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D3D" w:rsidRPr="008A4D3D" w:rsidRDefault="008A4D3D" w:rsidP="008A4D3D">
      <w:pPr>
        <w:shd w:val="clear" w:color="auto" w:fill="FFFFFF"/>
        <w:spacing w:after="360" w:line="384" w:lineRule="atLeast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</w:pPr>
      <w:r w:rsidRPr="008A4D3D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Hello. My name is Daniel Winters.</w:t>
      </w:r>
    </w:p>
    <w:p w:rsidR="008A4D3D" w:rsidRPr="008A4D3D" w:rsidRDefault="008A4D3D" w:rsidP="008A4D3D">
      <w:pPr>
        <w:shd w:val="clear" w:color="auto" w:fill="FFFFFF"/>
        <w:spacing w:after="360" w:line="384" w:lineRule="atLeast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</w:pPr>
      <w:r w:rsidRPr="008A4D3D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250 words isn't a whole lot when you think about it</w:t>
      </w:r>
      <w:r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, </w:t>
      </w:r>
      <w:r w:rsidRPr="008A4D3D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so I started thinking of a way to get around it</w:t>
      </w:r>
      <w:r w:rsidR="00A775D6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. </w:t>
      </w:r>
      <w:r w:rsidR="0056723E" w:rsidRPr="0056723E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And I came up with this. I used HTML / CSS, </w:t>
      </w:r>
      <w:proofErr w:type="spellStart"/>
      <w:r w:rsidR="0056723E" w:rsidRPr="0056723E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Javascript</w:t>
      </w:r>
      <w:proofErr w:type="spellEnd"/>
      <w:r w:rsidR="0056723E" w:rsidRPr="0056723E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and jQuery to build this essay. </w:t>
      </w:r>
      <w:proofErr w:type="gramStart"/>
      <w:r w:rsidR="0056723E" w:rsidRPr="0056723E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Three coding languages that I have taught myself.</w:t>
      </w:r>
      <w:proofErr w:type="gramEnd"/>
      <w:r w:rsidR="0056723E" w:rsidRPr="0056723E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To uncover the addit</w:t>
      </w:r>
      <w:r w:rsidR="0056723E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ional information, click on any link. And t</w:t>
      </w:r>
      <w:r w:rsidR="0056723E" w:rsidRPr="0056723E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o </w:t>
      </w:r>
      <w:r w:rsidR="0056723E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close the information, click the information itself</w:t>
      </w:r>
      <w:bookmarkStart w:id="0" w:name="_GoBack"/>
      <w:bookmarkEnd w:id="0"/>
      <w:r w:rsidR="0056723E" w:rsidRPr="0056723E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.</w:t>
      </w:r>
    </w:p>
    <w:p w:rsidR="008A4D3D" w:rsidRPr="008A4D3D" w:rsidRDefault="008A4D3D" w:rsidP="008A4D3D">
      <w:pPr>
        <w:shd w:val="clear" w:color="auto" w:fill="FFFFFF"/>
        <w:spacing w:after="360" w:line="384" w:lineRule="atLeast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</w:pPr>
      <w:r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F</w:t>
      </w:r>
      <w:r w:rsidRPr="008A4D3D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rom Medium's ability to allow users to comment on each individual paragraph, </w:t>
      </w:r>
      <w:hyperlink r:id="rId6" w:history="1">
        <w:r w:rsidR="00D177BE" w:rsidRPr="00D177BE">
          <w:rPr>
            <w:rStyle w:val="Hyperlink"/>
            <w:rFonts w:ascii="inherit" w:eastAsia="Times New Roman" w:hAnsi="inherit" w:cs="Times New Roman"/>
            <w:sz w:val="27"/>
            <w:szCs w:val="27"/>
            <w:lang w:eastAsia="en-GB"/>
          </w:rPr>
          <w:t>Tablet’s</w:t>
        </w:r>
      </w:hyperlink>
      <w:r w:rsidR="00D177BE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dynamic reading progress bar, </w:t>
      </w:r>
      <w:r w:rsidR="006A1193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and the BBC's own elegant </w:t>
      </w:r>
      <w:hyperlink r:id="rId7" w:history="1">
        <w:r w:rsidR="006A1193" w:rsidRPr="00A775D6">
          <w:rPr>
            <w:rStyle w:val="Hyperlink"/>
            <w:rFonts w:ascii="inherit" w:eastAsia="Times New Roman" w:hAnsi="inherit" w:cs="Times New Roman"/>
            <w:sz w:val="27"/>
            <w:szCs w:val="27"/>
            <w:lang w:eastAsia="en-GB"/>
          </w:rPr>
          <w:t>scrolling articles</w:t>
        </w:r>
      </w:hyperlink>
      <w:r w:rsidR="000C281C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, the way digital news outlets are constantly changing</w:t>
      </w:r>
      <w:r w:rsidR="006A1193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. </w:t>
      </w:r>
    </w:p>
    <w:p w:rsidR="008A4D3D" w:rsidRPr="008A4D3D" w:rsidRDefault="008A4D3D" w:rsidP="008A4D3D">
      <w:pPr>
        <w:shd w:val="clear" w:color="auto" w:fill="FFFFFF"/>
        <w:spacing w:after="360" w:line="384" w:lineRule="atLeast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</w:pPr>
      <w:r w:rsidRPr="008A4D3D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And whilst the news articles of the future won't include</w:t>
      </w:r>
      <w:r w:rsidR="006C5EE7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restrictive</w:t>
      </w:r>
      <w:r w:rsidR="007728FA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word counts, </w:t>
      </w:r>
      <w:r w:rsidRPr="008A4D3D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additional background details embedded in the article </w:t>
      </w:r>
      <w:r w:rsidR="007728FA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could become another </w:t>
      </w:r>
      <w:proofErr w:type="gramStart"/>
      <w:r w:rsidR="007728FA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weapon</w:t>
      </w:r>
      <w:proofErr w:type="gramEnd"/>
      <w:r w:rsidR="007728FA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in the</w:t>
      </w:r>
      <w:r w:rsidR="006C5EE7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</w:t>
      </w:r>
      <w:r w:rsidR="00470E02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future for </w:t>
      </w:r>
      <w:r w:rsidR="006C5EE7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digital </w:t>
      </w:r>
      <w:r w:rsidR="007728FA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news outlet</w:t>
      </w:r>
      <w:r w:rsidR="00470E02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in the fight for continued engagement</w:t>
      </w:r>
      <w:r w:rsidRPr="008A4D3D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. </w:t>
      </w:r>
    </w:p>
    <w:p w:rsidR="0056723E" w:rsidRDefault="00470E02" w:rsidP="008A4D3D">
      <w:pPr>
        <w:shd w:val="clear" w:color="auto" w:fill="FFFFFF"/>
        <w:spacing w:after="360" w:line="384" w:lineRule="atLeast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</w:pPr>
      <w:r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I don’t believe that this additional information </w:t>
      </w:r>
      <w:r w:rsidR="006C5EE7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will</w:t>
      </w:r>
      <w:r w:rsidR="008A4D3D" w:rsidRPr="008A4D3D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ruin the succinct, pained natu</w:t>
      </w:r>
      <w:r w:rsidR="008F7A86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re of journalistic writing, but </w:t>
      </w:r>
      <w:r w:rsidR="008A4D3D" w:rsidRPr="008A4D3D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will give </w:t>
      </w:r>
      <w:r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the </w:t>
      </w:r>
      <w:r w:rsidR="008A4D3D" w:rsidRPr="008A4D3D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more inquisitive reade</w:t>
      </w:r>
      <w:r w:rsidR="008F7A86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rs the longer answer they desire</w:t>
      </w:r>
      <w:r w:rsidR="00245898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. </w:t>
      </w:r>
      <w:r w:rsidR="008A3825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All whilst</w:t>
      </w:r>
      <w:r w:rsidR="008F7A86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keeping</w:t>
      </w:r>
      <w:r w:rsidR="008A4D3D" w:rsidRPr="008A4D3D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the </w:t>
      </w:r>
      <w:r w:rsidR="005D58E4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traditional reading experience</w:t>
      </w:r>
      <w:r w:rsidR="008F7A86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intact</w:t>
      </w:r>
      <w:r w:rsidR="0056723E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.</w:t>
      </w:r>
    </w:p>
    <w:p w:rsidR="005246E7" w:rsidRDefault="008A4D3D" w:rsidP="008A4D3D">
      <w:pPr>
        <w:shd w:val="clear" w:color="auto" w:fill="FFFFFF"/>
        <w:spacing w:after="360" w:line="384" w:lineRule="atLeast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</w:pPr>
      <w:r w:rsidRPr="008A4D3D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These </w:t>
      </w:r>
      <w:r w:rsidR="004B4596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thoughts are</w:t>
      </w:r>
      <w:r w:rsidR="008F7A86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situated </w:t>
      </w:r>
      <w:r w:rsidR="004B4596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squarely </w:t>
      </w:r>
      <w:r w:rsidR="008F7A86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between creativity and </w:t>
      </w:r>
      <w:r w:rsidR="004B4596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understanding your audience, </w:t>
      </w:r>
      <w:r w:rsidR="005246E7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the two aspects of writing that I find most interesting</w:t>
      </w:r>
      <w:r w:rsidR="00245898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and wish to work closely with</w:t>
      </w:r>
      <w:r w:rsidR="005246E7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. </w:t>
      </w:r>
    </w:p>
    <w:p w:rsidR="008A4D3D" w:rsidRPr="008A4D3D" w:rsidRDefault="008A4D3D" w:rsidP="008A4D3D">
      <w:pPr>
        <w:shd w:val="clear" w:color="auto" w:fill="FFFFFF"/>
        <w:spacing w:after="360" w:line="384" w:lineRule="atLeast"/>
        <w:textAlignment w:val="baseline"/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</w:pPr>
      <w:r w:rsidRPr="008A4D3D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And that's why I believe I am a good candidate for this role.</w:t>
      </w:r>
      <w:r w:rsidR="006C5EE7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 </w:t>
      </w:r>
      <w:r w:rsidR="004F7BCB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 xml:space="preserve">Because not only am I a devoted to my writing craft, I’m also </w:t>
      </w:r>
      <w:r w:rsidR="00163661">
        <w:rPr>
          <w:rFonts w:ascii="inherit" w:eastAsia="Times New Roman" w:hAnsi="inherit" w:cs="Times New Roman"/>
          <w:color w:val="333333"/>
          <w:sz w:val="27"/>
          <w:szCs w:val="27"/>
          <w:lang w:eastAsia="en-GB"/>
        </w:rPr>
        <w:t>constantly thinking about, and creating, new ways for my writing to stay relevant in the digital future.</w:t>
      </w:r>
    </w:p>
    <w:p w:rsidR="008A4D3D" w:rsidRPr="008A4D3D" w:rsidRDefault="008A4D3D" w:rsidP="008A4D3D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8A4D3D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 </w:t>
      </w:r>
    </w:p>
    <w:p w:rsidR="00E721AB" w:rsidRDefault="00E721AB"/>
    <w:sectPr w:rsidR="00E7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3D"/>
    <w:rsid w:val="000C281C"/>
    <w:rsid w:val="00163661"/>
    <w:rsid w:val="00172A53"/>
    <w:rsid w:val="00245898"/>
    <w:rsid w:val="0030349A"/>
    <w:rsid w:val="00371AFF"/>
    <w:rsid w:val="00470E02"/>
    <w:rsid w:val="004B4596"/>
    <w:rsid w:val="004F7BCB"/>
    <w:rsid w:val="005246E7"/>
    <w:rsid w:val="0056723E"/>
    <w:rsid w:val="005D58E4"/>
    <w:rsid w:val="006A1193"/>
    <w:rsid w:val="006C5EE7"/>
    <w:rsid w:val="006F4917"/>
    <w:rsid w:val="00717DB8"/>
    <w:rsid w:val="00736334"/>
    <w:rsid w:val="007728FA"/>
    <w:rsid w:val="008A3825"/>
    <w:rsid w:val="008A4D3D"/>
    <w:rsid w:val="008D320A"/>
    <w:rsid w:val="008F7A86"/>
    <w:rsid w:val="00917BD9"/>
    <w:rsid w:val="00A3502E"/>
    <w:rsid w:val="00A775D6"/>
    <w:rsid w:val="00B10DBA"/>
    <w:rsid w:val="00C83B59"/>
    <w:rsid w:val="00D177BE"/>
    <w:rsid w:val="00DA24D0"/>
    <w:rsid w:val="00DB2C2D"/>
    <w:rsid w:val="00E721AB"/>
    <w:rsid w:val="00F8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177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17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2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3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bc.co.uk/news/special/2014/newsspec_7617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abletmag.com/jewish-news-and-politics/191806/the-illusionist-al-seck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094AB-3199-4E7C-83C6-6E73AD18E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10</cp:revision>
  <dcterms:created xsi:type="dcterms:W3CDTF">2015-08-06T14:09:00Z</dcterms:created>
  <dcterms:modified xsi:type="dcterms:W3CDTF">2015-08-07T19:55:00Z</dcterms:modified>
</cp:coreProperties>
</file>