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강의계획서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3855"/>
        <w:gridCol w:w="945"/>
        <w:gridCol w:w="2250"/>
        <w:gridCol w:w="1245"/>
        <w:gridCol w:w="945"/>
        <w:tblGridChange w:id="0">
          <w:tblGrid>
            <w:gridCol w:w="1530"/>
            <w:gridCol w:w="3855"/>
            <w:gridCol w:w="945"/>
            <w:gridCol w:w="2250"/>
            <w:gridCol w:w="1245"/>
            <w:gridCol w:w="9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강사명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홍길동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소속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해당 시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강의명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회차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#/n 회차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강의 일자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4"/>
                <w:szCs w:val="24"/>
                <w:rtl w:val="0"/>
              </w:rPr>
              <w:t xml:space="preserve">2026년   8월  00일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강의 시간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00:00 ~ 00:00</w:t>
            </w:r>
          </w:p>
        </w:tc>
      </w:tr>
      <w:tr>
        <w:trPr>
          <w:cantSplit w:val="0"/>
          <w:trHeight w:val="457.3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강의 장소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##대학교 @@강의실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교육 목표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교육목표는 교육 종료 후 학습자가 수행할 수 있는 구체적이고 관찰 가능한 행동 중심으로 작성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예) 학습자는 스마트폰을 활용하여 KTX 승차권을 스스로 예매할 수 있다.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예) 학습자는 바이브 코딩을 활용하여 학습자 참여형 애플리케이션을 제작할 수 있다.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교육 대상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(학습자) 특성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교육 대상(학습자)의 디지털 활용 수준, 학습 경험, 요구 및 특성 등을 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고려하여 강의 준비에 필요한 내용을 자유롭게 기술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예) 학습자는 스마트폰의 기본 기능 사용에는 익숙하지만, 앱 설치 및 활용에는 어려움을 겪고 있다.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Proxima Nova" w:cs="Proxima Nova" w:eastAsia="Proxima Nova" w:hAnsi="Proxima Nova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예) 학습자는 생성형 AI를 처음 접하는 수준으로 기본 개념에 대한 이해가 부족하다.</w:t>
            </w:r>
          </w:p>
        </w:tc>
      </w:tr>
      <w:tr>
        <w:trPr>
          <w:cantSplit w:val="0"/>
          <w:trHeight w:val="779.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교육 방법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(중복선택 가능)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□강의 □토의/토론 □소집단 활동 □팀 프로젝트 □질의응답 □기타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준비물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빔프로젝터, 마이크, 개인 노트북 등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교 육 개 요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구분</w:t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교육내용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교육방법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시간배분</w:t>
            </w:r>
          </w:p>
        </w:tc>
      </w:tr>
      <w:tr>
        <w:trPr>
          <w:cantSplit w:val="0"/>
          <w:trHeight w:val="1723.646616541353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도입</w:t>
            </w:r>
          </w:p>
        </w:tc>
        <w:tc>
          <w:tcPr>
            <w:gridSpan w:val="3"/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4"/>
                <w:szCs w:val="24"/>
                <w:rtl w:val="0"/>
              </w:rPr>
              <w:t xml:space="preserve">강의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4"/>
                <w:szCs w:val="24"/>
                <w:rtl w:val="0"/>
              </w:rPr>
              <w:t xml:space="preserve">30분</w:t>
            </w:r>
          </w:p>
        </w:tc>
      </w:tr>
      <w:tr>
        <w:trPr>
          <w:cantSplit w:val="0"/>
          <w:trHeight w:val="2224.0601503759403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전개</w:t>
            </w:r>
          </w:p>
        </w:tc>
        <w:tc>
          <w:tcPr>
            <w:gridSpan w:val="3"/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4"/>
                <w:szCs w:val="24"/>
                <w:rtl w:val="0"/>
              </w:rPr>
              <w:t xml:space="preserve">강의,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4"/>
                <w:szCs w:val="24"/>
                <w:rtl w:val="0"/>
              </w:rPr>
              <w:t xml:space="preserve">소집단 활동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4"/>
                <w:szCs w:val="24"/>
                <w:rtl w:val="0"/>
              </w:rPr>
              <w:t xml:space="preserve">40분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심화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firstLine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정리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firstLine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