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07A" w14:textId="77777777" w:rsidR="009D604F" w:rsidRDefault="00F46330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УКРАЇНИ</w:t>
      </w:r>
    </w:p>
    <w:p w14:paraId="5F0E918D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2CA87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083FF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Чернівецький національний університет імені Юрія Федьковича </w:t>
      </w:r>
    </w:p>
    <w:p w14:paraId="40E49724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72130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F181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комп’ютерних наук</w:t>
      </w:r>
    </w:p>
    <w:p w14:paraId="300D84C8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BB8DD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F9F5A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0E17D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74F2E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55839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66B9C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 РОБОТА</w:t>
      </w:r>
    </w:p>
    <w:p w14:paraId="4A1AFE89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3B6D3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BA96318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sz w:val="29"/>
          <w:szCs w:val="29"/>
          <w:highlight w:val="white"/>
        </w:rPr>
        <w:t>Визначення жанру комп'ютерної гри за її ознаками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C4B4A29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8FACE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AB10A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69E60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6CF98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16EAD6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BEDCE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1EDE69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47559C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C17FD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</w:p>
    <w:p w14:paraId="0C212858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групи 344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Д.Р.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Скібінський</w:t>
      </w:r>
      <w:proofErr w:type="spellEnd"/>
    </w:p>
    <w:p w14:paraId="6F156CDE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(підпис)</w:t>
      </w:r>
    </w:p>
    <w:p w14:paraId="23FE63A1" w14:textId="77777777" w:rsidR="009D604F" w:rsidRDefault="009D6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0EF60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доцент М.Л. Ковальчук</w:t>
      </w:r>
    </w:p>
    <w:p w14:paraId="632C388C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(підпис)</w:t>
      </w:r>
    </w:p>
    <w:p w14:paraId="32824AAC" w14:textId="77777777" w:rsidR="009D604F" w:rsidRDefault="009D60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4B776CF8" w14:textId="77777777" w:rsidR="009D604F" w:rsidRDefault="009D604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C40AF" w14:textId="77777777" w:rsidR="009D604F" w:rsidRDefault="00F4633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Національна шкала _______ Кількість балів _______ Оцінка ECTS _____</w:t>
      </w:r>
    </w:p>
    <w:p w14:paraId="686A4433" w14:textId="77777777" w:rsidR="009D604F" w:rsidRDefault="009D60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7556F" w14:textId="77777777" w:rsidR="009D604F" w:rsidRDefault="009D60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25554C" w14:textId="77777777" w:rsidR="009D604F" w:rsidRDefault="009D60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61383" w14:textId="77777777" w:rsidR="009D604F" w:rsidRDefault="009D60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74654" w14:textId="77777777" w:rsidR="009D604F" w:rsidRDefault="009D60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1F821" w14:textId="77777777" w:rsidR="009D604F" w:rsidRDefault="00F463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2021</w:t>
      </w:r>
    </w:p>
    <w:p w14:paraId="7698EE50" w14:textId="77777777" w:rsidR="009D604F" w:rsidRDefault="009D604F">
      <w:pPr>
        <w:ind w:left="2160" w:hanging="459"/>
        <w:rPr>
          <w:sz w:val="28"/>
          <w:szCs w:val="28"/>
        </w:rPr>
      </w:pPr>
    </w:p>
    <w:p w14:paraId="63FB7B94" w14:textId="77777777" w:rsidR="009D604F" w:rsidRDefault="009D604F">
      <w:pPr>
        <w:rPr>
          <w:sz w:val="28"/>
          <w:szCs w:val="28"/>
        </w:rPr>
      </w:pPr>
    </w:p>
    <w:p w14:paraId="41C0DB2B" w14:textId="77777777" w:rsidR="009D604F" w:rsidRDefault="009D6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1484470791"/>
        <w:docPartObj>
          <w:docPartGallery w:val="Table of Contents"/>
          <w:docPartUnique/>
        </w:docPartObj>
      </w:sdtPr>
      <w:sdtEndPr/>
      <w:sdtContent>
        <w:p w14:paraId="61045FE9" w14:textId="0D9C5CAE" w:rsidR="003E0604" w:rsidRDefault="00F4633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810068" w:history="1">
            <w:r w:rsidR="003E0604" w:rsidRPr="00D54239">
              <w:rPr>
                <w:rStyle w:val="Hyperlink"/>
                <w:noProof/>
              </w:rPr>
              <w:t>Вступ</w:t>
            </w:r>
            <w:r w:rsidR="003E0604">
              <w:rPr>
                <w:noProof/>
                <w:webHidden/>
              </w:rPr>
              <w:tab/>
            </w:r>
            <w:r w:rsidR="003E0604">
              <w:rPr>
                <w:noProof/>
                <w:webHidden/>
              </w:rPr>
              <w:fldChar w:fldCharType="begin"/>
            </w:r>
            <w:r w:rsidR="003E0604">
              <w:rPr>
                <w:noProof/>
                <w:webHidden/>
              </w:rPr>
              <w:instrText xml:space="preserve"> PAGEREF _Toc72810068 \h </w:instrText>
            </w:r>
            <w:r w:rsidR="003E0604">
              <w:rPr>
                <w:noProof/>
                <w:webHidden/>
              </w:rPr>
            </w:r>
            <w:r w:rsidR="003E0604">
              <w:rPr>
                <w:noProof/>
                <w:webHidden/>
              </w:rPr>
              <w:fldChar w:fldCharType="separate"/>
            </w:r>
            <w:r w:rsidR="003E0604">
              <w:rPr>
                <w:noProof/>
                <w:webHidden/>
              </w:rPr>
              <w:t>3</w:t>
            </w:r>
            <w:r w:rsidR="003E0604">
              <w:rPr>
                <w:noProof/>
                <w:webHidden/>
              </w:rPr>
              <w:fldChar w:fldCharType="end"/>
            </w:r>
          </w:hyperlink>
        </w:p>
        <w:p w14:paraId="7FE05D36" w14:textId="67B1BB57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69" w:history="1">
            <w:r w:rsidRPr="00D54239">
              <w:rPr>
                <w:rStyle w:val="Hyperlink"/>
                <w:noProof/>
              </w:rPr>
              <w:t>Розділ 1. Теоретичні відомості про нейронні мережі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CC36" w14:textId="08CB772D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0" w:history="1">
            <w:r w:rsidRPr="00D54239">
              <w:rPr>
                <w:rStyle w:val="Hyperlink"/>
                <w:noProof/>
              </w:rPr>
              <w:t>1.1 Нейрон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2D86" w14:textId="56F5C2AC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1" w:history="1">
            <w:r w:rsidRPr="00D54239">
              <w:rPr>
                <w:rStyle w:val="Hyperlink"/>
                <w:noProof/>
              </w:rPr>
              <w:t>1.2 Синапс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5BD4" w14:textId="42434B5F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2" w:history="1">
            <w:r w:rsidRPr="00D54239">
              <w:rPr>
                <w:rStyle w:val="Hyperlink"/>
                <w:noProof/>
              </w:rPr>
              <w:t>1.3 Активаційна функція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8818" w14:textId="752215C4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3" w:history="1">
            <w:r w:rsidRPr="00D54239">
              <w:rPr>
                <w:rStyle w:val="Hyperlink"/>
                <w:noProof/>
              </w:rPr>
              <w:t>1.4 Ітерація та епоха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BD6A" w14:textId="0AB8115A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4" w:history="1">
            <w:r w:rsidRPr="00D54239">
              <w:rPr>
                <w:rStyle w:val="Hyperlink"/>
                <w:noProof/>
              </w:rPr>
              <w:t>1.5 Помилка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43EE" w14:textId="66836D5A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5" w:history="1">
            <w:r w:rsidRPr="00D54239">
              <w:rPr>
                <w:rStyle w:val="Hyperlink"/>
                <w:noProof/>
              </w:rPr>
              <w:t>1.6 Нейрон зміщення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D2AF" w14:textId="36DEA41F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6" w:history="1">
            <w:r w:rsidRPr="00D54239">
              <w:rPr>
                <w:rStyle w:val="Hyperlink"/>
                <w:noProof/>
              </w:rPr>
              <w:t>1.7 Гіперпараметри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5985" w14:textId="0D61CE59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7" w:history="1">
            <w:r w:rsidRPr="00D54239">
              <w:rPr>
                <w:rStyle w:val="Hyperlink"/>
                <w:noProof/>
              </w:rPr>
              <w:t>1.</w:t>
            </w:r>
            <w:r w:rsidRPr="00D54239">
              <w:rPr>
                <w:rStyle w:val="Hyperlink"/>
                <w:noProof/>
                <w:lang w:val="uk-UA"/>
              </w:rPr>
              <w:t>8</w:t>
            </w:r>
            <w:r w:rsidRPr="00D54239">
              <w:rPr>
                <w:rStyle w:val="Hyperlink"/>
                <w:noProof/>
              </w:rPr>
              <w:t xml:space="preserve"> </w:t>
            </w:r>
            <w:r w:rsidRPr="00D54239">
              <w:rPr>
                <w:rStyle w:val="Hyperlink"/>
                <w:noProof/>
                <w:lang w:val="uk-UA"/>
              </w:rPr>
              <w:t>Типи навчання мереж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03E8" w14:textId="31273CE4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8" w:history="1">
            <w:r w:rsidRPr="00D54239">
              <w:rPr>
                <w:rStyle w:val="Hyperlink"/>
                <w:noProof/>
              </w:rPr>
              <w:t>1.</w:t>
            </w:r>
            <w:r w:rsidRPr="00D54239">
              <w:rPr>
                <w:rStyle w:val="Hyperlink"/>
                <w:noProof/>
                <w:lang w:val="uk-UA"/>
              </w:rPr>
              <w:t>9</w:t>
            </w:r>
            <w:r w:rsidRPr="00D54239">
              <w:rPr>
                <w:rStyle w:val="Hyperlink"/>
                <w:noProof/>
              </w:rPr>
              <w:t xml:space="preserve"> Навчання нейромережі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A4CA" w14:textId="78DF9378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79" w:history="1">
            <w:r w:rsidRPr="00D54239">
              <w:rPr>
                <w:rStyle w:val="Hyperlink"/>
                <w:noProof/>
              </w:rPr>
              <w:t>1.</w:t>
            </w:r>
            <w:r w:rsidRPr="00D54239">
              <w:rPr>
                <w:rStyle w:val="Hyperlink"/>
                <w:noProof/>
                <w:lang w:val="uk-UA"/>
              </w:rPr>
              <w:t>10</w:t>
            </w:r>
            <w:r w:rsidRPr="00D54239">
              <w:rPr>
                <w:rStyle w:val="Hyperlink"/>
                <w:noProof/>
              </w:rPr>
              <w:t xml:space="preserve"> Метод зворотного поширення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9421" w14:textId="6850FE76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0" w:history="1">
            <w:r w:rsidRPr="00D54239">
              <w:rPr>
                <w:rStyle w:val="Hyperlink"/>
                <w:noProof/>
              </w:rPr>
              <w:t>1.</w:t>
            </w:r>
            <w:r w:rsidRPr="00D54239">
              <w:rPr>
                <w:rStyle w:val="Hyperlink"/>
                <w:noProof/>
                <w:lang w:val="ru-RU"/>
              </w:rPr>
              <w:t>11</w:t>
            </w:r>
            <w:r w:rsidRPr="00D54239">
              <w:rPr>
                <w:rStyle w:val="Hyperlink"/>
                <w:noProof/>
              </w:rPr>
              <w:t xml:space="preserve"> </w:t>
            </w:r>
            <w:r w:rsidRPr="00D54239">
              <w:rPr>
                <w:rStyle w:val="Hyperlink"/>
                <w:noProof/>
                <w:lang w:val="uk-UA"/>
              </w:rPr>
              <w:t>Градієнтний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790D" w14:textId="2BDD0A16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1" w:history="1">
            <w:r w:rsidRPr="00D54239">
              <w:rPr>
                <w:rStyle w:val="Hyperlink"/>
                <w:noProof/>
              </w:rPr>
              <w:t>Розділ 2. Опис предметної області та використаних технологій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B101" w14:textId="5A3AAB38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2" w:history="1">
            <w:r w:rsidRPr="00D54239">
              <w:rPr>
                <w:rStyle w:val="Hyperlink"/>
                <w:noProof/>
              </w:rPr>
              <w:t>2.1 Опис використаних технологій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4B11" w14:textId="1F8CD967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3" w:history="1">
            <w:r w:rsidRPr="00D54239">
              <w:rPr>
                <w:rStyle w:val="Hyperlink"/>
                <w:noProof/>
              </w:rPr>
              <w:t>2.2 Опис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A949" w14:textId="5447C516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4" w:history="1">
            <w:r w:rsidRPr="00D54239">
              <w:rPr>
                <w:rStyle w:val="Hyperlink"/>
                <w:noProof/>
              </w:rPr>
              <w:t>2.</w:t>
            </w:r>
            <w:r w:rsidRPr="00D54239">
              <w:rPr>
                <w:rStyle w:val="Hyperlink"/>
                <w:noProof/>
                <w:lang w:val="uk-UA"/>
              </w:rPr>
              <w:t>3</w:t>
            </w:r>
            <w:r w:rsidRPr="00D54239">
              <w:rPr>
                <w:rStyle w:val="Hyperlink"/>
                <w:noProof/>
              </w:rPr>
              <w:t xml:space="preserve"> Опис </w:t>
            </w:r>
            <w:r w:rsidRPr="00D54239">
              <w:rPr>
                <w:rStyle w:val="Hyperlink"/>
                <w:noProof/>
                <w:lang w:val="en-US"/>
              </w:rPr>
              <w:t>XML</w:t>
            </w:r>
            <w:r w:rsidRPr="00D54239">
              <w:rPr>
                <w:rStyle w:val="Hyperlink"/>
                <w:noProof/>
                <w:lang w:val="ru-RU"/>
              </w:rPr>
              <w:t xml:space="preserve"> </w:t>
            </w:r>
            <w:r w:rsidRPr="00D54239">
              <w:rPr>
                <w:rStyle w:val="Hyperlink"/>
                <w:noProof/>
                <w:lang w:val="uk-UA"/>
              </w:rPr>
              <w:t>файлів для збереження вагових коефіцієнтів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34C0" w14:textId="7D817381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5" w:history="1">
            <w:r w:rsidRPr="00D54239">
              <w:rPr>
                <w:rStyle w:val="Hyperlink"/>
                <w:noProof/>
              </w:rPr>
              <w:t>2.</w:t>
            </w:r>
            <w:r w:rsidRPr="00D54239">
              <w:rPr>
                <w:rStyle w:val="Hyperlink"/>
                <w:noProof/>
                <w:lang w:val="uk-UA"/>
              </w:rPr>
              <w:t>4</w:t>
            </w:r>
            <w:r w:rsidRPr="00D54239">
              <w:rPr>
                <w:rStyle w:val="Hyperlink"/>
                <w:noProof/>
              </w:rPr>
              <w:t xml:space="preserve"> Опис роботи нейронної мережі в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A4C9" w14:textId="7BF9058D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6" w:history="1">
            <w:r w:rsidRPr="00D54239">
              <w:rPr>
                <w:rStyle w:val="Hyperlink"/>
                <w:noProof/>
              </w:rPr>
              <w:t>2.</w:t>
            </w:r>
            <w:r w:rsidRPr="00D54239">
              <w:rPr>
                <w:rStyle w:val="Hyperlink"/>
                <w:noProof/>
                <w:lang w:val="uk-UA"/>
              </w:rPr>
              <w:t>5</w:t>
            </w:r>
            <w:r w:rsidRPr="00D54239">
              <w:rPr>
                <w:rStyle w:val="Hyperlink"/>
                <w:noProof/>
              </w:rPr>
              <w:t xml:space="preserve"> Опис </w:t>
            </w:r>
            <w:r w:rsidRPr="00D54239">
              <w:rPr>
                <w:rStyle w:val="Hyperlink"/>
                <w:noProof/>
                <w:lang w:val="uk-UA"/>
              </w:rPr>
              <w:t>функціональних вимог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703D" w14:textId="68CFC1EE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7" w:history="1">
            <w:r w:rsidRPr="00D54239">
              <w:rPr>
                <w:rStyle w:val="Hyperlink"/>
                <w:noProof/>
              </w:rPr>
              <w:t>Розділ 3. Опис створеного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96FF" w14:textId="31E53362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8" w:history="1">
            <w:r w:rsidRPr="00D54239">
              <w:rPr>
                <w:rStyle w:val="Hyperlink"/>
                <w:noProof/>
              </w:rPr>
              <w:t>3.1 Архітектура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8F60" w14:textId="7132A829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89" w:history="1">
            <w:r w:rsidRPr="00D54239">
              <w:rPr>
                <w:rStyle w:val="Hyperlink"/>
                <w:noProof/>
              </w:rPr>
              <w:t>3.2 DatabaseContext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2E71" w14:textId="44DF0F6B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0" w:history="1">
            <w:r w:rsidRPr="00D54239">
              <w:rPr>
                <w:rStyle w:val="Hyperlink"/>
                <w:noProof/>
              </w:rPr>
              <w:t>3.3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735A" w14:textId="2F205629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1" w:history="1">
            <w:r w:rsidRPr="00D54239">
              <w:rPr>
                <w:rStyle w:val="Hyperlink"/>
                <w:noProof/>
              </w:rPr>
              <w:t>3.4 NeuronNetwork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166B" w14:textId="343BDBF4" w:rsidR="003E0604" w:rsidRDefault="003E0604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2" w:history="1">
            <w:r w:rsidRPr="00D54239">
              <w:rPr>
                <w:rStyle w:val="Hyperlink"/>
                <w:noProof/>
              </w:rPr>
              <w:t>3.5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CEBA" w14:textId="1796BE91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3" w:history="1">
            <w:r w:rsidRPr="00D54239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6D4" w14:textId="0E842A46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4" w:history="1">
            <w:r w:rsidRPr="00D54239">
              <w:rPr>
                <w:rStyle w:val="Hyperlink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1403" w14:textId="58812D38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5" w:history="1">
            <w:r w:rsidRPr="00D54239">
              <w:rPr>
                <w:rStyle w:val="Hyperlink"/>
                <w:noProof/>
                <w:lang w:val="uk-UA"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9E7F" w14:textId="21D73913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6" w:history="1">
            <w:r w:rsidRPr="00D54239">
              <w:rPr>
                <w:rStyle w:val="Hyperlink"/>
                <w:noProof/>
                <w:lang w:val="uk-UA"/>
              </w:rPr>
              <w:t xml:space="preserve">Додаток </w:t>
            </w:r>
            <w:r w:rsidRPr="00D54239">
              <w:rPr>
                <w:rStyle w:val="Hyperlink"/>
                <w:noProof/>
                <w:lang w:val="en-US"/>
              </w:rPr>
              <w:t>A (</w:t>
            </w:r>
            <w:r w:rsidRPr="00D54239">
              <w:rPr>
                <w:rStyle w:val="Hyperlink"/>
                <w:noProof/>
                <w:lang w:val="ru-RU"/>
              </w:rPr>
              <w:t>Продовження</w:t>
            </w:r>
            <w:r w:rsidRPr="00D54239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14B9" w14:textId="0720DAC8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7" w:history="1">
            <w:r w:rsidRPr="00D54239">
              <w:rPr>
                <w:rStyle w:val="Hyperlink"/>
                <w:noProof/>
                <w:lang w:val="uk-UA"/>
              </w:rPr>
              <w:t>Додаток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EBF4" w14:textId="66E78B8C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8" w:history="1">
            <w:r w:rsidRPr="00D54239">
              <w:rPr>
                <w:rStyle w:val="Hyperlink"/>
                <w:noProof/>
                <w:lang w:val="uk-UA"/>
              </w:rPr>
              <w:t>Додаток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B519" w14:textId="6AE84B9A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099" w:history="1">
            <w:r w:rsidRPr="00D54239">
              <w:rPr>
                <w:rStyle w:val="Hyperlink"/>
                <w:noProof/>
                <w:lang w:val="uk-UA"/>
              </w:rPr>
              <w:t>Додаток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6888" w14:textId="44025539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100" w:history="1">
            <w:r w:rsidRPr="00D54239">
              <w:rPr>
                <w:rStyle w:val="Hyperlink"/>
                <w:noProof/>
                <w:lang w:val="uk-UA"/>
              </w:rPr>
              <w:t xml:space="preserve">Додаток </w:t>
            </w:r>
            <w:r w:rsidRPr="00D54239">
              <w:rPr>
                <w:rStyle w:val="Hyperlink"/>
                <w:noProof/>
                <w:lang w:val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0B30" w14:textId="6A664C97" w:rsidR="003E0604" w:rsidRDefault="003E0604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2810101" w:history="1">
            <w:r w:rsidRPr="00D54239">
              <w:rPr>
                <w:rStyle w:val="Hyperlink"/>
                <w:noProof/>
                <w:lang w:val="uk-UA"/>
              </w:rPr>
              <w:t>Додаток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3638" w14:textId="2A3B0BED" w:rsidR="009D604F" w:rsidRDefault="00F46330">
          <w:r>
            <w:fldChar w:fldCharType="end"/>
          </w:r>
        </w:p>
      </w:sdtContent>
    </w:sdt>
    <w:p w14:paraId="3CD3C794" w14:textId="77777777" w:rsidR="009D604F" w:rsidRDefault="009D60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860D8" w14:textId="206B4F29" w:rsidR="009D604F" w:rsidRDefault="009D604F" w:rsidP="00BE0B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818C2" w14:textId="77777777" w:rsidR="009D604F" w:rsidRDefault="00F46330">
      <w:pPr>
        <w:pStyle w:val="Heading1"/>
      </w:pPr>
      <w:bookmarkStart w:id="0" w:name="_85ceh2jb4g8y" w:colFirst="0" w:colLast="0"/>
      <w:bookmarkStart w:id="1" w:name="_Toc72810068"/>
      <w:bookmarkEnd w:id="0"/>
      <w:r>
        <w:lastRenderedPageBreak/>
        <w:t>Вступ</w:t>
      </w:r>
      <w:bookmarkEnd w:id="1"/>
    </w:p>
    <w:p w14:paraId="14497140" w14:textId="77777777" w:rsidR="009D604F" w:rsidRDefault="009D60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A4E6F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Нині ми живемо в той час, коли все більше і більше процесів в житті людини автоматизуються і численні проблеми вирішуються за допомогою комп’ютера. В останні роки особливого поширення набули штучний інтелект та нейронні мережі. Структура нейронних мереж бе</w:t>
      </w:r>
      <w:r>
        <w:rPr>
          <w:rFonts w:ascii="Times New Roman" w:eastAsia="Times New Roman" w:hAnsi="Times New Roman" w:cs="Times New Roman"/>
          <w:sz w:val="28"/>
          <w:szCs w:val="28"/>
        </w:rPr>
        <w:t>ре свій початок з біології, а прототипом штучного нейрона є однойменна клітина людського організму. Однією з найцікавіших властивостей нейронної мережі є те, що вона здатна не лише аналізувати вхідні дані, а і відтворювати їх на основі проаналізованої інфо</w:t>
      </w:r>
      <w:r>
        <w:rPr>
          <w:rFonts w:ascii="Times New Roman" w:eastAsia="Times New Roman" w:hAnsi="Times New Roman" w:cs="Times New Roman"/>
          <w:sz w:val="28"/>
          <w:szCs w:val="28"/>
        </w:rPr>
        <w:t>рмації. Ця можливість аналітичних обчислень дає змогу використовувати нейронні мережі в ряді задач, зокрема в задачах класифікації, передбачення та розпізнавання.</w:t>
      </w:r>
    </w:p>
    <w:p w14:paraId="34EFDC48" w14:textId="3733E5F3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Одна з таких задач буде опрацьована в цій курсовій роботі, а саме задача розпізнавання та кл</w:t>
      </w:r>
      <w:r>
        <w:rPr>
          <w:rFonts w:ascii="Times New Roman" w:eastAsia="Times New Roman" w:hAnsi="Times New Roman" w:cs="Times New Roman"/>
          <w:sz w:val="28"/>
          <w:szCs w:val="28"/>
        </w:rPr>
        <w:t>асифікації відеоігор на основі набору певних їх ознак та віднесення її до певного жанру. Ця задача є типовою для розв’язання нейронною мережею, оскільки значна частина ознак тої чи іншої гри та різноманіття жанрів робить задачу ручної класифікації ігор дос</w:t>
      </w:r>
      <w:r>
        <w:rPr>
          <w:rFonts w:ascii="Times New Roman" w:eastAsia="Times New Roman" w:hAnsi="Times New Roman" w:cs="Times New Roman"/>
          <w:sz w:val="28"/>
          <w:szCs w:val="28"/>
        </w:rPr>
        <w:t>татньо трудомісткою, а використовуючи вище згадану властивість можна навчити нейронну мережу на відносно невеликому наборі вхідних 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их. </w:t>
      </w:r>
    </w:p>
    <w:p w14:paraId="70E27578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Об’єктом дослідження курсової роботи є власне нейронна мережа та нейрон як такий.</w:t>
      </w:r>
    </w:p>
    <w:p w14:paraId="3AC16917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Предметом вивчення курсової робо</w:t>
      </w:r>
      <w:r>
        <w:rPr>
          <w:rFonts w:ascii="Times New Roman" w:eastAsia="Times New Roman" w:hAnsi="Times New Roman" w:cs="Times New Roman"/>
          <w:sz w:val="28"/>
          <w:szCs w:val="28"/>
        </w:rPr>
        <w:t>ти є дослідження алгоритмів роботи та навчання нейронних мереж, а також їх реалізація на прикладі конкретного завдання класифікації ігор.</w:t>
      </w:r>
    </w:p>
    <w:p w14:paraId="28E971CC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Метою написання курсової роботи є створення програмного продукту, який реалізує один з алгоритмів навчання нейронної </w:t>
      </w:r>
      <w:r>
        <w:rPr>
          <w:rFonts w:ascii="Times New Roman" w:eastAsia="Times New Roman" w:hAnsi="Times New Roman" w:cs="Times New Roman"/>
          <w:sz w:val="28"/>
          <w:szCs w:val="28"/>
        </w:rPr>
        <w:t>мережі.</w:t>
      </w:r>
    </w:p>
    <w:p w14:paraId="1EBF5BCE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Було вирішено реалізувати нейронну мережу у вигляді окремого веб додатку, написаного на мові програмування C#, який надає можливість користувачу зручно заповнити інформацію про існуючі жанри та ознаки ігор, навчити нейронну мережу на основі конкре</w:t>
      </w:r>
      <w:r>
        <w:rPr>
          <w:rFonts w:ascii="Times New Roman" w:eastAsia="Times New Roman" w:hAnsi="Times New Roman" w:cs="Times New Roman"/>
          <w:sz w:val="28"/>
          <w:szCs w:val="28"/>
        </w:rPr>
        <w:t>тних прикладів та перевірити здатність нейронної мережі класифікувати гру з невідомими наборами ознак.</w:t>
      </w:r>
    </w:p>
    <w:p w14:paraId="2E31A642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Курсова робота складається з трьох наступних розділів: теоретичні відомості та основні поняття нейронних мереж, опис предметної області та технологій, о</w:t>
      </w:r>
      <w:r>
        <w:rPr>
          <w:rFonts w:ascii="Times New Roman" w:eastAsia="Times New Roman" w:hAnsi="Times New Roman" w:cs="Times New Roman"/>
          <w:sz w:val="28"/>
          <w:szCs w:val="28"/>
        </w:rPr>
        <w:t>пис створеного програмного продукту.</w:t>
      </w:r>
    </w:p>
    <w:p w14:paraId="41C40333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першому розділі буде розглянуто основні питання, що стосуються створення, навчання та використання нейронної мережі.</w:t>
      </w:r>
    </w:p>
    <w:p w14:paraId="17BB9179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другому розділі буде описано предметну область та набір технологій для реалізації нейронної мере</w:t>
      </w:r>
      <w:r>
        <w:rPr>
          <w:rFonts w:ascii="Times New Roman" w:eastAsia="Times New Roman" w:hAnsi="Times New Roman" w:cs="Times New Roman"/>
          <w:sz w:val="28"/>
          <w:szCs w:val="28"/>
        </w:rPr>
        <w:t>жі.</w:t>
      </w:r>
    </w:p>
    <w:p w14:paraId="11C88F8C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третьому розділі буде показано роботу мережі на прикладі розробленого веб додатку, описано його структуру та інтерфейс.</w:t>
      </w:r>
      <w:r>
        <w:br w:type="page"/>
      </w:r>
    </w:p>
    <w:p w14:paraId="5637B75D" w14:textId="77777777" w:rsidR="009D604F" w:rsidRDefault="00F46330">
      <w:pPr>
        <w:pStyle w:val="Heading1"/>
        <w:spacing w:line="360" w:lineRule="auto"/>
      </w:pPr>
      <w:bookmarkStart w:id="2" w:name="_wet110ke0h39" w:colFirst="0" w:colLast="0"/>
      <w:bookmarkStart w:id="3" w:name="_Toc72810069"/>
      <w:bookmarkEnd w:id="2"/>
      <w:r>
        <w:lastRenderedPageBreak/>
        <w:t>Розділ 1. Теоретичні відомості про нейронні мережі</w:t>
      </w:r>
      <w:bookmarkEnd w:id="3"/>
    </w:p>
    <w:p w14:paraId="32824BE5" w14:textId="77777777" w:rsidR="009D604F" w:rsidRDefault="009D604F">
      <w:pPr>
        <w:pStyle w:val="Heading2"/>
        <w:jc w:val="left"/>
      </w:pPr>
      <w:bookmarkStart w:id="4" w:name="_pg8r7ayn7f0z" w:colFirst="0" w:colLast="0"/>
      <w:bookmarkEnd w:id="4"/>
    </w:p>
    <w:p w14:paraId="4BA65340" w14:textId="77777777" w:rsidR="009D604F" w:rsidRDefault="00F46330">
      <w:pPr>
        <w:pStyle w:val="Heading2"/>
      </w:pPr>
      <w:bookmarkStart w:id="5" w:name="_3n2cguypy328" w:colFirst="0" w:colLast="0"/>
      <w:bookmarkStart w:id="6" w:name="_Toc72810070"/>
      <w:bookmarkEnd w:id="5"/>
      <w:r>
        <w:t>1.1 Нейрон</w:t>
      </w:r>
      <w:bookmarkEnd w:id="6"/>
    </w:p>
    <w:p w14:paraId="46D4ADE5" w14:textId="77777777" w:rsidR="009D604F" w:rsidRDefault="009D604F">
      <w:pPr>
        <w:spacing w:line="360" w:lineRule="auto"/>
        <w:ind w:left="36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1FF664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Нейрон - це обчислювальна одиниця в нейронній мережі. Розрізняют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три основних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нейрону: вхідний, схований та вихідний. </w:t>
      </w:r>
    </w:p>
    <w:p w14:paraId="2D3C501E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значній кількості нейронів вводять поняття шару нейронів. Зазвичай в нейронній мережі є вхідний шар, декілька схованих шарів (зазвичай не більше 3) та вихідний шар.</w:t>
      </w:r>
    </w:p>
    <w:p w14:paraId="7DDA570D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Кожен нейрон містить насту</w:t>
      </w:r>
      <w:r>
        <w:rPr>
          <w:rFonts w:ascii="Times New Roman" w:eastAsia="Times New Roman" w:hAnsi="Times New Roman" w:cs="Times New Roman"/>
          <w:sz w:val="28"/>
          <w:szCs w:val="28"/>
        </w:rPr>
        <w:t>пні параметри: набір вхідних сигналів та вихідний сигнал. Для вхідних нейронів вихідний сигнал рівний вхідному, в усі інші нейрони потрапляє сумарна інформація з нейронів попередніх шарів, яка потім нормалізується за допомогою функції активації.</w:t>
      </w:r>
    </w:p>
    <w:p w14:paraId="3C4A8ADA" w14:textId="77777777" w:rsidR="009D604F" w:rsidRDefault="009D60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BDB43A" w14:textId="77777777" w:rsidR="009D604F" w:rsidRDefault="00F46330">
      <w:pPr>
        <w:pStyle w:val="Heading2"/>
      </w:pPr>
      <w:bookmarkStart w:id="7" w:name="_y6wh8hd5n6uf" w:colFirst="0" w:colLast="0"/>
      <w:bookmarkStart w:id="8" w:name="_Toc72810071"/>
      <w:bookmarkEnd w:id="7"/>
      <w:r>
        <w:t>1.2 Синап</w:t>
      </w:r>
      <w:r>
        <w:t>с</w:t>
      </w:r>
      <w:bookmarkEnd w:id="8"/>
    </w:p>
    <w:p w14:paraId="12B7BF2F" w14:textId="77777777" w:rsidR="009D604F" w:rsidRDefault="009D604F">
      <w:pPr>
        <w:spacing w:line="36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526C1" w14:textId="605A5659" w:rsidR="00770918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Синапс - це зв’язок між двома нейронами. Кожен синапс має певний ваговий коефіцієнт (Рисунок 1). Саме на основі цих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формується вихідний сигнал нейрона. Чим більший ваговий коефіцієнт синапсу, тим більше впливає сигнал з попереднього нейрона на нас</w:t>
      </w:r>
      <w:r>
        <w:rPr>
          <w:rFonts w:ascii="Times New Roman" w:eastAsia="Times New Roman" w:hAnsi="Times New Roman" w:cs="Times New Roman"/>
          <w:sz w:val="28"/>
          <w:szCs w:val="28"/>
        </w:rPr>
        <w:t>тупний.</w:t>
      </w:r>
    </w:p>
    <w:p w14:paraId="04AF7F1C" w14:textId="77777777" w:rsidR="00BE0B63" w:rsidRDefault="00BE0B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25CFE" w14:textId="77777777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DEEE58C" wp14:editId="40E900C1">
            <wp:extent cx="2938463" cy="29384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633E0" w14:textId="77777777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Синапси</w:t>
      </w:r>
    </w:p>
    <w:p w14:paraId="7A518A9B" w14:textId="77777777" w:rsidR="009D604F" w:rsidRDefault="009D604F" w:rsidP="007709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F6581" w14:textId="77777777" w:rsidR="009D604F" w:rsidRDefault="00F46330">
      <w:pPr>
        <w:pStyle w:val="Heading2"/>
      </w:pPr>
      <w:bookmarkStart w:id="9" w:name="_ntkpnpdgzr7h" w:colFirst="0" w:colLast="0"/>
      <w:bookmarkStart w:id="10" w:name="_Toc72810072"/>
      <w:bookmarkEnd w:id="9"/>
      <w:r>
        <w:t>1.3 Активаційна функція</w:t>
      </w:r>
      <w:bookmarkEnd w:id="10"/>
    </w:p>
    <w:p w14:paraId="21A2697B" w14:textId="77777777" w:rsidR="009D604F" w:rsidRDefault="009D604F" w:rsidP="0077091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B56461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Вихідний сигнал нейрона рахується шляхом сумування добутків вхідних сигналів на відповідні вагові коефіцієнти, після чого отримана сума нормалізується активаційною функцією. Основними активаційними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функціями є лінійна функція (рисунок 2),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сигмоїда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3), гіперболічний тангенс (рисунок 4).</w:t>
      </w:r>
    </w:p>
    <w:p w14:paraId="7B8F026C" w14:textId="77777777" w:rsidR="009D604F" w:rsidRDefault="009D604F" w:rsidP="007709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CD67B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CEBE3C" wp14:editId="2764E0A3">
            <wp:extent cx="2195513" cy="219551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D003A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Лінійна функція</w:t>
      </w:r>
    </w:p>
    <w:p w14:paraId="0E1E9F38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EDB45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40A82B6" wp14:editId="0245747C">
            <wp:extent cx="2511263" cy="25112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263" cy="251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EBB2F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Сигмоїда</w:t>
      </w:r>
      <w:proofErr w:type="spellEnd"/>
    </w:p>
    <w:p w14:paraId="611FE119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0B72EC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926FE5" wp14:editId="35DB7C89">
            <wp:extent cx="2586038" cy="258603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052DB" w14:textId="51FC60DA" w:rsidR="009D604F" w:rsidRDefault="00F46330" w:rsidP="0077091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Гіперболічний тангенс</w:t>
      </w:r>
    </w:p>
    <w:p w14:paraId="2A6787AF" w14:textId="77777777" w:rsidR="009D604F" w:rsidRDefault="009D604F">
      <w:pPr>
        <w:pStyle w:val="Heading2"/>
        <w:ind w:firstLine="720"/>
      </w:pPr>
    </w:p>
    <w:p w14:paraId="60CCFC3F" w14:textId="77777777" w:rsidR="009D604F" w:rsidRDefault="00F46330">
      <w:pPr>
        <w:pStyle w:val="Heading2"/>
        <w:ind w:firstLine="720"/>
      </w:pPr>
      <w:bookmarkStart w:id="11" w:name="_u0iphps1yiiz" w:colFirst="0" w:colLast="0"/>
      <w:bookmarkStart w:id="12" w:name="_Toc72810073"/>
      <w:bookmarkEnd w:id="11"/>
      <w:r>
        <w:t>1.4 Ітерація та епоха</w:t>
      </w:r>
      <w:bookmarkEnd w:id="12"/>
    </w:p>
    <w:p w14:paraId="32F5D527" w14:textId="77777777" w:rsidR="009D604F" w:rsidRDefault="009D604F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0C736" w14:textId="5A1C6183" w:rsidR="009D604F" w:rsidRDefault="00F46330" w:rsidP="007709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Нейронна мережа тренується на так званих тренувальних наборах - сукупності вхідних та вихідних значень нейронної мережі.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Проходження кожного тренувального набору називається ітерацією. Проходження усіх тренувальних наборів по одному разу називається епохо</w:t>
      </w:r>
      <w:r>
        <w:rPr>
          <w:rFonts w:ascii="Times New Roman" w:eastAsia="Times New Roman" w:hAnsi="Times New Roman" w:cs="Times New Roman"/>
          <w:sz w:val="28"/>
          <w:szCs w:val="28"/>
        </w:rPr>
        <w:t>ю. Важливо пам’ятати, що неможлива натренувати нейронну мережу на кожному з наборів окремо. За одну епоху нейронна мережа має пройти по кожному з тренувальних наборів по разу.</w:t>
      </w:r>
    </w:p>
    <w:p w14:paraId="52C728F9" w14:textId="77777777" w:rsidR="009D604F" w:rsidRDefault="00F46330">
      <w:pPr>
        <w:pStyle w:val="Heading2"/>
        <w:ind w:firstLine="720"/>
      </w:pPr>
      <w:bookmarkStart w:id="13" w:name="_etwuuxbcl2nk" w:colFirst="0" w:colLast="0"/>
      <w:bookmarkStart w:id="14" w:name="_Toc72810074"/>
      <w:bookmarkEnd w:id="13"/>
      <w:r>
        <w:lastRenderedPageBreak/>
        <w:t>1.5 Помилка</w:t>
      </w:r>
      <w:bookmarkEnd w:id="14"/>
    </w:p>
    <w:p w14:paraId="3D7BC7CD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CDA2A" w14:textId="1274105F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Помилка - це процентна величина, яка вказує на розбіжність між отр</w:t>
      </w:r>
      <w:r>
        <w:rPr>
          <w:rFonts w:ascii="Times New Roman" w:eastAsia="Times New Roman" w:hAnsi="Times New Roman" w:cs="Times New Roman"/>
          <w:sz w:val="28"/>
          <w:szCs w:val="28"/>
        </w:rPr>
        <w:t>иманим результатом та бажаним. Помилка має формуватися один раз за епоху та з кожною новою епохою йти на спад. Існує кілька методів пошуку помилки. Найпоширенішим з них є метод MSE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Mean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Squared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зображений на рисунку 5.</w:t>
      </w:r>
    </w:p>
    <w:p w14:paraId="09A4B55A" w14:textId="77777777" w:rsidR="00770918" w:rsidRDefault="007709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8E14A" w14:textId="44508931" w:rsidR="00770918" w:rsidRDefault="00F46330" w:rsidP="0077091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45642B" wp14:editId="41209BA4">
            <wp:extent cx="3319463" cy="165973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65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50147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 MSE</w:t>
      </w:r>
    </w:p>
    <w:p w14:paraId="09AE1E93" w14:textId="77777777" w:rsidR="009D604F" w:rsidRDefault="009D604F" w:rsidP="007709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D7A632" w14:textId="77777777" w:rsidR="009D604F" w:rsidRDefault="00F46330">
      <w:pPr>
        <w:pStyle w:val="Heading2"/>
        <w:ind w:firstLine="720"/>
      </w:pPr>
      <w:bookmarkStart w:id="15" w:name="_jo4jyomjtc6m" w:colFirst="0" w:colLast="0"/>
      <w:bookmarkStart w:id="16" w:name="_Toc72810075"/>
      <w:bookmarkEnd w:id="15"/>
      <w:r>
        <w:t>1.6 Ней</w:t>
      </w:r>
      <w:r>
        <w:t>рон зміщення</w:t>
      </w:r>
      <w:bookmarkEnd w:id="16"/>
    </w:p>
    <w:p w14:paraId="270FC03B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4E58D9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Нейрон зміщення - особливий нейрон, який використовується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нейромережах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Його особливість полягає в тому, що його вхід та вихід завжди рівні 1, він ніколи не має вхідних синапсів. Він може використовуватись для зміщення графіку функції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</w:t>
      </w:r>
      <w:r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абсцис для знаходження необхідного результату. Ілюстрація цього зображена на рисунку 6.</w:t>
      </w:r>
    </w:p>
    <w:p w14:paraId="32B34643" w14:textId="77777777" w:rsidR="009D604F" w:rsidRDefault="009D604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29B527B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AFFAA23" wp14:editId="5D2EC619">
            <wp:extent cx="4854699" cy="261706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699" cy="2617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7FFDE" w14:textId="77777777" w:rsidR="009D604F" w:rsidRDefault="00F4633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 Нейронне зміщення</w:t>
      </w:r>
    </w:p>
    <w:p w14:paraId="4C85074F" w14:textId="77777777" w:rsidR="009D604F" w:rsidRDefault="009D604F" w:rsidP="0077091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645BB" w14:textId="77777777" w:rsidR="009D604F" w:rsidRDefault="00F46330">
      <w:pPr>
        <w:pStyle w:val="Heading2"/>
      </w:pPr>
      <w:bookmarkStart w:id="17" w:name="_2mo6cwrvk4od" w:colFirst="0" w:colLast="0"/>
      <w:bookmarkStart w:id="18" w:name="_Toc72810076"/>
      <w:bookmarkEnd w:id="17"/>
      <w:r>
        <w:t xml:space="preserve">1.7 </w:t>
      </w:r>
      <w:proofErr w:type="spellStart"/>
      <w:r>
        <w:t>Гіперпараметри</w:t>
      </w:r>
      <w:bookmarkEnd w:id="18"/>
      <w:proofErr w:type="spellEnd"/>
    </w:p>
    <w:p w14:paraId="225DDD38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C6F5C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набір значень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які зазвичай підбираються вручну. Серед таких параметрів виділ</w:t>
      </w:r>
      <w:r>
        <w:rPr>
          <w:rFonts w:ascii="Times New Roman" w:eastAsia="Times New Roman" w:hAnsi="Times New Roman" w:cs="Times New Roman"/>
          <w:sz w:val="28"/>
          <w:szCs w:val="28"/>
        </w:rPr>
        <w:t>яють наступні:</w:t>
      </w:r>
    </w:p>
    <w:p w14:paraId="4048D0DF" w14:textId="77777777" w:rsidR="009D604F" w:rsidRDefault="00F4633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Момент та швидкість навчання</w:t>
      </w:r>
    </w:p>
    <w:p w14:paraId="4481DA8C" w14:textId="77777777" w:rsidR="009D604F" w:rsidRDefault="00F4633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прихованих шарів</w:t>
      </w:r>
    </w:p>
    <w:p w14:paraId="44A9F70A" w14:textId="77777777" w:rsidR="009D604F" w:rsidRDefault="00F4633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нейронів в кожному шарі</w:t>
      </w:r>
    </w:p>
    <w:p w14:paraId="47770DBA" w14:textId="77777777" w:rsidR="009D604F" w:rsidRDefault="00F4633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Присутність або відсутність нейронів зміщення.</w:t>
      </w:r>
    </w:p>
    <w:p w14:paraId="3D568345" w14:textId="05D5CB74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94B17" w14:textId="0BBF2655" w:rsidR="003F356A" w:rsidRPr="003F356A" w:rsidRDefault="003F356A" w:rsidP="003F356A">
      <w:pPr>
        <w:pStyle w:val="Heading2"/>
        <w:rPr>
          <w:lang w:val="uk-UA"/>
        </w:rPr>
      </w:pPr>
      <w:bookmarkStart w:id="19" w:name="_Toc72810077"/>
      <w:r>
        <w:t>1.</w:t>
      </w:r>
      <w:r>
        <w:rPr>
          <w:lang w:val="uk-UA"/>
        </w:rPr>
        <w:t>8</w:t>
      </w:r>
      <w:r>
        <w:t xml:space="preserve"> </w:t>
      </w:r>
      <w:r>
        <w:rPr>
          <w:lang w:val="uk-UA"/>
        </w:rPr>
        <w:t>Типи навчання мереж</w:t>
      </w:r>
      <w:bookmarkEnd w:id="19"/>
    </w:p>
    <w:p w14:paraId="75EACFF8" w14:textId="41957727" w:rsidR="003F356A" w:rsidRDefault="003F35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49B13" w14:textId="5EDE9837" w:rsidR="003F356A" w:rsidRDefault="003F356A" w:rsidP="003F35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Існують наступні типи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навчання з вчителем, навчання без вчителя, навчання з підкріпленням.</w:t>
      </w:r>
    </w:p>
    <w:p w14:paraId="1C826E51" w14:textId="394EF452" w:rsidR="003F356A" w:rsidRDefault="003F356A" w:rsidP="003F35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з вчителем – це тип навчання, в якому людина виступає в ролі вчителя,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ролі учня. Вчитель надає вхідні дані і бажаний результат, а учень, використавши вхідні дані, зрозуміє, що потрібно прагнути до бажаного результату.</w:t>
      </w:r>
    </w:p>
    <w:p w14:paraId="24FFB127" w14:textId="2E0C7020" w:rsidR="003F356A" w:rsidRDefault="003F356A" w:rsidP="003F35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без вчителя – це тип навчання, при якому вчитель відсутній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отримує бажаного результату. Такий тип навчання характерний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для яких задача полягає в групуванні даних за певними параметрами.</w:t>
      </w:r>
    </w:p>
    <w:p w14:paraId="2E3639E5" w14:textId="53A19994" w:rsidR="003F356A" w:rsidRPr="003F356A" w:rsidRDefault="003F356A" w:rsidP="003F35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з підкріпленням – це тип навчання, який застосовується тоді, коли ми можем дати певну оцінку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засновану на результатах її роботи. В залежності від цієї оцінки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коригувати свою роботу і буде намагатись знайти найкращий результат досягнення мети без постійного отримання даних від вчителя.</w:t>
      </w:r>
    </w:p>
    <w:p w14:paraId="3AF6BAB8" w14:textId="77777777" w:rsidR="009D604F" w:rsidRDefault="009D604F" w:rsidP="003F35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5F7B7" w14:textId="5651F7E3" w:rsidR="009D604F" w:rsidRDefault="00F46330">
      <w:pPr>
        <w:pStyle w:val="Heading2"/>
        <w:ind w:firstLine="720"/>
      </w:pPr>
      <w:bookmarkStart w:id="20" w:name="_v0pxfkk2j1wa" w:colFirst="0" w:colLast="0"/>
      <w:bookmarkStart w:id="21" w:name="_Toc72810078"/>
      <w:bookmarkEnd w:id="20"/>
      <w:r>
        <w:t>1.</w:t>
      </w:r>
      <w:r w:rsidR="002D4EAB">
        <w:rPr>
          <w:lang w:val="uk-UA"/>
        </w:rPr>
        <w:t>9</w:t>
      </w:r>
      <w:r>
        <w:t xml:space="preserve"> Навчання </w:t>
      </w:r>
      <w:proofErr w:type="spellStart"/>
      <w:r>
        <w:t>нейромережі</w:t>
      </w:r>
      <w:bookmarkEnd w:id="21"/>
      <w:proofErr w:type="spellEnd"/>
      <w:r>
        <w:t xml:space="preserve"> </w:t>
      </w:r>
    </w:p>
    <w:p w14:paraId="30DCFD46" w14:textId="77777777" w:rsidR="009D604F" w:rsidRDefault="009D604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ED3F72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першого проходження нейронної мережі необхідно застосувати один з методів корекції вагових коефіцієнтів. Найпоширенішими методами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наступні:</w:t>
      </w:r>
    </w:p>
    <w:p w14:paraId="30A7CA29" w14:textId="77777777" w:rsidR="009D604F" w:rsidRDefault="00F463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зворотного поширення</w:t>
      </w:r>
    </w:p>
    <w:p w14:paraId="30036741" w14:textId="77777777" w:rsidR="009D604F" w:rsidRDefault="00F463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еластичного зворотного поширення</w:t>
      </w:r>
    </w:p>
    <w:p w14:paraId="0D9CF2B9" w14:textId="77777777" w:rsidR="009D604F" w:rsidRDefault="00F4633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Генетичний алгоритм</w:t>
      </w:r>
    </w:p>
    <w:p w14:paraId="591848F8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B440EA" w14:textId="774646E6" w:rsidR="009D604F" w:rsidRDefault="00F46330">
      <w:pPr>
        <w:pStyle w:val="Heading2"/>
      </w:pPr>
      <w:bookmarkStart w:id="22" w:name="_tfxrh22ic61k" w:colFirst="0" w:colLast="0"/>
      <w:bookmarkStart w:id="23" w:name="_Toc72810079"/>
      <w:bookmarkEnd w:id="22"/>
      <w:r>
        <w:t>1.</w:t>
      </w:r>
      <w:r w:rsidR="002D4EAB">
        <w:rPr>
          <w:lang w:val="uk-UA"/>
        </w:rPr>
        <w:t>10</w:t>
      </w:r>
      <w:r>
        <w:t xml:space="preserve"> Метод зворотного поширення</w:t>
      </w:r>
      <w:bookmarkEnd w:id="23"/>
    </w:p>
    <w:p w14:paraId="052B1D4A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F9EB7" w14:textId="607FF626" w:rsidR="009E7F03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Спосіб проходу нейронної мережі від вхідних нейронів до вихідних називається проходом вперед. Після проходу всієї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необхідно знайти помилку, і на основі цієї помилки необхідно послідовно зміни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ти усі вагові коефіцієнти нейронів, починаючи з вихідних. Значення нейронів буде змінюватись в кращу сторону, щоб досягти найкращого результату. Цей метод несе назву </w:t>
      </w:r>
      <w:r w:rsidR="0096008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Метод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6008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поширення.</w:t>
      </w:r>
    </w:p>
    <w:p w14:paraId="4AC8E071" w14:textId="77777777" w:rsidR="003F356A" w:rsidRDefault="003F356A" w:rsidP="00770918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EEC10C9" w14:textId="48BC377F" w:rsidR="009E7F03" w:rsidRDefault="009E7F03" w:rsidP="009E7F03">
      <w:pPr>
        <w:pStyle w:val="Heading2"/>
        <w:rPr>
          <w:lang w:val="uk-UA"/>
        </w:rPr>
      </w:pPr>
      <w:bookmarkStart w:id="24" w:name="_Toc72810080"/>
      <w:r>
        <w:t>1.</w:t>
      </w:r>
      <w:r>
        <w:rPr>
          <w:lang w:val="ru-RU"/>
        </w:rPr>
        <w:t>1</w:t>
      </w:r>
      <w:r w:rsidR="002D4EAB">
        <w:rPr>
          <w:lang w:val="ru-RU"/>
        </w:rPr>
        <w:t>1</w:t>
      </w:r>
      <w:r>
        <w:t xml:space="preserve"> </w:t>
      </w:r>
      <w:r>
        <w:rPr>
          <w:lang w:val="uk-UA"/>
        </w:rPr>
        <w:t>Градієнтний спуск</w:t>
      </w:r>
      <w:bookmarkEnd w:id="24"/>
    </w:p>
    <w:p w14:paraId="692E8007" w14:textId="37F27DFC" w:rsidR="009E7F03" w:rsidRDefault="009E7F03" w:rsidP="009E7F03">
      <w:pPr>
        <w:rPr>
          <w:lang w:val="uk-UA"/>
        </w:rPr>
      </w:pPr>
    </w:p>
    <w:p w14:paraId="71297CC9" w14:textId="60ABEB8C" w:rsidR="003B69A8" w:rsidRDefault="003B69A8" w:rsidP="003B69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Градієнтним спуском називають спосіб знаходження локального мінімум чи максимуму функції за допомогою переміщенн</w:t>
      </w:r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я вздовж градієнта. На рисунку </w:t>
      </w:r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lastRenderedPageBreak/>
        <w:t xml:space="preserve">7 зображено графік нашої функції, де на </w:t>
      </w:r>
      <w:proofErr w:type="spellStart"/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вісі</w:t>
      </w:r>
      <w:proofErr w:type="spellEnd"/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абсцис знаходиться значення вагового коефіцієнта нейрона, а на </w:t>
      </w:r>
      <w:proofErr w:type="spellStart"/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вісі</w:t>
      </w:r>
      <w:proofErr w:type="spellEnd"/>
      <w:r w:rsidR="002121EA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ординат – значення помилки, що відповідає даному ваговому коефіцієнту.</w:t>
      </w:r>
    </w:p>
    <w:p w14:paraId="3E785664" w14:textId="77777777" w:rsidR="00770918" w:rsidRDefault="00770918" w:rsidP="003B69A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p w14:paraId="4B8AA53A" w14:textId="5FDA0460" w:rsidR="002121EA" w:rsidRDefault="002121EA" w:rsidP="002121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14D4C5" wp14:editId="43AF88D7">
            <wp:extent cx="3686175" cy="3810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D0A2" w14:textId="7062C7BB" w:rsidR="002121EA" w:rsidRDefault="002121EA" w:rsidP="002121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Рисунок 7. </w:t>
      </w:r>
      <w:r w:rsidR="00690E72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Графік функції вагового коефіцієнта</w:t>
      </w:r>
    </w:p>
    <w:p w14:paraId="18953E8E" w14:textId="77777777" w:rsidR="00957891" w:rsidRDefault="00957891" w:rsidP="002121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p w14:paraId="7B9A2CA1" w14:textId="7D0CE2BB" w:rsidR="0096008B" w:rsidRDefault="0096008B" w:rsidP="00960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Даний графік зображує функцію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, яка виражає залежність помилки від вибраного вагового коефіцієнта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На цьому графіку нас цікавить глобальний мінімум – точка 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2), тобто місце, де графік найближче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наближається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вісі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абсцис. Ця точка означає, що обравши ваговий коефіцієнт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ми отримаємо найменшу помилку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</w:t>
      </w:r>
      <w:r w:rsidRPr="0096008B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2,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а отже і найкращий результат з усіх можливих. </w:t>
      </w:r>
      <w:r w:rsidR="00690E72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Градієнт на графіку позначено жовтим кольором. Для кожного вагового коефіцієнта в </w:t>
      </w:r>
      <w:proofErr w:type="spellStart"/>
      <w:r w:rsidR="00690E72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нейромережі</w:t>
      </w:r>
      <w:proofErr w:type="spellEnd"/>
      <w:r w:rsidR="00690E72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буде існувати свій графік і градієнт і для кожного необхідно буде знайти глобальний мінімум.</w:t>
      </w:r>
    </w:p>
    <w:p w14:paraId="726314D2" w14:textId="0EC2A2E9" w:rsidR="00690E72" w:rsidRDefault="00690E72" w:rsidP="00960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Градієнт – це вектор, який визначає нахил графіку і вказує його напрямок відносно якої-небудь з точок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поверхності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чи графіку. Для того, щоб визначити градієнт необхідно взяти похідну від графіка в даній точці (як і показано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lastRenderedPageBreak/>
        <w:t>рисунку). Рухаючись в напрямку цього градієнта ми будем поступово рухатись в сторону мінімум</w:t>
      </w:r>
      <w:r w:rsidR="0097196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.</w:t>
      </w:r>
      <w:r w:rsidR="0097196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На наступному рисунку зображено вигляд градієнтного спуску, де червоним позначено шлях, по якому ми будемо рухатись вздовж градієнту.</w:t>
      </w:r>
    </w:p>
    <w:p w14:paraId="254FBFE7" w14:textId="77777777" w:rsidR="0097196E" w:rsidRDefault="0097196E" w:rsidP="009600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p w14:paraId="5CD1439B" w14:textId="3F8BA515" w:rsidR="00690E72" w:rsidRDefault="00690E72" w:rsidP="00690E7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690E72">
        <w:drawing>
          <wp:inline distT="0" distB="0" distL="0" distR="0" wp14:anchorId="79B58B08" wp14:editId="44A3B63B">
            <wp:extent cx="3657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141" w14:textId="1BDBB4A1" w:rsidR="00690E72" w:rsidRPr="00690E72" w:rsidRDefault="00690E72" w:rsidP="00690E7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Рисунок 8. </w:t>
      </w:r>
      <w:r w:rsidR="0097196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Градієнтний спуск</w:t>
      </w:r>
    </w:p>
    <w:p w14:paraId="786672F0" w14:textId="77777777" w:rsidR="0096008B" w:rsidRPr="003B69A8" w:rsidRDefault="0096008B" w:rsidP="0096008B">
      <w:pPr>
        <w:spacing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p w14:paraId="6CD80689" w14:textId="77777777" w:rsidR="009E7F03" w:rsidRPr="009E7F03" w:rsidRDefault="009E7F03" w:rsidP="009E7F03">
      <w:pPr>
        <w:rPr>
          <w:lang w:val="uk-UA"/>
        </w:rPr>
      </w:pPr>
    </w:p>
    <w:p w14:paraId="620F4FE9" w14:textId="003880CA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br w:type="page"/>
      </w:r>
    </w:p>
    <w:p w14:paraId="0079880C" w14:textId="77777777" w:rsidR="009D604F" w:rsidRDefault="00F46330">
      <w:pPr>
        <w:pStyle w:val="Heading1"/>
        <w:spacing w:line="360" w:lineRule="auto"/>
      </w:pPr>
      <w:bookmarkStart w:id="25" w:name="_ne27jw6csddv" w:colFirst="0" w:colLast="0"/>
      <w:bookmarkStart w:id="26" w:name="_Toc72810081"/>
      <w:bookmarkEnd w:id="25"/>
      <w:r>
        <w:lastRenderedPageBreak/>
        <w:t>Розділ 2. Опис предметної області та використаних технологій</w:t>
      </w:r>
      <w:bookmarkEnd w:id="26"/>
    </w:p>
    <w:p w14:paraId="5164E523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5313" w14:textId="77777777" w:rsidR="009D604F" w:rsidRDefault="00F46330">
      <w:pPr>
        <w:pStyle w:val="Heading2"/>
      </w:pPr>
      <w:bookmarkStart w:id="27" w:name="_v2khroutgnlw" w:colFirst="0" w:colLast="0"/>
      <w:bookmarkStart w:id="28" w:name="_Toc72810082"/>
      <w:bookmarkEnd w:id="27"/>
      <w:r>
        <w:t>2.1 Опис використаних технологій</w:t>
      </w:r>
      <w:bookmarkEnd w:id="28"/>
    </w:p>
    <w:p w14:paraId="61FAB94C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377B1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веб додатку було використано фреймворк ASP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MVC, який реалізує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 додатку. Для розробки було використано середовище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мову C# 9 версії (платформа .NET 5).</w:t>
      </w:r>
    </w:p>
    <w:p w14:paraId="1C33AE66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Було також вирішено організувати роботу з базою даних MS SQL Server, для цього було використано вбудований в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плагін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Explorer. Для операцій зчитування та запису було використано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запити до бази 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написані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технології LINQ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B64484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Користувацький інтерфейс було написано з використанням технологій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F3E0A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Дані про вагові коефіцієнти нейронної мережі було записано в окремі XML файли.</w:t>
      </w:r>
    </w:p>
    <w:p w14:paraId="12ABE76B" w14:textId="77777777" w:rsidR="009D604F" w:rsidRDefault="009D604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7D9A8EB" w14:textId="77777777" w:rsidR="009D604F" w:rsidRDefault="00F46330">
      <w:pPr>
        <w:pStyle w:val="Heading2"/>
      </w:pPr>
      <w:bookmarkStart w:id="29" w:name="_dfad7x8p18x2" w:colFirst="0" w:colLast="0"/>
      <w:bookmarkStart w:id="30" w:name="_Toc72810083"/>
      <w:bookmarkEnd w:id="29"/>
      <w:r>
        <w:t>2.2 Опис бази даних</w:t>
      </w:r>
      <w:bookmarkEnd w:id="30"/>
    </w:p>
    <w:p w14:paraId="2432304A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35675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декілька таблиць в базі даних MS SQL Server 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підходу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C89C99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цього було виділено наступні чотири сутності:</w:t>
      </w:r>
    </w:p>
    <w:p w14:paraId="762C681B" w14:textId="77777777" w:rsidR="009D604F" w:rsidRDefault="00F4633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GameAspects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основні ознаки (аспекти) досліджуваних ігор, які беруться за вхідн</w:t>
      </w:r>
      <w:r>
        <w:rPr>
          <w:rFonts w:ascii="Times New Roman" w:eastAsia="Times New Roman" w:hAnsi="Times New Roman" w:cs="Times New Roman"/>
          <w:sz w:val="28"/>
          <w:szCs w:val="28"/>
        </w:rPr>
        <w:t>і нейрони</w:t>
      </w:r>
    </w:p>
    <w:p w14:paraId="20A2BB70" w14:textId="77777777" w:rsidR="009D604F" w:rsidRDefault="00F4633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GameGenres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жанри досліджуваних ігор, які беруться за вихідні нейрони</w:t>
      </w:r>
    </w:p>
    <w:p w14:paraId="1DFD7342" w14:textId="77777777" w:rsidR="009D604F" w:rsidRDefault="00F4633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TrainingSets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GameGenreId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GameAspectGroupId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тренувальні вибірки</w:t>
      </w:r>
    </w:p>
    <w:p w14:paraId="673D34F1" w14:textId="77777777" w:rsidR="00957891" w:rsidRDefault="00F46330" w:rsidP="0095789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GameAspectGroups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GameAspectId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зберігає інформацію про значення вхідних сиг</w:t>
      </w:r>
      <w:r>
        <w:rPr>
          <w:rFonts w:ascii="Times New Roman" w:eastAsia="Times New Roman" w:hAnsi="Times New Roman" w:cs="Times New Roman"/>
          <w:sz w:val="28"/>
          <w:szCs w:val="28"/>
        </w:rPr>
        <w:t>налів для конкретної вибірки</w:t>
      </w:r>
    </w:p>
    <w:p w14:paraId="45F65F0B" w14:textId="316EBA7E" w:rsidR="009D604F" w:rsidRPr="00B17CB0" w:rsidRDefault="00957891" w:rsidP="009578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7CB0"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рисунку 9 зображено діаграму створеної бази даних</w:t>
      </w:r>
      <w:r w:rsidR="00B17C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7E05C10" w14:textId="77777777" w:rsidR="00957891" w:rsidRPr="00957891" w:rsidRDefault="00957891" w:rsidP="0095789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3C56E2" w14:textId="4EF02EAB" w:rsidR="00B17CB0" w:rsidRDefault="00957891" w:rsidP="00B17C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DC502" wp14:editId="76AB8CEE">
            <wp:extent cx="5391150" cy="427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024" w14:textId="4504FAAC" w:rsidR="00B17CB0" w:rsidRPr="00B17CB0" w:rsidRDefault="00B17CB0" w:rsidP="00B17C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9. </w:t>
      </w:r>
      <w:r w:rsidR="00811C65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 додатку</w:t>
      </w:r>
    </w:p>
    <w:p w14:paraId="77F938A7" w14:textId="77777777" w:rsidR="00957891" w:rsidRPr="00A3742C" w:rsidRDefault="009578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B531D6" w14:textId="66A83C5B" w:rsidR="009E555E" w:rsidRDefault="009E555E" w:rsidP="009E555E">
      <w:pPr>
        <w:pStyle w:val="Heading2"/>
        <w:rPr>
          <w:lang w:val="uk-UA"/>
        </w:rPr>
      </w:pPr>
      <w:bookmarkStart w:id="31" w:name="_Toc72810084"/>
      <w:r>
        <w:t>2.</w:t>
      </w:r>
      <w:r>
        <w:rPr>
          <w:lang w:val="uk-UA"/>
        </w:rPr>
        <w:t>3</w:t>
      </w:r>
      <w:r>
        <w:t xml:space="preserve"> Опис </w:t>
      </w:r>
      <w:r>
        <w:rPr>
          <w:lang w:val="en-US"/>
        </w:rPr>
        <w:t>XML</w:t>
      </w:r>
      <w:r>
        <w:rPr>
          <w:lang w:val="ru-RU"/>
        </w:rPr>
        <w:t xml:space="preserve"> </w:t>
      </w:r>
      <w:r>
        <w:rPr>
          <w:lang w:val="uk-UA"/>
        </w:rPr>
        <w:t>файлів для збереження вагових коефіцієнтів</w:t>
      </w:r>
      <w:bookmarkEnd w:id="31"/>
    </w:p>
    <w:p w14:paraId="5F206718" w14:textId="791FDD1B" w:rsidR="009E555E" w:rsidRDefault="009E555E" w:rsidP="009E555E">
      <w:pPr>
        <w:rPr>
          <w:lang w:val="uk-UA"/>
        </w:rPr>
      </w:pPr>
    </w:p>
    <w:p w14:paraId="7BEFBE43" w14:textId="0609810E" w:rsidR="004E11A6" w:rsidRDefault="004E11A6" w:rsidP="004E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Вагові коефіцієнти, знайдені після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зберігаються для подальшого використання в двох файлах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саме </w:t>
      </w:r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>hidden_layer_memory.xml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ваговими коефіцієнтами прихованого рівню та </w:t>
      </w:r>
      <w:proofErr w:type="spellStart"/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>output_layer_memory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ваговими коефіцієнтами вихідного рівню. Варто зазначити, що збережені вагові коефіцієнти для кожного шару є ваговими коефіцієнтами для зв’язку з нейронами попереднього шару.</w:t>
      </w:r>
    </w:p>
    <w:p w14:paraId="35A8B15B" w14:textId="3160A560" w:rsidR="00A3742C" w:rsidRDefault="00A3742C" w:rsidP="004E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Структура </w:t>
      </w:r>
      <w:r w:rsidR="004C4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створених </w:t>
      </w:r>
      <w:r w:rsidR="004C49F7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4C4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файлів зображена на рисунку 10.</w:t>
      </w:r>
    </w:p>
    <w:p w14:paraId="63B51E6D" w14:textId="18D2555A" w:rsidR="004C49F7" w:rsidRDefault="004C49F7" w:rsidP="004C49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51356A" wp14:editId="1531212C">
            <wp:extent cx="3238637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575" cy="39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124B" w14:textId="1F74C5B9" w:rsidR="004C49F7" w:rsidRDefault="004C49F7" w:rsidP="004C49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10. Структура створеного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файлу</w:t>
      </w:r>
    </w:p>
    <w:p w14:paraId="5DD20C5E" w14:textId="77777777" w:rsidR="004C49F7" w:rsidRDefault="004C49F7" w:rsidP="004C49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7B1656" w14:textId="12F4B6A3" w:rsidR="004C49F7" w:rsidRPr="004C49F7" w:rsidRDefault="004C49F7" w:rsidP="004C49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Як видно з рисунку, було створено кореневий елемент </w:t>
      </w:r>
      <w:r w:rsidRPr="004C49F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weights</w:t>
      </w:r>
      <w:r w:rsidRPr="004C49F7">
        <w:rPr>
          <w:rFonts w:ascii="Times New Roman" w:eastAsia="Times New Roman" w:hAnsi="Times New Roman" w:cs="Times New Roman"/>
          <w:sz w:val="28"/>
          <w:szCs w:val="28"/>
          <w:lang w:val="uk-UA"/>
        </w:rPr>
        <w:t>&gt;, який вміщає в собі дочірні елементи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weight</w:t>
      </w:r>
      <w:r w:rsidRPr="004C49F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кожен з яких містить ваговий коефіцієнт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3ED21BF" w14:textId="5C1F9BC3" w:rsidR="009E555E" w:rsidRPr="004E11A6" w:rsidRDefault="004E11A6" w:rsidP="004E11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Окремо слід відзначити файл </w:t>
      </w:r>
      <w:proofErr w:type="spellStart"/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>clear_layer_memory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Він зберігає початковий вигляд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E11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файлів і використовується для перенавчання нейронної мережі.</w:t>
      </w:r>
    </w:p>
    <w:p w14:paraId="738664D2" w14:textId="77777777" w:rsidR="009E555E" w:rsidRDefault="009E55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A8F952" w14:textId="28FB9564" w:rsidR="009D604F" w:rsidRDefault="00F46330">
      <w:pPr>
        <w:pStyle w:val="Heading2"/>
      </w:pPr>
      <w:bookmarkStart w:id="32" w:name="_ji3a1z219phi" w:colFirst="0" w:colLast="0"/>
      <w:bookmarkStart w:id="33" w:name="_Toc72810085"/>
      <w:bookmarkEnd w:id="32"/>
      <w:r>
        <w:t>2.</w:t>
      </w:r>
      <w:r w:rsidR="009E555E">
        <w:rPr>
          <w:lang w:val="uk-UA"/>
        </w:rPr>
        <w:t>4</w:t>
      </w:r>
      <w:r>
        <w:t xml:space="preserve"> Опис роботи нейронної мережі в додатку</w:t>
      </w:r>
      <w:bookmarkEnd w:id="33"/>
    </w:p>
    <w:p w14:paraId="48718DD7" w14:textId="2D307F8F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4FDFA" w14:textId="4D7EFD5B" w:rsidR="00311C03" w:rsidRDefault="00311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1C0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311C03"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 w:rsidRPr="00311C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створеного додатку була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написана з нуля на чистій мові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11C03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жодних сторонніх бібліотек задля навчальних цілей. Структура мережі була створена з використанням основних принципів ООП (абстракція, інкапсуляцій, наслідування та поліморфізм) та принципів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SOLID</w:t>
      </w:r>
      <w:r w:rsidRPr="00311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F3CCC6" w14:textId="23D9F1D5" w:rsidR="00371CB8" w:rsidRDefault="00311C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1C03">
        <w:rPr>
          <w:rFonts w:ascii="Times New Roman" w:eastAsia="Times New Roman" w:hAnsi="Times New Roman" w:cs="Times New Roman"/>
          <w:sz w:val="28"/>
          <w:szCs w:val="28"/>
          <w:lang w:val="tr-TR"/>
        </w:rPr>
        <w:tab/>
        <w:t>Створена нейромережа складається з декількох шарів, кожен з яких містить певний набір нейронів та вагові коефіцієнти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зв’язку з нейронами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попередньго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шару. Нейрони в цих шарах об’єднуються в масиви а не в списки для більшої продуктивності на великих об’ємах даних. Оскільки основна логіка роботи шарів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подібною, то було вирішено створити абстрактний клас</w:t>
      </w:r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базовим для всіх шарів функціоналом та використати наслідування для передачі цього функціоналу дочірнім класам.</w:t>
      </w:r>
    </w:p>
    <w:p w14:paraId="7B1F4F4B" w14:textId="30F67D2C" w:rsidR="00371CB8" w:rsidRDefault="00371C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Кількість нейронів на вхідному та вихідному шарах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динамічною і дорівнює кількості ознак відеоігор та кількості записаних в базу даних жанрів відповідно.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один прихований шар, кількість нейронів в прихованому шарі є константою, яку можна змінити до запуску додатку.</w:t>
      </w:r>
    </w:p>
    <w:p w14:paraId="7B2CC9BD" w14:textId="123FF3B1" w:rsidR="00371CB8" w:rsidRPr="00311C03" w:rsidRDefault="00371CB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Серед констант також знаходяться інші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такі як швидкість навчання та точність обчислень. Нейрон зміщення в мережі не використовується.</w:t>
      </w:r>
    </w:p>
    <w:p w14:paraId="1D6FC63B" w14:textId="7DDD5CC8" w:rsidR="00371CB8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Активаці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йною функцією </w:t>
      </w:r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сигмоїда</w:t>
      </w:r>
      <w:proofErr w:type="spellEnd"/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>,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ошук помилки здійснено методом MSE.</w:t>
      </w:r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75B3CC8" w14:textId="3E0477AD" w:rsidR="009D604F" w:rsidRDefault="00F46330" w:rsidP="00371C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навчання до шуканого рівня точності вагові коефіцієнти мережі записуються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</w:t>
      </w:r>
      <w:proofErr w:type="spellEnd"/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371CB8" w:rsidRPr="00371C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1CB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файли і при </w:t>
      </w:r>
      <w:r w:rsidR="00371C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мережі зчитуються з цих файлів. Навчання мережі здійснюється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зворотного поширення.</w:t>
      </w:r>
    </w:p>
    <w:p w14:paraId="1237B008" w14:textId="0F754335" w:rsidR="009D604F" w:rsidRDefault="00723C2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Спрощена схема нейронної мережі зображена на рисунку 11.</w:t>
      </w:r>
    </w:p>
    <w:p w14:paraId="20A00480" w14:textId="52E3C978" w:rsidR="00723C2A" w:rsidRDefault="00723C2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B4E0F5" w14:textId="77777777" w:rsidR="00723C2A" w:rsidRDefault="00723C2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8392A6" w14:textId="4126BABF" w:rsidR="00723C2A" w:rsidRDefault="00723C2A" w:rsidP="00723C2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D69F8E" wp14:editId="7C2FFA64">
            <wp:extent cx="2857500" cy="3419475"/>
            <wp:effectExtent l="0" t="0" r="0" b="9525"/>
            <wp:docPr id="20" name="Picture 20" descr="Штучна нейронна мережа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Штучна нейронна мережа - Wikiwa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FD85" w14:textId="039E4EB9" w:rsidR="00723C2A" w:rsidRDefault="00723C2A" w:rsidP="00723C2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11.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</w:p>
    <w:p w14:paraId="6DFDA6E7" w14:textId="77777777" w:rsidR="00723C2A" w:rsidRPr="00723C2A" w:rsidRDefault="00723C2A" w:rsidP="00723C2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6A758E" w14:textId="632395C5" w:rsidR="00F649A9" w:rsidRPr="00F649A9" w:rsidRDefault="00F649A9" w:rsidP="004520A0">
      <w:pPr>
        <w:pStyle w:val="Heading2"/>
        <w:rPr>
          <w:lang w:val="uk-UA"/>
        </w:rPr>
      </w:pPr>
      <w:bookmarkStart w:id="34" w:name="_Toc72810086"/>
      <w:r>
        <w:t>2.</w:t>
      </w:r>
      <w:r>
        <w:rPr>
          <w:lang w:val="uk-UA"/>
        </w:rPr>
        <w:t>5</w:t>
      </w:r>
      <w:r>
        <w:t xml:space="preserve"> Опис </w:t>
      </w:r>
      <w:r>
        <w:rPr>
          <w:lang w:val="uk-UA"/>
        </w:rPr>
        <w:t>функціональних вимог додатку</w:t>
      </w:r>
      <w:bookmarkEnd w:id="34"/>
    </w:p>
    <w:p w14:paraId="37090DFD" w14:textId="372553C1" w:rsidR="00F649A9" w:rsidRDefault="00F649A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84B285" w14:textId="7BD988BD" w:rsidR="00660324" w:rsidRPr="008F2382" w:rsidRDefault="00660324" w:rsidP="006603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>До додатку було висунуто наступні вимоги:</w:t>
      </w:r>
    </w:p>
    <w:p w14:paraId="635FC161" w14:textId="7A8FB834" w:rsidR="00660324" w:rsidRPr="008F2382" w:rsidRDefault="00660324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>Веб-додаток зі зручним та зрозумілим інтерфейсом</w:t>
      </w:r>
    </w:p>
    <w:p w14:paraId="4CEAF630" w14:textId="1E0EEA81" w:rsidR="00660324" w:rsidRPr="008F2382" w:rsidRDefault="00660324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Можливість </w:t>
      </w:r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переглядати, </w:t>
      </w: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додавати, видаляти та редагувати основні ознаки відеоігор (вхідний набір даних)</w:t>
      </w:r>
    </w:p>
    <w:p w14:paraId="21240521" w14:textId="50DC6F81" w:rsidR="00660324" w:rsidRPr="008F2382" w:rsidRDefault="00660324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Можливість </w:t>
      </w:r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переглядати, </w:t>
      </w: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додавати, видаляти та редагувати </w:t>
      </w:r>
      <w:r w:rsidR="008F2382"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>жанри відеоігор (бажаний вихідний набір даних)</w:t>
      </w:r>
    </w:p>
    <w:p w14:paraId="3754044B" w14:textId="2ACEDC7D" w:rsidR="008F2382" w:rsidRDefault="008F2382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Можливість </w:t>
      </w:r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переглядати та </w:t>
      </w:r>
      <w:r w:rsidRPr="008F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створювати тренувальні набори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даних для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вже створених вхідних та вихідних даних</w:t>
      </w:r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динамічним завантаженням даних в </w:t>
      </w:r>
      <w:proofErr w:type="spellStart"/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випадаючі</w:t>
      </w:r>
      <w:proofErr w:type="spellEnd"/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списки та прапорці.</w:t>
      </w:r>
    </w:p>
    <w:p w14:paraId="0167D0E5" w14:textId="0902513E" w:rsidR="008F2382" w:rsidRDefault="008F2382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Можливість навчати нейронну мережу на основі </w:t>
      </w:r>
      <w:r w:rsidR="00DE50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раніше створених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тренувальних наборів</w:t>
      </w:r>
    </w:p>
    <w:p w14:paraId="38F37EDB" w14:textId="0E2062E7" w:rsidR="00DE5090" w:rsidRDefault="00DE5090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зберегти знайдені вагові коефіцієнти мережі після процесу навчання</w:t>
      </w:r>
    </w:p>
    <w:p w14:paraId="0B7EE6D4" w14:textId="74A0BEBA" w:rsidR="00DE5090" w:rsidRDefault="00DE5090" w:rsidP="006603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Можливість використати нейронну мережу зі збереженими ваговими коефіцієнтами для вгадування жанру комп’ютерної гри за вказаними ознаками</w:t>
      </w:r>
    </w:p>
    <w:p w14:paraId="2783EAD5" w14:textId="77777777" w:rsidR="00DE5090" w:rsidRPr="00DE5090" w:rsidRDefault="00DE5090" w:rsidP="00DE509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45B8F" w14:textId="3498296E" w:rsidR="00F649A9" w:rsidRDefault="00F649A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D68E18B" w14:textId="77777777" w:rsidR="009D604F" w:rsidRDefault="009D604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BA18C01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84DB9A" w14:textId="77777777" w:rsidR="009D604F" w:rsidRDefault="009D60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98998" w14:textId="77777777" w:rsidR="009D604F" w:rsidRDefault="009D604F">
      <w:pPr>
        <w:spacing w:line="360" w:lineRule="auto"/>
        <w:ind w:left="3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08694" w14:textId="77777777" w:rsidR="009D604F" w:rsidRPr="008F2382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F2382">
        <w:rPr>
          <w:lang w:val="uk-UA"/>
        </w:rPr>
        <w:br w:type="page"/>
      </w:r>
    </w:p>
    <w:p w14:paraId="3447A6FF" w14:textId="77777777" w:rsidR="009D604F" w:rsidRDefault="00F46330">
      <w:pPr>
        <w:pStyle w:val="Heading1"/>
        <w:spacing w:line="360" w:lineRule="auto"/>
      </w:pPr>
      <w:bookmarkStart w:id="35" w:name="_oa8wtdn3nozj" w:colFirst="0" w:colLast="0"/>
      <w:bookmarkStart w:id="36" w:name="_Toc72810087"/>
      <w:bookmarkEnd w:id="35"/>
      <w:r>
        <w:lastRenderedPageBreak/>
        <w:t>Розділ 3. Опис створеного програмного продукту</w:t>
      </w:r>
      <w:bookmarkEnd w:id="36"/>
    </w:p>
    <w:p w14:paraId="3BDE4633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7E9E4" w14:textId="77777777" w:rsidR="009D604F" w:rsidRDefault="00F46330">
      <w:pPr>
        <w:pStyle w:val="Heading2"/>
      </w:pPr>
      <w:bookmarkStart w:id="37" w:name="_bol7glija0ia" w:colFirst="0" w:colLast="0"/>
      <w:bookmarkStart w:id="38" w:name="_Toc72810088"/>
      <w:bookmarkEnd w:id="37"/>
      <w:r>
        <w:t>3.1 Архітектура додатку</w:t>
      </w:r>
      <w:bookmarkEnd w:id="38"/>
    </w:p>
    <w:p w14:paraId="5114C816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CE24A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Як вже зазначалось вище, для створеного додатку було використано монолітну архітектуру, що означає, що було створено один проект, який вміщує в собі всю логіку роботи. На рисунку 7 зображено структуру створеного проекту.</w:t>
      </w:r>
    </w:p>
    <w:p w14:paraId="1191F2BF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1A5644" w14:textId="77777777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728E90" wp14:editId="53D41037">
            <wp:extent cx="3162300" cy="28670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C301E" w14:textId="04A6F581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27C32"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 Структура проекту</w:t>
      </w:r>
    </w:p>
    <w:p w14:paraId="297EB854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248A7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видно з рисунку - проект створено згідно шаблону MVC. Це означає, що додаток містить три основні аспекти: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сукупність “чистих” моделей додатку, які не містять жодної логіки,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сукупність сторінок додатку, які також практично не містять логі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 і відповідають лише за відображення даних,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сукупність контролерів, в яких зосереджена вся логіка (бізнес логіка, логіка роботи з БД). Серед шарфів варто ще відмітити шар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через який проходять всі опера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ції бази даних та який відповідає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сідінг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даних, а також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NeuronNetwork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якому міститься логіка роботи нейронної мережі.</w:t>
      </w:r>
    </w:p>
    <w:p w14:paraId="245A1C37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F93309" w14:textId="77777777" w:rsidR="009D604F" w:rsidRDefault="00F46330">
      <w:pPr>
        <w:pStyle w:val="Heading2"/>
      </w:pPr>
      <w:bookmarkStart w:id="39" w:name="_15x4kjx0uzlg" w:colFirst="0" w:colLast="0"/>
      <w:bookmarkStart w:id="40" w:name="_Toc72810089"/>
      <w:bookmarkEnd w:id="39"/>
      <w:r>
        <w:lastRenderedPageBreak/>
        <w:t xml:space="preserve">3.2 </w:t>
      </w:r>
      <w:proofErr w:type="spellStart"/>
      <w:r>
        <w:t>DatabaseContext</w:t>
      </w:r>
      <w:bookmarkEnd w:id="40"/>
      <w:proofErr w:type="spellEnd"/>
    </w:p>
    <w:p w14:paraId="0627BDEF" w14:textId="77777777" w:rsidR="009D604F" w:rsidRDefault="009D604F">
      <w:pPr>
        <w:spacing w:line="360" w:lineRule="auto"/>
        <w:ind w:right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E2F40" w14:textId="77777777" w:rsidR="009D604F" w:rsidRDefault="00F46330">
      <w:pPr>
        <w:spacing w:line="360" w:lineRule="auto"/>
        <w:ind w:right="566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код якого наведено нижче, відповідає за роботи з базою даних. В ньому вміщаються класи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які відповідають таблицям з бази даних.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підключення до бази даних прописана у файлі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початкова конфігурація в файлі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Startup.cs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577148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1B87D" w14:textId="77777777" w:rsidR="009D604F" w:rsidRDefault="00F463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14:paraId="662F6B60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372528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GameAspect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GameAspects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12993CDC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GameGenres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1BC088C9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GameAspectGroup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GameAspectGroups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444C37B9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3B029098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…</w:t>
      </w:r>
    </w:p>
    <w:p w14:paraId="6C71EFA2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030093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A08CF" w14:textId="77777777" w:rsidR="009D604F" w:rsidRDefault="00F46330">
      <w:pPr>
        <w:pStyle w:val="Heading2"/>
      </w:pPr>
      <w:bookmarkStart w:id="41" w:name="_3c12i2z3t9a2" w:colFirst="0" w:colLast="0"/>
      <w:bookmarkStart w:id="42" w:name="_Toc72810090"/>
      <w:bookmarkEnd w:id="41"/>
      <w:r>
        <w:t xml:space="preserve">3.3 </w:t>
      </w:r>
      <w:proofErr w:type="spellStart"/>
      <w:r>
        <w:t>Controllers</w:t>
      </w:r>
      <w:bookmarkEnd w:id="42"/>
      <w:proofErr w:type="spellEnd"/>
    </w:p>
    <w:p w14:paraId="1D7094EA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D92D4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Контроллеры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своєрідні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сервіси проекту. В них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Depndency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викликається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відбувається зчитування даних з та записування даних в базу даних. Для цього контролери оперують сутностями, створеними в шарі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Крім того,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онтролери повертають потрібні веб-сторінки на запит користувача, створені в шарі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основних контролерів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код якого приведено нижче. Саме він починає навчання нейронної мережі.</w:t>
      </w:r>
    </w:p>
    <w:p w14:paraId="3AC67CDF" w14:textId="77777777" w:rsidR="009D604F" w:rsidRDefault="009D60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15725" w14:textId="77777777" w:rsidR="009D604F" w:rsidRDefault="009D60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691903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</w:p>
    <w:p w14:paraId="13F1313A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14:paraId="26FA4D32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7049CF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CC7173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7292E4E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E244E5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079E7E0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IActionResult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FC13850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29A6141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91CEC1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5FB5C1A4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HttpPost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AD29043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ValidateAntiForgeryToken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AF53274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IActionResult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B9D7D5C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3DEF782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C9FBD7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Network.Train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CF10C4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RedirectToAction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8C308BE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D333D2F" w14:textId="77777777" w:rsidR="009D604F" w:rsidRDefault="00F463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BF1DF3" w14:textId="77777777" w:rsidR="009D604F" w:rsidRDefault="009D60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ECC015" w14:textId="7777777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Код запитів до бази даних написаний на мові запитів LINQ, синтаксис якої нагадує мову SQL (рисунок 8).</w:t>
      </w:r>
    </w:p>
    <w:p w14:paraId="1491A013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6C674" w14:textId="77777777" w:rsidR="009D604F" w:rsidRDefault="00F463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7EE906" wp14:editId="64BE32E4">
            <wp:extent cx="57312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829E8" w14:textId="590C3E17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86ACF"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 Запит написаний на LINQ</w:t>
      </w:r>
    </w:p>
    <w:p w14:paraId="249C73FD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1A680F" w14:textId="77777777" w:rsidR="009D604F" w:rsidRDefault="00F46330">
      <w:pPr>
        <w:pStyle w:val="Heading2"/>
      </w:pPr>
      <w:bookmarkStart w:id="43" w:name="_bo10i7644fum" w:colFirst="0" w:colLast="0"/>
      <w:bookmarkStart w:id="44" w:name="_Toc72810091"/>
      <w:bookmarkEnd w:id="43"/>
      <w:r>
        <w:t xml:space="preserve">3.4 </w:t>
      </w:r>
      <w:proofErr w:type="spellStart"/>
      <w:r>
        <w:t>NeuronNetwork</w:t>
      </w:r>
      <w:bookmarkEnd w:id="44"/>
      <w:proofErr w:type="spellEnd"/>
    </w:p>
    <w:p w14:paraId="0D16D54E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1BA3F" w14:textId="77777777" w:rsidR="009D604F" w:rsidRDefault="00F463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 логіка роботи з нейронною мережею описана в класах: </w:t>
      </w:r>
    </w:p>
    <w:p w14:paraId="1D52E379" w14:textId="34A7E08E" w:rsidR="009D604F" w:rsidRDefault="00F4633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Neuron.cs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(логіка роботи нейрону,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вагові коефіцієнти, активаційна функція)</w:t>
      </w:r>
    </w:p>
    <w:p w14:paraId="0FED519B" w14:textId="77777777" w:rsidR="009D604F" w:rsidRDefault="00F4633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(логіка навчання, пошуку похибки, тестування навченої мережі)</w:t>
      </w:r>
    </w:p>
    <w:p w14:paraId="1E606713" w14:textId="0E4BEE73" w:rsidR="009D604F" w:rsidRDefault="00F4633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HiddenLayer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(робота з шарами нейронної мережі)</w:t>
      </w:r>
    </w:p>
    <w:p w14:paraId="12075DB0" w14:textId="3FAE041D" w:rsidR="003236B2" w:rsidRDefault="003236B2" w:rsidP="003236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додатку з нейронною мережею організована за допомогою двох контролерів: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LearningController</w:t>
      </w:r>
      <w:proofErr w:type="spellEnd"/>
      <w:r w:rsidRPr="003236B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GuessingController</w:t>
      </w:r>
      <w:proofErr w:type="spellEnd"/>
      <w:r w:rsidR="00000CC5" w:rsidRPr="00000C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00C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містять методи для навчання та використання вже навченої нейронної мережі </w:t>
      </w:r>
      <w:r w:rsidR="003C1E56">
        <w:rPr>
          <w:rFonts w:ascii="Times New Roman" w:eastAsia="Times New Roman" w:hAnsi="Times New Roman" w:cs="Times New Roman"/>
          <w:sz w:val="28"/>
          <w:szCs w:val="28"/>
          <w:lang w:val="uk-UA"/>
        </w:rPr>
        <w:t>та викликають</w:t>
      </w:r>
      <w:r w:rsidR="00000C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методи класу нейронної мережі </w:t>
      </w:r>
      <w:r w:rsidR="00000CC5">
        <w:rPr>
          <w:rFonts w:ascii="Times New Roman" w:eastAsia="Times New Roman" w:hAnsi="Times New Roman" w:cs="Times New Roman"/>
          <w:sz w:val="28"/>
          <w:szCs w:val="28"/>
          <w:lang w:val="en-US"/>
        </w:rPr>
        <w:t>Network</w:t>
      </w:r>
      <w:r w:rsidR="003C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3C1E56">
        <w:rPr>
          <w:rFonts w:ascii="Times New Roman" w:eastAsia="Times New Roman" w:hAnsi="Times New Roman" w:cs="Times New Roman"/>
          <w:sz w:val="28"/>
          <w:szCs w:val="28"/>
          <w:lang w:val="en-US"/>
        </w:rPr>
        <w:t>Train</w:t>
      </w:r>
      <w:r w:rsidR="003C1E56" w:rsidRPr="003C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3C1E56">
        <w:rPr>
          <w:rFonts w:ascii="Times New Roman" w:eastAsia="Times New Roman" w:hAnsi="Times New Roman" w:cs="Times New Roman"/>
          <w:sz w:val="28"/>
          <w:szCs w:val="28"/>
          <w:lang w:val="en-US"/>
        </w:rPr>
        <w:t>Guess</w:t>
      </w:r>
      <w:r w:rsidR="003C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 інших методів варто </w:t>
      </w:r>
      <w:r w:rsidR="00F44EA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знаходяться методи </w:t>
      </w:r>
      <w:proofErr w:type="spellStart"/>
      <w:r w:rsidR="00F44EA6" w:rsidRPr="00F44EA6">
        <w:rPr>
          <w:rFonts w:ascii="Times New Roman" w:eastAsia="Times New Roman" w:hAnsi="Times New Roman" w:cs="Times New Roman"/>
          <w:sz w:val="28"/>
          <w:szCs w:val="28"/>
          <w:lang w:val="uk-UA"/>
        </w:rPr>
        <w:t>GetMSE</w:t>
      </w:r>
      <w:proofErr w:type="spellEnd"/>
      <w:r w:rsidR="00F44EA6" w:rsidRP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помилки </w:t>
      </w:r>
      <w:r w:rsid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ітерації, </w:t>
      </w:r>
      <w:proofErr w:type="spellStart"/>
      <w:r w:rsidR="00F44EA6" w:rsidRPr="00F44EA6">
        <w:rPr>
          <w:rFonts w:ascii="Times New Roman" w:eastAsia="Times New Roman" w:hAnsi="Times New Roman" w:cs="Times New Roman"/>
          <w:sz w:val="28"/>
          <w:szCs w:val="28"/>
          <w:lang w:val="uk-UA"/>
        </w:rPr>
        <w:t>GetCost</w:t>
      </w:r>
      <w:proofErr w:type="spellEnd"/>
      <w:r w:rsidR="00F44EA6" w:rsidRP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помилки епохи</w:t>
      </w:r>
      <w:r w:rsid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F44EA6" w:rsidRP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конструктор з</w:t>
      </w:r>
      <w:r w:rsidR="00F44E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ініціалізацією шарів мережі.</w:t>
      </w:r>
    </w:p>
    <w:p w14:paraId="11E0AD33" w14:textId="5191EDE3" w:rsidR="00900206" w:rsidRDefault="00900206" w:rsidP="003236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вхідного шару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логіку роботи з вхідними даними. Вхідні дані отримуються з раніше введених в базу даних тренувальних наборів через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900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LINQ</w:t>
      </w:r>
      <w:r w:rsidRPr="00900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900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Entities</w:t>
      </w:r>
      <w:r w:rsidRPr="0090020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5FFC06" w14:textId="166F6D6E" w:rsidR="00900206" w:rsidRDefault="00900206" w:rsidP="003236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HiddenLayer</w:t>
      </w:r>
      <w:proofErr w:type="spellEnd"/>
      <w:r w:rsidRPr="00900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містять логіку прямого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проходу</w:t>
      </w:r>
      <w:r w:rsidR="00D15C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нейронної мережі та наслідують абстрактний клас </w:t>
      </w:r>
      <w:r w:rsidR="00D15C87">
        <w:rPr>
          <w:rFonts w:ascii="Times New Roman" w:eastAsia="Times New Roman" w:hAnsi="Times New Roman" w:cs="Times New Roman"/>
          <w:sz w:val="28"/>
          <w:szCs w:val="28"/>
          <w:lang w:val="en-US"/>
        </w:rPr>
        <w:t>Layer</w:t>
      </w:r>
      <w:r w:rsidR="00D15C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Клас </w:t>
      </w:r>
      <w:r w:rsidR="00D15C87">
        <w:rPr>
          <w:rFonts w:ascii="Times New Roman" w:eastAsia="Times New Roman" w:hAnsi="Times New Roman" w:cs="Times New Roman"/>
          <w:sz w:val="28"/>
          <w:szCs w:val="28"/>
          <w:lang w:val="en-US"/>
        </w:rPr>
        <w:t>Layer</w:t>
      </w:r>
      <w:r w:rsidR="00D15C87" w:rsidRPr="00D15C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містить логіку роботи з </w:t>
      </w:r>
      <w:r w:rsidR="00D15C87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D15C87" w:rsidRPr="00D15C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файлами та і</w:t>
      </w:r>
      <w:r w:rsidR="00D15C87">
        <w:rPr>
          <w:rFonts w:ascii="Times New Roman" w:eastAsia="Times New Roman" w:hAnsi="Times New Roman" w:cs="Times New Roman"/>
          <w:sz w:val="28"/>
          <w:szCs w:val="28"/>
          <w:lang w:val="uk-UA"/>
        </w:rPr>
        <w:t>ніціалізацією вагових коефіцієнтів.</w:t>
      </w:r>
    </w:p>
    <w:p w14:paraId="4BC5D446" w14:textId="43F22D51" w:rsidR="003F3453" w:rsidRPr="003F3453" w:rsidRDefault="003F3453" w:rsidP="003236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активаційну функцію, методи для обчислення градієнтів та похідних.</w:t>
      </w:r>
    </w:p>
    <w:p w14:paraId="118A6ADC" w14:textId="4C3FA5B4" w:rsidR="009D604F" w:rsidRDefault="00C340D0" w:rsidP="00C340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вище згаданих класів наведено в додатках.</w:t>
      </w:r>
    </w:p>
    <w:p w14:paraId="40C4B6E5" w14:textId="77777777" w:rsidR="00C340D0" w:rsidRPr="00C340D0" w:rsidRDefault="00C340D0" w:rsidP="00C340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2242F" w14:textId="77777777" w:rsidR="009D604F" w:rsidRDefault="00F46330">
      <w:pPr>
        <w:pStyle w:val="Heading2"/>
      </w:pPr>
      <w:bookmarkStart w:id="45" w:name="_909eex3g7xuc" w:colFirst="0" w:colLast="0"/>
      <w:bookmarkStart w:id="46" w:name="_Toc72810092"/>
      <w:bookmarkEnd w:id="45"/>
      <w:r>
        <w:t>3.5 UI</w:t>
      </w:r>
      <w:bookmarkEnd w:id="46"/>
    </w:p>
    <w:p w14:paraId="4CA2E3A2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39F69" w14:textId="7E59CFF7" w:rsidR="009D604F" w:rsidRDefault="00F463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Користувацький інтерфейс програми представлений 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вигляді декількох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яких користувач може конфігурувати та тестувати роботу мережі. </w:t>
      </w:r>
      <w:r w:rsidR="00DF1C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 </w:t>
      </w:r>
      <w:proofErr w:type="spellStart"/>
      <w:r w:rsidR="00DF1C24">
        <w:rPr>
          <w:rFonts w:ascii="Times New Roman" w:eastAsia="Times New Roman" w:hAnsi="Times New Roman" w:cs="Times New Roman"/>
          <w:sz w:val="28"/>
          <w:szCs w:val="28"/>
          <w:lang w:val="uk-UA"/>
        </w:rPr>
        <w:t>вебсторінки</w:t>
      </w:r>
      <w:proofErr w:type="spellEnd"/>
      <w:r w:rsidR="00DF1C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</w:t>
      </w:r>
      <w:r w:rsidR="009641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створені відповідно до функціональних вимог, описаних в другому розділі.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Серед основних </w:t>
      </w:r>
      <w:r w:rsidR="003D79D0"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елементів інтерфейсу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варто виділити наступні:</w:t>
      </w:r>
    </w:p>
    <w:p w14:paraId="568C344F" w14:textId="5BBFA505" w:rsidR="00F02942" w:rsidRDefault="00F02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AA75A" w14:textId="6AB89691" w:rsidR="00F02942" w:rsidRDefault="00F02942" w:rsidP="00F029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6B2CA" wp14:editId="210482B8">
            <wp:extent cx="6116320" cy="389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70C" w14:textId="486C8D32" w:rsidR="00F02942" w:rsidRPr="00F02942" w:rsidRDefault="00F02942" w:rsidP="00F029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3D7684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Навігаційна панель</w:t>
      </w:r>
    </w:p>
    <w:p w14:paraId="3644561D" w14:textId="77777777" w:rsidR="00F02942" w:rsidRDefault="00F02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DE864" w14:textId="77777777" w:rsidR="00224B98" w:rsidRDefault="00224B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33FCB" w14:textId="3B8208C6" w:rsidR="001C4328" w:rsidRDefault="00F02942" w:rsidP="001C432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76BAD" wp14:editId="2343EB3E">
            <wp:extent cx="5562600" cy="4320371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0590" cy="43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910" w14:textId="09E0FE4C" w:rsidR="001C4328" w:rsidRPr="001C4328" w:rsidRDefault="001C4328" w:rsidP="001C432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297007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Сторінка роботи з основними ознаками ігор</w:t>
      </w:r>
    </w:p>
    <w:p w14:paraId="6ACA2A17" w14:textId="7CC7B520" w:rsidR="001C4328" w:rsidRDefault="001C43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C9991" w14:textId="0766080B" w:rsidR="001C4328" w:rsidRDefault="001C4328" w:rsidP="001C432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E86AD" wp14:editId="41819B34">
            <wp:extent cx="4191000" cy="2867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37E1" w14:textId="36BC1F41" w:rsidR="001C4328" w:rsidRPr="001C4328" w:rsidRDefault="001C4328" w:rsidP="001C432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83254D">
        <w:rPr>
          <w:rFonts w:ascii="Times New Roman" w:eastAsia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Форма створення ознаки гри</w:t>
      </w:r>
    </w:p>
    <w:p w14:paraId="6D1C5D7A" w14:textId="77777777" w:rsidR="001C4328" w:rsidRDefault="001C43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7EE96" w14:textId="5885AD72" w:rsidR="009D604F" w:rsidRDefault="00F029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BD225" wp14:editId="36F67AFC">
            <wp:extent cx="6116320" cy="4622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EF1" w14:textId="06F4A6FF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22140">
        <w:rPr>
          <w:rFonts w:ascii="Times New Roman" w:eastAsia="Times New Roman" w:hAnsi="Times New Roman" w:cs="Times New Roman"/>
          <w:sz w:val="28"/>
          <w:szCs w:val="28"/>
          <w:lang w:val="uk-UA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>. Сторінка роботи з жанрами ігор</w:t>
      </w:r>
    </w:p>
    <w:p w14:paraId="50884B61" w14:textId="77777777" w:rsidR="009D604F" w:rsidRDefault="009D604F" w:rsidP="00DE11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0B82F" w14:textId="5525ABA3" w:rsidR="009D604F" w:rsidRDefault="00F029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6762A" wp14:editId="28C1C0D3">
            <wp:extent cx="6116320" cy="40684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4C9" w14:textId="5A6285F4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A6D46">
        <w:rPr>
          <w:rFonts w:ascii="Times New Roman" w:eastAsia="Times New Roman" w:hAnsi="Times New Roman" w:cs="Times New Roman"/>
          <w:sz w:val="28"/>
          <w:szCs w:val="28"/>
          <w:lang w:val="uk-UA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 Таблиця роботи з навчальними вибірками</w:t>
      </w:r>
    </w:p>
    <w:p w14:paraId="17CC9853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C71CF" w14:textId="453C4C3B" w:rsidR="009D604F" w:rsidRDefault="00F029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54CF9" wp14:editId="267BD4C3">
            <wp:extent cx="3505200" cy="54553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6150" cy="54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AE1" w14:textId="612065D5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01A96">
        <w:rPr>
          <w:rFonts w:ascii="Times New Roman" w:eastAsia="Times New Roman" w:hAnsi="Times New Roman" w:cs="Times New Roman"/>
          <w:sz w:val="28"/>
          <w:szCs w:val="28"/>
          <w:lang w:val="uk-UA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029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Форма </w:t>
      </w:r>
      <w:r>
        <w:rPr>
          <w:rFonts w:ascii="Times New Roman" w:eastAsia="Times New Roman" w:hAnsi="Times New Roman" w:cs="Times New Roman"/>
          <w:sz w:val="28"/>
          <w:szCs w:val="28"/>
        </w:rPr>
        <w:t>створення навчальної вибірки</w:t>
      </w:r>
    </w:p>
    <w:p w14:paraId="7927DCAF" w14:textId="094A2854" w:rsidR="001D4C93" w:rsidRDefault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F9D0A4" w14:textId="7F6B0BA1" w:rsidR="001D4C93" w:rsidRDefault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E4D25" wp14:editId="40A243E8">
            <wp:extent cx="2190750" cy="1647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D98" w14:textId="0D4EBBD0" w:rsidR="001D4C93" w:rsidRPr="001D4C93" w:rsidRDefault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E051BB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Кнопка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</w:p>
    <w:p w14:paraId="7D27CAEB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089C3" w14:textId="125F081C" w:rsidR="009D604F" w:rsidRDefault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6C388" wp14:editId="7E481C6F">
            <wp:extent cx="3762375" cy="5391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E95C" w14:textId="1CC95083" w:rsidR="009D604F" w:rsidRDefault="00F463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36522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D4C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Форма тестування </w:t>
      </w:r>
      <w:proofErr w:type="spellStart"/>
      <w:r w:rsidR="001D4C93"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</w:p>
    <w:p w14:paraId="39EF89D3" w14:textId="35872404" w:rsidR="001D4C93" w:rsidRDefault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05AB14" w14:textId="0DAFC06F" w:rsidR="009D604F" w:rsidRDefault="001D4C93" w:rsidP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17E794" wp14:editId="711BF06E">
            <wp:extent cx="2733675" cy="3657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1E6B" w14:textId="24E3E5A1" w:rsidR="001D4C93" w:rsidRPr="001D4C93" w:rsidRDefault="001D4C93" w:rsidP="001D4C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923A0F">
        <w:rPr>
          <w:rFonts w:ascii="Times New Roman" w:eastAsia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Вивід результатів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нейромережі</w:t>
      </w:r>
      <w:proofErr w:type="spellEnd"/>
    </w:p>
    <w:p w14:paraId="3D836831" w14:textId="7541009B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C12E39" w14:textId="63171A8B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23E89" w14:textId="3C05C0CC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22056" w14:textId="095F4F00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6589E" w14:textId="79625FEA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068EE4" w14:textId="6CA49678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D6B0A" w14:textId="46701268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7F0D54" w14:textId="292F23E3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0832D" w14:textId="2D35024E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64393" w14:textId="367B450E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DF6E59" w14:textId="7E98F2EB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C101D" w14:textId="77777777" w:rsidR="00DE117F" w:rsidRDefault="00DE11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0FE53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98AC0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C9DFF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62CF5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78D72" w14:textId="77777777" w:rsidR="009D604F" w:rsidRDefault="00F46330">
      <w:pPr>
        <w:pStyle w:val="Heading1"/>
        <w:spacing w:line="360" w:lineRule="auto"/>
      </w:pPr>
      <w:bookmarkStart w:id="47" w:name="_jazmuscwo5vo" w:colFirst="0" w:colLast="0"/>
      <w:bookmarkStart w:id="48" w:name="_Toc72810093"/>
      <w:bookmarkEnd w:id="47"/>
      <w:r>
        <w:lastRenderedPageBreak/>
        <w:t>Висновок</w:t>
      </w:r>
      <w:bookmarkEnd w:id="48"/>
    </w:p>
    <w:p w14:paraId="1C7A0B1C" w14:textId="77777777" w:rsidR="009D604F" w:rsidRDefault="009D604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08E999" w14:textId="77777777" w:rsidR="009D604F" w:rsidRDefault="009D604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63D72" w14:textId="77777777" w:rsidR="009D604F" w:rsidRDefault="00F4633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результаті виконання курсової роботи бу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 досліджено принципи роботи нейронної мережі для виконання завдання класифікації на основі конкретного прикладу. Було створено веб додаток на платформі ASP .NET та мові програмування C#, який надає користувачеві змогу за допомогою зрозумілого інтерфейсу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 швидкий час класифікувати необхідний набір даних. </w:t>
      </w:r>
    </w:p>
    <w:p w14:paraId="0A9FEDFF" w14:textId="77777777" w:rsidR="009D604F" w:rsidRDefault="00F4633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Варто зазначити, що розроблений додаток можна використовувати не лише для класифікації відеоігор за жанрами на основі їх ознак, а й для класифікації будь-якого іншого набору даних з будь-якої іншої галу</w:t>
      </w:r>
      <w:r>
        <w:rPr>
          <w:rFonts w:ascii="Times New Roman" w:eastAsia="Times New Roman" w:hAnsi="Times New Roman" w:cs="Times New Roman"/>
          <w:sz w:val="28"/>
          <w:szCs w:val="28"/>
        </w:rPr>
        <w:t>зі людської діяльності, оскільки алгоритм навчання нейронної мережі є достатньо універсальним і є досить гнучким.</w:t>
      </w:r>
    </w:p>
    <w:p w14:paraId="347A103A" w14:textId="77777777" w:rsidR="009D604F" w:rsidRDefault="00F4633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Створена нейронна мережа навчилася розпізнавати жанр відеогри за її ознаками, що дозволить зекономити час при класифікації ігор, наприклад людині, що заповнює інформацію про відеоігри в інтернет магазині чи на інформаційному порталі.</w:t>
      </w:r>
    </w:p>
    <w:p w14:paraId="49CD4A93" w14:textId="77777777" w:rsidR="009D604F" w:rsidRDefault="00F4633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Аналогічно нейронні ме</w:t>
      </w:r>
      <w:r>
        <w:rPr>
          <w:rFonts w:ascii="Times New Roman" w:eastAsia="Times New Roman" w:hAnsi="Times New Roman" w:cs="Times New Roman"/>
          <w:sz w:val="28"/>
          <w:szCs w:val="28"/>
        </w:rPr>
        <w:t>режі можуть застосовуватись і в інших сферах людського життя для поліпшення продуктивності та економії часу.</w:t>
      </w:r>
    </w:p>
    <w:p w14:paraId="63B2CA82" w14:textId="77777777" w:rsidR="009D604F" w:rsidRDefault="009D604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0FC6A6" w14:textId="77777777" w:rsidR="009D604F" w:rsidRDefault="00F463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44BDF3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37DF7C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5411B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F9754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D4849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CAD909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4F0CF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6F411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DF2DE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AD517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D8DCD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5BF05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AE22F2" w14:textId="77777777" w:rsidR="009D604F" w:rsidRDefault="00F46330">
      <w:pPr>
        <w:pStyle w:val="Heading1"/>
      </w:pPr>
      <w:bookmarkStart w:id="49" w:name="_mdx8r2ylhnw" w:colFirst="0" w:colLast="0"/>
      <w:bookmarkStart w:id="50" w:name="_Toc72810094"/>
      <w:bookmarkEnd w:id="49"/>
      <w:r>
        <w:lastRenderedPageBreak/>
        <w:t>Список використаної літератури</w:t>
      </w:r>
      <w:bookmarkEnd w:id="50"/>
    </w:p>
    <w:p w14:paraId="747F68C4" w14:textId="77777777" w:rsidR="009D604F" w:rsidRDefault="009D6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E312A6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Нейронные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сети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начинающих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[Електронний ресурс] – Режим доступу до ресурсу: </w:t>
      </w:r>
      <w:hyperlink r:id="rId2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https://habr.com/en/post/312450/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04F566D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Neural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Networks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[Електронний ресурс] – Режим доступу до ресурсу: </w:t>
      </w:r>
      <w:hyperlink r:id="rId3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https://www.youtube.com/playlist?list=PLHIAnqK_uV8FJlIh04cUMZMPWNHryN7Ma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5EB3718E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Backpropagation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[Електронний ресурс] – Режим доступу до ресурсу: </w:t>
      </w:r>
      <w:hyperlink r:id="rId3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https://mattmazur.com/2015/03/17/a-step-by-step-backpropagation-example/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5184C40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Neural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[Електронний ресурс] – Режим доступу до ресурсу: </w:t>
      </w:r>
      <w:hyperlink r:id="rId3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http://stevenmiller888.github.io/mind-how-to-build-a-neural-network/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3031E9CD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MVC [Електронний ресурс] – Режим доступу до ресурсу: </w:t>
      </w:r>
      <w:hyperlink r:id="rId3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https://metanit.com/sharp/aspnet5/3.1.php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5E319F2" w14:textId="77777777" w:rsidR="009D604F" w:rsidRDefault="00F463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[Електронний ресурс] – Режим доступу до ресурсу: https://metanit.com/sharp/entityframeworkcore/.</w:t>
      </w:r>
    </w:p>
    <w:p w14:paraId="7466FC6D" w14:textId="15A7E5F8" w:rsidR="009D604F" w:rsidRDefault="009D604F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652E19A8" w14:textId="349B3592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162FF53" w14:textId="0DE9F27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63077481" w14:textId="300D5853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B022B5E" w14:textId="6D466600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0C3F853" w14:textId="391A586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2BE2F80" w14:textId="1531114D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16717B9C" w14:textId="1A9FD1D6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41C122" w14:textId="759AE64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2812316" w14:textId="3F2BDD6E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10DAA805" w14:textId="2F6C803D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70807561" w14:textId="0B24068C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1BE987" w14:textId="49DA8A2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FF2D727" w14:textId="0234EB5B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335C306" w14:textId="0087832B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69BFC5C3" w14:textId="7D12AC12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06018DD" w14:textId="11A6A689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14F9DDA" w14:textId="266783FF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6C3F9245" w14:textId="5DDB499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0A30EAE" w14:textId="4A770778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36673C3" w14:textId="1C73F2A2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272FEED2" w14:textId="74E9AA14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32EBF85" w14:textId="73762DB3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17C42ACF" w14:textId="5BAB0790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4B4DFA46" w14:textId="09873CE7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24382BDB" w14:textId="19F74468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3E080713" w14:textId="55042DB5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94DD4EB" w14:textId="19EE1FDA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BFC02A0" w14:textId="1665453A" w:rsidR="00300515" w:rsidRDefault="00300515" w:rsidP="00300515">
      <w:pPr>
        <w:pStyle w:val="Heading1"/>
        <w:jc w:val="right"/>
        <w:rPr>
          <w:lang w:val="uk-UA"/>
        </w:rPr>
      </w:pPr>
      <w:bookmarkStart w:id="51" w:name="_Toc514871675"/>
      <w:bookmarkStart w:id="52" w:name="_Toc72810095"/>
      <w:r>
        <w:rPr>
          <w:lang w:val="uk-UA"/>
        </w:rPr>
        <w:lastRenderedPageBreak/>
        <w:t xml:space="preserve">Додаток </w:t>
      </w:r>
      <w:r>
        <w:rPr>
          <w:lang w:val="uk-UA"/>
        </w:rPr>
        <w:t>А</w:t>
      </w:r>
      <w:bookmarkEnd w:id="51"/>
      <w:bookmarkEnd w:id="52"/>
    </w:p>
    <w:p w14:paraId="1B9A85E0" w14:textId="7C3C1D39" w:rsidR="00300515" w:rsidRPr="00E213DA" w:rsidRDefault="00300515" w:rsidP="003005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файлу</w:t>
      </w:r>
      <w:r w:rsidR="00EF516B"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516B"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Network.cs</w:t>
      </w:r>
      <w:proofErr w:type="spellEnd"/>
    </w:p>
    <w:p w14:paraId="293A01EE" w14:textId="77777777" w:rsidR="00EF516B" w:rsidRDefault="00EF516B" w:rsidP="00300515">
      <w:pPr>
        <w:jc w:val="center"/>
        <w:rPr>
          <w:sz w:val="28"/>
          <w:szCs w:val="28"/>
          <w:lang w:val="en-US"/>
        </w:rPr>
      </w:pPr>
    </w:p>
    <w:p w14:paraId="37DD80D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>public class Network</w:t>
      </w:r>
    </w:p>
    <w:p w14:paraId="47A49FCE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938AA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DatabaseContext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_context;</w:t>
      </w:r>
    </w:p>
    <w:p w14:paraId="643B53A7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051AD6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Network(</w:t>
      </w:r>
      <w:proofErr w:type="spellStart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DatabaseContext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context)</w:t>
      </w:r>
    </w:p>
    <w:p w14:paraId="05E3768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24723B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InputLayer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(context);</w:t>
      </w:r>
    </w:p>
    <w:p w14:paraId="7E32C573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CDCB0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numberOfInputs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context.GameAspects.Count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F2E53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numberOfOutputs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context.GameGenres.Count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50842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EB0B9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Constants.NumberOfHiddenNeurons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293D0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numberOfInputs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17422F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NeuronType.Hidden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52DC96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2E56CB1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78212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numberOfOutputs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958FC2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Constants.NumberOfHiddenNeurons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B8C73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NeuronType.Output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BE61B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8B87FA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06FEE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fact = new double[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numberOfOutputs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C6D522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5C6D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_context = context;</w:t>
      </w:r>
    </w:p>
    <w:p w14:paraId="57DAC95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6B5CF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InputLayer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A05F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246C7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0E10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48E72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] fact;</w:t>
      </w:r>
    </w:p>
    <w:p w14:paraId="0DF9964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GetMSE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] errors)</w:t>
      </w:r>
    </w:p>
    <w:p w14:paraId="3B0662EE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F0E0F16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sum = 0;</w:t>
      </w:r>
    </w:p>
    <w:p w14:paraId="5965BBE5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errors.Length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E6389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 +=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(errors[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], 2);</w:t>
      </w:r>
    </w:p>
    <w:p w14:paraId="511641D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0.5d * sum;</w:t>
      </w:r>
    </w:p>
    <w:p w14:paraId="5DE7A88B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39D07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mses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0005C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FEA903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sum = 0;</w:t>
      </w:r>
    </w:p>
    <w:p w14:paraId="44AC520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mses.Length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460B1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sum +=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mses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B8E20F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(sum /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mses.Length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93AC8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4F6AC6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void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Train(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Network net)</w:t>
      </w:r>
    </w:p>
    <w:p w14:paraId="43C007B2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8F4025E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const double threshold =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Constants.Accuracy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0BADA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temp_mses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new double[10];</w:t>
      </w:r>
    </w:p>
    <w:p w14:paraId="5CA24C41" w14:textId="012457F4" w:rsidR="00CF0D16" w:rsidRPr="000D0219" w:rsidRDefault="00CF0D16" w:rsidP="00CF0D16">
      <w:pPr>
        <w:pStyle w:val="Heading1"/>
        <w:jc w:val="right"/>
        <w:rPr>
          <w:lang w:val="en-US"/>
        </w:rPr>
      </w:pPr>
      <w:bookmarkStart w:id="53" w:name="_Toc72810096"/>
      <w:r>
        <w:rPr>
          <w:lang w:val="uk-UA"/>
        </w:rPr>
        <w:lastRenderedPageBreak/>
        <w:t xml:space="preserve">Додаток </w:t>
      </w:r>
      <w:r>
        <w:rPr>
          <w:lang w:val="en-US"/>
        </w:rPr>
        <w:t>A (</w:t>
      </w:r>
      <w:proofErr w:type="spellStart"/>
      <w:r w:rsidR="000D0219">
        <w:rPr>
          <w:lang w:val="ru-RU"/>
        </w:rPr>
        <w:t>Продовження</w:t>
      </w:r>
      <w:proofErr w:type="spellEnd"/>
      <w:r>
        <w:rPr>
          <w:lang w:val="en-US"/>
        </w:rPr>
        <w:t>)</w:t>
      </w:r>
      <w:bookmarkEnd w:id="53"/>
    </w:p>
    <w:p w14:paraId="023F9776" w14:textId="77777777" w:rsidR="00CF0D16" w:rsidRDefault="00CF0D16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1FA3F" w14:textId="4194BDBB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temp_cost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BA122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14:paraId="20578F7B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A281A67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net.input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_layer.Trainset.Length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89CE83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4C4636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_layer.Data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net.input_layer.Trainset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].Item1;</w:t>
      </w:r>
    </w:p>
    <w:p w14:paraId="2D269B9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_layer.Recognize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2BF827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_layer.Recognize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(net, null);</w:t>
      </w:r>
    </w:p>
    <w:p w14:paraId="5ADBB327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] errors = new double[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net.input_layer.Trainset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].Item2.Length];</w:t>
      </w:r>
    </w:p>
    <w:p w14:paraId="3974C7D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x = 0; x &lt;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errors.Length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; ++x)</w:t>
      </w:r>
    </w:p>
    <w:p w14:paraId="502379CB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errors[x] =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net.input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_layer.Trainset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].Item2[x] -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net.fact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[x];</w:t>
      </w:r>
    </w:p>
    <w:p w14:paraId="7C042FCB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temp_mses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net.GetMSE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(errors);</w:t>
      </w:r>
    </w:p>
    <w:p w14:paraId="47AA70C9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temp_gsums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net.output_layer.BackwardPass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(errors);</w:t>
      </w:r>
    </w:p>
    <w:p w14:paraId="70B5BA8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_layer.BackwardPass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temp_gsums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C2331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32E2BF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temp_cost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net.GetCost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temp_mses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59177D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temp_cost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5DE70D2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temp_cost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&gt; threshold);</w:t>
      </w:r>
    </w:p>
    <w:p w14:paraId="03F12715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_layer.WeightInitialize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MemoryMode.SET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hidden_layer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574F8C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_layer.WeightInitialize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MemoryMode.SET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3794503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593F95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91983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] Guess(Network net, double[] aspects)</w:t>
      </w:r>
    </w:p>
    <w:p w14:paraId="29847D06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ABD1F2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_layer.Data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= aspects;</w:t>
      </w:r>
    </w:p>
    <w:p w14:paraId="24600790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net.hidden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_layer.Recognize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net.output_layer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0ED93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net.output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_layer.Recognize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(net, null);</w:t>
      </w:r>
    </w:p>
    <w:p w14:paraId="3BB095EF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4C214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results = new List&lt;string</w:t>
      </w:r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461AFC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var genres = _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context.GameGenres.ToArray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86055A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net.fact</w:t>
      </w:r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4687F778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results.Add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516B">
        <w:rPr>
          <w:rFonts w:ascii="Times New Roman" w:hAnsi="Times New Roman" w:cs="Times New Roman"/>
          <w:sz w:val="24"/>
          <w:szCs w:val="24"/>
          <w:lang w:val="en-US"/>
        </w:rPr>
        <w:t>net.fact</w:t>
      </w:r>
      <w:proofErr w:type="spellEnd"/>
      <w:r w:rsidRPr="00EF516B">
        <w:rPr>
          <w:rFonts w:ascii="Times New Roman" w:hAnsi="Times New Roman" w:cs="Times New Roman"/>
          <w:sz w:val="24"/>
          <w:szCs w:val="24"/>
          <w:lang w:val="en-US"/>
        </w:rPr>
        <w:t>[j] * 100, 2)}% - {genres[j].Name}");</w:t>
      </w:r>
    </w:p>
    <w:p w14:paraId="692D8767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F516B">
        <w:rPr>
          <w:rFonts w:ascii="Times New Roman" w:hAnsi="Times New Roman" w:cs="Times New Roman"/>
          <w:sz w:val="24"/>
          <w:szCs w:val="24"/>
          <w:lang w:val="en-US"/>
        </w:rPr>
        <w:t>results.ToArray</w:t>
      </w:r>
      <w:proofErr w:type="spellEnd"/>
      <w:proofErr w:type="gramEnd"/>
      <w:r w:rsidRPr="00EF516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B0639F" w14:textId="77777777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693FC8" w14:textId="13EA7F24" w:rsidR="00EF516B" w:rsidRPr="00EF516B" w:rsidRDefault="00EF516B" w:rsidP="001A69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16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48B7EC" w14:textId="20FE5694" w:rsidR="00300515" w:rsidRDefault="00300515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584C3EEF" w14:textId="0017487F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1844D24F" w14:textId="2344CD96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218FAD0F" w14:textId="1FEED73E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28C4213E" w14:textId="073C1873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2782ADD9" w14:textId="5B542EE7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4798424A" w14:textId="3733D9B7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5B340A3C" w14:textId="767987F2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2F613B30" w14:textId="4028660C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68DFAA61" w14:textId="67984B24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5887803D" w14:textId="614F8E08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4408BBFF" w14:textId="1E20FF7A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72F5BCFD" w14:textId="586035A9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7DF7890E" w14:textId="1C51D72C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36BE4367" w14:textId="3C2C8ECD" w:rsidR="00E213DA" w:rsidRDefault="00E213DA">
      <w:pPr>
        <w:ind w:left="720"/>
        <w:rPr>
          <w:rFonts w:ascii="Times New Roman" w:eastAsia="Times New Roman" w:hAnsi="Times New Roman" w:cs="Times New Roman"/>
          <w:sz w:val="21"/>
          <w:szCs w:val="21"/>
          <w:highlight w:val="white"/>
          <w:lang w:val="uk-UA"/>
        </w:rPr>
      </w:pPr>
    </w:p>
    <w:p w14:paraId="0456BA2C" w14:textId="22CB6AB4" w:rsidR="00E213DA" w:rsidRPr="000D0219" w:rsidRDefault="00E213DA" w:rsidP="00E213DA">
      <w:pPr>
        <w:pStyle w:val="Heading1"/>
        <w:jc w:val="right"/>
        <w:rPr>
          <w:lang w:val="en-US"/>
        </w:rPr>
      </w:pPr>
      <w:bookmarkStart w:id="54" w:name="_Toc72810097"/>
      <w:r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  <w:bookmarkEnd w:id="54"/>
    </w:p>
    <w:p w14:paraId="75B81709" w14:textId="3A254707" w:rsidR="00E213DA" w:rsidRDefault="00E213DA" w:rsidP="00E213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4322B2E1" w14:textId="77777777" w:rsidR="003974CA" w:rsidRPr="003974CA" w:rsidRDefault="003974CA" w:rsidP="003974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672367" w14:textId="6C76B554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abstract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47275F9B" w14:textId="545BCE1E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protected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4C8BA130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23B38D26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3A3AB50F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7940DA83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[,]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WeightInitialize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MemoryMode.GET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04F1D0BA" w14:textId="3C8204C5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4BE11F86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temp_weights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16833B1D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j = 0; j &lt;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++j)</w:t>
      </w:r>
    </w:p>
    <w:p w14:paraId="437F7C6F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temp_weights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[j]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[i, j];</w:t>
      </w:r>
    </w:p>
    <w:p w14:paraId="05E7EE84" w14:textId="13C0F374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[i]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temp_weights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2DB5ED3C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protected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375AE1E0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protected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3498285D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[]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4C515765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</w:p>
    <w:p w14:paraId="7C7E9D14" w14:textId="204DFDB4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28F019D0" w14:textId="0EC41602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1E1B05CC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</w:p>
    <w:p w14:paraId="25400FDA" w14:textId="325AF7FF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76FF2B16" w14:textId="5C417449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[,]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WeightInitialize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MemoryMode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mm,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3624E1D4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[,]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3FF85F27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($"{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are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being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initialized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...");</w:t>
      </w:r>
    </w:p>
    <w:p w14:paraId="36672C8A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XmlDocument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memory_doc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XmlDocument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2F248E03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memory_doc.Load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($"{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}_memory.xml");</w:t>
      </w:r>
    </w:p>
    <w:p w14:paraId="2868E7CD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XmlElement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memory_el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memory_doc.DocumentElement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752B52A2" w14:textId="15A3A733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switch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(mm)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1A0DF76E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MemoryMode.GET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24DA0410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l = 0; l &lt;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weights.GetLength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(0); ++l)</w:t>
      </w:r>
    </w:p>
    <w:p w14:paraId="5ADAB021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k = 0; k &lt;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weights.GetLength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(1); ++k)</w:t>
      </w:r>
    </w:p>
    <w:p w14:paraId="12A3C56C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[l, k]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double.Parse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memory_el.ChildNodes.Item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(k +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weights.GetLength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(1) * l).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InnerText.Replace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(',', '.'),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System.Globalization.CultureInfo.InvariantCulture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2FD97523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446F7C55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case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MemoryMode.SET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0401A0B3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l = 0; l &lt;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++l)</w:t>
      </w:r>
    </w:p>
    <w:p w14:paraId="4D7EA202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k = 0; k &lt;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 ++k)</w:t>
      </w:r>
    </w:p>
    <w:p w14:paraId="0E19FC4C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memory_el.ChildNodes.Item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(k +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l).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InnerText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[l].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[k].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ToString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4E2B77F4" w14:textId="4CD62101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break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74A5AADF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memory_doc.Save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($"{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}_memory.xml");</w:t>
      </w:r>
    </w:p>
    <w:p w14:paraId="1299280C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Console.WriteLine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($"{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have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been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initialized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...");</w:t>
      </w:r>
    </w:p>
    <w:p w14:paraId="1C8EDD58" w14:textId="7B910A5E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2FCE4B77" w14:textId="77777777" w:rsidR="003974CA" w:rsidRPr="003974C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abstract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Recognize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Network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nextLayer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146F13C9" w14:textId="7DB4327F" w:rsidR="00E213DA" w:rsidRDefault="003974CA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abstract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BackwardPass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stuff</w:t>
      </w:r>
      <w:proofErr w:type="spellEnd"/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974CA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05023D95" w14:textId="420131F4" w:rsidR="00E81E08" w:rsidRDefault="00E81E08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E639A7" w14:textId="153E979C" w:rsidR="00E81E08" w:rsidRDefault="00E81E08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D4AEA48" w14:textId="5E0A7EE2" w:rsidR="00E81E08" w:rsidRDefault="00E81E08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EC846B" w14:textId="7CA0D9A1" w:rsidR="00E81E08" w:rsidRDefault="00E81E08" w:rsidP="003974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B25A194" w14:textId="74222014" w:rsidR="00E81E08" w:rsidRPr="00E81E08" w:rsidRDefault="00E81E08" w:rsidP="00E81E08">
      <w:pPr>
        <w:pStyle w:val="Heading1"/>
        <w:jc w:val="right"/>
        <w:rPr>
          <w:lang w:val="uk-UA"/>
        </w:rPr>
      </w:pPr>
      <w:bookmarkStart w:id="55" w:name="_Toc72810098"/>
      <w:r>
        <w:rPr>
          <w:lang w:val="uk-UA"/>
        </w:rPr>
        <w:lastRenderedPageBreak/>
        <w:t xml:space="preserve">Додаток </w:t>
      </w:r>
      <w:r w:rsidRPr="00E81E08">
        <w:rPr>
          <w:lang w:val="uk-UA"/>
        </w:rPr>
        <w:t>В</w:t>
      </w:r>
      <w:bookmarkEnd w:id="55"/>
    </w:p>
    <w:p w14:paraId="6DB4B4EE" w14:textId="73B7D4EE" w:rsidR="00E81E08" w:rsidRPr="00E81E08" w:rsidRDefault="00E81E08" w:rsidP="00E81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InputLayer</w:t>
      </w:r>
      <w:proofErr w:type="spellEnd"/>
      <w:r w:rsidRPr="00E81E0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488E0C91" w14:textId="77777777" w:rsidR="00E81E08" w:rsidRPr="00E81E08" w:rsidRDefault="00E81E08" w:rsidP="00E81E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5E466F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InputLayer</w:t>
      </w:r>
      <w:proofErr w:type="spellEnd"/>
    </w:p>
    <w:p w14:paraId="10C0EBE4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{</w:t>
      </w:r>
    </w:p>
    <w:p w14:paraId="54263BF4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readonly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[],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[])[] _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trainset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59D6ED56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55BD316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InputLayer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DatabaseContext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context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4EBDBA79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14:paraId="5FA798BC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sets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context.TrainingSets.ToList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3B9B49E6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genreIds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context.GameGenres.Select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(g =&gt;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g.Id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ToList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4F6EE215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E41E30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tupleList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&lt;(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aspects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)&gt;();</w:t>
      </w:r>
    </w:p>
    <w:p w14:paraId="2966FA1F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963347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foreach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item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in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sets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133A1798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{</w:t>
      </w:r>
    </w:p>
    <w:p w14:paraId="36A7CBCE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aspects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context</w:t>
      </w:r>
      <w:proofErr w:type="spellEnd"/>
    </w:p>
    <w:p w14:paraId="5E427068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.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GameAspectGroups</w:t>
      </w:r>
      <w:proofErr w:type="spellEnd"/>
    </w:p>
    <w:p w14:paraId="35DF2611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.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Where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(a =&gt;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a.GroupId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item.GameAspectGroupId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4CC41D50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.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(a =&gt;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a.Value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1AA55650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.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ToArray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53ED0325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69E723D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var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genreIds.Count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47917928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genreIds.IndexOf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item.GameGenreId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)] = 1;</w:t>
      </w:r>
    </w:p>
    <w:p w14:paraId="32E1DC0F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DC3EDD7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tupleList.Add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aspects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));</w:t>
      </w:r>
    </w:p>
    <w:p w14:paraId="0088020A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7CC2DE32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AD31694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_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trainset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tupleList.ToArray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14:paraId="6F161F3A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14:paraId="3EB8F0C0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F8D92E" w14:textId="77777777" w:rsidR="00E81E08" w:rsidRP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[],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[])[]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Trainset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trainset</w:t>
      </w:r>
      <w:proofErr w:type="spellEnd"/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</w:p>
    <w:p w14:paraId="41C9F0BF" w14:textId="1A0549B6" w:rsidR="00E81E08" w:rsidRDefault="00E81E08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14:paraId="57E9949F" w14:textId="36F778DF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E4C612" w14:textId="398F902F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9B2747" w14:textId="023E9E39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489280" w14:textId="76290F44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3BA196" w14:textId="2AB2B0F7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3BB36C" w14:textId="215EF8D9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7D62AA" w14:textId="0C3EF8B1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6D7451D" w14:textId="6B8346D2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640C59A" w14:textId="1DE95A39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C36F5CE" w14:textId="0380A30D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8FBDA93" w14:textId="70FD23B9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A5066D2" w14:textId="39854E72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A1F422E" w14:textId="2C3AC597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BAF464" w14:textId="503E858E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9681A4" w14:textId="6DF81704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197D542" w14:textId="18DD38E5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DC5C97" w14:textId="15D8FDED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10A55D4" w14:textId="248B609D" w:rsidR="005E3E0B" w:rsidRDefault="005E3E0B" w:rsidP="00E81E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F73226B" w14:textId="56773369" w:rsidR="005E3E0B" w:rsidRPr="005E3E0B" w:rsidRDefault="005E3E0B" w:rsidP="005E3E0B">
      <w:pPr>
        <w:pStyle w:val="Heading1"/>
        <w:jc w:val="right"/>
        <w:rPr>
          <w:lang w:val="en-US"/>
        </w:rPr>
      </w:pPr>
      <w:bookmarkStart w:id="56" w:name="_Toc72810099"/>
      <w:r>
        <w:rPr>
          <w:lang w:val="uk-UA"/>
        </w:rPr>
        <w:lastRenderedPageBreak/>
        <w:t xml:space="preserve">Додаток </w:t>
      </w:r>
      <w:r>
        <w:rPr>
          <w:lang w:val="uk-UA"/>
        </w:rPr>
        <w:t>Г</w:t>
      </w:r>
      <w:bookmarkEnd w:id="56"/>
    </w:p>
    <w:p w14:paraId="4EFC2E53" w14:textId="75D041D3" w:rsidR="005E3E0B" w:rsidRPr="00E81E08" w:rsidRDefault="005E3E0B" w:rsidP="005E3E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Hidden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proofErr w:type="spellEnd"/>
      <w:r w:rsidRPr="00E81E0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B89FC9F" w14:textId="77777777" w:rsidR="005E3E0B" w:rsidRPr="00E81E08" w:rsidRDefault="005E3E0B" w:rsidP="005E3E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7AED98" w14:textId="2693C21D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1E0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HiddenLayer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1DF99FAF" w14:textId="192C7145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HiddenLayer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NeuronType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: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base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) {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38A41C23" w14:textId="28F0D0B8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override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Recognize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Network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nextLayer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0AD84E86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hidden_out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27491C0F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</w:p>
    <w:p w14:paraId="3AC639D3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hidden_out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[i] =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18C94CB5" w14:textId="23040BBD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nextLayer.Data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hidden_out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2A32EEA8" w14:textId="476427BC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override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BackwardPass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gr_sums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14:paraId="7EFA75F9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gr_sum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698CD494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numofneurons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</w:p>
    <w:p w14:paraId="5AC42D2C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n = 0; n &lt;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 ++n)</w:t>
      </w:r>
    </w:p>
    <w:p w14:paraId="3305D10B" w14:textId="77777777" w:rsidR="005E3E0B" w:rsidRP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[n] +=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Constants.LearningSpeed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[n] *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Gradientor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(0,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Derivativator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gr_sums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[i]);</w:t>
      </w:r>
    </w:p>
    <w:p w14:paraId="12061C2A" w14:textId="39246357" w:rsidR="005E3E0B" w:rsidRDefault="005E3E0B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gr_sum</w:t>
      </w:r>
      <w:proofErr w:type="spellEnd"/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  <w:r w:rsidR="009A43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3E0B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14:paraId="4403C76A" w14:textId="77777777" w:rsidR="00B10C1F" w:rsidRDefault="00B10C1F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F462FD" w14:textId="28535626" w:rsidR="009A438B" w:rsidRPr="00B10C1F" w:rsidRDefault="00B10C1F" w:rsidP="00B10C1F">
      <w:pPr>
        <w:pStyle w:val="Heading1"/>
        <w:jc w:val="right"/>
        <w:rPr>
          <w:lang w:val="en-US"/>
        </w:rPr>
      </w:pPr>
      <w:bookmarkStart w:id="57" w:name="_Toc72810100"/>
      <w:r>
        <w:rPr>
          <w:lang w:val="uk-UA"/>
        </w:rPr>
        <w:t xml:space="preserve">Додаток </w:t>
      </w:r>
      <w:r>
        <w:rPr>
          <w:lang w:val="ru-RU"/>
        </w:rPr>
        <w:t>Д</w:t>
      </w:r>
      <w:bookmarkEnd w:id="57"/>
    </w:p>
    <w:p w14:paraId="39923916" w14:textId="6B17DD56" w:rsidR="00B10C1F" w:rsidRPr="00E81E08" w:rsidRDefault="00B10C1F" w:rsidP="00B10C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proofErr w:type="spellEnd"/>
      <w:r w:rsidRPr="00E81E0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0362E13" w14:textId="77777777" w:rsidR="00B10C1F" w:rsidRDefault="00B10C1F" w:rsidP="005E3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A88D217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OutputLayer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</w:p>
    <w:p w14:paraId="7DF0893A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{</w:t>
      </w:r>
    </w:p>
    <w:p w14:paraId="0FCD8436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OutputLayer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NeuronType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: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base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non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nopn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) { }</w:t>
      </w:r>
    </w:p>
    <w:p w14:paraId="5A55D51F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override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Recognize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Network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Layer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nextLayer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29DDE75F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14:paraId="4101EA93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</w:p>
    <w:p w14:paraId="0190D2B0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net.fact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[i] =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2BEF4FC7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14:paraId="16D454B9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override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BackwardPass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errors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6AC2EA80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14:paraId="52AB15EA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gr_sum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];</w:t>
      </w:r>
    </w:p>
    <w:p w14:paraId="08749943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j = 0; j &lt;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gr_sum.Length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 ++j)//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вычисление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градиентных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сумм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выходного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слоя</w:t>
      </w:r>
      <w:proofErr w:type="spellEnd"/>
    </w:p>
    <w:p w14:paraId="7C285E5A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{</w:t>
      </w:r>
    </w:p>
    <w:p w14:paraId="33B899AF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0;</w:t>
      </w:r>
    </w:p>
    <w:p w14:paraId="4BEC9322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k = 0; k &lt;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Neurons.Length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 ++k)</w:t>
      </w:r>
    </w:p>
    <w:p w14:paraId="4DD560E8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+=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[k].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[j] *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[k].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Gradientor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errors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[k],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[k].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Derivativator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[k].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0);//через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ошибку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производную</w:t>
      </w:r>
      <w:proofErr w:type="spellEnd"/>
    </w:p>
    <w:p w14:paraId="0DF39128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gr_sum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[j] =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54145C15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2C1D8672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 &lt;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numofneurons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 ++i)</w:t>
      </w:r>
    </w:p>
    <w:p w14:paraId="03BB7DB6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n = 0; n &lt;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numofprevneurons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 ++n)</w:t>
      </w:r>
    </w:p>
    <w:p w14:paraId="4AD26EBB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[n] +=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Constants.LearningSpeed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[n] *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Gradientor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errors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[i],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Derivativator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Neurons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[i].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), 0);//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коррекция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весов</w:t>
      </w:r>
      <w:proofErr w:type="spellEnd"/>
    </w:p>
    <w:p w14:paraId="05EEDDF2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gr_sum</w:t>
      </w:r>
      <w:proofErr w:type="spellEnd"/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37C53081" w14:textId="77777777" w:rsidR="009A438B" w:rsidRP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14:paraId="20AAF8BD" w14:textId="08A751E1" w:rsidR="009A438B" w:rsidRDefault="009A438B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A43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14:paraId="15FCDE10" w14:textId="20DFBD91" w:rsidR="00B20293" w:rsidRDefault="00B20293" w:rsidP="009A43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79DDC7E" w14:textId="26D75AB4" w:rsidR="00B20293" w:rsidRPr="00B20293" w:rsidRDefault="00B20293" w:rsidP="00B20293">
      <w:pPr>
        <w:pStyle w:val="Heading1"/>
        <w:jc w:val="right"/>
        <w:rPr>
          <w:lang w:val="en-US"/>
        </w:rPr>
      </w:pPr>
      <w:bookmarkStart w:id="58" w:name="_Toc72810101"/>
      <w:r>
        <w:rPr>
          <w:lang w:val="uk-UA"/>
        </w:rPr>
        <w:lastRenderedPageBreak/>
        <w:t xml:space="preserve">Додаток </w:t>
      </w:r>
      <w:r w:rsidRPr="00B20293">
        <w:rPr>
          <w:lang w:val="uk-UA"/>
        </w:rPr>
        <w:t>Е</w:t>
      </w:r>
      <w:bookmarkEnd w:id="58"/>
    </w:p>
    <w:p w14:paraId="1E209362" w14:textId="67A33FF7" w:rsidR="00B20293" w:rsidRPr="00E81E08" w:rsidRDefault="00B20293" w:rsidP="00B202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3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Neuron</w:t>
      </w:r>
      <w:r w:rsidRPr="00E81E0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213DA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2C2E6A0" w14:textId="77777777" w:rsidR="00B20293" w:rsidRPr="00E81E08" w:rsidRDefault="00B20293" w:rsidP="00B202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D60AE1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</w:p>
    <w:p w14:paraId="1C6C27D1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{</w:t>
      </w:r>
    </w:p>
    <w:p w14:paraId="7C403ABD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Neuron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NeuronType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471A5F3E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14:paraId="59C4ADA8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6946E197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5F495CB5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1C767974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14:paraId="081E079F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NeuronType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0317263F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[]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2A22FD4E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[]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14:paraId="1B5C5895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</w:p>
    <w:p w14:paraId="40BEFBEF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value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</w:p>
    <w:p w14:paraId="79D3D550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Output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=&gt;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Activator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inputs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, 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weights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); }</w:t>
      </w:r>
    </w:p>
    <w:p w14:paraId="4EAB67EE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Activator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[] i,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[] w)</w:t>
      </w:r>
    </w:p>
    <w:p w14:paraId="20BEF7B2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14:paraId="59312029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0;</w:t>
      </w:r>
    </w:p>
    <w:p w14:paraId="4CAB9D16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l = 0; l &lt;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i.Length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 ++l)</w:t>
      </w:r>
    </w:p>
    <w:p w14:paraId="6EB626D0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+= i[l] * w[l];</w:t>
      </w:r>
    </w:p>
    <w:p w14:paraId="5CFBE0E3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Math.Pow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(1 +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Math.Exp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(-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), -1);</w:t>
      </w:r>
    </w:p>
    <w:p w14:paraId="45EF50E3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14:paraId="08FEE7F0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Derivativator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outsignal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=&gt;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outsignal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(1 -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outsignal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);//f'(x)</w:t>
      </w:r>
    </w:p>
    <w:p w14:paraId="3614A300" w14:textId="77777777" w:rsidR="00A00F8C" w:rsidRPr="00A00F8C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Gradientor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dif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g_sum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) =&gt; (_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NeuronType.Output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?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dif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g_sum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dif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;//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g_sum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сумма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градиентов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следующего</w:t>
      </w:r>
      <w:proofErr w:type="spellEnd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>слоя</w:t>
      </w:r>
      <w:proofErr w:type="spellEnd"/>
    </w:p>
    <w:p w14:paraId="42782E88" w14:textId="50BE1569" w:rsidR="00B20293" w:rsidRPr="001D6044" w:rsidRDefault="00A00F8C" w:rsidP="00A00F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0F8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sectPr w:rsidR="00B20293" w:rsidRPr="001D6044">
      <w:footerReference w:type="default" r:id="rId34"/>
      <w:headerReference w:type="first" r:id="rId35"/>
      <w:footerReference w:type="first" r:id="rId36"/>
      <w:pgSz w:w="11909" w:h="16834"/>
      <w:pgMar w:top="1133" w:right="577" w:bottom="110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2B3A" w14:textId="77777777" w:rsidR="00F46330" w:rsidRDefault="00F46330">
      <w:pPr>
        <w:spacing w:line="240" w:lineRule="auto"/>
      </w:pPr>
      <w:r>
        <w:separator/>
      </w:r>
    </w:p>
  </w:endnote>
  <w:endnote w:type="continuationSeparator" w:id="0">
    <w:p w14:paraId="0A396238" w14:textId="77777777" w:rsidR="00F46330" w:rsidRDefault="00F46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684D" w14:textId="77777777" w:rsidR="009D604F" w:rsidRDefault="00F46330">
    <w:pPr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5A33FC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BFEF" w14:textId="77777777" w:rsidR="009D604F" w:rsidRDefault="009D60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7DA2" w14:textId="77777777" w:rsidR="00F46330" w:rsidRDefault="00F46330">
      <w:pPr>
        <w:spacing w:line="240" w:lineRule="auto"/>
      </w:pPr>
      <w:r>
        <w:separator/>
      </w:r>
    </w:p>
  </w:footnote>
  <w:footnote w:type="continuationSeparator" w:id="0">
    <w:p w14:paraId="01330F95" w14:textId="77777777" w:rsidR="00F46330" w:rsidRDefault="00F46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94EF" w14:textId="77777777" w:rsidR="009D604F" w:rsidRDefault="009D60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B12"/>
    <w:multiLevelType w:val="multilevel"/>
    <w:tmpl w:val="6026F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290773"/>
    <w:multiLevelType w:val="hybridMultilevel"/>
    <w:tmpl w:val="E638B4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B893EC9"/>
    <w:multiLevelType w:val="hybridMultilevel"/>
    <w:tmpl w:val="D9541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60194"/>
    <w:multiLevelType w:val="multilevel"/>
    <w:tmpl w:val="98987A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324A56"/>
    <w:multiLevelType w:val="multilevel"/>
    <w:tmpl w:val="07B026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3042F1C"/>
    <w:multiLevelType w:val="multilevel"/>
    <w:tmpl w:val="1FFC60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361338F"/>
    <w:multiLevelType w:val="multilevel"/>
    <w:tmpl w:val="4B8EE2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04F"/>
    <w:rsid w:val="00000CC5"/>
    <w:rsid w:val="00052623"/>
    <w:rsid w:val="000D0219"/>
    <w:rsid w:val="00101A96"/>
    <w:rsid w:val="001A69F0"/>
    <w:rsid w:val="001C4328"/>
    <w:rsid w:val="001D4C93"/>
    <w:rsid w:val="001D6044"/>
    <w:rsid w:val="002121EA"/>
    <w:rsid w:val="00221E7B"/>
    <w:rsid w:val="00224B98"/>
    <w:rsid w:val="00251A64"/>
    <w:rsid w:val="00297007"/>
    <w:rsid w:val="002D4EAB"/>
    <w:rsid w:val="00300515"/>
    <w:rsid w:val="00311C03"/>
    <w:rsid w:val="003236B2"/>
    <w:rsid w:val="00371CB8"/>
    <w:rsid w:val="003974CA"/>
    <w:rsid w:val="003B69A8"/>
    <w:rsid w:val="003C1E56"/>
    <w:rsid w:val="003D7684"/>
    <w:rsid w:val="003D79D0"/>
    <w:rsid w:val="003E0604"/>
    <w:rsid w:val="003F3453"/>
    <w:rsid w:val="003F356A"/>
    <w:rsid w:val="0042645B"/>
    <w:rsid w:val="004520A0"/>
    <w:rsid w:val="004C49F7"/>
    <w:rsid w:val="004E11A6"/>
    <w:rsid w:val="005A33FC"/>
    <w:rsid w:val="005E3E0B"/>
    <w:rsid w:val="00660324"/>
    <w:rsid w:val="00690E72"/>
    <w:rsid w:val="00723C2A"/>
    <w:rsid w:val="00770918"/>
    <w:rsid w:val="00811C65"/>
    <w:rsid w:val="0083254D"/>
    <w:rsid w:val="008F2382"/>
    <w:rsid w:val="00900206"/>
    <w:rsid w:val="00923A0F"/>
    <w:rsid w:val="00957891"/>
    <w:rsid w:val="0096008B"/>
    <w:rsid w:val="0096419F"/>
    <w:rsid w:val="0097196E"/>
    <w:rsid w:val="009A438B"/>
    <w:rsid w:val="009D604F"/>
    <w:rsid w:val="009E555E"/>
    <w:rsid w:val="009E7F03"/>
    <w:rsid w:val="00A00F8C"/>
    <w:rsid w:val="00A3742C"/>
    <w:rsid w:val="00A71105"/>
    <w:rsid w:val="00B10C1F"/>
    <w:rsid w:val="00B17CB0"/>
    <w:rsid w:val="00B20293"/>
    <w:rsid w:val="00B22140"/>
    <w:rsid w:val="00B36522"/>
    <w:rsid w:val="00BA6D46"/>
    <w:rsid w:val="00BC1966"/>
    <w:rsid w:val="00BE0B63"/>
    <w:rsid w:val="00C340D0"/>
    <w:rsid w:val="00CF0D16"/>
    <w:rsid w:val="00D15C87"/>
    <w:rsid w:val="00DE117F"/>
    <w:rsid w:val="00DE5090"/>
    <w:rsid w:val="00DF1C24"/>
    <w:rsid w:val="00E051BB"/>
    <w:rsid w:val="00E213DA"/>
    <w:rsid w:val="00E27C32"/>
    <w:rsid w:val="00E81E08"/>
    <w:rsid w:val="00EF516B"/>
    <w:rsid w:val="00F02942"/>
    <w:rsid w:val="00F10D85"/>
    <w:rsid w:val="00F44EA6"/>
    <w:rsid w:val="00F46330"/>
    <w:rsid w:val="00F649A9"/>
    <w:rsid w:val="00F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129"/>
  <w15:docId w15:val="{24C3937A-CD19-48AD-BA44-2E1E080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A33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3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33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metanit.com/sharp/aspnet5/3.1.ph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habr.com/en/post/31245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stevenmiller888.github.io/mind-how-to-build-a-neural-network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mattmazur.com/2015/03/17/a-step-by-step-backpropagation-examp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playlist?list=PLHIAnqK_uV8FJlIh04cUMZMPWNHryN7Ma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36</Pages>
  <Words>5024</Words>
  <Characters>28637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Скибинский</cp:lastModifiedBy>
  <cp:revision>69</cp:revision>
  <dcterms:created xsi:type="dcterms:W3CDTF">2021-05-24T21:48:00Z</dcterms:created>
  <dcterms:modified xsi:type="dcterms:W3CDTF">2021-05-25T01:40:00Z</dcterms:modified>
</cp:coreProperties>
</file>