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156" w:rsidRPr="00E1407E" w:rsidRDefault="00DB54CC" w:rsidP="00E1407E">
      <w:pPr>
        <w:shd w:val="clear" w:color="auto" w:fill="FFFFFF"/>
        <w:spacing w:before="150" w:after="150" w:line="240" w:lineRule="auto"/>
        <w:jc w:val="center"/>
        <w:outlineLvl w:val="0"/>
        <w:rPr>
          <w:rFonts w:eastAsia="Times New Roman" w:cs="Arial"/>
          <w:kern w:val="36"/>
          <w:sz w:val="36"/>
          <w:szCs w:val="36"/>
          <w:lang w:eastAsia="ru-RU"/>
        </w:rPr>
      </w:pPr>
      <w:r w:rsidRPr="005B5156">
        <w:rPr>
          <w:rFonts w:eastAsia="Times New Roman" w:cs="Arial"/>
          <w:kern w:val="36"/>
          <w:sz w:val="36"/>
          <w:szCs w:val="36"/>
          <w:lang w:eastAsia="ru-RU"/>
        </w:rPr>
        <w:t>Правила транспортно-экспедиционной деятельности</w:t>
      </w:r>
    </w:p>
    <w:p w:rsidR="00DB54CC" w:rsidRDefault="00DB54CC" w:rsidP="00DB54CC">
      <w:pPr>
        <w:shd w:val="clear" w:color="auto" w:fill="FFFFFF"/>
        <w:spacing w:after="0" w:line="240" w:lineRule="auto"/>
        <w:jc w:val="right"/>
        <w:rPr>
          <w:rFonts w:eastAsia="Times New Roman" w:cs="Times New Roman"/>
          <w:lang w:eastAsia="ru-RU"/>
        </w:rPr>
      </w:pPr>
      <w:r w:rsidRPr="00E1407E">
        <w:rPr>
          <w:rFonts w:eastAsia="Times New Roman" w:cs="Times New Roman"/>
          <w:lang w:eastAsia="ru-RU"/>
        </w:rPr>
        <w:t>Утверждены </w:t>
      </w:r>
      <w:r w:rsidRPr="00E1407E">
        <w:rPr>
          <w:rFonts w:eastAsia="Times New Roman" w:cs="Times New Roman"/>
          <w:lang w:eastAsia="ru-RU"/>
        </w:rPr>
        <w:br/>
        <w:t>Постановлением Правительства </w:t>
      </w:r>
      <w:r w:rsidRPr="00E1407E">
        <w:rPr>
          <w:rFonts w:eastAsia="Times New Roman" w:cs="Times New Roman"/>
          <w:lang w:eastAsia="ru-RU"/>
        </w:rPr>
        <w:br/>
        <w:t>Российской Федерации </w:t>
      </w:r>
      <w:r w:rsidRPr="00E1407E">
        <w:rPr>
          <w:rFonts w:eastAsia="Times New Roman" w:cs="Times New Roman"/>
          <w:lang w:eastAsia="ru-RU"/>
        </w:rPr>
        <w:br/>
        <w:t>от 8 сентября 2006 г. N 554</w:t>
      </w:r>
    </w:p>
    <w:p w:rsidR="00E1407E" w:rsidRPr="00E1407E" w:rsidRDefault="00E1407E" w:rsidP="00DB54CC">
      <w:pPr>
        <w:shd w:val="clear" w:color="auto" w:fill="FFFFFF"/>
        <w:spacing w:after="0" w:line="240" w:lineRule="auto"/>
        <w:jc w:val="right"/>
        <w:rPr>
          <w:rFonts w:eastAsia="Times New Roman" w:cs="Times New Roman"/>
          <w:lang w:eastAsia="ru-RU"/>
        </w:rPr>
      </w:pPr>
    </w:p>
    <w:p w:rsidR="00DB54CC" w:rsidRDefault="00DB54CC" w:rsidP="004D1FF3">
      <w:pPr>
        <w:pStyle w:val="a7"/>
        <w:numPr>
          <w:ilvl w:val="0"/>
          <w:numId w:val="26"/>
        </w:numPr>
        <w:shd w:val="clear" w:color="auto" w:fill="FFFFFF"/>
        <w:spacing w:before="120" w:after="120" w:line="240" w:lineRule="auto"/>
        <w:ind w:hanging="357"/>
        <w:rPr>
          <w:rFonts w:eastAsia="Times New Roman" w:cs="Times New Roman"/>
          <w:lang w:eastAsia="ru-RU"/>
        </w:rPr>
      </w:pPr>
      <w:bookmarkStart w:id="0" w:name="_GoBack"/>
      <w:r w:rsidRPr="00E1407E">
        <w:rPr>
          <w:rFonts w:eastAsia="Times New Roman" w:cs="Times New Roman"/>
          <w:lang w:eastAsia="ru-RU"/>
        </w:rPr>
        <w:t>Настоящие Правила устанавливают перечень экспедиторских документов, порядок оказания и требования к качеству транспортно-экспедиционных услуг.</w:t>
      </w:r>
    </w:p>
    <w:p w:rsidR="00DB54CC" w:rsidRDefault="00DB54CC" w:rsidP="004D1FF3">
      <w:pPr>
        <w:pStyle w:val="a7"/>
        <w:numPr>
          <w:ilvl w:val="0"/>
          <w:numId w:val="26"/>
        </w:numPr>
        <w:shd w:val="clear" w:color="auto" w:fill="FFFFFF"/>
        <w:spacing w:before="120" w:after="120" w:line="240" w:lineRule="auto"/>
        <w:ind w:hanging="357"/>
        <w:rPr>
          <w:rFonts w:eastAsia="Times New Roman" w:cs="Times New Roman"/>
          <w:lang w:eastAsia="ru-RU"/>
        </w:rPr>
      </w:pPr>
      <w:r w:rsidRPr="00E1407E">
        <w:rPr>
          <w:rFonts w:eastAsia="Times New Roman" w:cs="Times New Roman"/>
          <w:lang w:eastAsia="ru-RU"/>
        </w:rPr>
        <w:t>Отношения между экспедитором и клиентом регулируются Гражданским кодексом Российской Федерации, Федеральным законом "О транспортно-экспедиционной деятельности", настоящими Правилами и договором транспортной экспедиции. </w:t>
      </w:r>
      <w:r w:rsidRPr="00E1407E">
        <w:rPr>
          <w:rFonts w:eastAsia="Times New Roman" w:cs="Times New Roman"/>
          <w:lang w:eastAsia="ru-RU"/>
        </w:rPr>
        <w:br/>
        <w:t>Отношения между экспедитором и перевозчиками на различных видах транспорта регулируются Гражданским кодексом Российской Федерации, транспортными уставами и кодексами.</w:t>
      </w:r>
    </w:p>
    <w:p w:rsidR="00DB54CC" w:rsidRDefault="00DB54CC" w:rsidP="004D1FF3">
      <w:pPr>
        <w:pStyle w:val="a7"/>
        <w:numPr>
          <w:ilvl w:val="0"/>
          <w:numId w:val="26"/>
        </w:numPr>
        <w:shd w:val="clear" w:color="auto" w:fill="FFFFFF"/>
        <w:spacing w:before="120" w:after="120" w:line="240" w:lineRule="auto"/>
        <w:ind w:hanging="357"/>
        <w:rPr>
          <w:rFonts w:eastAsia="Times New Roman" w:cs="Times New Roman"/>
          <w:lang w:eastAsia="ru-RU"/>
        </w:rPr>
      </w:pPr>
      <w:r w:rsidRPr="00E1407E">
        <w:rPr>
          <w:rFonts w:eastAsia="Times New Roman" w:cs="Times New Roman"/>
          <w:lang w:eastAsia="ru-RU"/>
        </w:rPr>
        <w:t>Настоящие Правила не применяются к транспортно-экспедиционным услугам в области почтовой связи.</w:t>
      </w:r>
    </w:p>
    <w:p w:rsidR="00DB54CC" w:rsidRDefault="00DB54CC" w:rsidP="004D1FF3">
      <w:pPr>
        <w:pStyle w:val="a7"/>
        <w:numPr>
          <w:ilvl w:val="0"/>
          <w:numId w:val="26"/>
        </w:numPr>
        <w:shd w:val="clear" w:color="auto" w:fill="FFFFFF"/>
        <w:spacing w:before="120" w:after="120" w:line="240" w:lineRule="auto"/>
        <w:ind w:hanging="357"/>
        <w:rPr>
          <w:rFonts w:eastAsia="Times New Roman" w:cs="Times New Roman"/>
          <w:lang w:eastAsia="ru-RU"/>
        </w:rPr>
      </w:pPr>
      <w:r w:rsidRPr="00E1407E">
        <w:rPr>
          <w:rFonts w:eastAsia="Times New Roman" w:cs="Times New Roman"/>
          <w:lang w:eastAsia="ru-RU"/>
        </w:rPr>
        <w:t>Понятия, используемые в настоящих Правилах, означают следующее:</w:t>
      </w:r>
    </w:p>
    <w:bookmarkEnd w:id="0"/>
    <w:p w:rsidR="00E1407E" w:rsidRDefault="00E1407E" w:rsidP="004D1FF3">
      <w:pPr>
        <w:pStyle w:val="a7"/>
        <w:numPr>
          <w:ilvl w:val="0"/>
          <w:numId w:val="27"/>
        </w:numPr>
        <w:shd w:val="clear" w:color="auto" w:fill="FFFFFF"/>
        <w:spacing w:before="120" w:after="120" w:line="240" w:lineRule="auto"/>
        <w:ind w:hanging="357"/>
        <w:rPr>
          <w:rFonts w:eastAsia="Times New Roman" w:cs="Times New Roman"/>
          <w:lang w:eastAsia="ru-RU"/>
        </w:rPr>
      </w:pPr>
      <w:r w:rsidRPr="00E1407E">
        <w:rPr>
          <w:rFonts w:eastAsia="Times New Roman" w:cs="Times New Roman"/>
          <w:lang w:eastAsia="ru-RU"/>
        </w:rPr>
        <w:t>"транспортно-экспедиционные услуги" - услуги по организации перевозки груза, заключению договоров перевозки груза, обеспечению отправки и получения груза, а также иные услуги, связанные с перевозкой груза; </w:t>
      </w:r>
    </w:p>
    <w:p w:rsidR="00E1407E" w:rsidRDefault="00E1407E" w:rsidP="004D1FF3">
      <w:pPr>
        <w:pStyle w:val="a7"/>
        <w:numPr>
          <w:ilvl w:val="0"/>
          <w:numId w:val="27"/>
        </w:numPr>
        <w:shd w:val="clear" w:color="auto" w:fill="FFFFFF"/>
        <w:spacing w:before="120" w:after="120" w:line="240" w:lineRule="auto"/>
        <w:ind w:hanging="357"/>
        <w:rPr>
          <w:rFonts w:eastAsia="Times New Roman" w:cs="Times New Roman"/>
          <w:lang w:eastAsia="ru-RU"/>
        </w:rPr>
      </w:pPr>
      <w:r w:rsidRPr="00E1407E">
        <w:rPr>
          <w:rFonts w:eastAsia="Times New Roman" w:cs="Times New Roman"/>
          <w:lang w:eastAsia="ru-RU"/>
        </w:rPr>
        <w:t>"экспедитор" - лицо, выполняющее или организующее выполнение определенных договором транспортной экспедиции транспортно-экспедиционных услуг; </w:t>
      </w:r>
    </w:p>
    <w:p w:rsidR="00E1407E" w:rsidRDefault="00E1407E" w:rsidP="004D1FF3">
      <w:pPr>
        <w:pStyle w:val="a7"/>
        <w:numPr>
          <w:ilvl w:val="0"/>
          <w:numId w:val="27"/>
        </w:numPr>
        <w:shd w:val="clear" w:color="auto" w:fill="FFFFFF"/>
        <w:spacing w:before="120" w:after="120" w:line="240" w:lineRule="auto"/>
        <w:ind w:hanging="357"/>
        <w:rPr>
          <w:rFonts w:eastAsia="Times New Roman" w:cs="Times New Roman"/>
          <w:lang w:eastAsia="ru-RU"/>
        </w:rPr>
      </w:pPr>
      <w:r w:rsidRPr="00E1407E">
        <w:rPr>
          <w:rFonts w:eastAsia="Times New Roman" w:cs="Times New Roman"/>
          <w:lang w:eastAsia="ru-RU"/>
        </w:rPr>
        <w:t>"клиент" - лицо, заключившее с экспедитором договор транспортной экспедиции и принявшее на себя обязательство оплатить выполнение транспортно-экспедиционных услуг, оказываемых экспедитором;</w:t>
      </w:r>
    </w:p>
    <w:p w:rsidR="00E1407E" w:rsidRDefault="00E1407E" w:rsidP="004D1FF3">
      <w:pPr>
        <w:pStyle w:val="a7"/>
        <w:numPr>
          <w:ilvl w:val="0"/>
          <w:numId w:val="27"/>
        </w:numPr>
        <w:shd w:val="clear" w:color="auto" w:fill="FFFFFF"/>
        <w:spacing w:before="120" w:after="120" w:line="240" w:lineRule="auto"/>
        <w:ind w:hanging="357"/>
        <w:rPr>
          <w:rFonts w:eastAsia="Times New Roman" w:cs="Times New Roman"/>
          <w:lang w:eastAsia="ru-RU"/>
        </w:rPr>
      </w:pPr>
      <w:r w:rsidRPr="00E1407E">
        <w:rPr>
          <w:rFonts w:eastAsia="Times New Roman" w:cs="Times New Roman"/>
          <w:lang w:eastAsia="ru-RU"/>
        </w:rPr>
        <w:t>"договор транспортной экспедиции" - гражданско-правовая сделка, в соответствии с которой одна сторона (экспедитор) за вознаграждение принимает на себя обязательство по поручению и за счет другой стороны (клиента) оказать транспортно-экспедиционные услуги; </w:t>
      </w:r>
    </w:p>
    <w:p w:rsidR="00E1407E" w:rsidRDefault="00E1407E" w:rsidP="004D1FF3">
      <w:pPr>
        <w:pStyle w:val="a7"/>
        <w:numPr>
          <w:ilvl w:val="0"/>
          <w:numId w:val="27"/>
        </w:numPr>
        <w:shd w:val="clear" w:color="auto" w:fill="FFFFFF"/>
        <w:spacing w:before="120" w:after="120" w:line="240" w:lineRule="auto"/>
        <w:ind w:hanging="357"/>
        <w:rPr>
          <w:rFonts w:eastAsia="Times New Roman" w:cs="Times New Roman"/>
          <w:lang w:eastAsia="ru-RU"/>
        </w:rPr>
      </w:pPr>
      <w:r w:rsidRPr="00E1407E">
        <w:rPr>
          <w:rFonts w:eastAsia="Times New Roman" w:cs="Times New Roman"/>
          <w:lang w:eastAsia="ru-RU"/>
        </w:rPr>
        <w:t>"груз" - любое имущество, в отношении которого экспедитор осуществляет организацию перевозки в соответствии с договором транспортной экспедиции; </w:t>
      </w:r>
    </w:p>
    <w:p w:rsidR="00E1407E" w:rsidRDefault="00E1407E" w:rsidP="004D1FF3">
      <w:pPr>
        <w:pStyle w:val="a7"/>
        <w:numPr>
          <w:ilvl w:val="0"/>
          <w:numId w:val="27"/>
        </w:numPr>
        <w:shd w:val="clear" w:color="auto" w:fill="FFFFFF"/>
        <w:spacing w:before="120" w:after="120" w:line="240" w:lineRule="auto"/>
        <w:ind w:hanging="357"/>
        <w:rPr>
          <w:rFonts w:eastAsia="Times New Roman" w:cs="Times New Roman"/>
          <w:lang w:eastAsia="ru-RU"/>
        </w:rPr>
      </w:pPr>
      <w:r w:rsidRPr="00E1407E">
        <w:rPr>
          <w:rFonts w:eastAsia="Times New Roman" w:cs="Times New Roman"/>
          <w:lang w:eastAsia="ru-RU"/>
        </w:rPr>
        <w:t>"грузоотправитель" - лицо, предъявившее груз к перевозке; </w:t>
      </w:r>
    </w:p>
    <w:p w:rsidR="00E1407E" w:rsidRDefault="00E1407E" w:rsidP="004D1FF3">
      <w:pPr>
        <w:pStyle w:val="a7"/>
        <w:numPr>
          <w:ilvl w:val="0"/>
          <w:numId w:val="27"/>
        </w:numPr>
        <w:shd w:val="clear" w:color="auto" w:fill="FFFFFF"/>
        <w:spacing w:before="120" w:after="120" w:line="240" w:lineRule="auto"/>
        <w:ind w:hanging="357"/>
        <w:rPr>
          <w:rFonts w:eastAsia="Times New Roman" w:cs="Times New Roman"/>
          <w:lang w:eastAsia="ru-RU"/>
        </w:rPr>
      </w:pPr>
      <w:r w:rsidRPr="00E1407E">
        <w:rPr>
          <w:rFonts w:eastAsia="Times New Roman" w:cs="Times New Roman"/>
          <w:lang w:eastAsia="ru-RU"/>
        </w:rPr>
        <w:t>"грузополучатель" - лицо, уполномоченное принять груз у экспедитора после окончания перевозки;</w:t>
      </w:r>
    </w:p>
    <w:p w:rsidR="00E1407E" w:rsidRPr="00E1407E" w:rsidRDefault="00E1407E" w:rsidP="004D1FF3">
      <w:pPr>
        <w:pStyle w:val="a7"/>
        <w:numPr>
          <w:ilvl w:val="0"/>
          <w:numId w:val="27"/>
        </w:numPr>
        <w:shd w:val="clear" w:color="auto" w:fill="FFFFFF"/>
        <w:spacing w:before="120" w:after="120" w:line="240" w:lineRule="auto"/>
        <w:ind w:hanging="357"/>
        <w:rPr>
          <w:rFonts w:eastAsia="Times New Roman" w:cs="Times New Roman"/>
          <w:lang w:eastAsia="ru-RU"/>
        </w:rPr>
      </w:pPr>
      <w:r w:rsidRPr="00E1407E">
        <w:rPr>
          <w:rFonts w:eastAsia="Times New Roman" w:cs="Times New Roman"/>
          <w:lang w:eastAsia="ru-RU"/>
        </w:rPr>
        <w:t>"перевозчик" - лицо, осуществляющее перевозку груза на основе договора перевозки.</w:t>
      </w:r>
    </w:p>
    <w:p w:rsidR="00E1407E" w:rsidRDefault="00DB54CC" w:rsidP="004D1FF3">
      <w:pPr>
        <w:pStyle w:val="a7"/>
        <w:numPr>
          <w:ilvl w:val="0"/>
          <w:numId w:val="26"/>
        </w:numPr>
        <w:shd w:val="clear" w:color="auto" w:fill="FFFFFF"/>
        <w:spacing w:before="120" w:after="120" w:line="240" w:lineRule="auto"/>
        <w:ind w:hanging="357"/>
        <w:rPr>
          <w:rFonts w:eastAsia="Times New Roman" w:cs="Times New Roman"/>
          <w:lang w:eastAsia="ru-RU"/>
        </w:rPr>
      </w:pPr>
      <w:r w:rsidRPr="00E1407E">
        <w:rPr>
          <w:rFonts w:eastAsia="Times New Roman" w:cs="Times New Roman"/>
          <w:lang w:eastAsia="ru-RU"/>
        </w:rPr>
        <w:t>Экспедиторскими документами являются: </w:t>
      </w:r>
    </w:p>
    <w:p w:rsidR="00E1407E" w:rsidRDefault="00DB54CC" w:rsidP="004D1FF3">
      <w:pPr>
        <w:pStyle w:val="a7"/>
        <w:numPr>
          <w:ilvl w:val="0"/>
          <w:numId w:val="28"/>
        </w:numPr>
        <w:shd w:val="clear" w:color="auto" w:fill="FFFFFF"/>
        <w:spacing w:before="120" w:after="120" w:line="240" w:lineRule="auto"/>
        <w:ind w:hanging="357"/>
        <w:rPr>
          <w:rFonts w:eastAsia="Times New Roman" w:cs="Times New Roman"/>
          <w:lang w:eastAsia="ru-RU"/>
        </w:rPr>
      </w:pPr>
      <w:r w:rsidRPr="00E1407E">
        <w:rPr>
          <w:rFonts w:eastAsia="Times New Roman" w:cs="Times New Roman"/>
          <w:lang w:eastAsia="ru-RU"/>
        </w:rPr>
        <w:t>поручение экспедитору (определяет перечень и условия оказания экспедитором клиенту транспортно-экспедиционных услуг в рамках договора транспортной экспедиции); </w:t>
      </w:r>
    </w:p>
    <w:p w:rsidR="00E1407E" w:rsidRDefault="00DB54CC" w:rsidP="004D1FF3">
      <w:pPr>
        <w:pStyle w:val="a7"/>
        <w:numPr>
          <w:ilvl w:val="0"/>
          <w:numId w:val="28"/>
        </w:numPr>
        <w:shd w:val="clear" w:color="auto" w:fill="FFFFFF"/>
        <w:spacing w:before="120" w:after="120" w:line="240" w:lineRule="auto"/>
        <w:ind w:hanging="357"/>
        <w:rPr>
          <w:rFonts w:eastAsia="Times New Roman" w:cs="Times New Roman"/>
          <w:lang w:eastAsia="ru-RU"/>
        </w:rPr>
      </w:pPr>
      <w:r w:rsidRPr="00E1407E">
        <w:rPr>
          <w:rFonts w:eastAsia="Times New Roman" w:cs="Times New Roman"/>
          <w:lang w:eastAsia="ru-RU"/>
        </w:rPr>
        <w:t>экспедиторская расписка (подтверждает факт получения экспедитором для перевозки груза от клиента либо от указанного им грузоотправителя); </w:t>
      </w:r>
    </w:p>
    <w:p w:rsidR="00DB54CC" w:rsidRDefault="00DB54CC" w:rsidP="004D1FF3">
      <w:pPr>
        <w:pStyle w:val="a7"/>
        <w:numPr>
          <w:ilvl w:val="0"/>
          <w:numId w:val="28"/>
        </w:numPr>
        <w:shd w:val="clear" w:color="auto" w:fill="FFFFFF"/>
        <w:spacing w:before="120" w:after="120" w:line="240" w:lineRule="auto"/>
        <w:ind w:hanging="357"/>
        <w:rPr>
          <w:rFonts w:eastAsia="Times New Roman" w:cs="Times New Roman"/>
          <w:lang w:eastAsia="ru-RU"/>
        </w:rPr>
      </w:pPr>
      <w:r w:rsidRPr="00E1407E">
        <w:rPr>
          <w:rFonts w:eastAsia="Times New Roman" w:cs="Times New Roman"/>
          <w:lang w:eastAsia="ru-RU"/>
        </w:rPr>
        <w:t>складская расписка (подтверждает факт принятия экспедитором у клиента груза на складское хранение).</w:t>
      </w:r>
    </w:p>
    <w:p w:rsidR="00DB54CC" w:rsidRDefault="00DB54CC" w:rsidP="004D1FF3">
      <w:pPr>
        <w:pStyle w:val="a7"/>
        <w:numPr>
          <w:ilvl w:val="0"/>
          <w:numId w:val="26"/>
        </w:numPr>
        <w:shd w:val="clear" w:color="auto" w:fill="FFFFFF"/>
        <w:spacing w:before="120" w:after="120" w:line="240" w:lineRule="auto"/>
        <w:ind w:hanging="357"/>
        <w:rPr>
          <w:rFonts w:eastAsia="Times New Roman" w:cs="Times New Roman"/>
          <w:lang w:eastAsia="ru-RU"/>
        </w:rPr>
      </w:pPr>
      <w:r w:rsidRPr="00E1407E">
        <w:rPr>
          <w:rFonts w:eastAsia="Times New Roman" w:cs="Times New Roman"/>
          <w:lang w:eastAsia="ru-RU"/>
        </w:rPr>
        <w:t>В зависимости от характера транспортно-экспедиционных услуг, в том числе при перевозках груза в международном сообщении, сторонами договора транспортной экспедиции может быть определена возможность использования экспедиторских документов, не указанных в пункте 5 настоящих Правил.</w:t>
      </w:r>
    </w:p>
    <w:p w:rsidR="00DB54CC" w:rsidRDefault="00DB54CC" w:rsidP="004D1FF3">
      <w:pPr>
        <w:pStyle w:val="a7"/>
        <w:numPr>
          <w:ilvl w:val="0"/>
          <w:numId w:val="26"/>
        </w:numPr>
        <w:shd w:val="clear" w:color="auto" w:fill="FFFFFF"/>
        <w:spacing w:before="120" w:after="120" w:line="240" w:lineRule="auto"/>
        <w:ind w:hanging="357"/>
        <w:rPr>
          <w:rFonts w:eastAsia="Times New Roman" w:cs="Times New Roman"/>
          <w:lang w:eastAsia="ru-RU"/>
        </w:rPr>
      </w:pPr>
      <w:r w:rsidRPr="00E1407E">
        <w:rPr>
          <w:rFonts w:eastAsia="Times New Roman" w:cs="Times New Roman"/>
          <w:lang w:eastAsia="ru-RU"/>
        </w:rPr>
        <w:t>Экспедиторские документы являются неотъемлемой частью дог</w:t>
      </w:r>
      <w:r w:rsidR="00E1407E">
        <w:rPr>
          <w:rFonts w:eastAsia="Times New Roman" w:cs="Times New Roman"/>
          <w:lang w:eastAsia="ru-RU"/>
        </w:rPr>
        <w:t>овора транспортной экспедиции. </w:t>
      </w:r>
      <w:r w:rsidRPr="00E1407E">
        <w:rPr>
          <w:rFonts w:eastAsia="Times New Roman" w:cs="Times New Roman"/>
          <w:lang w:eastAsia="ru-RU"/>
        </w:rPr>
        <w:t>Экспедиторские документы составляются в письменной форме. Порядок оформления и формы экспедиторских документов утверждаются Министерством транспорта Российской Федерации.</w:t>
      </w:r>
    </w:p>
    <w:p w:rsidR="00DB54CC" w:rsidRDefault="00DB54CC" w:rsidP="004D1FF3">
      <w:pPr>
        <w:pStyle w:val="a7"/>
        <w:numPr>
          <w:ilvl w:val="0"/>
          <w:numId w:val="26"/>
        </w:numPr>
        <w:shd w:val="clear" w:color="auto" w:fill="FFFFFF"/>
        <w:spacing w:before="120" w:after="120" w:line="240" w:lineRule="auto"/>
        <w:ind w:hanging="357"/>
        <w:rPr>
          <w:rFonts w:eastAsia="Times New Roman" w:cs="Times New Roman"/>
          <w:lang w:eastAsia="ru-RU"/>
        </w:rPr>
      </w:pPr>
      <w:r w:rsidRPr="00E1407E">
        <w:rPr>
          <w:rFonts w:eastAsia="Times New Roman" w:cs="Times New Roman"/>
          <w:lang w:eastAsia="ru-RU"/>
        </w:rPr>
        <w:lastRenderedPageBreak/>
        <w:t>Для оказания транспортно-экспедиционных услуг клиентом выдается заполненное и подписанное им поручение экспедитору. Оформленное в установленном порядке поручение экспедитору должно содержать достоверные и полные данные о характере груза, его маркировке, весе, объеме, а также о количестве грузовых мест. </w:t>
      </w:r>
      <w:r w:rsidRPr="00E1407E">
        <w:rPr>
          <w:rFonts w:eastAsia="Times New Roman" w:cs="Times New Roman"/>
          <w:lang w:eastAsia="ru-RU"/>
        </w:rPr>
        <w:br/>
        <w:t>Поручение экспедитору представляется ему клиентом на бумажном носителе, если иной способ не предусмотрен договором транспортной экспедиции.</w:t>
      </w:r>
    </w:p>
    <w:p w:rsidR="00DB54CC" w:rsidRDefault="00DB54CC" w:rsidP="004D1FF3">
      <w:pPr>
        <w:pStyle w:val="a7"/>
        <w:numPr>
          <w:ilvl w:val="0"/>
          <w:numId w:val="26"/>
        </w:numPr>
        <w:shd w:val="clear" w:color="auto" w:fill="FFFFFF"/>
        <w:spacing w:before="120" w:after="120" w:line="240" w:lineRule="auto"/>
        <w:ind w:hanging="357"/>
        <w:rPr>
          <w:rFonts w:eastAsia="Times New Roman" w:cs="Times New Roman"/>
          <w:lang w:eastAsia="ru-RU"/>
        </w:rPr>
      </w:pPr>
      <w:r w:rsidRPr="00E1407E">
        <w:rPr>
          <w:rFonts w:eastAsia="Times New Roman" w:cs="Times New Roman"/>
          <w:lang w:eastAsia="ru-RU"/>
        </w:rPr>
        <w:t>Экспедитор рассматривает поручение экспедитору в сроки, определенные в договоре транспортной экспедиции, и направляет его клиенту с отметкой о согласовании либо с отказом в согласовании подлежащих оказанию транспортно-экспедиционных услуг с указанием причин отказа.</w:t>
      </w:r>
    </w:p>
    <w:p w:rsidR="00DB54CC" w:rsidRDefault="00DB54CC" w:rsidP="004D1FF3">
      <w:pPr>
        <w:pStyle w:val="a7"/>
        <w:numPr>
          <w:ilvl w:val="0"/>
          <w:numId w:val="26"/>
        </w:numPr>
        <w:shd w:val="clear" w:color="auto" w:fill="FFFFFF"/>
        <w:spacing w:before="120" w:after="120" w:line="240" w:lineRule="auto"/>
        <w:ind w:hanging="357"/>
        <w:rPr>
          <w:rFonts w:eastAsia="Times New Roman" w:cs="Times New Roman"/>
          <w:lang w:eastAsia="ru-RU"/>
        </w:rPr>
      </w:pPr>
      <w:r w:rsidRPr="00E1407E">
        <w:rPr>
          <w:rFonts w:eastAsia="Times New Roman" w:cs="Times New Roman"/>
          <w:lang w:eastAsia="ru-RU"/>
        </w:rPr>
        <w:t xml:space="preserve">Поручение экспедитору подлежит исполнению с момента получения клиентом письменного подтверждения </w:t>
      </w:r>
      <w:r w:rsidR="00E1407E">
        <w:rPr>
          <w:rFonts w:eastAsia="Times New Roman" w:cs="Times New Roman"/>
          <w:lang w:eastAsia="ru-RU"/>
        </w:rPr>
        <w:t>его согласования экспедитором. </w:t>
      </w:r>
      <w:r w:rsidRPr="00E1407E">
        <w:rPr>
          <w:rFonts w:eastAsia="Times New Roman" w:cs="Times New Roman"/>
          <w:lang w:eastAsia="ru-RU"/>
        </w:rPr>
        <w:t>Клиент на любом этапе исполнения договора транспортной экспедиции имеет право отозвать ранее выданное поручение экспедитору с обязательным возмещением ему фактических расходов, связ</w:t>
      </w:r>
      <w:r w:rsidR="00E1407E">
        <w:rPr>
          <w:rFonts w:eastAsia="Times New Roman" w:cs="Times New Roman"/>
          <w:lang w:eastAsia="ru-RU"/>
        </w:rPr>
        <w:t>анных с исполнением поручения. </w:t>
      </w:r>
      <w:r w:rsidRPr="00E1407E">
        <w:rPr>
          <w:rFonts w:eastAsia="Times New Roman" w:cs="Times New Roman"/>
          <w:lang w:eastAsia="ru-RU"/>
        </w:rPr>
        <w:t>Отзыв выданного поручения экспедитору производится клиентом в письменной форме.</w:t>
      </w:r>
    </w:p>
    <w:p w:rsidR="00DB54CC" w:rsidRDefault="00DB54CC" w:rsidP="004D1FF3">
      <w:pPr>
        <w:pStyle w:val="a7"/>
        <w:numPr>
          <w:ilvl w:val="0"/>
          <w:numId w:val="26"/>
        </w:numPr>
        <w:shd w:val="clear" w:color="auto" w:fill="FFFFFF"/>
        <w:spacing w:before="120" w:after="120" w:line="240" w:lineRule="auto"/>
        <w:ind w:hanging="357"/>
        <w:rPr>
          <w:rFonts w:eastAsia="Times New Roman" w:cs="Times New Roman"/>
          <w:lang w:eastAsia="ru-RU"/>
        </w:rPr>
      </w:pPr>
      <w:r w:rsidRPr="00E1407E">
        <w:rPr>
          <w:rFonts w:eastAsia="Times New Roman" w:cs="Times New Roman"/>
          <w:lang w:eastAsia="ru-RU"/>
        </w:rPr>
        <w:t>Порядок и условия представления поручения экспедитору и отзыва клиентом выданного поручения экспедитору с использованием средств факсимильной или электронной связи определяются договором транспортной экспедиции.</w:t>
      </w:r>
    </w:p>
    <w:p w:rsidR="00DB54CC" w:rsidRDefault="00DB54CC" w:rsidP="004D1FF3">
      <w:pPr>
        <w:pStyle w:val="a7"/>
        <w:numPr>
          <w:ilvl w:val="0"/>
          <w:numId w:val="26"/>
        </w:numPr>
        <w:shd w:val="clear" w:color="auto" w:fill="FFFFFF"/>
        <w:spacing w:before="120" w:after="120" w:line="240" w:lineRule="auto"/>
        <w:ind w:hanging="357"/>
        <w:rPr>
          <w:rFonts w:eastAsia="Times New Roman" w:cs="Times New Roman"/>
          <w:lang w:eastAsia="ru-RU"/>
        </w:rPr>
      </w:pPr>
      <w:r w:rsidRPr="00E1407E">
        <w:rPr>
          <w:rFonts w:eastAsia="Times New Roman" w:cs="Times New Roman"/>
          <w:lang w:eastAsia="ru-RU"/>
        </w:rPr>
        <w:t>Экспедиторская расписка выдается экспедитором клиенту при приеме груза и предоставляет экспедитору право владения грузом до момента передачи груза клиенту либо указанному им грузополучателю по окончании перевозки.</w:t>
      </w:r>
    </w:p>
    <w:p w:rsidR="00DB54CC" w:rsidRDefault="00DB54CC" w:rsidP="004D1FF3">
      <w:pPr>
        <w:pStyle w:val="a7"/>
        <w:numPr>
          <w:ilvl w:val="0"/>
          <w:numId w:val="26"/>
        </w:numPr>
        <w:shd w:val="clear" w:color="auto" w:fill="FFFFFF"/>
        <w:spacing w:before="120" w:after="120" w:line="240" w:lineRule="auto"/>
        <w:ind w:hanging="357"/>
        <w:rPr>
          <w:rFonts w:eastAsia="Times New Roman" w:cs="Times New Roman"/>
          <w:lang w:eastAsia="ru-RU"/>
        </w:rPr>
      </w:pPr>
      <w:r w:rsidRPr="00E1407E">
        <w:rPr>
          <w:rFonts w:eastAsia="Times New Roman" w:cs="Times New Roman"/>
          <w:lang w:eastAsia="ru-RU"/>
        </w:rPr>
        <w:t xml:space="preserve">В случае если экспедитор принимает </w:t>
      </w:r>
      <w:proofErr w:type="gramStart"/>
      <w:r w:rsidRPr="00E1407E">
        <w:rPr>
          <w:rFonts w:eastAsia="Times New Roman" w:cs="Times New Roman"/>
          <w:lang w:eastAsia="ru-RU"/>
        </w:rPr>
        <w:t>груз клиента</w:t>
      </w:r>
      <w:proofErr w:type="gramEnd"/>
      <w:r w:rsidRPr="00E1407E">
        <w:rPr>
          <w:rFonts w:eastAsia="Times New Roman" w:cs="Times New Roman"/>
          <w:lang w:eastAsia="ru-RU"/>
        </w:rPr>
        <w:t xml:space="preserve"> на складское хранение, экспедитор выдает клиенту складскую расписку.</w:t>
      </w:r>
    </w:p>
    <w:p w:rsidR="00E1407E" w:rsidRDefault="00DB54CC" w:rsidP="004D1FF3">
      <w:pPr>
        <w:pStyle w:val="a7"/>
        <w:numPr>
          <w:ilvl w:val="0"/>
          <w:numId w:val="26"/>
        </w:numPr>
        <w:shd w:val="clear" w:color="auto" w:fill="FFFFFF"/>
        <w:spacing w:before="120" w:after="120" w:line="240" w:lineRule="auto"/>
        <w:ind w:hanging="357"/>
        <w:rPr>
          <w:rFonts w:eastAsia="Times New Roman" w:cs="Times New Roman"/>
          <w:lang w:eastAsia="ru-RU"/>
        </w:rPr>
      </w:pPr>
      <w:r w:rsidRPr="00E1407E">
        <w:rPr>
          <w:rFonts w:eastAsia="Times New Roman" w:cs="Times New Roman"/>
          <w:lang w:eastAsia="ru-RU"/>
        </w:rPr>
        <w:t>Если иное не установлено договором транспортной экспедиции, при организации перевозки груза экспедитор при необходимости осуществляет: </w:t>
      </w:r>
    </w:p>
    <w:p w:rsidR="00E1407E" w:rsidRDefault="00DB54CC" w:rsidP="004D1FF3">
      <w:pPr>
        <w:pStyle w:val="a7"/>
        <w:numPr>
          <w:ilvl w:val="0"/>
          <w:numId w:val="29"/>
        </w:numPr>
        <w:shd w:val="clear" w:color="auto" w:fill="FFFFFF"/>
        <w:spacing w:before="120" w:after="120" w:line="240" w:lineRule="auto"/>
        <w:ind w:hanging="357"/>
        <w:rPr>
          <w:rFonts w:eastAsia="Times New Roman" w:cs="Times New Roman"/>
          <w:lang w:eastAsia="ru-RU"/>
        </w:rPr>
      </w:pPr>
      <w:r w:rsidRPr="00E1407E">
        <w:rPr>
          <w:rFonts w:eastAsia="Times New Roman" w:cs="Times New Roman"/>
          <w:lang w:eastAsia="ru-RU"/>
        </w:rPr>
        <w:t>согласование с перевозчиками условий перевозки и хранения груза, времени перевалки груза с одного вида транспорта на другой и иных вопросов, необходимых для осуществления перевозки;</w:t>
      </w:r>
    </w:p>
    <w:p w:rsidR="00E1407E" w:rsidRDefault="00DB54CC" w:rsidP="004D1FF3">
      <w:pPr>
        <w:pStyle w:val="a7"/>
        <w:numPr>
          <w:ilvl w:val="0"/>
          <w:numId w:val="29"/>
        </w:numPr>
        <w:shd w:val="clear" w:color="auto" w:fill="FFFFFF"/>
        <w:spacing w:before="120" w:after="120" w:line="240" w:lineRule="auto"/>
        <w:ind w:hanging="357"/>
        <w:rPr>
          <w:rFonts w:eastAsia="Times New Roman" w:cs="Times New Roman"/>
          <w:lang w:eastAsia="ru-RU"/>
        </w:rPr>
      </w:pPr>
      <w:r w:rsidRPr="00E1407E">
        <w:rPr>
          <w:rFonts w:eastAsia="Times New Roman" w:cs="Times New Roman"/>
          <w:lang w:eastAsia="ru-RU"/>
        </w:rPr>
        <w:t>прохождение таможенных и иных процедур, необходимых при осуществлении перевозки;</w:t>
      </w:r>
    </w:p>
    <w:p w:rsidR="00DB54CC" w:rsidRDefault="00E1407E" w:rsidP="004D1FF3">
      <w:pPr>
        <w:pStyle w:val="a7"/>
        <w:numPr>
          <w:ilvl w:val="0"/>
          <w:numId w:val="29"/>
        </w:numPr>
        <w:shd w:val="clear" w:color="auto" w:fill="FFFFFF"/>
        <w:spacing w:before="120" w:after="120" w:line="240" w:lineRule="auto"/>
        <w:ind w:hanging="357"/>
        <w:rPr>
          <w:rFonts w:eastAsia="Times New Roman" w:cs="Times New Roman"/>
          <w:lang w:eastAsia="ru-RU"/>
        </w:rPr>
      </w:pPr>
      <w:r>
        <w:rPr>
          <w:rFonts w:eastAsia="Times New Roman" w:cs="Times New Roman"/>
          <w:lang w:eastAsia="ru-RU"/>
        </w:rPr>
        <w:t> </w:t>
      </w:r>
      <w:r w:rsidR="00DB54CC" w:rsidRPr="00E1407E">
        <w:rPr>
          <w:rFonts w:eastAsia="Times New Roman" w:cs="Times New Roman"/>
          <w:lang w:eastAsia="ru-RU"/>
        </w:rPr>
        <w:t xml:space="preserve">расчеты за перевозку груза с </w:t>
      </w:r>
      <w:proofErr w:type="gramStart"/>
      <w:r w:rsidR="00DB54CC" w:rsidRPr="00E1407E">
        <w:rPr>
          <w:rFonts w:eastAsia="Times New Roman" w:cs="Times New Roman"/>
          <w:lang w:eastAsia="ru-RU"/>
        </w:rPr>
        <w:t>перевозчиками</w:t>
      </w:r>
      <w:proofErr w:type="gramEnd"/>
      <w:r w:rsidR="00DB54CC" w:rsidRPr="00E1407E">
        <w:rPr>
          <w:rFonts w:eastAsia="Times New Roman" w:cs="Times New Roman"/>
          <w:lang w:eastAsia="ru-RU"/>
        </w:rPr>
        <w:t xml:space="preserve"> как от имени клиента, так и от своего имени.</w:t>
      </w:r>
    </w:p>
    <w:p w:rsidR="002D2DF3" w:rsidRDefault="00DB54CC" w:rsidP="004D1FF3">
      <w:pPr>
        <w:pStyle w:val="a7"/>
        <w:numPr>
          <w:ilvl w:val="0"/>
          <w:numId w:val="26"/>
        </w:numPr>
        <w:shd w:val="clear" w:color="auto" w:fill="FFFFFF"/>
        <w:spacing w:before="120" w:after="120" w:line="240" w:lineRule="auto"/>
        <w:ind w:hanging="357"/>
        <w:rPr>
          <w:rFonts w:eastAsia="Times New Roman" w:cs="Times New Roman"/>
          <w:lang w:eastAsia="ru-RU"/>
        </w:rPr>
      </w:pPr>
      <w:r w:rsidRPr="002D2DF3">
        <w:rPr>
          <w:rFonts w:eastAsia="Times New Roman" w:cs="Times New Roman"/>
          <w:lang w:eastAsia="ru-RU"/>
        </w:rPr>
        <w:t>По требованию клиента экспедитор представляет ему следующую информацию: </w:t>
      </w:r>
    </w:p>
    <w:p w:rsidR="002D2DF3" w:rsidRDefault="00DB54CC" w:rsidP="004D1FF3">
      <w:pPr>
        <w:pStyle w:val="a7"/>
        <w:numPr>
          <w:ilvl w:val="0"/>
          <w:numId w:val="30"/>
        </w:numPr>
        <w:shd w:val="clear" w:color="auto" w:fill="FFFFFF"/>
        <w:spacing w:before="120" w:after="120" w:line="240" w:lineRule="auto"/>
        <w:ind w:hanging="357"/>
        <w:rPr>
          <w:rFonts w:eastAsia="Times New Roman" w:cs="Times New Roman"/>
          <w:lang w:eastAsia="ru-RU"/>
        </w:rPr>
      </w:pPr>
      <w:r w:rsidRPr="002D2DF3">
        <w:rPr>
          <w:rFonts w:eastAsia="Times New Roman" w:cs="Times New Roman"/>
          <w:lang w:eastAsia="ru-RU"/>
        </w:rPr>
        <w:t>полное фирменное наименование и место нахождения (для юридического лица), имя и место жительства (для индивидуального предпринимателя);</w:t>
      </w:r>
    </w:p>
    <w:p w:rsidR="002D2DF3" w:rsidRDefault="00DB54CC" w:rsidP="004D1FF3">
      <w:pPr>
        <w:pStyle w:val="a7"/>
        <w:numPr>
          <w:ilvl w:val="0"/>
          <w:numId w:val="30"/>
        </w:numPr>
        <w:shd w:val="clear" w:color="auto" w:fill="FFFFFF"/>
        <w:spacing w:before="120" w:after="120" w:line="240" w:lineRule="auto"/>
        <w:ind w:hanging="357"/>
        <w:rPr>
          <w:rFonts w:eastAsia="Times New Roman" w:cs="Times New Roman"/>
          <w:lang w:eastAsia="ru-RU"/>
        </w:rPr>
      </w:pPr>
      <w:r w:rsidRPr="002D2DF3">
        <w:rPr>
          <w:rFonts w:eastAsia="Times New Roman" w:cs="Times New Roman"/>
          <w:lang w:eastAsia="ru-RU"/>
        </w:rPr>
        <w:t>сведения о подтверждении соответствия транспортно-экспедиционных услуг установленным требованиям;</w:t>
      </w:r>
    </w:p>
    <w:p w:rsidR="002D2DF3" w:rsidRDefault="00DB54CC" w:rsidP="004D1FF3">
      <w:pPr>
        <w:pStyle w:val="a7"/>
        <w:numPr>
          <w:ilvl w:val="0"/>
          <w:numId w:val="30"/>
        </w:numPr>
        <w:shd w:val="clear" w:color="auto" w:fill="FFFFFF"/>
        <w:spacing w:before="120" w:after="120" w:line="240" w:lineRule="auto"/>
        <w:ind w:hanging="357"/>
        <w:rPr>
          <w:rFonts w:eastAsia="Times New Roman" w:cs="Times New Roman"/>
          <w:lang w:eastAsia="ru-RU"/>
        </w:rPr>
      </w:pPr>
      <w:r w:rsidRPr="002D2DF3">
        <w:rPr>
          <w:rFonts w:eastAsia="Times New Roman" w:cs="Times New Roman"/>
          <w:lang w:eastAsia="ru-RU"/>
        </w:rPr>
        <w:t>перечень транспортно-экспедиционных услуг, оказываемых экспедитором, и их стоимость;</w:t>
      </w:r>
    </w:p>
    <w:p w:rsidR="002D2DF3" w:rsidRDefault="00DB54CC" w:rsidP="004D1FF3">
      <w:pPr>
        <w:pStyle w:val="a7"/>
        <w:numPr>
          <w:ilvl w:val="0"/>
          <w:numId w:val="30"/>
        </w:numPr>
        <w:shd w:val="clear" w:color="auto" w:fill="FFFFFF"/>
        <w:spacing w:before="120" w:after="120" w:line="240" w:lineRule="auto"/>
        <w:ind w:hanging="357"/>
        <w:rPr>
          <w:rFonts w:eastAsia="Times New Roman" w:cs="Times New Roman"/>
          <w:lang w:eastAsia="ru-RU"/>
        </w:rPr>
      </w:pPr>
      <w:r w:rsidRPr="002D2DF3">
        <w:rPr>
          <w:rFonts w:eastAsia="Times New Roman" w:cs="Times New Roman"/>
          <w:lang w:eastAsia="ru-RU"/>
        </w:rPr>
        <w:t>сведения о форме и порядке оплаты транспортно-экспедиционных услуг;</w:t>
      </w:r>
    </w:p>
    <w:p w:rsidR="002D2DF3" w:rsidRDefault="00DB54CC" w:rsidP="004D1FF3">
      <w:pPr>
        <w:pStyle w:val="a7"/>
        <w:numPr>
          <w:ilvl w:val="0"/>
          <w:numId w:val="30"/>
        </w:numPr>
        <w:shd w:val="clear" w:color="auto" w:fill="FFFFFF"/>
        <w:spacing w:before="120" w:after="120" w:line="240" w:lineRule="auto"/>
        <w:ind w:hanging="357"/>
        <w:rPr>
          <w:rFonts w:eastAsia="Times New Roman" w:cs="Times New Roman"/>
          <w:lang w:eastAsia="ru-RU"/>
        </w:rPr>
      </w:pPr>
      <w:r w:rsidRPr="002D2DF3">
        <w:rPr>
          <w:rFonts w:eastAsia="Times New Roman" w:cs="Times New Roman"/>
          <w:lang w:eastAsia="ru-RU"/>
        </w:rPr>
        <w:t>сведения о тарифах на перевозку грузов различными видами транспорта, о правилах и об условиях выполнения таких перевозок;</w:t>
      </w:r>
    </w:p>
    <w:p w:rsidR="00DB54CC" w:rsidRDefault="00DB54CC" w:rsidP="004D1FF3">
      <w:pPr>
        <w:pStyle w:val="a7"/>
        <w:numPr>
          <w:ilvl w:val="0"/>
          <w:numId w:val="30"/>
        </w:numPr>
        <w:shd w:val="clear" w:color="auto" w:fill="FFFFFF"/>
        <w:spacing w:before="120" w:after="120" w:line="240" w:lineRule="auto"/>
        <w:ind w:hanging="357"/>
        <w:rPr>
          <w:rFonts w:eastAsia="Times New Roman" w:cs="Times New Roman"/>
          <w:lang w:eastAsia="ru-RU"/>
        </w:rPr>
      </w:pPr>
      <w:r w:rsidRPr="002D2DF3">
        <w:rPr>
          <w:rFonts w:eastAsia="Times New Roman" w:cs="Times New Roman"/>
          <w:lang w:eastAsia="ru-RU"/>
        </w:rPr>
        <w:t>другие сведения, относящиеся к организации и осуществлению перевозки конкретных видов груза различными видами транспорта.</w:t>
      </w:r>
    </w:p>
    <w:p w:rsidR="00DB54CC" w:rsidRDefault="00DB54CC" w:rsidP="004D1FF3">
      <w:pPr>
        <w:pStyle w:val="a7"/>
        <w:numPr>
          <w:ilvl w:val="0"/>
          <w:numId w:val="26"/>
        </w:numPr>
        <w:shd w:val="clear" w:color="auto" w:fill="FFFFFF"/>
        <w:spacing w:before="120" w:after="120" w:line="240" w:lineRule="auto"/>
        <w:ind w:hanging="357"/>
        <w:rPr>
          <w:rFonts w:eastAsia="Times New Roman" w:cs="Times New Roman"/>
          <w:lang w:eastAsia="ru-RU"/>
        </w:rPr>
      </w:pPr>
      <w:r w:rsidRPr="002D2DF3">
        <w:rPr>
          <w:rFonts w:eastAsia="Times New Roman" w:cs="Times New Roman"/>
          <w:lang w:eastAsia="ru-RU"/>
        </w:rPr>
        <w:t>Экспедитор в случаях, предусмотренных договором транспортной экспедиции, при приеме груза от перевозчика в пункте назначения участвует в оформлении соответствующих документов.</w:t>
      </w:r>
    </w:p>
    <w:p w:rsidR="00DB54CC" w:rsidRDefault="00DB54CC" w:rsidP="004D1FF3">
      <w:pPr>
        <w:pStyle w:val="a7"/>
        <w:numPr>
          <w:ilvl w:val="0"/>
          <w:numId w:val="26"/>
        </w:numPr>
        <w:shd w:val="clear" w:color="auto" w:fill="FFFFFF"/>
        <w:spacing w:before="120" w:after="120" w:line="240" w:lineRule="auto"/>
        <w:ind w:hanging="357"/>
        <w:rPr>
          <w:rFonts w:eastAsia="Times New Roman" w:cs="Times New Roman"/>
          <w:lang w:eastAsia="ru-RU"/>
        </w:rPr>
      </w:pPr>
      <w:r w:rsidRPr="002D2DF3">
        <w:rPr>
          <w:rFonts w:eastAsia="Times New Roman" w:cs="Times New Roman"/>
          <w:lang w:eastAsia="ru-RU"/>
        </w:rPr>
        <w:t>Экспедитор при оказании определенных договором транспортной экспедиции транспортно-экспедиционных услуг обяза</w:t>
      </w:r>
      <w:r w:rsidR="002D2DF3">
        <w:rPr>
          <w:rFonts w:eastAsia="Times New Roman" w:cs="Times New Roman"/>
          <w:lang w:eastAsia="ru-RU"/>
        </w:rPr>
        <w:t xml:space="preserve">н следовать указаниям клиента.  </w:t>
      </w:r>
      <w:proofErr w:type="gramStart"/>
      <w:r w:rsidRPr="002D2DF3">
        <w:rPr>
          <w:rFonts w:eastAsia="Times New Roman" w:cs="Times New Roman"/>
          <w:lang w:eastAsia="ru-RU"/>
        </w:rPr>
        <w:t>Экспедитор вправе отступать от указаний клиента только в случае, если это необходимо в интересах клиента или если экспедитор по независящим от него обстоятельствам не смог предварительно запросить клиента в порядке, определенном договором транспортной экспедиции, о его согласии на такое отступление либо получить в течение суток со дня уведомления клиента ответ на свой запрос.</w:t>
      </w:r>
      <w:proofErr w:type="gramEnd"/>
    </w:p>
    <w:p w:rsidR="00DB54CC" w:rsidRDefault="00DB54CC" w:rsidP="004D1FF3">
      <w:pPr>
        <w:pStyle w:val="a7"/>
        <w:numPr>
          <w:ilvl w:val="0"/>
          <w:numId w:val="26"/>
        </w:numPr>
        <w:shd w:val="clear" w:color="auto" w:fill="FFFFFF"/>
        <w:spacing w:before="120" w:after="120" w:line="240" w:lineRule="auto"/>
        <w:ind w:hanging="357"/>
        <w:rPr>
          <w:rFonts w:eastAsia="Times New Roman" w:cs="Times New Roman"/>
          <w:lang w:eastAsia="ru-RU"/>
        </w:rPr>
      </w:pPr>
      <w:r w:rsidRPr="002D2DF3">
        <w:rPr>
          <w:rFonts w:eastAsia="Times New Roman" w:cs="Times New Roman"/>
          <w:lang w:eastAsia="ru-RU"/>
        </w:rPr>
        <w:lastRenderedPageBreak/>
        <w:t>Опасные, скоропортящиеся и иные грузы, требующие специальных условий перевозки, принимаются экспедитором только при представлении клиентом в письменной форме информации об условиях их транспортировки.</w:t>
      </w:r>
    </w:p>
    <w:p w:rsidR="00DB54CC" w:rsidRPr="002D2DF3" w:rsidRDefault="00DB54CC" w:rsidP="004D1FF3">
      <w:pPr>
        <w:pStyle w:val="a7"/>
        <w:numPr>
          <w:ilvl w:val="0"/>
          <w:numId w:val="26"/>
        </w:numPr>
        <w:shd w:val="clear" w:color="auto" w:fill="FFFFFF"/>
        <w:spacing w:before="120" w:after="120" w:line="240" w:lineRule="auto"/>
        <w:ind w:hanging="357"/>
        <w:rPr>
          <w:rFonts w:eastAsia="Times New Roman" w:cs="Times New Roman"/>
          <w:lang w:eastAsia="ru-RU"/>
        </w:rPr>
      </w:pPr>
      <w:r w:rsidRPr="002D2DF3">
        <w:rPr>
          <w:rFonts w:eastAsia="Times New Roman" w:cs="Times New Roman"/>
          <w:lang w:eastAsia="ru-RU"/>
        </w:rPr>
        <w:t>Качество оказываемых экспедитором транспортно-экспедиционных услуг должно отвечать требованиям национальных стандартов Российской Федерации, нормативных правовых актов в области транспортно-экспедиционной деятельности, а также условиям договора транспортной экспедиции.</w:t>
      </w:r>
    </w:p>
    <w:p w:rsidR="00E1407E" w:rsidRDefault="00E1407E" w:rsidP="00DB54CC"/>
    <w:p w:rsidR="00E1407E" w:rsidRDefault="00E1407E" w:rsidP="00DB54CC"/>
    <w:p w:rsidR="00E1407E" w:rsidRDefault="00E1407E" w:rsidP="00DB54CC"/>
    <w:p w:rsidR="00E1407E" w:rsidRDefault="00E1407E" w:rsidP="00DB54CC"/>
    <w:p w:rsidR="00E1407E" w:rsidRDefault="00E1407E" w:rsidP="00DB54CC"/>
    <w:p w:rsidR="00E1407E" w:rsidRDefault="00E1407E" w:rsidP="00DB54CC"/>
    <w:p w:rsidR="00E1407E" w:rsidRDefault="00E1407E" w:rsidP="00DB54CC"/>
    <w:p w:rsidR="00E1407E" w:rsidRDefault="00E1407E" w:rsidP="00DB54CC"/>
    <w:p w:rsidR="00E1407E" w:rsidRDefault="00E1407E" w:rsidP="00DB54CC"/>
    <w:p w:rsidR="00E1407E" w:rsidRDefault="00E1407E" w:rsidP="00DB54CC"/>
    <w:p w:rsidR="00E1407E" w:rsidRDefault="00E1407E" w:rsidP="00DB54CC"/>
    <w:p w:rsidR="00E1407E" w:rsidRDefault="00E1407E" w:rsidP="00DB54CC"/>
    <w:p w:rsidR="00E1407E" w:rsidRDefault="00E1407E" w:rsidP="00DB54CC"/>
    <w:p w:rsidR="00E1407E" w:rsidRPr="00E1407E" w:rsidRDefault="00E1407E" w:rsidP="00DB54CC"/>
    <w:p w:rsidR="006F05A0" w:rsidRDefault="006F05A0" w:rsidP="00DB54CC"/>
    <w:p w:rsidR="006A35F8" w:rsidRPr="006A35F8" w:rsidRDefault="006A35F8" w:rsidP="006A35F8">
      <w:pPr>
        <w:pStyle w:val="ConsPlusNormal"/>
        <w:jc w:val="center"/>
        <w:rPr>
          <w:b/>
          <w:sz w:val="28"/>
          <w:szCs w:val="28"/>
        </w:rPr>
      </w:pPr>
      <w:r w:rsidRPr="006A35F8">
        <w:rPr>
          <w:b/>
          <w:sz w:val="28"/>
          <w:szCs w:val="28"/>
        </w:rPr>
        <w:t>Федеральный закон от 08.11.2007 N 259-ФЗ</w:t>
      </w:r>
    </w:p>
    <w:p w:rsidR="006A35F8" w:rsidRPr="006A35F8" w:rsidRDefault="006A35F8" w:rsidP="006A35F8">
      <w:pPr>
        <w:pStyle w:val="ConsPlusNormal"/>
        <w:jc w:val="center"/>
        <w:rPr>
          <w:b/>
          <w:sz w:val="28"/>
          <w:szCs w:val="28"/>
        </w:rPr>
      </w:pPr>
      <w:r w:rsidRPr="006A35F8">
        <w:rPr>
          <w:b/>
          <w:sz w:val="28"/>
          <w:szCs w:val="28"/>
        </w:rPr>
        <w:t>(ред. от 03.02.2014)</w:t>
      </w:r>
    </w:p>
    <w:p w:rsidR="006A35F8" w:rsidRPr="006A35F8" w:rsidRDefault="006A35F8" w:rsidP="006A35F8">
      <w:pPr>
        <w:pStyle w:val="ConsPlusNormal"/>
        <w:jc w:val="center"/>
        <w:rPr>
          <w:b/>
          <w:sz w:val="28"/>
          <w:szCs w:val="28"/>
        </w:rPr>
      </w:pPr>
      <w:r w:rsidRPr="006A35F8">
        <w:rPr>
          <w:b/>
          <w:sz w:val="28"/>
          <w:szCs w:val="28"/>
        </w:rPr>
        <w:t>"Устав автомобильного транспорта и городского наземного электрического транспорта"</w:t>
      </w:r>
    </w:p>
    <w:p w:rsidR="006A35F8" w:rsidRDefault="006A35F8" w:rsidP="006A35F8">
      <w:pPr>
        <w:pStyle w:val="ConsPlusNormal"/>
        <w:jc w:val="both"/>
      </w:pPr>
    </w:p>
    <w:p w:rsidR="006A35F8" w:rsidRDefault="006A35F8" w:rsidP="006A35F8">
      <w:pPr>
        <w:pStyle w:val="ConsPlusNormal"/>
        <w:jc w:val="both"/>
      </w:pPr>
      <w:r>
        <w:t>8 ноября 2007 года N 259-ФЗ</w:t>
      </w:r>
      <w:r>
        <w:br/>
      </w:r>
    </w:p>
    <w:p w:rsidR="006A35F8" w:rsidRDefault="006A35F8" w:rsidP="006A35F8">
      <w:pPr>
        <w:pStyle w:val="ConsPlusNormal"/>
        <w:pBdr>
          <w:bottom w:val="single" w:sz="6" w:space="0" w:color="auto"/>
        </w:pBdr>
        <w:rPr>
          <w:sz w:val="5"/>
          <w:szCs w:val="5"/>
        </w:rPr>
      </w:pPr>
    </w:p>
    <w:p w:rsidR="006A35F8" w:rsidRDefault="006A35F8" w:rsidP="006A35F8">
      <w:pPr>
        <w:pStyle w:val="ConsPlusNormal"/>
        <w:jc w:val="both"/>
      </w:pPr>
    </w:p>
    <w:p w:rsidR="006A35F8" w:rsidRDefault="006A35F8" w:rsidP="006A35F8">
      <w:pPr>
        <w:pStyle w:val="ConsPlusNormal"/>
        <w:jc w:val="center"/>
        <w:rPr>
          <w:b/>
          <w:bCs/>
          <w:sz w:val="16"/>
          <w:szCs w:val="16"/>
        </w:rPr>
      </w:pPr>
      <w:r>
        <w:rPr>
          <w:b/>
          <w:bCs/>
          <w:sz w:val="16"/>
          <w:szCs w:val="16"/>
        </w:rPr>
        <w:t>РОССИЙСКАЯ ФЕДЕРАЦИЯ</w:t>
      </w:r>
    </w:p>
    <w:p w:rsidR="006A35F8" w:rsidRDefault="006A35F8" w:rsidP="006A35F8">
      <w:pPr>
        <w:pStyle w:val="ConsPlusNormal"/>
        <w:jc w:val="center"/>
        <w:rPr>
          <w:b/>
          <w:bCs/>
          <w:sz w:val="16"/>
          <w:szCs w:val="16"/>
        </w:rPr>
      </w:pPr>
    </w:p>
    <w:p w:rsidR="006A35F8" w:rsidRDefault="006A35F8" w:rsidP="006A35F8">
      <w:pPr>
        <w:pStyle w:val="ConsPlusNormal"/>
        <w:jc w:val="center"/>
        <w:rPr>
          <w:b/>
          <w:bCs/>
          <w:sz w:val="16"/>
          <w:szCs w:val="16"/>
        </w:rPr>
      </w:pPr>
      <w:r>
        <w:rPr>
          <w:b/>
          <w:bCs/>
          <w:sz w:val="16"/>
          <w:szCs w:val="16"/>
        </w:rPr>
        <w:t>ФЕДЕРАЛЬНЫЙ ЗАКОН</w:t>
      </w:r>
    </w:p>
    <w:p w:rsidR="006A35F8" w:rsidRDefault="006A35F8" w:rsidP="006A35F8">
      <w:pPr>
        <w:pStyle w:val="ConsPlusNormal"/>
        <w:jc w:val="center"/>
        <w:rPr>
          <w:b/>
          <w:bCs/>
          <w:sz w:val="16"/>
          <w:szCs w:val="16"/>
        </w:rPr>
      </w:pPr>
    </w:p>
    <w:p w:rsidR="006A35F8" w:rsidRDefault="006A35F8" w:rsidP="006A35F8">
      <w:pPr>
        <w:pStyle w:val="ConsPlusNormal"/>
        <w:jc w:val="center"/>
        <w:rPr>
          <w:b/>
          <w:bCs/>
          <w:sz w:val="16"/>
          <w:szCs w:val="16"/>
        </w:rPr>
      </w:pPr>
      <w:r>
        <w:rPr>
          <w:b/>
          <w:bCs/>
          <w:sz w:val="16"/>
          <w:szCs w:val="16"/>
        </w:rPr>
        <w:t>УСТАВ АВТОМОБИЛЬНОГО ТРАНСПОРТА</w:t>
      </w:r>
    </w:p>
    <w:p w:rsidR="006A35F8" w:rsidRDefault="006A35F8" w:rsidP="006A35F8">
      <w:pPr>
        <w:pStyle w:val="ConsPlusNormal"/>
        <w:jc w:val="center"/>
        <w:rPr>
          <w:b/>
          <w:bCs/>
          <w:sz w:val="16"/>
          <w:szCs w:val="16"/>
        </w:rPr>
      </w:pPr>
      <w:r>
        <w:rPr>
          <w:b/>
          <w:bCs/>
          <w:sz w:val="16"/>
          <w:szCs w:val="16"/>
        </w:rPr>
        <w:t>И ГОРОДСКОГО НАЗЕМНОГО ЭЛЕКТРИЧЕСКОГО ТРАНСПОРТА</w:t>
      </w:r>
    </w:p>
    <w:p w:rsidR="006A35F8" w:rsidRDefault="006A35F8" w:rsidP="006A35F8">
      <w:pPr>
        <w:pStyle w:val="ConsPlusNormal"/>
        <w:ind w:firstLine="540"/>
        <w:jc w:val="both"/>
      </w:pPr>
    </w:p>
    <w:p w:rsidR="006A35F8" w:rsidRDefault="006A35F8" w:rsidP="006A35F8">
      <w:pPr>
        <w:pStyle w:val="ConsPlusNormal"/>
        <w:jc w:val="right"/>
      </w:pPr>
      <w:proofErr w:type="gramStart"/>
      <w:r>
        <w:t>Принят</w:t>
      </w:r>
      <w:proofErr w:type="gramEnd"/>
    </w:p>
    <w:p w:rsidR="006A35F8" w:rsidRDefault="006A35F8" w:rsidP="006A35F8">
      <w:pPr>
        <w:pStyle w:val="ConsPlusNormal"/>
        <w:jc w:val="right"/>
      </w:pPr>
      <w:r>
        <w:t>Государственной Думой</w:t>
      </w:r>
    </w:p>
    <w:p w:rsidR="006A35F8" w:rsidRDefault="006A35F8" w:rsidP="006A35F8">
      <w:pPr>
        <w:pStyle w:val="ConsPlusNormal"/>
        <w:jc w:val="right"/>
      </w:pPr>
      <w:r>
        <w:t>18 октября 2007 года</w:t>
      </w:r>
    </w:p>
    <w:p w:rsidR="006A35F8" w:rsidRDefault="006A35F8" w:rsidP="006A35F8">
      <w:pPr>
        <w:pStyle w:val="ConsPlusNormal"/>
        <w:jc w:val="right"/>
      </w:pPr>
    </w:p>
    <w:p w:rsidR="006A35F8" w:rsidRDefault="006A35F8" w:rsidP="006A35F8">
      <w:pPr>
        <w:pStyle w:val="ConsPlusNormal"/>
        <w:jc w:val="right"/>
      </w:pPr>
      <w:r>
        <w:t>Одобрен</w:t>
      </w:r>
    </w:p>
    <w:p w:rsidR="006A35F8" w:rsidRDefault="006A35F8" w:rsidP="006A35F8">
      <w:pPr>
        <w:pStyle w:val="ConsPlusNormal"/>
        <w:jc w:val="right"/>
      </w:pPr>
      <w:r>
        <w:t>Советом Федерации</w:t>
      </w:r>
    </w:p>
    <w:p w:rsidR="006A35F8" w:rsidRDefault="006A35F8" w:rsidP="006A35F8">
      <w:pPr>
        <w:pStyle w:val="ConsPlusNormal"/>
        <w:jc w:val="right"/>
      </w:pPr>
      <w:r>
        <w:t>26 октября 2007 года</w:t>
      </w:r>
    </w:p>
    <w:p w:rsidR="006A35F8" w:rsidRDefault="006A35F8" w:rsidP="006A35F8">
      <w:pPr>
        <w:pStyle w:val="ConsPlusNormal"/>
        <w:jc w:val="center"/>
      </w:pPr>
    </w:p>
    <w:p w:rsidR="006A35F8" w:rsidRDefault="006A35F8" w:rsidP="006A35F8">
      <w:pPr>
        <w:pStyle w:val="ConsPlusNormal"/>
        <w:jc w:val="center"/>
      </w:pPr>
      <w:proofErr w:type="gramStart"/>
      <w:r>
        <w:t>(в ред. Федеральных законов от 21.04.2011 N 69-ФЗ,</w:t>
      </w:r>
      <w:proofErr w:type="gramEnd"/>
    </w:p>
    <w:p w:rsidR="006A35F8" w:rsidRDefault="006A35F8" w:rsidP="006A35F8">
      <w:pPr>
        <w:pStyle w:val="ConsPlusNormal"/>
        <w:jc w:val="center"/>
      </w:pPr>
      <w:r>
        <w:t>от 06.11.2011 N 296-ФЗ, от 14.06.2012 N 78-ФЗ,</w:t>
      </w:r>
    </w:p>
    <w:p w:rsidR="006A35F8" w:rsidRDefault="006A35F8" w:rsidP="006A35F8">
      <w:pPr>
        <w:pStyle w:val="ConsPlusNormal"/>
        <w:jc w:val="center"/>
      </w:pPr>
      <w:r>
        <w:t>от 28.07.2012 N 131-ФЗ, от 03.02.2014 N 15-ФЗ)</w:t>
      </w:r>
    </w:p>
    <w:p w:rsidR="006A35F8" w:rsidRDefault="006A35F8" w:rsidP="006A35F8">
      <w:pPr>
        <w:pStyle w:val="ConsPlusNormal"/>
        <w:ind w:firstLine="540"/>
        <w:jc w:val="both"/>
      </w:pPr>
    </w:p>
    <w:p w:rsidR="006A35F8" w:rsidRDefault="006A35F8" w:rsidP="006A35F8">
      <w:pPr>
        <w:pStyle w:val="ConsPlusNormal"/>
        <w:jc w:val="center"/>
        <w:outlineLvl w:val="0"/>
        <w:rPr>
          <w:b/>
          <w:bCs/>
          <w:sz w:val="16"/>
          <w:szCs w:val="16"/>
        </w:rPr>
      </w:pPr>
      <w:bookmarkStart w:id="1" w:name="Par23"/>
      <w:bookmarkEnd w:id="1"/>
      <w:r>
        <w:rPr>
          <w:b/>
          <w:bCs/>
          <w:sz w:val="16"/>
          <w:szCs w:val="16"/>
        </w:rPr>
        <w:t>Глава 1. ОБЩИЕ ПОЛОЖЕНИЯ</w:t>
      </w:r>
    </w:p>
    <w:p w:rsidR="006A35F8" w:rsidRDefault="006A35F8" w:rsidP="006A35F8">
      <w:pPr>
        <w:pStyle w:val="ConsPlusNormal"/>
        <w:ind w:firstLine="540"/>
        <w:jc w:val="both"/>
      </w:pPr>
    </w:p>
    <w:p w:rsidR="006A35F8" w:rsidRDefault="006A35F8" w:rsidP="006A35F8">
      <w:pPr>
        <w:pStyle w:val="ConsPlusNormal"/>
        <w:ind w:firstLine="540"/>
        <w:jc w:val="both"/>
        <w:outlineLvl w:val="1"/>
      </w:pPr>
      <w:bookmarkStart w:id="2" w:name="Par25"/>
      <w:bookmarkEnd w:id="2"/>
      <w:r>
        <w:t>Статья 1. Предмет регулирования</w:t>
      </w:r>
    </w:p>
    <w:p w:rsidR="006A35F8" w:rsidRDefault="006A35F8" w:rsidP="006A35F8">
      <w:pPr>
        <w:pStyle w:val="ConsPlusNormal"/>
        <w:ind w:firstLine="540"/>
        <w:jc w:val="both"/>
      </w:pPr>
    </w:p>
    <w:p w:rsidR="006A35F8" w:rsidRDefault="006A35F8" w:rsidP="006A35F8">
      <w:pPr>
        <w:pStyle w:val="ConsPlusNormal"/>
        <w:ind w:firstLine="540"/>
        <w:jc w:val="both"/>
      </w:pPr>
      <w:r>
        <w:t xml:space="preserve">1. Настоящий Федеральный закон регулирует отношения, возникающие при оказании услуг автомобильным транспортом и городским наземным электрическим транспортом, которые являются частью транспортной системы Российской Федерации. </w:t>
      </w:r>
      <w:proofErr w:type="gramStart"/>
      <w:r>
        <w:t>Отношения, связанные с оказанием услуг автомобильным транспортом и городским наземным электрическим транспортом и не урегулированные настоящим Федеральным законом, регулируются другими федеральными законами и иными нормативными правовыми актами Российской Федерации.</w:t>
      </w:r>
      <w:proofErr w:type="gramEnd"/>
    </w:p>
    <w:p w:rsidR="006A35F8" w:rsidRDefault="006A35F8" w:rsidP="006A35F8">
      <w:pPr>
        <w:pStyle w:val="ConsPlusNormal"/>
        <w:ind w:firstLine="540"/>
        <w:jc w:val="both"/>
      </w:pPr>
      <w:r>
        <w:t>2. Настоящий Федеральный закон определяет общие условия перевозок пассажиров и багажа, грузов соответственно автобусами, трамваями, троллейбусами, легковыми автомобилями, грузовыми автомобилями, в том числе с использованием автомобильных прицепов, автомобильных полуприцепов (далее также - транспортные средства), а также общие условия предоставления услуг пассажирам, фрахтователям, грузоотправителям, грузополучателям, перевозчикам, фрахтовщикам на объектах транспортных инфраструктур.</w:t>
      </w:r>
    </w:p>
    <w:p w:rsidR="006A35F8" w:rsidRDefault="006A35F8" w:rsidP="006A35F8">
      <w:pPr>
        <w:pStyle w:val="ConsPlusNormal"/>
        <w:ind w:firstLine="540"/>
        <w:jc w:val="both"/>
      </w:pPr>
      <w:r>
        <w:t>3. Перевозки пассажиров и багажа, грузов автомобильным транспортом в международном сообщении регулируются международными договорами Российской Федерации.</w:t>
      </w:r>
    </w:p>
    <w:p w:rsidR="006A35F8" w:rsidRDefault="006A35F8" w:rsidP="006A35F8">
      <w:pPr>
        <w:pStyle w:val="ConsPlusNormal"/>
        <w:ind w:firstLine="540"/>
        <w:jc w:val="both"/>
      </w:pPr>
      <w:r>
        <w:t>4. К отношениям, связанным с перевозками пассажиров и багажа, грузов для личных, семейных, домашних или иных не связанных с осуществлением предпринимательской деятельности нужд, применяются также положения законодательства Российской Федерации о защите прав потребителей.</w:t>
      </w:r>
    </w:p>
    <w:p w:rsidR="006A35F8" w:rsidRDefault="006A35F8" w:rsidP="006A35F8">
      <w:pPr>
        <w:pStyle w:val="ConsPlusNormal"/>
        <w:ind w:firstLine="540"/>
        <w:jc w:val="both"/>
      </w:pPr>
    </w:p>
    <w:p w:rsidR="006A35F8" w:rsidRDefault="006A35F8" w:rsidP="006A35F8">
      <w:pPr>
        <w:pStyle w:val="ConsPlusNormal"/>
        <w:ind w:firstLine="540"/>
        <w:jc w:val="both"/>
        <w:outlineLvl w:val="1"/>
      </w:pPr>
      <w:bookmarkStart w:id="3" w:name="Par32"/>
      <w:bookmarkEnd w:id="3"/>
      <w:r>
        <w:t>Статья 2. Основные понятия, используемые в настоящем Федеральном законе</w:t>
      </w:r>
    </w:p>
    <w:p w:rsidR="006A35F8" w:rsidRDefault="006A35F8" w:rsidP="006A35F8">
      <w:pPr>
        <w:pStyle w:val="ConsPlusNormal"/>
        <w:ind w:firstLine="540"/>
        <w:jc w:val="both"/>
      </w:pPr>
    </w:p>
    <w:p w:rsidR="006A35F8" w:rsidRDefault="006A35F8" w:rsidP="006A35F8">
      <w:pPr>
        <w:pStyle w:val="ConsPlusNormal"/>
        <w:ind w:firstLine="540"/>
        <w:jc w:val="both"/>
      </w:pPr>
      <w:r>
        <w:t>Для целей настоящего Федерального закона используются следующие основные понятия:</w:t>
      </w:r>
    </w:p>
    <w:p w:rsidR="006A35F8" w:rsidRDefault="006A35F8" w:rsidP="006A35F8">
      <w:pPr>
        <w:pStyle w:val="ConsPlusNormal"/>
        <w:ind w:firstLine="540"/>
        <w:jc w:val="both"/>
      </w:pPr>
      <w:r>
        <w:t>1) багаж - вещи пассажира, принятые для перевозки в установленном порядке;</w:t>
      </w:r>
    </w:p>
    <w:p w:rsidR="006A35F8" w:rsidRDefault="006A35F8" w:rsidP="006A35F8">
      <w:pPr>
        <w:pStyle w:val="ConsPlusNormal"/>
        <w:ind w:firstLine="540"/>
        <w:jc w:val="both"/>
      </w:pPr>
      <w:r>
        <w:t>2) билет - перевозочный документ, удостоверяющий заключение договора перевозки пассажира;</w:t>
      </w:r>
    </w:p>
    <w:p w:rsidR="006A35F8" w:rsidRDefault="006A35F8" w:rsidP="006A35F8">
      <w:pPr>
        <w:pStyle w:val="ConsPlusNormal"/>
        <w:ind w:firstLine="540"/>
        <w:jc w:val="both"/>
      </w:pPr>
      <w:r>
        <w:t>3) груз - материальный объект, принятый для перевозки в установленном порядке;</w:t>
      </w:r>
    </w:p>
    <w:p w:rsidR="006A35F8" w:rsidRDefault="006A35F8" w:rsidP="006A35F8">
      <w:pPr>
        <w:pStyle w:val="ConsPlusNormal"/>
        <w:ind w:firstLine="540"/>
        <w:jc w:val="both"/>
      </w:pPr>
      <w:r>
        <w:t>4) грузоотправитель - физическое или юридическое лицо, которое по договору перевозки груза выступает от своего имени или от имени владельца груза и указывается в транспортной накладной;</w:t>
      </w:r>
    </w:p>
    <w:p w:rsidR="006A35F8" w:rsidRDefault="006A35F8" w:rsidP="006A35F8">
      <w:pPr>
        <w:pStyle w:val="ConsPlusNormal"/>
        <w:ind w:firstLine="540"/>
        <w:jc w:val="both"/>
      </w:pPr>
      <w:r>
        <w:t xml:space="preserve">5) грузополучатель - физическое или юридическое лицо, </w:t>
      </w:r>
      <w:proofErr w:type="spellStart"/>
      <w:r>
        <w:t>управомоченное</w:t>
      </w:r>
      <w:proofErr w:type="spellEnd"/>
      <w:r>
        <w:t xml:space="preserve"> на получение груза;</w:t>
      </w:r>
    </w:p>
    <w:p w:rsidR="006A35F8" w:rsidRDefault="006A35F8" w:rsidP="006A35F8">
      <w:pPr>
        <w:pStyle w:val="ConsPlusNormal"/>
        <w:ind w:firstLine="540"/>
        <w:jc w:val="both"/>
      </w:pPr>
      <w:r>
        <w:t>6) заказ-наряд - форма договора фрахтования;</w:t>
      </w:r>
    </w:p>
    <w:p w:rsidR="006A35F8" w:rsidRDefault="006A35F8" w:rsidP="006A35F8">
      <w:pPr>
        <w:pStyle w:val="ConsPlusNormal"/>
        <w:ind w:firstLine="540"/>
        <w:jc w:val="both"/>
      </w:pPr>
      <w:r>
        <w:t>7) контейнер - оборудование, имеющее объем не менее одного кубического метра, пригодное для многократного пользования и приспособленное для погрузки, выгрузки груза, его перегрузки с одного транспортного средства на другое транспортное средство без промежуточной перегрузки груза;</w:t>
      </w:r>
    </w:p>
    <w:p w:rsidR="006A35F8" w:rsidRDefault="006A35F8" w:rsidP="006A35F8">
      <w:pPr>
        <w:pStyle w:val="ConsPlusNormal"/>
        <w:ind w:firstLine="540"/>
        <w:jc w:val="both"/>
      </w:pPr>
      <w:r>
        <w:t>8) маршрут - путь следования транспортного средства между пунктами отправления и назначения;</w:t>
      </w:r>
    </w:p>
    <w:p w:rsidR="006A35F8" w:rsidRDefault="006A35F8" w:rsidP="006A35F8">
      <w:pPr>
        <w:pStyle w:val="ConsPlusNormal"/>
        <w:ind w:firstLine="540"/>
        <w:jc w:val="both"/>
      </w:pPr>
      <w:r>
        <w:t>9) маршрут регулярных перевозок - предназначенный для осуществления перевозок пассажиров и багажа по расписаниям путь следования транспортных средств от начального остановочного пункта через промежуточные остановочные пункты до конечного остановочного пункта, которые определены в установленном порядке;</w:t>
      </w:r>
    </w:p>
    <w:p w:rsidR="006A35F8" w:rsidRDefault="006A35F8" w:rsidP="006A35F8">
      <w:pPr>
        <w:pStyle w:val="ConsPlusNormal"/>
        <w:ind w:firstLine="540"/>
        <w:jc w:val="both"/>
      </w:pPr>
      <w:r>
        <w:t>10) объекты транспортной инфраструктуры - сооружения, производственно-технологические комплексы, предназначенные для обслуживания пассажиров, фрахтователей, грузоотправителей, грузополучателей, перевозчиков и фрахтовщиков, а также для обеспечения работы транспортных средств;</w:t>
      </w:r>
    </w:p>
    <w:p w:rsidR="006A35F8" w:rsidRDefault="006A35F8" w:rsidP="006A35F8">
      <w:pPr>
        <w:pStyle w:val="ConsPlusNormal"/>
        <w:ind w:firstLine="540"/>
        <w:jc w:val="both"/>
      </w:pPr>
      <w:r>
        <w:t>11) остановочный пункт - место остановки транспортных средств по маршруту регулярных перевозок, оборудованное для посадки, высадки пассажиров и ожидания транспортных средств;</w:t>
      </w:r>
    </w:p>
    <w:p w:rsidR="006A35F8" w:rsidRDefault="006A35F8" w:rsidP="006A35F8">
      <w:pPr>
        <w:pStyle w:val="ConsPlusNormal"/>
        <w:ind w:firstLine="540"/>
        <w:jc w:val="both"/>
      </w:pPr>
      <w:r>
        <w:t>12) пассажир - физическое лицо, заключившее договор перевозки пассажира, или физическое лицо, в целях перевозки которого заключен договор фрахтования транспортного средства;</w:t>
      </w:r>
    </w:p>
    <w:p w:rsidR="006A35F8" w:rsidRDefault="006A35F8" w:rsidP="006A35F8">
      <w:pPr>
        <w:pStyle w:val="ConsPlusNormal"/>
        <w:jc w:val="both"/>
      </w:pPr>
      <w:r>
        <w:t>(п. 12 в ред. Федерального закона от 14.06.2012 N 78-ФЗ)</w:t>
      </w:r>
    </w:p>
    <w:p w:rsidR="006A35F8" w:rsidRDefault="006A35F8" w:rsidP="006A35F8">
      <w:pPr>
        <w:pStyle w:val="ConsPlusNormal"/>
        <w:ind w:firstLine="540"/>
        <w:jc w:val="both"/>
      </w:pPr>
      <w:r>
        <w:t xml:space="preserve">13) перевозчик - юридическое лицо, индивидуальный предприниматель, принявшие на себя по договору перевозки пассажира, договору перевозки груза обязанность перевезти пассажира и доставить багаж, а также перевезти вверенный грузоотправителем груз в пункт назначения и выдать багаж, груз </w:t>
      </w:r>
      <w:proofErr w:type="spellStart"/>
      <w:r>
        <w:t>управомоченному</w:t>
      </w:r>
      <w:proofErr w:type="spellEnd"/>
      <w:r>
        <w:t xml:space="preserve"> на их получение лицу;</w:t>
      </w:r>
    </w:p>
    <w:p w:rsidR="006A35F8" w:rsidRDefault="006A35F8" w:rsidP="006A35F8">
      <w:pPr>
        <w:pStyle w:val="ConsPlusNormal"/>
        <w:ind w:firstLine="540"/>
        <w:jc w:val="both"/>
      </w:pPr>
      <w:r>
        <w:lastRenderedPageBreak/>
        <w:t>14) путевой лист - документ, служащий для учета и контроля работы транспортного средства, водителя;</w:t>
      </w:r>
    </w:p>
    <w:p w:rsidR="006A35F8" w:rsidRDefault="006A35F8" w:rsidP="006A35F8">
      <w:pPr>
        <w:pStyle w:val="ConsPlusNormal"/>
        <w:ind w:firstLine="540"/>
        <w:jc w:val="both"/>
      </w:pPr>
      <w:r>
        <w:t>15) расписание - график, устанавливающий время или интервалы прибытия транспортных средств в остановочный пункт либо отправления транспортных средств от остановочного пункта;</w:t>
      </w:r>
    </w:p>
    <w:p w:rsidR="006A35F8" w:rsidRDefault="006A35F8" w:rsidP="006A35F8">
      <w:pPr>
        <w:pStyle w:val="ConsPlusNormal"/>
        <w:ind w:firstLine="540"/>
        <w:jc w:val="both"/>
      </w:pPr>
      <w:r>
        <w:t>16) ручная кладь - вещи пассажира, которые перевозятся пассажиром с собой в транспортном средстве и сохранность которых при перевозке обеспечивается пассажиром;</w:t>
      </w:r>
    </w:p>
    <w:p w:rsidR="006A35F8" w:rsidRDefault="006A35F8" w:rsidP="006A35F8">
      <w:pPr>
        <w:pStyle w:val="ConsPlusNormal"/>
        <w:ind w:firstLine="540"/>
        <w:jc w:val="both"/>
      </w:pPr>
      <w:r>
        <w:t>17) скоропортящийся груз - груз, сохранность которого при перевозке транспортным средством обеспечивается посредством соблюдения определенного температурного режима;</w:t>
      </w:r>
    </w:p>
    <w:p w:rsidR="006A35F8" w:rsidRDefault="006A35F8" w:rsidP="006A35F8">
      <w:pPr>
        <w:pStyle w:val="ConsPlusNormal"/>
        <w:ind w:firstLine="540"/>
        <w:jc w:val="both"/>
      </w:pPr>
      <w:r>
        <w:t>18) специализированное транспортное средство - транспортное средство, предназначенное и оборудованное для перевозки определенных видов грузов;</w:t>
      </w:r>
    </w:p>
    <w:p w:rsidR="006A35F8" w:rsidRDefault="006A35F8" w:rsidP="006A35F8">
      <w:pPr>
        <w:pStyle w:val="ConsPlusNormal"/>
        <w:ind w:firstLine="540"/>
        <w:jc w:val="both"/>
      </w:pPr>
      <w:r>
        <w:t>19) терминал - производственно-технологический комплекс, предназначенный для осуществления операций, связанных с перевозками грузов;</w:t>
      </w:r>
    </w:p>
    <w:p w:rsidR="006A35F8" w:rsidRDefault="006A35F8" w:rsidP="006A35F8">
      <w:pPr>
        <w:pStyle w:val="ConsPlusNormal"/>
        <w:ind w:firstLine="540"/>
        <w:jc w:val="both"/>
      </w:pPr>
      <w:r>
        <w:t>20) транспортная накладная - перевозочный документ, подтверждающий заключение договора перевозки груза;</w:t>
      </w:r>
    </w:p>
    <w:p w:rsidR="006A35F8" w:rsidRDefault="006A35F8" w:rsidP="006A35F8">
      <w:pPr>
        <w:pStyle w:val="ConsPlusNormal"/>
        <w:ind w:firstLine="540"/>
        <w:jc w:val="both"/>
      </w:pPr>
      <w:r>
        <w:t xml:space="preserve">21) фрахтователь - физическое или юридическое лицо, которое по договору фрахтования обязуется </w:t>
      </w:r>
      <w:proofErr w:type="gramStart"/>
      <w:r>
        <w:t>оплатить стоимость пользования</w:t>
      </w:r>
      <w:proofErr w:type="gramEnd"/>
      <w:r>
        <w:t xml:space="preserve"> всей либо частью вместимости одного или нескольких транспортных средств, предоставляемых на один или несколько рейсов для перевозок пассажиров и багажа, грузов;</w:t>
      </w:r>
    </w:p>
    <w:p w:rsidR="006A35F8" w:rsidRDefault="006A35F8" w:rsidP="006A35F8">
      <w:pPr>
        <w:pStyle w:val="ConsPlusNormal"/>
        <w:ind w:firstLine="540"/>
        <w:jc w:val="both"/>
      </w:pPr>
      <w:r>
        <w:t>22) фрахтовщик - юридическое лицо, индивидуальный предприниматель, принявшие на себя по договору фрахтования обязанность предоставить фрахтователю всю либо часть вместимости одного или нескольких транспортных средств на один или несколько рейсов для перевозок пассажиров и багажа, грузов.</w:t>
      </w:r>
    </w:p>
    <w:p w:rsidR="006A35F8" w:rsidRDefault="006A35F8" w:rsidP="006A35F8">
      <w:pPr>
        <w:pStyle w:val="ConsPlusNormal"/>
        <w:ind w:firstLine="540"/>
        <w:jc w:val="both"/>
      </w:pPr>
    </w:p>
    <w:p w:rsidR="006A35F8" w:rsidRDefault="006A35F8" w:rsidP="006A35F8">
      <w:pPr>
        <w:pStyle w:val="ConsPlusNormal"/>
        <w:ind w:firstLine="540"/>
        <w:jc w:val="both"/>
        <w:outlineLvl w:val="1"/>
      </w:pPr>
      <w:bookmarkStart w:id="4" w:name="Par59"/>
      <w:bookmarkEnd w:id="4"/>
      <w:r>
        <w:t>Статья 3. Правила перевозок пассажиров и багажа, грузов</w:t>
      </w:r>
    </w:p>
    <w:p w:rsidR="006A35F8" w:rsidRDefault="006A35F8" w:rsidP="006A35F8">
      <w:pPr>
        <w:pStyle w:val="ConsPlusNormal"/>
        <w:ind w:firstLine="540"/>
        <w:jc w:val="both"/>
      </w:pPr>
    </w:p>
    <w:p w:rsidR="006A35F8" w:rsidRDefault="006A35F8" w:rsidP="006A35F8">
      <w:pPr>
        <w:pStyle w:val="ConsPlusNormal"/>
        <w:ind w:firstLine="540"/>
        <w:jc w:val="both"/>
      </w:pPr>
      <w:r>
        <w:t>1. На основании настоящего Федерального закона Правительство Российской Федерации утверждает правила перевозок пассажиров и багажа автомобильным транспортом и городским наземным электрическим транспортом, а также правила перевозок грузов автомобильным транспортом.</w:t>
      </w:r>
    </w:p>
    <w:p w:rsidR="006A35F8" w:rsidRDefault="006A35F8" w:rsidP="006A35F8">
      <w:pPr>
        <w:pStyle w:val="ConsPlusNormal"/>
        <w:ind w:firstLine="540"/>
        <w:jc w:val="both"/>
      </w:pPr>
      <w:r>
        <w:t>2. Правила перевозок пассажиров и багажа автомобильным транспортом и городским наземным электрическим транспортом (далее - правила перевозок пассажиров) представляют собой нормативные правовые акты, регулирующие порядок организации различных видов перевозок пассажиров и багажа, а также условия перевозок пассажиров и багажа и предоставления транспортных сре</w:t>
      </w:r>
      <w:proofErr w:type="gramStart"/>
      <w:r>
        <w:t>дств дл</w:t>
      </w:r>
      <w:proofErr w:type="gramEnd"/>
      <w:r>
        <w:t>я таких перевозок.</w:t>
      </w:r>
    </w:p>
    <w:p w:rsidR="006A35F8" w:rsidRDefault="006A35F8" w:rsidP="006A35F8">
      <w:pPr>
        <w:pStyle w:val="ConsPlusNormal"/>
        <w:ind w:firstLine="540"/>
        <w:jc w:val="both"/>
      </w:pPr>
      <w:r>
        <w:t>3. Правила перевозок грузов автомобильным транспортом (далее - правила перевозок грузов) представляют собой нормативные правовые акты, регулирующие порядок организации перевозок различных видов грузов, обеспечения сохранности грузов, транспортных средств, контейнеров, а также условия перевозок грузов и предоставления транспортных сре</w:t>
      </w:r>
      <w:proofErr w:type="gramStart"/>
      <w:r>
        <w:t>дств дл</w:t>
      </w:r>
      <w:proofErr w:type="gramEnd"/>
      <w:r>
        <w:t>я таких перевозок.</w:t>
      </w:r>
    </w:p>
    <w:p w:rsidR="006A35F8" w:rsidRDefault="006A35F8" w:rsidP="006A35F8">
      <w:pPr>
        <w:pStyle w:val="ConsPlusNormal"/>
        <w:ind w:firstLine="540"/>
        <w:jc w:val="both"/>
      </w:pPr>
    </w:p>
    <w:p w:rsidR="006A35F8" w:rsidRDefault="006A35F8" w:rsidP="006A35F8">
      <w:pPr>
        <w:pStyle w:val="ConsPlusNormal"/>
        <w:ind w:firstLine="540"/>
        <w:jc w:val="both"/>
        <w:outlineLvl w:val="1"/>
      </w:pPr>
      <w:bookmarkStart w:id="5" w:name="Par65"/>
      <w:bookmarkEnd w:id="5"/>
      <w:r>
        <w:t>Статья 3.1. Государственный надзор в области автомобильного транспорта и городского наземного электрического транспорта</w:t>
      </w:r>
    </w:p>
    <w:p w:rsidR="006A35F8" w:rsidRDefault="006A35F8" w:rsidP="006A35F8">
      <w:pPr>
        <w:pStyle w:val="ConsPlusNormal"/>
        <w:ind w:firstLine="540"/>
        <w:jc w:val="both"/>
      </w:pPr>
    </w:p>
    <w:p w:rsidR="006A35F8" w:rsidRDefault="006A35F8" w:rsidP="006A35F8">
      <w:pPr>
        <w:pStyle w:val="ConsPlusNormal"/>
        <w:ind w:firstLine="540"/>
        <w:jc w:val="both"/>
      </w:pPr>
      <w:r>
        <w:t>(</w:t>
      </w:r>
      <w:proofErr w:type="gramStart"/>
      <w:r>
        <w:t>введена</w:t>
      </w:r>
      <w:proofErr w:type="gramEnd"/>
      <w:r>
        <w:t xml:space="preserve"> Федеральным законом от 28.07.2012 N 131-ФЗ)</w:t>
      </w:r>
    </w:p>
    <w:p w:rsidR="006A35F8" w:rsidRDefault="006A35F8" w:rsidP="006A35F8">
      <w:pPr>
        <w:pStyle w:val="ConsPlusNormal"/>
        <w:ind w:firstLine="540"/>
        <w:jc w:val="both"/>
      </w:pPr>
    </w:p>
    <w:p w:rsidR="006A35F8" w:rsidRDefault="006A35F8" w:rsidP="006A35F8">
      <w:pPr>
        <w:pStyle w:val="ConsPlusNormal"/>
        <w:ind w:firstLine="540"/>
        <w:jc w:val="both"/>
      </w:pPr>
      <w:r>
        <w:t>1. Государственный надзор в области автомобильного транспорта и городского наземного электрического транспорта осуществляется уполномоченным федеральным органом исполнительной власти (далее - орган государственного надзора) при осуществлении им федерального государственного транспортного надзора.</w:t>
      </w:r>
    </w:p>
    <w:p w:rsidR="006A35F8" w:rsidRDefault="006A35F8" w:rsidP="006A35F8">
      <w:pPr>
        <w:pStyle w:val="ConsPlusNormal"/>
        <w:ind w:firstLine="540"/>
        <w:jc w:val="both"/>
      </w:pPr>
      <w:r>
        <w:t xml:space="preserve">2. </w:t>
      </w:r>
      <w:proofErr w:type="gramStart"/>
      <w:r>
        <w:t xml:space="preserve">К отношениям, связанным с осуществлением государственного надзора в области автомобильного транспорта и городского наземного электрического транспорта, организацией и проведением проверок юридических лиц, индивидуальных предпринимателей, применяются положения Федерального закона от 26 декабря 2008 года N 294-ФЗ "О защите прав юридических лиц и индивидуальных предпринимателей при осуществлении государственного контроля (надзора) и муниципального контроля" с учетом особенностей организации и проведения проверок, установленных </w:t>
      </w:r>
      <w:hyperlink w:anchor="Par71" w:tooltip="Ссылка на текущий документ" w:history="1">
        <w:r>
          <w:rPr>
            <w:color w:val="0000FF"/>
          </w:rPr>
          <w:t>частями</w:t>
        </w:r>
        <w:proofErr w:type="gramEnd"/>
        <w:r>
          <w:rPr>
            <w:color w:val="0000FF"/>
          </w:rPr>
          <w:t xml:space="preserve"> 3</w:t>
        </w:r>
      </w:hyperlink>
      <w:r>
        <w:t xml:space="preserve"> - </w:t>
      </w:r>
      <w:hyperlink w:anchor="Par77" w:tooltip="Ссылка на текущий документ" w:history="1">
        <w:r>
          <w:rPr>
            <w:color w:val="0000FF"/>
          </w:rPr>
          <w:t>7</w:t>
        </w:r>
      </w:hyperlink>
      <w:r>
        <w:t xml:space="preserve"> настоящей статьи.</w:t>
      </w:r>
    </w:p>
    <w:p w:rsidR="006A35F8" w:rsidRDefault="006A35F8" w:rsidP="006A35F8">
      <w:pPr>
        <w:pStyle w:val="ConsPlusNormal"/>
        <w:ind w:firstLine="540"/>
        <w:jc w:val="both"/>
      </w:pPr>
      <w:bookmarkStart w:id="6" w:name="Par71"/>
      <w:bookmarkEnd w:id="6"/>
      <w:r>
        <w:t>3. Предметом проверки является соблюдение юридическим лицом, индивидуальным предпринимателем при осуществлении своей деятельности требований, установленных настоящим Федеральным законом, другими федеральными законами и иными нормативными правовыми актами Российской Федерации в области автомобильного транспорта и городского наземного электрического транспорта (далее - обязательные требования).</w:t>
      </w:r>
    </w:p>
    <w:p w:rsidR="006A35F8" w:rsidRDefault="006A35F8" w:rsidP="006A35F8">
      <w:pPr>
        <w:pStyle w:val="ConsPlusNormal"/>
        <w:ind w:firstLine="540"/>
        <w:jc w:val="both"/>
      </w:pPr>
      <w:r>
        <w:t>4. Основаниями для проведения внеплановой проверки в отношении видов деятельности, не подлежащих лицензированию, являются:</w:t>
      </w:r>
    </w:p>
    <w:p w:rsidR="006A35F8" w:rsidRDefault="006A35F8" w:rsidP="006A35F8">
      <w:pPr>
        <w:pStyle w:val="ConsPlusNormal"/>
        <w:ind w:firstLine="540"/>
        <w:jc w:val="both"/>
      </w:pPr>
      <w:proofErr w:type="gramStart"/>
      <w:r>
        <w:t xml:space="preserve">1) поступление в орган государственного надзора обращений и заявлений граждан, в том числе индивидуальных предпринимателей, юридических лиц, информации от органов </w:t>
      </w:r>
      <w:r>
        <w:lastRenderedPageBreak/>
        <w:t>государственной власти (должностных лиц органа государственного надзора), органов местного самоуправления, через средства массовой информации о фактах дорожно-транспортных происшествий, произошедших по вине перевозчика, с причинением вреда жизни, здоровью граждан, вреда животным, растениям, окружающей среде;</w:t>
      </w:r>
      <w:proofErr w:type="gramEnd"/>
    </w:p>
    <w:p w:rsidR="006A35F8" w:rsidRDefault="006A35F8" w:rsidP="006A35F8">
      <w:pPr>
        <w:pStyle w:val="ConsPlusNormal"/>
        <w:ind w:firstLine="540"/>
        <w:jc w:val="both"/>
      </w:pPr>
      <w:bookmarkStart w:id="7" w:name="Par74"/>
      <w:bookmarkEnd w:id="7"/>
      <w:proofErr w:type="gramStart"/>
      <w:r>
        <w:t>2) наличие приказа (распоряжения) руководителя (заместителя руководителя) органа государственного надзора о проведении внеплановой проверки, изданного в соответствии с поручением Президента Российской Федерации или Правительства Российской Федерации либо на основании требования прокурора о проведении внеплановой проверки в рамках надзора за исполнением законов по поступившим в органы прокуратуры материалам и обращениям.</w:t>
      </w:r>
      <w:proofErr w:type="gramEnd"/>
    </w:p>
    <w:p w:rsidR="006A35F8" w:rsidRDefault="006A35F8" w:rsidP="006A35F8">
      <w:pPr>
        <w:pStyle w:val="ConsPlusNormal"/>
        <w:ind w:firstLine="540"/>
        <w:jc w:val="both"/>
      </w:pPr>
      <w:r>
        <w:t xml:space="preserve">5. Предварительное уведомление юридического лица, индивидуального предпринимателя о проведении внеплановой выездной проверки по основанию, указанному в </w:t>
      </w:r>
      <w:hyperlink w:anchor="Par74" w:tooltip="Ссылка на текущий документ" w:history="1">
        <w:r>
          <w:rPr>
            <w:color w:val="0000FF"/>
          </w:rPr>
          <w:t>пункте 2 части 4</w:t>
        </w:r>
      </w:hyperlink>
      <w:r>
        <w:t xml:space="preserve"> настоящей статьи, не допускается.</w:t>
      </w:r>
    </w:p>
    <w:p w:rsidR="006A35F8" w:rsidRDefault="006A35F8" w:rsidP="006A35F8">
      <w:pPr>
        <w:pStyle w:val="ConsPlusNormal"/>
        <w:ind w:firstLine="540"/>
        <w:jc w:val="both"/>
      </w:pPr>
      <w:r>
        <w:t>6. Проверки транспортных сре</w:t>
      </w:r>
      <w:proofErr w:type="gramStart"/>
      <w:r>
        <w:t>дств в пр</w:t>
      </w:r>
      <w:proofErr w:type="gramEnd"/>
      <w:r>
        <w:t xml:space="preserve">оцессе их эксплуатации в целях проведения мероприятий по контролю за выполнением обязательных требований проводятся должностными лицами органа государственного надзора на основании плановых (рейдовых) заданий в соответствии с приказом (распоряжением) руководителя (заместителя руководителя) органа государственного надзора. Порядок оформления плановых (рейдовых) заданий и их содержание устанавливаются уполномоченным федеральным органом исполнительной власти в области транспорта. Орган государственного надзора уведомляет органы прокуратуры </w:t>
      </w:r>
      <w:proofErr w:type="gramStart"/>
      <w:r>
        <w:t>о проведении мероприятий по контролю в течение двадцати четырех часов с момента принятия решения о проведении</w:t>
      </w:r>
      <w:proofErr w:type="gramEnd"/>
      <w:r>
        <w:t xml:space="preserve"> указанных мероприятий.</w:t>
      </w:r>
    </w:p>
    <w:p w:rsidR="006A35F8" w:rsidRDefault="006A35F8" w:rsidP="006A35F8">
      <w:pPr>
        <w:pStyle w:val="ConsPlusNormal"/>
        <w:ind w:firstLine="540"/>
        <w:jc w:val="both"/>
      </w:pPr>
      <w:bookmarkStart w:id="8" w:name="Par77"/>
      <w:bookmarkEnd w:id="8"/>
      <w:r>
        <w:t>7. Должностные лица органа государственного надзора, являющиеся государственными транспортными инспекторами, в порядке, установленном законодательством Российской Федерации, имеют право:</w:t>
      </w:r>
    </w:p>
    <w:p w:rsidR="006A35F8" w:rsidRDefault="006A35F8" w:rsidP="006A35F8">
      <w:pPr>
        <w:pStyle w:val="ConsPlusNormal"/>
        <w:ind w:firstLine="540"/>
        <w:jc w:val="both"/>
      </w:pPr>
      <w:r>
        <w:t>1) запрашивать у органов государственной власти, органов местного самоуправления, юридических лиц, физических лиц, в том числе индивидуальных предпринимателей, и получать от них на основании мотивированных запросов в письменной форме информацию и документы, необходимые в ходе проведения проверки;</w:t>
      </w:r>
    </w:p>
    <w:p w:rsidR="006A35F8" w:rsidRDefault="006A35F8" w:rsidP="006A35F8">
      <w:pPr>
        <w:pStyle w:val="ConsPlusNormal"/>
        <w:ind w:firstLine="540"/>
        <w:jc w:val="both"/>
      </w:pPr>
      <w:proofErr w:type="gramStart"/>
      <w:r>
        <w:t>2) беспрепятственно по предъявлении служебного удостоверения, а при проверках юридических лиц, физических лиц, в том числе индивидуальных предпринимателей, также копии приказа (распоряжения) руководителя (заместителя руководителя) органа государственного надзора о назначении проверки посещать используемые юридическими лицами, физическими лицами, в том числе индивидуальными предпринимателями, при осуществлении своей деятельности объекты транспортной инфраструктуры, осуществлять осмотр транспортных средств, проводить их обследования, необходимые исследования, испытания, измерения</w:t>
      </w:r>
      <w:proofErr w:type="gramEnd"/>
      <w:r>
        <w:t>, расследования, экспертизы и другие мероприятия по контролю;</w:t>
      </w:r>
    </w:p>
    <w:p w:rsidR="006A35F8" w:rsidRDefault="006A35F8" w:rsidP="006A35F8">
      <w:pPr>
        <w:pStyle w:val="ConsPlusNormal"/>
        <w:ind w:firstLine="540"/>
        <w:jc w:val="both"/>
      </w:pPr>
      <w:r>
        <w:t>3) выдавать юридическим лицам, физическим лицам, в том числе индивидуальным предпринимателям, предписания об устранении выявленных нарушений обязательных требований, о проведении мероприятий по обеспечению предотвращения вреда жизни, здоровью людей, вреда окружающей среде, имуществу физических лиц или юридических лиц, государственному или муниципальному имуществу, предотвращению возникновения чрезвычайных ситуаций природного и техногенного характера;</w:t>
      </w:r>
    </w:p>
    <w:p w:rsidR="006A35F8" w:rsidRDefault="006A35F8" w:rsidP="006A35F8">
      <w:pPr>
        <w:pStyle w:val="ConsPlusNormal"/>
        <w:ind w:firstLine="540"/>
        <w:jc w:val="both"/>
      </w:pPr>
      <w:r>
        <w:t>4) составлять протоколы об административных правонарушениях, связанных с нарушением обязательных требований, рассматривать дела об указанных административных правонарушениях и принимать меры по предотвращению таких нарушений;</w:t>
      </w:r>
    </w:p>
    <w:p w:rsidR="006A35F8" w:rsidRDefault="006A35F8" w:rsidP="006A35F8">
      <w:pPr>
        <w:pStyle w:val="ConsPlusNormal"/>
        <w:ind w:firstLine="540"/>
        <w:jc w:val="both"/>
      </w:pPr>
      <w:r>
        <w:t>5) направлять в уполномоченные органы материалы, связанные с нарушениями обязательных требований, для решения вопросов о возбуждении уголовных дел по признакам преступлений;</w:t>
      </w:r>
    </w:p>
    <w:p w:rsidR="006A35F8" w:rsidRDefault="006A35F8" w:rsidP="006A35F8">
      <w:pPr>
        <w:pStyle w:val="ConsPlusNormal"/>
        <w:ind w:firstLine="540"/>
        <w:jc w:val="both"/>
      </w:pPr>
      <w:r>
        <w:t>6) предъявлять в установленном законодательством Российской Федерации порядке иски о возмещении вреда, причиненного вследствие нарушений обязательных требований.</w:t>
      </w:r>
    </w:p>
    <w:p w:rsidR="006A35F8" w:rsidRDefault="006A35F8" w:rsidP="006A35F8">
      <w:pPr>
        <w:pStyle w:val="ConsPlusNormal"/>
        <w:ind w:firstLine="540"/>
        <w:jc w:val="both"/>
      </w:pPr>
    </w:p>
    <w:p w:rsidR="006A35F8" w:rsidRDefault="006A35F8" w:rsidP="006A35F8">
      <w:pPr>
        <w:pStyle w:val="ConsPlusNormal"/>
        <w:ind w:firstLine="540"/>
        <w:jc w:val="both"/>
        <w:outlineLvl w:val="1"/>
      </w:pPr>
      <w:bookmarkStart w:id="9" w:name="Par85"/>
      <w:bookmarkEnd w:id="9"/>
      <w:r>
        <w:t>Статья 4. Виды сообщения</w:t>
      </w:r>
    </w:p>
    <w:p w:rsidR="006A35F8" w:rsidRDefault="006A35F8" w:rsidP="006A35F8">
      <w:pPr>
        <w:pStyle w:val="ConsPlusNormal"/>
        <w:ind w:firstLine="540"/>
        <w:jc w:val="both"/>
      </w:pPr>
    </w:p>
    <w:p w:rsidR="006A35F8" w:rsidRDefault="006A35F8" w:rsidP="006A35F8">
      <w:pPr>
        <w:pStyle w:val="ConsPlusNormal"/>
        <w:ind w:firstLine="540"/>
        <w:jc w:val="both"/>
      </w:pPr>
      <w:r>
        <w:t>1. Перевозки пассажиров и багажа, грузов осуществляются в городском, пригородном, междугородном, международном сообщении.</w:t>
      </w:r>
    </w:p>
    <w:p w:rsidR="006A35F8" w:rsidRDefault="006A35F8" w:rsidP="006A35F8">
      <w:pPr>
        <w:pStyle w:val="ConsPlusNormal"/>
        <w:ind w:firstLine="540"/>
        <w:jc w:val="both"/>
      </w:pPr>
      <w:r>
        <w:t>2. Перевозки в городском сообщении осуществляются в границах населенных пунктов.</w:t>
      </w:r>
    </w:p>
    <w:p w:rsidR="006A35F8" w:rsidRDefault="006A35F8" w:rsidP="006A35F8">
      <w:pPr>
        <w:pStyle w:val="ConsPlusNormal"/>
        <w:ind w:firstLine="540"/>
        <w:jc w:val="both"/>
      </w:pPr>
      <w:r>
        <w:t>3. Перевозки в пригородном сообщении осуществляются между населенными пунктами на расстояние до пятидесяти километров включительно между границами этих населенных пунктов.</w:t>
      </w:r>
    </w:p>
    <w:p w:rsidR="006A35F8" w:rsidRDefault="006A35F8" w:rsidP="006A35F8">
      <w:pPr>
        <w:pStyle w:val="ConsPlusNormal"/>
        <w:ind w:firstLine="540"/>
        <w:jc w:val="both"/>
      </w:pPr>
      <w:r>
        <w:t>4. Перевозки в междугородном сообщении осуществляются между населенными пунктами на расстояние более пятидесяти километров между границами этих населенных пунктов.</w:t>
      </w:r>
    </w:p>
    <w:p w:rsidR="006A35F8" w:rsidRDefault="006A35F8" w:rsidP="006A35F8">
      <w:pPr>
        <w:pStyle w:val="ConsPlusNormal"/>
        <w:ind w:firstLine="540"/>
        <w:jc w:val="both"/>
      </w:pPr>
      <w:r>
        <w:t>5. Перевозки в международном сообщении осуществляются за пределы территории Российской Федерации или на территорию Российской Федерации с пересечением Государственной границы Российской Федерации, в том числе транзитом через территорию Российской Федерации.</w:t>
      </w:r>
    </w:p>
    <w:p w:rsidR="006A35F8" w:rsidRDefault="006A35F8" w:rsidP="006A35F8">
      <w:pPr>
        <w:pStyle w:val="ConsPlusNormal"/>
        <w:ind w:firstLine="540"/>
        <w:jc w:val="both"/>
      </w:pPr>
    </w:p>
    <w:p w:rsidR="006A35F8" w:rsidRDefault="006A35F8" w:rsidP="006A35F8">
      <w:pPr>
        <w:pStyle w:val="ConsPlusNormal"/>
        <w:ind w:firstLine="540"/>
        <w:jc w:val="both"/>
        <w:outlineLvl w:val="1"/>
      </w:pPr>
      <w:bookmarkStart w:id="10" w:name="Par93"/>
      <w:bookmarkEnd w:id="10"/>
      <w:r>
        <w:lastRenderedPageBreak/>
        <w:t>Статья 5. Виды перевозок пассажиров и багажа</w:t>
      </w:r>
    </w:p>
    <w:p w:rsidR="006A35F8" w:rsidRDefault="006A35F8" w:rsidP="006A35F8">
      <w:pPr>
        <w:pStyle w:val="ConsPlusNormal"/>
        <w:ind w:firstLine="540"/>
        <w:jc w:val="both"/>
      </w:pPr>
    </w:p>
    <w:p w:rsidR="006A35F8" w:rsidRDefault="006A35F8" w:rsidP="006A35F8">
      <w:pPr>
        <w:pStyle w:val="ConsPlusNormal"/>
        <w:ind w:firstLine="540"/>
        <w:jc w:val="both"/>
      </w:pPr>
      <w:r>
        <w:t xml:space="preserve">Перевозки пассажиров и багажа подразделяются </w:t>
      </w:r>
      <w:proofErr w:type="gramStart"/>
      <w:r>
        <w:t>на</w:t>
      </w:r>
      <w:proofErr w:type="gramEnd"/>
      <w:r>
        <w:t>:</w:t>
      </w:r>
    </w:p>
    <w:p w:rsidR="006A35F8" w:rsidRDefault="006A35F8" w:rsidP="006A35F8">
      <w:pPr>
        <w:pStyle w:val="ConsPlusNormal"/>
        <w:ind w:firstLine="540"/>
        <w:jc w:val="both"/>
      </w:pPr>
      <w:r>
        <w:t>1) регулярные перевозки;</w:t>
      </w:r>
    </w:p>
    <w:p w:rsidR="006A35F8" w:rsidRDefault="006A35F8" w:rsidP="006A35F8">
      <w:pPr>
        <w:pStyle w:val="ConsPlusNormal"/>
        <w:ind w:firstLine="540"/>
        <w:jc w:val="both"/>
      </w:pPr>
      <w:r>
        <w:t>2) перевозки по заказам;</w:t>
      </w:r>
    </w:p>
    <w:p w:rsidR="006A35F8" w:rsidRDefault="006A35F8" w:rsidP="006A35F8">
      <w:pPr>
        <w:pStyle w:val="ConsPlusNormal"/>
        <w:ind w:firstLine="540"/>
        <w:jc w:val="both"/>
      </w:pPr>
      <w:r>
        <w:t>3) перевозки легковыми такси.</w:t>
      </w:r>
    </w:p>
    <w:p w:rsidR="006A35F8" w:rsidRDefault="006A35F8" w:rsidP="006A35F8">
      <w:pPr>
        <w:pStyle w:val="ConsPlusNormal"/>
        <w:ind w:firstLine="540"/>
        <w:jc w:val="both"/>
      </w:pPr>
    </w:p>
    <w:p w:rsidR="006A35F8" w:rsidRDefault="006A35F8" w:rsidP="006A35F8">
      <w:pPr>
        <w:pStyle w:val="ConsPlusNormal"/>
        <w:ind w:firstLine="540"/>
        <w:jc w:val="both"/>
        <w:outlineLvl w:val="1"/>
      </w:pPr>
      <w:bookmarkStart w:id="11" w:name="Par100"/>
      <w:bookmarkEnd w:id="11"/>
      <w:r>
        <w:t>Статья 6. Путевые листы</w:t>
      </w:r>
    </w:p>
    <w:p w:rsidR="006A35F8" w:rsidRDefault="006A35F8" w:rsidP="006A35F8">
      <w:pPr>
        <w:pStyle w:val="ConsPlusNormal"/>
        <w:ind w:firstLine="540"/>
        <w:jc w:val="both"/>
      </w:pPr>
    </w:p>
    <w:p w:rsidR="006A35F8" w:rsidRDefault="006A35F8" w:rsidP="006A35F8">
      <w:pPr>
        <w:pStyle w:val="ConsPlusNormal"/>
        <w:ind w:firstLine="540"/>
        <w:jc w:val="both"/>
      </w:pPr>
      <w:r>
        <w:t>1. Обязательные реквизиты и порядок заполнения путевых листов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в порядке, установленном Правительством Российской Федерации.</w:t>
      </w:r>
    </w:p>
    <w:p w:rsidR="006A35F8" w:rsidRDefault="006A35F8" w:rsidP="006A35F8">
      <w:pPr>
        <w:pStyle w:val="ConsPlusNormal"/>
        <w:ind w:firstLine="540"/>
        <w:jc w:val="both"/>
      </w:pPr>
      <w:r>
        <w:t>2. Запрещается осуществление перевозок пассажиров и багажа, грузов автобусами, трамваями, троллейбусами, легковыми автомобилями, грузовыми автомобилями без оформления путевого листа на соответствующее транспортное средство.</w:t>
      </w:r>
    </w:p>
    <w:p w:rsidR="006A35F8" w:rsidRDefault="006A35F8" w:rsidP="006A35F8">
      <w:pPr>
        <w:pStyle w:val="ConsPlusNormal"/>
        <w:ind w:firstLine="540"/>
        <w:jc w:val="both"/>
      </w:pPr>
    </w:p>
    <w:p w:rsidR="006A35F8" w:rsidRDefault="006A35F8" w:rsidP="006A35F8">
      <w:pPr>
        <w:pStyle w:val="ConsPlusNormal"/>
        <w:ind w:firstLine="540"/>
        <w:jc w:val="both"/>
        <w:outlineLvl w:val="1"/>
      </w:pPr>
      <w:bookmarkStart w:id="12" w:name="Par105"/>
      <w:bookmarkEnd w:id="12"/>
      <w:r>
        <w:t>Статья 7. Требования к оформлению и оборудованию транспортных средств и объектов транспортной инфраструктуры</w:t>
      </w:r>
    </w:p>
    <w:p w:rsidR="006A35F8" w:rsidRDefault="006A35F8" w:rsidP="006A35F8">
      <w:pPr>
        <w:pStyle w:val="ConsPlusNormal"/>
        <w:ind w:firstLine="540"/>
        <w:jc w:val="both"/>
      </w:pPr>
    </w:p>
    <w:p w:rsidR="006A35F8" w:rsidRDefault="006A35F8" w:rsidP="006A35F8">
      <w:pPr>
        <w:pStyle w:val="ConsPlusNormal"/>
        <w:ind w:firstLine="540"/>
        <w:jc w:val="both"/>
      </w:pPr>
      <w:r>
        <w:t>Требования к оформлению и оборудованию транспортных средств и объектов транспортной инфраструктуры, используемых для перевозок пассажиров и багажа, определяются правилами перевозок пассажиров.</w:t>
      </w:r>
    </w:p>
    <w:p w:rsidR="006A35F8" w:rsidRDefault="006A35F8" w:rsidP="006A35F8">
      <w:pPr>
        <w:pStyle w:val="ConsPlusNormal"/>
        <w:ind w:firstLine="540"/>
        <w:jc w:val="both"/>
      </w:pPr>
    </w:p>
    <w:p w:rsidR="006A35F8" w:rsidRDefault="006A35F8" w:rsidP="006A35F8">
      <w:pPr>
        <w:pStyle w:val="ConsPlusNormal"/>
        <w:jc w:val="center"/>
        <w:outlineLvl w:val="0"/>
        <w:rPr>
          <w:b/>
          <w:bCs/>
          <w:sz w:val="16"/>
          <w:szCs w:val="16"/>
        </w:rPr>
      </w:pPr>
      <w:bookmarkStart w:id="13" w:name="Par109"/>
      <w:bookmarkEnd w:id="13"/>
      <w:r>
        <w:rPr>
          <w:b/>
          <w:bCs/>
          <w:sz w:val="16"/>
          <w:szCs w:val="16"/>
        </w:rPr>
        <w:t>Глава 2. ПЕРЕВОЗКИ ГРУЗОВ</w:t>
      </w:r>
    </w:p>
    <w:p w:rsidR="006A35F8" w:rsidRDefault="006A35F8" w:rsidP="006A35F8">
      <w:pPr>
        <w:pStyle w:val="ConsPlusNormal"/>
        <w:ind w:firstLine="540"/>
        <w:jc w:val="both"/>
      </w:pPr>
    </w:p>
    <w:p w:rsidR="006A35F8" w:rsidRDefault="006A35F8" w:rsidP="006A35F8">
      <w:pPr>
        <w:pStyle w:val="ConsPlusNormal"/>
        <w:ind w:firstLine="540"/>
        <w:jc w:val="both"/>
        <w:outlineLvl w:val="1"/>
      </w:pPr>
      <w:bookmarkStart w:id="14" w:name="Par111"/>
      <w:bookmarkEnd w:id="14"/>
      <w:r>
        <w:t>Статья 8. Заключение договора перевозки груза</w:t>
      </w:r>
    </w:p>
    <w:p w:rsidR="006A35F8" w:rsidRDefault="006A35F8" w:rsidP="006A35F8">
      <w:pPr>
        <w:pStyle w:val="ConsPlusNormal"/>
        <w:ind w:firstLine="540"/>
        <w:jc w:val="both"/>
      </w:pPr>
    </w:p>
    <w:p w:rsidR="006A35F8" w:rsidRDefault="006A35F8" w:rsidP="006A35F8">
      <w:pPr>
        <w:pStyle w:val="ConsPlusNormal"/>
        <w:ind w:firstLine="540"/>
        <w:jc w:val="both"/>
      </w:pPr>
      <w:r>
        <w:t>1. Заключение договора перевозки груза подтверждается транспортной накладной. Транспортная накладная, если иное не предусмотрено договором перевозки груза, составляется грузоотправителем.</w:t>
      </w:r>
    </w:p>
    <w:p w:rsidR="006A35F8" w:rsidRDefault="006A35F8" w:rsidP="006A35F8">
      <w:pPr>
        <w:pStyle w:val="ConsPlusNormal"/>
        <w:ind w:firstLine="540"/>
        <w:jc w:val="both"/>
      </w:pPr>
      <w:r>
        <w:t>2. Форма и порядок заполнения транспортной накладной устанавливаются правилами перевозок грузов.</w:t>
      </w:r>
    </w:p>
    <w:p w:rsidR="006A35F8" w:rsidRDefault="006A35F8" w:rsidP="006A35F8">
      <w:pPr>
        <w:pStyle w:val="ConsPlusNormal"/>
        <w:ind w:firstLine="540"/>
        <w:jc w:val="both"/>
      </w:pPr>
      <w:r>
        <w:t xml:space="preserve">3. Груз, на который не оформлена транспортная накладная, перевозчиком для перевозки не принимается, за исключением груза, указанного в </w:t>
      </w:r>
      <w:hyperlink w:anchor="Par211" w:tooltip="Ссылка на текущий документ" w:history="1">
        <w:r>
          <w:rPr>
            <w:color w:val="0000FF"/>
          </w:rPr>
          <w:t>части 1 статьи 18</w:t>
        </w:r>
      </w:hyperlink>
      <w:r>
        <w:t xml:space="preserve"> настоящего Федерального закона.</w:t>
      </w:r>
    </w:p>
    <w:p w:rsidR="006A35F8" w:rsidRDefault="006A35F8" w:rsidP="006A35F8">
      <w:pPr>
        <w:pStyle w:val="ConsPlusNormal"/>
        <w:ind w:firstLine="540"/>
        <w:jc w:val="both"/>
      </w:pPr>
      <w:r>
        <w:t>4. В целях беспрепятственного осуществления перевозки груза грузоотправитель обязан приложить к транспортной накладной документы, предусмотренные санитарными, таможенными, карантинными, иными правилами в соответствии с требованиями законодательства Российской Федерации, а также сертификаты, паспорта качества, удостоверения, другие документы, наличие которых установлено федеральными законами, иными нормативными правовыми актами Российской Федерации.</w:t>
      </w:r>
    </w:p>
    <w:p w:rsidR="006A35F8" w:rsidRDefault="006A35F8" w:rsidP="006A35F8">
      <w:pPr>
        <w:pStyle w:val="ConsPlusNormal"/>
        <w:ind w:firstLine="540"/>
        <w:jc w:val="both"/>
      </w:pPr>
      <w:r>
        <w:t>5. Договор перевозки груза может заключаться посредством принятия перевозчиком к исполнению заказа, а при наличии договора об организации перевозок грузов - заявки грузоотправителя.</w:t>
      </w:r>
    </w:p>
    <w:p w:rsidR="006A35F8" w:rsidRDefault="006A35F8" w:rsidP="006A35F8">
      <w:pPr>
        <w:pStyle w:val="ConsPlusNormal"/>
        <w:ind w:firstLine="540"/>
        <w:jc w:val="both"/>
      </w:pPr>
      <w:r>
        <w:t>6. Обязательные реквизиты заказа, заявки и порядок их оформления устанавливаются правилами перевозок грузов.</w:t>
      </w:r>
    </w:p>
    <w:p w:rsidR="006A35F8" w:rsidRDefault="006A35F8" w:rsidP="006A35F8">
      <w:pPr>
        <w:pStyle w:val="ConsPlusNormal"/>
        <w:ind w:firstLine="540"/>
        <w:jc w:val="both"/>
      </w:pPr>
    </w:p>
    <w:p w:rsidR="006A35F8" w:rsidRDefault="006A35F8" w:rsidP="006A35F8">
      <w:pPr>
        <w:pStyle w:val="ConsPlusNormal"/>
        <w:ind w:firstLine="540"/>
        <w:jc w:val="both"/>
        <w:outlineLvl w:val="1"/>
      </w:pPr>
      <w:bookmarkStart w:id="15" w:name="Par120"/>
      <w:bookmarkEnd w:id="15"/>
      <w:r>
        <w:t>Статья 9. Предоставление транспортных средств, контейнеров для перевозок грузов</w:t>
      </w:r>
    </w:p>
    <w:p w:rsidR="006A35F8" w:rsidRDefault="006A35F8" w:rsidP="006A35F8">
      <w:pPr>
        <w:pStyle w:val="ConsPlusNormal"/>
        <w:ind w:firstLine="540"/>
        <w:jc w:val="both"/>
      </w:pPr>
    </w:p>
    <w:p w:rsidR="006A35F8" w:rsidRDefault="006A35F8" w:rsidP="006A35F8">
      <w:pPr>
        <w:pStyle w:val="ConsPlusNormal"/>
        <w:ind w:firstLine="540"/>
        <w:jc w:val="both"/>
      </w:pPr>
      <w:r>
        <w:t>1. Перевозчик обязан предоставить в сроки, установленные договором перевозки груза, транспортные средства, контейнеры, пригодные для перевозок соответствующего груза.</w:t>
      </w:r>
    </w:p>
    <w:p w:rsidR="006A35F8" w:rsidRDefault="006A35F8" w:rsidP="006A35F8">
      <w:pPr>
        <w:pStyle w:val="ConsPlusNormal"/>
        <w:ind w:firstLine="540"/>
        <w:jc w:val="both"/>
      </w:pPr>
      <w:r>
        <w:t xml:space="preserve">2. В случае предоставления перевозчиком транспортных средств, контейнеров, непригодных для перевозок соответствующего груза, или подачи транспортных средств, контейнеров в пункт погрузки с опозданием грузоотправитель вправе отказаться от исполнения договора перевозки груза и взыскать с перевозчика штраф за </w:t>
      </w:r>
      <w:proofErr w:type="spellStart"/>
      <w:r>
        <w:t>невывоз</w:t>
      </w:r>
      <w:proofErr w:type="spellEnd"/>
      <w:r>
        <w:t xml:space="preserve"> груза, предусмотренный </w:t>
      </w:r>
      <w:hyperlink w:anchor="Par371" w:tooltip="Ссылка на текущий документ" w:history="1">
        <w:r>
          <w:rPr>
            <w:color w:val="0000FF"/>
          </w:rPr>
          <w:t>частью 1 статьи 34</w:t>
        </w:r>
      </w:hyperlink>
      <w:r>
        <w:t xml:space="preserve"> настоящего Федерального закона.</w:t>
      </w:r>
    </w:p>
    <w:p w:rsidR="006A35F8" w:rsidRDefault="006A35F8" w:rsidP="006A35F8">
      <w:pPr>
        <w:pStyle w:val="ConsPlusNormal"/>
        <w:ind w:firstLine="540"/>
        <w:jc w:val="both"/>
      </w:pPr>
    </w:p>
    <w:p w:rsidR="006A35F8" w:rsidRDefault="006A35F8" w:rsidP="006A35F8">
      <w:pPr>
        <w:pStyle w:val="ConsPlusNormal"/>
        <w:ind w:firstLine="540"/>
        <w:jc w:val="both"/>
        <w:outlineLvl w:val="1"/>
      </w:pPr>
      <w:bookmarkStart w:id="16" w:name="Par125"/>
      <w:bookmarkEnd w:id="16"/>
      <w:r>
        <w:t>Статья 10. Предъявление и прием груза для перевозки</w:t>
      </w:r>
    </w:p>
    <w:p w:rsidR="006A35F8" w:rsidRDefault="006A35F8" w:rsidP="006A35F8">
      <w:pPr>
        <w:pStyle w:val="ConsPlusNormal"/>
        <w:ind w:firstLine="540"/>
        <w:jc w:val="both"/>
      </w:pPr>
    </w:p>
    <w:p w:rsidR="006A35F8" w:rsidRDefault="006A35F8" w:rsidP="006A35F8">
      <w:pPr>
        <w:pStyle w:val="ConsPlusNormal"/>
        <w:ind w:firstLine="540"/>
        <w:jc w:val="both"/>
      </w:pPr>
      <w:r>
        <w:t>1. При приеме груза для перевозки водитель транспортного средства предъявляет грузоотправителю документ, удостоверяющий личность, и путевой лист.</w:t>
      </w:r>
    </w:p>
    <w:p w:rsidR="006A35F8" w:rsidRDefault="006A35F8" w:rsidP="006A35F8">
      <w:pPr>
        <w:pStyle w:val="ConsPlusNormal"/>
        <w:ind w:firstLine="540"/>
        <w:jc w:val="both"/>
      </w:pPr>
      <w:r>
        <w:t>2. Грузоотправитель обязан подготовить груз к перевозке таким образом, чтобы обеспечить безопасность его перевозки и сохранность груза, а также не допустить повреждение транспортного средства, контейнера.</w:t>
      </w:r>
    </w:p>
    <w:p w:rsidR="006A35F8" w:rsidRDefault="006A35F8" w:rsidP="006A35F8">
      <w:pPr>
        <w:pStyle w:val="ConsPlusNormal"/>
        <w:ind w:firstLine="540"/>
        <w:jc w:val="both"/>
      </w:pPr>
      <w:r>
        <w:lastRenderedPageBreak/>
        <w:t>3. При предъявлении для перевозки груза в таре или упаковке грузоотправитель обязан маркировать каждое грузовое место в соответствии с правилами перевозок грузов.</w:t>
      </w:r>
    </w:p>
    <w:p w:rsidR="006A35F8" w:rsidRDefault="006A35F8" w:rsidP="006A35F8">
      <w:pPr>
        <w:pStyle w:val="ConsPlusNormal"/>
        <w:ind w:firstLine="540"/>
        <w:jc w:val="both"/>
      </w:pPr>
      <w:r>
        <w:t>4. Груз считается не предъявленным для перевозки грузоотправителем в следующих случаях:</w:t>
      </w:r>
    </w:p>
    <w:p w:rsidR="006A35F8" w:rsidRDefault="006A35F8" w:rsidP="006A35F8">
      <w:pPr>
        <w:pStyle w:val="ConsPlusNormal"/>
        <w:ind w:firstLine="540"/>
        <w:jc w:val="both"/>
      </w:pPr>
      <w:r>
        <w:t>1) предъявление груза для перевозки с опозданием;</w:t>
      </w:r>
    </w:p>
    <w:p w:rsidR="006A35F8" w:rsidRDefault="006A35F8" w:rsidP="006A35F8">
      <w:pPr>
        <w:pStyle w:val="ConsPlusNormal"/>
        <w:ind w:firstLine="540"/>
        <w:jc w:val="both"/>
      </w:pPr>
      <w:r>
        <w:t>2) предъявление для перевозки груза, направляемого в иной пункт назначения, чем установлено договором перевозки груза;</w:t>
      </w:r>
    </w:p>
    <w:p w:rsidR="006A35F8" w:rsidRDefault="006A35F8" w:rsidP="006A35F8">
      <w:pPr>
        <w:pStyle w:val="ConsPlusNormal"/>
        <w:ind w:firstLine="540"/>
        <w:jc w:val="both"/>
      </w:pPr>
      <w:r>
        <w:t>3) предъявление для перевозки груза, не предусмотренного договором перевозки груза;</w:t>
      </w:r>
    </w:p>
    <w:p w:rsidR="006A35F8" w:rsidRDefault="006A35F8" w:rsidP="006A35F8">
      <w:pPr>
        <w:pStyle w:val="ConsPlusNormal"/>
        <w:ind w:firstLine="540"/>
        <w:jc w:val="both"/>
      </w:pPr>
      <w:r>
        <w:t xml:space="preserve">4) несоответствие состояния предъявленного для перевозки груза требованиям, установленным правилами перевозок грузов, и </w:t>
      </w:r>
      <w:proofErr w:type="spellStart"/>
      <w:r>
        <w:t>неприведение</w:t>
      </w:r>
      <w:proofErr w:type="spellEnd"/>
      <w:r>
        <w:t xml:space="preserve"> груза грузоотправителем в соответствие с указанными требованиями в срок, установленный договором перевозки груза.</w:t>
      </w:r>
    </w:p>
    <w:p w:rsidR="006A35F8" w:rsidRDefault="006A35F8" w:rsidP="006A35F8">
      <w:pPr>
        <w:pStyle w:val="ConsPlusNormal"/>
        <w:ind w:firstLine="540"/>
        <w:jc w:val="both"/>
      </w:pPr>
      <w:r>
        <w:t xml:space="preserve">5. В случае </w:t>
      </w:r>
      <w:proofErr w:type="spellStart"/>
      <w:r>
        <w:t>непредъявления</w:t>
      </w:r>
      <w:proofErr w:type="spellEnd"/>
      <w:r>
        <w:t xml:space="preserve"> грузоотправителем груза для перевозки перевозчик вправе отказаться от исполнения договора перевозки груза и взыскать с грузоотправителя штраф, предусмотренный </w:t>
      </w:r>
      <w:hyperlink w:anchor="Par403" w:tooltip="Ссылка на текущий документ" w:history="1">
        <w:r>
          <w:rPr>
            <w:color w:val="0000FF"/>
          </w:rPr>
          <w:t>частью 1 статьи 35</w:t>
        </w:r>
      </w:hyperlink>
      <w:r>
        <w:t xml:space="preserve"> настоящего Федерального закона.</w:t>
      </w:r>
    </w:p>
    <w:p w:rsidR="006A35F8" w:rsidRDefault="006A35F8" w:rsidP="006A35F8">
      <w:pPr>
        <w:pStyle w:val="ConsPlusNormal"/>
        <w:ind w:firstLine="540"/>
        <w:jc w:val="both"/>
      </w:pPr>
      <w:r>
        <w:t>6. Грузоотправитель при предъявлении груза для перевозки имеет право объявить его ценность. Прием для перевозки груза с объявленной ценностью осуществляется в порядке, установленном правилами перевозок грузов.</w:t>
      </w:r>
    </w:p>
    <w:p w:rsidR="006A35F8" w:rsidRDefault="006A35F8" w:rsidP="006A35F8">
      <w:pPr>
        <w:pStyle w:val="ConsPlusNormal"/>
        <w:ind w:firstLine="540"/>
        <w:jc w:val="both"/>
      </w:pPr>
    </w:p>
    <w:p w:rsidR="006A35F8" w:rsidRDefault="006A35F8" w:rsidP="006A35F8">
      <w:pPr>
        <w:pStyle w:val="ConsPlusNormal"/>
        <w:ind w:firstLine="540"/>
        <w:jc w:val="both"/>
        <w:outlineLvl w:val="1"/>
      </w:pPr>
      <w:bookmarkStart w:id="17" w:name="Par138"/>
      <w:bookmarkEnd w:id="17"/>
      <w:r>
        <w:t>Статья 11. Погрузка грузов в транспортные средства, контейнеры и выгрузка грузов из них</w:t>
      </w:r>
    </w:p>
    <w:p w:rsidR="006A35F8" w:rsidRDefault="006A35F8" w:rsidP="006A35F8">
      <w:pPr>
        <w:pStyle w:val="ConsPlusNormal"/>
        <w:ind w:firstLine="540"/>
        <w:jc w:val="both"/>
      </w:pPr>
    </w:p>
    <w:p w:rsidR="006A35F8" w:rsidRDefault="006A35F8" w:rsidP="006A35F8">
      <w:pPr>
        <w:pStyle w:val="ConsPlusNormal"/>
        <w:ind w:firstLine="540"/>
        <w:jc w:val="both"/>
      </w:pPr>
      <w:r>
        <w:t>1. Погрузка грузов в транспортные средства, контейнеры и выгрузка грузов из них должны выполняться в сроки, установленные договором перевозки груза, а в случае, если указанные сроки в договоре перевозки груза не установлены, в сроки, предусмотренные правилами перевозок грузов.</w:t>
      </w:r>
    </w:p>
    <w:p w:rsidR="006A35F8" w:rsidRDefault="006A35F8" w:rsidP="006A35F8">
      <w:pPr>
        <w:pStyle w:val="ConsPlusNormal"/>
        <w:ind w:firstLine="540"/>
        <w:jc w:val="both"/>
      </w:pPr>
      <w:r>
        <w:t xml:space="preserve">2. </w:t>
      </w:r>
      <w:proofErr w:type="gramStart"/>
      <w:r>
        <w:t xml:space="preserve">Время подачи транспортного средства, контейнера под погрузку исчисляется с момента предъявления водителем транспортного средства грузоотправителю документа, удостоверяющего личность, и путевого листа в пункте погрузки, а время подачи транспортного средства, контейнера под выгрузку - с момента предъявления водителем транспортного средства грузополучателю транспортной накладной в пункте выгрузки, за исключением случаев, предусмотренных </w:t>
      </w:r>
      <w:hyperlink w:anchor="Par142" w:tooltip="Ссылка на текущий документ" w:history="1">
        <w:r>
          <w:rPr>
            <w:color w:val="0000FF"/>
          </w:rPr>
          <w:t>частями 3</w:t>
        </w:r>
      </w:hyperlink>
      <w:r>
        <w:t xml:space="preserve"> и </w:t>
      </w:r>
      <w:hyperlink w:anchor="Par143" w:tooltip="Ссылка на текущий документ" w:history="1">
        <w:r>
          <w:rPr>
            <w:color w:val="0000FF"/>
          </w:rPr>
          <w:t>4 настоящей статьи</w:t>
        </w:r>
      </w:hyperlink>
      <w:r>
        <w:t>.</w:t>
      </w:r>
      <w:proofErr w:type="gramEnd"/>
    </w:p>
    <w:p w:rsidR="006A35F8" w:rsidRDefault="006A35F8" w:rsidP="006A35F8">
      <w:pPr>
        <w:pStyle w:val="ConsPlusNormal"/>
        <w:ind w:firstLine="540"/>
        <w:jc w:val="both"/>
      </w:pPr>
      <w:bookmarkStart w:id="18" w:name="Par142"/>
      <w:bookmarkEnd w:id="18"/>
      <w:r>
        <w:t>3. Если погрузка груза в контейнер, выгрузка груза из него осуществляются посредством снятия контейнера с транспортного средства, подача порожнего контейнера грузоотправителю или груженого контейнера грузополучателю оформляется сопроводительной ведомостью, составляемой перевозчиком. Форма и порядок заполнения сопроводительной ведомости устанавливаются правилами перевозок грузов.</w:t>
      </w:r>
    </w:p>
    <w:p w:rsidR="006A35F8" w:rsidRDefault="006A35F8" w:rsidP="006A35F8">
      <w:pPr>
        <w:pStyle w:val="ConsPlusNormal"/>
        <w:ind w:firstLine="540"/>
        <w:jc w:val="both"/>
      </w:pPr>
      <w:bookmarkStart w:id="19" w:name="Par143"/>
      <w:bookmarkEnd w:id="19"/>
      <w:r>
        <w:t xml:space="preserve">4. Время подачи контейнера в случае, указанном в </w:t>
      </w:r>
      <w:hyperlink w:anchor="Par142" w:tooltip="Ссылка на текущий документ" w:history="1">
        <w:r>
          <w:rPr>
            <w:color w:val="0000FF"/>
          </w:rPr>
          <w:t>части 3 настоящей статьи</w:t>
        </w:r>
      </w:hyperlink>
      <w:r>
        <w:t>, в пункты погрузки, выгрузки исчисляется с момента предъявления водителем сопроводительной ведомости грузоотправителю в пункте погрузки, грузополучателю в пункте выгрузки.</w:t>
      </w:r>
    </w:p>
    <w:p w:rsidR="006A35F8" w:rsidRDefault="006A35F8" w:rsidP="006A35F8">
      <w:pPr>
        <w:pStyle w:val="ConsPlusNormal"/>
        <w:ind w:firstLine="540"/>
        <w:jc w:val="both"/>
      </w:pPr>
      <w:r>
        <w:t>5. Грузоотправитель, грузополучатель обязаны отмечать в путевом листе, транспортной накладной, сопроводительной ведомости время подачи транспортного средства, контейнера в пункты погрузки, выгрузки и время отправления из них.</w:t>
      </w:r>
    </w:p>
    <w:p w:rsidR="006A35F8" w:rsidRDefault="006A35F8" w:rsidP="006A35F8">
      <w:pPr>
        <w:pStyle w:val="ConsPlusNormal"/>
        <w:ind w:firstLine="540"/>
        <w:jc w:val="both"/>
      </w:pPr>
      <w:r>
        <w:t>6. Приспособления, необходимые для погрузки, выгрузки и перевозки груза, должны предоставляться и устанавливаться на транспортном средстве грузоотправителем и сниматься с транспортного средства грузополучателем, если иное не установлено договором перевозки груза.</w:t>
      </w:r>
    </w:p>
    <w:p w:rsidR="006A35F8" w:rsidRDefault="006A35F8" w:rsidP="006A35F8">
      <w:pPr>
        <w:pStyle w:val="ConsPlusNormal"/>
        <w:ind w:firstLine="540"/>
        <w:jc w:val="both"/>
      </w:pPr>
      <w:r>
        <w:t>7. Все принадлежащие грузоотправителю приспособления возвращаются перевозчиком грузоотправителю в соответствии с его указанием в транспортной накладной и за счет грузоотправителя, а при отсутствии такого указания выдаются грузополучателю вместе с грузом в пункте назначения.</w:t>
      </w:r>
    </w:p>
    <w:p w:rsidR="006A35F8" w:rsidRDefault="006A35F8" w:rsidP="006A35F8">
      <w:pPr>
        <w:pStyle w:val="ConsPlusNormal"/>
        <w:ind w:firstLine="540"/>
        <w:jc w:val="both"/>
      </w:pPr>
      <w:r>
        <w:t>8. Погрузка груза в транспортное средство, контейнер осуществляется грузоотправителем, а выгрузка груза из транспортного средства, контейнера - грузополучателем, если иное не предусмотрено договором перевозки груза.</w:t>
      </w:r>
    </w:p>
    <w:p w:rsidR="006A35F8" w:rsidRDefault="006A35F8" w:rsidP="006A35F8">
      <w:pPr>
        <w:pStyle w:val="ConsPlusNormal"/>
        <w:ind w:firstLine="540"/>
        <w:jc w:val="both"/>
      </w:pPr>
      <w:r>
        <w:t>9. Погрузка грузов в транспортное средство, контейнер осуществляется таким образом, чтобы обеспечить безопасность перевозок грузов и их сохранность, а также не допустить повреждение транспортного средства, контейнера.</w:t>
      </w:r>
    </w:p>
    <w:p w:rsidR="006A35F8" w:rsidRDefault="006A35F8" w:rsidP="006A35F8">
      <w:pPr>
        <w:pStyle w:val="ConsPlusNormal"/>
        <w:ind w:firstLine="540"/>
        <w:jc w:val="both"/>
      </w:pPr>
      <w:r>
        <w:t>10. Перечень и порядок осуществления работ по погрузке грузов в транспортное средство, контейнер и выгрузке грузов из них устанавливаются правилами перевозок грузов.</w:t>
      </w:r>
    </w:p>
    <w:p w:rsidR="006A35F8" w:rsidRDefault="006A35F8" w:rsidP="006A35F8">
      <w:pPr>
        <w:pStyle w:val="ConsPlusNormal"/>
        <w:ind w:firstLine="540"/>
        <w:jc w:val="both"/>
      </w:pPr>
      <w:r>
        <w:t>11. Грузоотправитель по требованию перевозчика обязан устранить нарушения установленного порядка погрузки груза в транспортное средство, контейнер, за исключением случая, если погрузка груза осуществляется перевозчиком. В случае невыполнения грузоотправителем требований об устранении недостатков в погрузке груза перевозчик вправе отказаться от осуществления перевозки.</w:t>
      </w:r>
    </w:p>
    <w:p w:rsidR="006A35F8" w:rsidRDefault="006A35F8" w:rsidP="006A35F8">
      <w:pPr>
        <w:pStyle w:val="ConsPlusNormal"/>
        <w:ind w:firstLine="540"/>
        <w:jc w:val="both"/>
      </w:pPr>
    </w:p>
    <w:p w:rsidR="006A35F8" w:rsidRDefault="006A35F8" w:rsidP="006A35F8">
      <w:pPr>
        <w:pStyle w:val="ConsPlusNormal"/>
        <w:ind w:firstLine="540"/>
        <w:jc w:val="both"/>
        <w:outlineLvl w:val="1"/>
      </w:pPr>
      <w:bookmarkStart w:id="20" w:name="Par152"/>
      <w:bookmarkEnd w:id="20"/>
      <w:r>
        <w:t>Статья 12. Определение массы груза</w:t>
      </w:r>
    </w:p>
    <w:p w:rsidR="006A35F8" w:rsidRDefault="006A35F8" w:rsidP="006A35F8">
      <w:pPr>
        <w:pStyle w:val="ConsPlusNormal"/>
        <w:ind w:firstLine="540"/>
        <w:jc w:val="both"/>
      </w:pPr>
    </w:p>
    <w:p w:rsidR="006A35F8" w:rsidRDefault="006A35F8" w:rsidP="006A35F8">
      <w:pPr>
        <w:pStyle w:val="ConsPlusNormal"/>
        <w:ind w:firstLine="540"/>
        <w:jc w:val="both"/>
      </w:pPr>
      <w:r>
        <w:t xml:space="preserve">1. При предъявлении грузоотправителем и приеме перевозчиком грузов, перевозимых </w:t>
      </w:r>
      <w:r>
        <w:lastRenderedPageBreak/>
        <w:t>навалом, насыпью, наливом или в контейнерах, их масса должна быть определена и указана в соответствующих транспортных накладных.</w:t>
      </w:r>
    </w:p>
    <w:p w:rsidR="006A35F8" w:rsidRDefault="006A35F8" w:rsidP="006A35F8">
      <w:pPr>
        <w:pStyle w:val="ConsPlusNormal"/>
        <w:ind w:firstLine="540"/>
        <w:jc w:val="both"/>
      </w:pPr>
      <w:r>
        <w:t>2. Грузы в таре или упаковке, а также штучные грузы принимаются для перевозки с указанием в транспортных накладных массы грузов и количества грузовых мест. Масса грузов в таре или упаковке, а также масса штучных грузов определяются грузоотправителем до предъявления их для перевозки. Порядок определения массы грузов устанавливается правилами перевозок грузов.</w:t>
      </w:r>
    </w:p>
    <w:p w:rsidR="006A35F8" w:rsidRDefault="006A35F8" w:rsidP="006A35F8">
      <w:pPr>
        <w:pStyle w:val="ConsPlusNormal"/>
        <w:ind w:firstLine="540"/>
        <w:jc w:val="both"/>
      </w:pPr>
      <w:r>
        <w:t>3. Запись в транспортной накладной о массе груза с указанием способа ее определения осуществляется грузоотправителем, если иное не установлено договором перевозки груза.</w:t>
      </w:r>
    </w:p>
    <w:p w:rsidR="006A35F8" w:rsidRDefault="006A35F8" w:rsidP="006A35F8">
      <w:pPr>
        <w:pStyle w:val="ConsPlusNormal"/>
        <w:ind w:firstLine="540"/>
        <w:jc w:val="both"/>
      </w:pPr>
      <w:r>
        <w:t>4. Масса груза определяется грузоотправителем в присутствии перевозчика, а в случае, если пунктом отправления является терминал перевозчика, перевозчиком в присутствии грузоотправителя.</w:t>
      </w:r>
    </w:p>
    <w:p w:rsidR="006A35F8" w:rsidRDefault="006A35F8" w:rsidP="006A35F8">
      <w:pPr>
        <w:pStyle w:val="ConsPlusNormal"/>
        <w:ind w:firstLine="540"/>
        <w:jc w:val="both"/>
      </w:pPr>
      <w:r>
        <w:t xml:space="preserve">5. При перевозке груза в </w:t>
      </w:r>
      <w:proofErr w:type="gramStart"/>
      <w:r>
        <w:t>опломбированных</w:t>
      </w:r>
      <w:proofErr w:type="gramEnd"/>
      <w:r>
        <w:t xml:space="preserve"> грузоотправителем крытом транспортном средстве, контейнере масса груза определяется грузоотправителем.</w:t>
      </w:r>
    </w:p>
    <w:p w:rsidR="006A35F8" w:rsidRDefault="006A35F8" w:rsidP="006A35F8">
      <w:pPr>
        <w:pStyle w:val="ConsPlusNormal"/>
        <w:ind w:firstLine="540"/>
        <w:jc w:val="both"/>
      </w:pPr>
    </w:p>
    <w:p w:rsidR="006A35F8" w:rsidRDefault="006A35F8" w:rsidP="006A35F8">
      <w:pPr>
        <w:pStyle w:val="ConsPlusNormal"/>
        <w:ind w:firstLine="540"/>
        <w:jc w:val="both"/>
        <w:outlineLvl w:val="1"/>
      </w:pPr>
      <w:bookmarkStart w:id="21" w:name="Par160"/>
      <w:bookmarkEnd w:id="21"/>
      <w:r>
        <w:t>Статья 13. Пломбирование транспортных средств, контейнеров</w:t>
      </w:r>
    </w:p>
    <w:p w:rsidR="006A35F8" w:rsidRDefault="006A35F8" w:rsidP="006A35F8">
      <w:pPr>
        <w:pStyle w:val="ConsPlusNormal"/>
        <w:ind w:firstLine="540"/>
        <w:jc w:val="both"/>
      </w:pPr>
    </w:p>
    <w:p w:rsidR="006A35F8" w:rsidRDefault="006A35F8" w:rsidP="006A35F8">
      <w:pPr>
        <w:pStyle w:val="ConsPlusNormal"/>
        <w:ind w:firstLine="540"/>
        <w:jc w:val="both"/>
      </w:pPr>
      <w:r>
        <w:t>1. По окончании погрузки крытые транспортные средства, контейнеры, предназначенные одному грузополучателю, должны быть опломбированы, если иное не установлено договором перевозки груза.</w:t>
      </w:r>
    </w:p>
    <w:p w:rsidR="006A35F8" w:rsidRDefault="006A35F8" w:rsidP="006A35F8">
      <w:pPr>
        <w:pStyle w:val="ConsPlusNormal"/>
        <w:ind w:firstLine="540"/>
        <w:jc w:val="both"/>
      </w:pPr>
      <w:r>
        <w:t>2. Пломбирование транспортных средств, контейнеров осуществляется грузоотправителем, если иное не предусмотрено договором перевозки груза.</w:t>
      </w:r>
    </w:p>
    <w:p w:rsidR="006A35F8" w:rsidRDefault="006A35F8" w:rsidP="006A35F8">
      <w:pPr>
        <w:pStyle w:val="ConsPlusNormal"/>
        <w:ind w:firstLine="540"/>
        <w:jc w:val="both"/>
      </w:pPr>
      <w:r>
        <w:t>3. Порядок пломбирования транспортных средств, контейнеров устанавливается правилами перевозок грузов.</w:t>
      </w:r>
    </w:p>
    <w:p w:rsidR="006A35F8" w:rsidRDefault="006A35F8" w:rsidP="006A35F8">
      <w:pPr>
        <w:pStyle w:val="ConsPlusNormal"/>
        <w:ind w:firstLine="540"/>
        <w:jc w:val="both"/>
      </w:pPr>
    </w:p>
    <w:p w:rsidR="006A35F8" w:rsidRDefault="006A35F8" w:rsidP="006A35F8">
      <w:pPr>
        <w:pStyle w:val="ConsPlusNormal"/>
        <w:ind w:firstLine="540"/>
        <w:jc w:val="both"/>
        <w:outlineLvl w:val="1"/>
      </w:pPr>
      <w:bookmarkStart w:id="22" w:name="Par166"/>
      <w:bookmarkEnd w:id="22"/>
      <w:r>
        <w:t>Статья 14. Сроки доставки груза</w:t>
      </w:r>
    </w:p>
    <w:p w:rsidR="006A35F8" w:rsidRDefault="006A35F8" w:rsidP="006A35F8">
      <w:pPr>
        <w:pStyle w:val="ConsPlusNormal"/>
        <w:ind w:firstLine="540"/>
        <w:jc w:val="both"/>
      </w:pPr>
    </w:p>
    <w:p w:rsidR="006A35F8" w:rsidRDefault="006A35F8" w:rsidP="006A35F8">
      <w:pPr>
        <w:pStyle w:val="ConsPlusNormal"/>
        <w:ind w:firstLine="540"/>
        <w:jc w:val="both"/>
      </w:pPr>
      <w:r>
        <w:t>1. Перевозчики обязаны осуществлять доставку грузов в сроки, установленные договором перевозки груза, а в случае, если указанные сроки в договоре перевозки груза не установлены, в сроки, установленные правилами перевозок грузов.</w:t>
      </w:r>
    </w:p>
    <w:p w:rsidR="006A35F8" w:rsidRDefault="006A35F8" w:rsidP="006A35F8">
      <w:pPr>
        <w:pStyle w:val="ConsPlusNormal"/>
        <w:ind w:firstLine="540"/>
        <w:jc w:val="both"/>
      </w:pPr>
      <w:r>
        <w:t>2. О задержке доставки груза перевозчик обязан проинформировать грузоотправителя и грузополучателя.</w:t>
      </w:r>
    </w:p>
    <w:p w:rsidR="006A35F8" w:rsidRDefault="006A35F8" w:rsidP="006A35F8">
      <w:pPr>
        <w:pStyle w:val="ConsPlusNormal"/>
        <w:ind w:firstLine="540"/>
        <w:jc w:val="both"/>
      </w:pPr>
      <w:r>
        <w:t>3. Если иное не установлено договором перевозки груза, грузоотправитель и грузополучатель вправе считать груз утраченным и потребовать возмещения ущерба за утраченный груз, если он не был выдан грузополучателю по его требованию:</w:t>
      </w:r>
    </w:p>
    <w:p w:rsidR="006A35F8" w:rsidRDefault="006A35F8" w:rsidP="006A35F8">
      <w:pPr>
        <w:pStyle w:val="ConsPlusNormal"/>
        <w:ind w:firstLine="540"/>
        <w:jc w:val="both"/>
      </w:pPr>
      <w:r>
        <w:t>1) в течение десяти дней со дня приема груза для перевозки при перевозках в городском и пригородном сообщениях;</w:t>
      </w:r>
    </w:p>
    <w:p w:rsidR="006A35F8" w:rsidRDefault="006A35F8" w:rsidP="006A35F8">
      <w:pPr>
        <w:pStyle w:val="ConsPlusNormal"/>
        <w:ind w:firstLine="540"/>
        <w:jc w:val="both"/>
      </w:pPr>
      <w:r>
        <w:t>2) в течение тридцати дней со дня, когда груз должен был быть доставлен грузополучателю, при перевозке в междугородном сообщении.</w:t>
      </w:r>
    </w:p>
    <w:p w:rsidR="006A35F8" w:rsidRDefault="006A35F8" w:rsidP="006A35F8">
      <w:pPr>
        <w:pStyle w:val="ConsPlusNormal"/>
        <w:ind w:firstLine="540"/>
        <w:jc w:val="both"/>
      </w:pPr>
    </w:p>
    <w:p w:rsidR="006A35F8" w:rsidRDefault="006A35F8" w:rsidP="006A35F8">
      <w:pPr>
        <w:pStyle w:val="ConsPlusNormal"/>
        <w:ind w:firstLine="540"/>
        <w:jc w:val="both"/>
        <w:outlineLvl w:val="1"/>
      </w:pPr>
      <w:bookmarkStart w:id="23" w:name="Par174"/>
      <w:bookmarkEnd w:id="23"/>
      <w:r>
        <w:t>Статья 15. Выдача груза</w:t>
      </w:r>
    </w:p>
    <w:p w:rsidR="006A35F8" w:rsidRDefault="006A35F8" w:rsidP="006A35F8">
      <w:pPr>
        <w:pStyle w:val="ConsPlusNormal"/>
        <w:ind w:firstLine="540"/>
        <w:jc w:val="both"/>
      </w:pPr>
    </w:p>
    <w:p w:rsidR="006A35F8" w:rsidRDefault="006A35F8" w:rsidP="006A35F8">
      <w:pPr>
        <w:pStyle w:val="ConsPlusNormal"/>
        <w:ind w:firstLine="540"/>
        <w:jc w:val="both"/>
      </w:pPr>
      <w:r>
        <w:t>1. Перевозчик обязан доставить и выдать груз грузополучателю по адресу, указанному грузоотправителем в транспортной накладной, грузополучатель - принять доставленный ему груз.</w:t>
      </w:r>
    </w:p>
    <w:p w:rsidR="006A35F8" w:rsidRDefault="006A35F8" w:rsidP="006A35F8">
      <w:pPr>
        <w:pStyle w:val="ConsPlusNormal"/>
        <w:ind w:firstLine="540"/>
        <w:jc w:val="both"/>
      </w:pPr>
      <w:r>
        <w:t xml:space="preserve">2. Если вследствие повреждения (порчи) груза в процессе перевозки исключается возможность использования груза по прямому назначению, грузополучатель вправе отказаться от принятия груза и потребовать от перевозчика возмещения ущерба в соответствии с </w:t>
      </w:r>
      <w:hyperlink w:anchor="Par379" w:tooltip="Ссылка на текущий документ" w:history="1">
        <w:r>
          <w:rPr>
            <w:color w:val="0000FF"/>
          </w:rPr>
          <w:t>частью 7 статьи 34</w:t>
        </w:r>
      </w:hyperlink>
      <w:r>
        <w:t xml:space="preserve"> настоящего Федерального закона.</w:t>
      </w:r>
    </w:p>
    <w:p w:rsidR="006A35F8" w:rsidRDefault="006A35F8" w:rsidP="006A35F8">
      <w:pPr>
        <w:pStyle w:val="ConsPlusNormal"/>
        <w:ind w:firstLine="540"/>
        <w:jc w:val="both"/>
      </w:pPr>
      <w:r>
        <w:t>3. В случае отказа грузополучателя принять груз по причинам, не зависящим от перевозчика, последний вправе доставить груз по указанному грузоотправителем новому адресу (переадресовка груза), а при невозможности доставки груза по новому адресу возвратить груз грузоотправителю с соответствующим предварительным уведомлением его.</w:t>
      </w:r>
    </w:p>
    <w:p w:rsidR="006A35F8" w:rsidRDefault="006A35F8" w:rsidP="006A35F8">
      <w:pPr>
        <w:pStyle w:val="ConsPlusNormal"/>
        <w:ind w:firstLine="540"/>
        <w:jc w:val="both"/>
      </w:pPr>
      <w:r>
        <w:t>4. Переадресовка груза осуществляется в порядке, установленном правилами перевозок грузов.</w:t>
      </w:r>
    </w:p>
    <w:p w:rsidR="006A35F8" w:rsidRDefault="006A35F8" w:rsidP="006A35F8">
      <w:pPr>
        <w:pStyle w:val="ConsPlusNormal"/>
        <w:ind w:firstLine="540"/>
        <w:jc w:val="both"/>
      </w:pPr>
      <w:r>
        <w:t>5. Расходы на перевозку груза при его возврате или переадресовке возмещаются за счет грузоотправителя.</w:t>
      </w:r>
    </w:p>
    <w:p w:rsidR="006A35F8" w:rsidRDefault="006A35F8" w:rsidP="006A35F8">
      <w:pPr>
        <w:pStyle w:val="ConsPlusNormal"/>
        <w:ind w:firstLine="540"/>
        <w:jc w:val="both"/>
      </w:pPr>
      <w:r>
        <w:t xml:space="preserve">6. Если скоропортящийся груз, перевозимый в междугородном сообщении, не может быть выдан грузополучателю по причинам, не зависящим от перевозчика, перевозчик запрашивает грузоотправителя по поводу указаний относительно груза. В случае, если грузоотправитель в течение четырех суток со дня получения запроса не даст указаний, в том числе о переадресовке груза, перевозчик в установленном порядке вправе реализовать </w:t>
      </w:r>
      <w:proofErr w:type="gramStart"/>
      <w:r>
        <w:t>груз</w:t>
      </w:r>
      <w:proofErr w:type="gramEnd"/>
      <w:r>
        <w:t xml:space="preserve"> по договору купли-продажи исходя из подтвержденной документами цены груза или при отсутствии таких документов исходя из цены, которая при сравнимых обстоятельствах обычно взимается за аналогичные товары, либо на основании экспертной оценки. Средства, вырученные перевозчиком за реализованный груз, за вычетом причитающихся перевозчику платежей за перевозку груза, а также затрат, связанных с </w:t>
      </w:r>
      <w:r>
        <w:lastRenderedPageBreak/>
        <w:t>реализацией груза, перечисляются:</w:t>
      </w:r>
    </w:p>
    <w:p w:rsidR="006A35F8" w:rsidRDefault="006A35F8" w:rsidP="006A35F8">
      <w:pPr>
        <w:pStyle w:val="ConsPlusNormal"/>
        <w:ind w:firstLine="540"/>
        <w:jc w:val="both"/>
      </w:pPr>
      <w:r>
        <w:t>1) грузополучателю, указанному в транспортной накладной, в случае оплаты им стоимости груза;</w:t>
      </w:r>
    </w:p>
    <w:p w:rsidR="006A35F8" w:rsidRDefault="006A35F8" w:rsidP="006A35F8">
      <w:pPr>
        <w:pStyle w:val="ConsPlusNormal"/>
        <w:ind w:firstLine="540"/>
        <w:jc w:val="both"/>
      </w:pPr>
      <w:r>
        <w:t>2) грузоотправителю во всех остальных случаях.</w:t>
      </w:r>
    </w:p>
    <w:p w:rsidR="006A35F8" w:rsidRDefault="006A35F8" w:rsidP="006A35F8">
      <w:pPr>
        <w:pStyle w:val="ConsPlusNormal"/>
        <w:ind w:firstLine="540"/>
        <w:jc w:val="both"/>
      </w:pPr>
      <w:r>
        <w:t>7. Порядок проверки массы груза и количества грузовых мест при выдаче груза грузополучателю в пункте назначения должен соответствовать порядку проверки массы груза и количества грузовых мест при приемке груза от грузоотправителя в пункте отправления.</w:t>
      </w:r>
    </w:p>
    <w:p w:rsidR="006A35F8" w:rsidRDefault="006A35F8" w:rsidP="006A35F8">
      <w:pPr>
        <w:pStyle w:val="ConsPlusNormal"/>
        <w:ind w:firstLine="540"/>
        <w:jc w:val="both"/>
      </w:pPr>
      <w:r>
        <w:t>8. Выдача грузов, доставленных в исправных крытых транспортных средствах, контейнерах при наличии исправных пломб грузоотправителей, осуществляется грузополучателям без проверки массы, состояния грузов, количества грузовых мест.</w:t>
      </w:r>
    </w:p>
    <w:p w:rsidR="006A35F8" w:rsidRDefault="006A35F8" w:rsidP="006A35F8">
      <w:pPr>
        <w:pStyle w:val="ConsPlusNormal"/>
        <w:ind w:firstLine="540"/>
        <w:jc w:val="both"/>
      </w:pPr>
      <w:r>
        <w:t>9. Выдача груза перевозчиком в пункте назначения с обязательной проверкой массы, состояния груза, количества грузовых мест осуществляется в следующих случаях:</w:t>
      </w:r>
    </w:p>
    <w:p w:rsidR="006A35F8" w:rsidRDefault="006A35F8" w:rsidP="006A35F8">
      <w:pPr>
        <w:pStyle w:val="ConsPlusNormal"/>
        <w:ind w:firstLine="540"/>
        <w:jc w:val="both"/>
      </w:pPr>
      <w:r>
        <w:t>1) доставка груза в крытом транспортном средстве, контейнере, принятом для перевозки без пломб;</w:t>
      </w:r>
    </w:p>
    <w:p w:rsidR="006A35F8" w:rsidRDefault="006A35F8" w:rsidP="006A35F8">
      <w:pPr>
        <w:pStyle w:val="ConsPlusNormal"/>
        <w:ind w:firstLine="540"/>
        <w:jc w:val="both"/>
      </w:pPr>
      <w:r>
        <w:t xml:space="preserve">2) доставка груза в </w:t>
      </w:r>
      <w:proofErr w:type="gramStart"/>
      <w:r>
        <w:t>неисправных</w:t>
      </w:r>
      <w:proofErr w:type="gramEnd"/>
      <w:r>
        <w:t xml:space="preserve"> кузове транспортного средства, контейнере или в исправных кузове, контейнере, но с поврежденными пломбами грузоотправителя;</w:t>
      </w:r>
    </w:p>
    <w:p w:rsidR="006A35F8" w:rsidRDefault="006A35F8" w:rsidP="006A35F8">
      <w:pPr>
        <w:pStyle w:val="ConsPlusNormal"/>
        <w:ind w:firstLine="540"/>
        <w:jc w:val="both"/>
      </w:pPr>
      <w:r>
        <w:t>3) доставка скоропортящегося груза с нарушением срока доставки, установленного договором перевозки груза, или температурного режима при перевозке, установленного правилами перевозок грузов.</w:t>
      </w:r>
    </w:p>
    <w:p w:rsidR="006A35F8" w:rsidRDefault="006A35F8" w:rsidP="006A35F8">
      <w:pPr>
        <w:pStyle w:val="ConsPlusNormal"/>
        <w:ind w:firstLine="540"/>
        <w:jc w:val="both"/>
      </w:pPr>
      <w:r>
        <w:t xml:space="preserve">10. Выдача перевозчиком груза в таре или упаковке с проверкой массы, состояния груза осуществляется только в случае повреждения тары или упаковки. </w:t>
      </w:r>
      <w:proofErr w:type="gramStart"/>
      <w:r>
        <w:t>При обнаружении повреждения тары или упаковки, а также при наличии других обстоятельств, которые могут оказать влияние на изменение состояния груза, перевозчик обязан провести проверку массы, состояния груза, находящегося в поврежденных таре или упаковке.</w:t>
      </w:r>
      <w:proofErr w:type="gramEnd"/>
    </w:p>
    <w:p w:rsidR="006A35F8" w:rsidRDefault="006A35F8" w:rsidP="006A35F8">
      <w:pPr>
        <w:pStyle w:val="ConsPlusNormal"/>
        <w:ind w:firstLine="540"/>
        <w:jc w:val="both"/>
      </w:pPr>
      <w:r>
        <w:t>11. Разница между массой груза, определенной в пункте отправления, и массой груза, определенной в пункте назначения, не должна превышать норму естественной убыли груза, установленную нормативными правовыми актами Российской Федерации.</w:t>
      </w:r>
    </w:p>
    <w:p w:rsidR="006A35F8" w:rsidRDefault="006A35F8" w:rsidP="006A35F8">
      <w:pPr>
        <w:pStyle w:val="ConsPlusNormal"/>
        <w:ind w:firstLine="540"/>
        <w:jc w:val="both"/>
      </w:pPr>
      <w:r>
        <w:t>12. Порядок определения размеров естественной убыли грузов, перевозимых навалом, насыпью, наливом по нескольким транспортным накладным от одного грузоотправителя в адрес одного грузополучателя, устанавливается правилами перевозок грузов.</w:t>
      </w:r>
    </w:p>
    <w:p w:rsidR="006A35F8" w:rsidRDefault="006A35F8" w:rsidP="006A35F8">
      <w:pPr>
        <w:pStyle w:val="ConsPlusNormal"/>
        <w:ind w:firstLine="540"/>
        <w:jc w:val="both"/>
      </w:pPr>
      <w:r>
        <w:t>13. Недостача груза, перевозимого навалом, насыпью, наливом с перевалкой или перегрузкой в пути от одного грузоотправителя в адрес одного грузополучателя и доставленного в технически исправном транспортном средстве без признаков недостачи груза, определяется по результатам проверки всей партии одновременно выданного груза.</w:t>
      </w:r>
    </w:p>
    <w:p w:rsidR="006A35F8" w:rsidRDefault="006A35F8" w:rsidP="006A35F8">
      <w:pPr>
        <w:pStyle w:val="ConsPlusNormal"/>
        <w:ind w:firstLine="540"/>
        <w:jc w:val="both"/>
      </w:pPr>
      <w:r>
        <w:t>14. Если при проверке массы, состояния груза, количества грузовых мест в пункте назначения будут обнаружены недостача, повреждение (порча) груза, грузополучатель и перевозчик обязаны определить размер фактических недостачи, повреждения (порчи) груза.</w:t>
      </w:r>
    </w:p>
    <w:p w:rsidR="006A35F8" w:rsidRDefault="006A35F8" w:rsidP="006A35F8">
      <w:pPr>
        <w:pStyle w:val="ConsPlusNormal"/>
        <w:ind w:firstLine="540"/>
        <w:jc w:val="both"/>
      </w:pPr>
      <w:r>
        <w:t>15. При необходимости проведения экспертизы для определения размера фактических недостачи, повреждения (порчи) груза грузополучатель либо по его требованию или по своей инициативе перевозчик приглашает экспертов в соответствующей области. Результаты экспертизы, проведенной без уведомления перевозчика или грузополучателя, являются недействительными. В случае уклонения перевозчика от вызова экспертов в соответствующей области или уклонения перевозчика, грузополучателя от участия в проведении экспертизы соответствующая сторона вправе провести экспертизу без участия уклоняющейся стороны, предварительно уведомив ее в письменной форме о проведении экспертизы, если иная форма уведомления не предусмотрена договором перевозки груза. Расходы, связанные с проведением экспертизы, оплачиваются лицом, заказавшим экспертизу, с последующим отнесением расходов на лицо, виновное в недостаче, повреждении (порче) груза.</w:t>
      </w:r>
    </w:p>
    <w:p w:rsidR="006A35F8" w:rsidRDefault="006A35F8" w:rsidP="006A35F8">
      <w:pPr>
        <w:pStyle w:val="ConsPlusNormal"/>
        <w:ind w:firstLine="540"/>
        <w:jc w:val="both"/>
      </w:pPr>
    </w:p>
    <w:p w:rsidR="006A35F8" w:rsidRDefault="006A35F8" w:rsidP="006A35F8">
      <w:pPr>
        <w:pStyle w:val="ConsPlusNormal"/>
        <w:ind w:firstLine="540"/>
        <w:jc w:val="both"/>
        <w:outlineLvl w:val="1"/>
      </w:pPr>
      <w:bookmarkStart w:id="24" w:name="Par197"/>
      <w:bookmarkEnd w:id="24"/>
      <w:r>
        <w:t>Статья 16. Хранение груза в терминале перевозчика</w:t>
      </w:r>
    </w:p>
    <w:p w:rsidR="006A35F8" w:rsidRDefault="006A35F8" w:rsidP="006A35F8">
      <w:pPr>
        <w:pStyle w:val="ConsPlusNormal"/>
        <w:ind w:firstLine="540"/>
        <w:jc w:val="both"/>
      </w:pPr>
    </w:p>
    <w:p w:rsidR="006A35F8" w:rsidRDefault="006A35F8" w:rsidP="006A35F8">
      <w:pPr>
        <w:pStyle w:val="ConsPlusNormal"/>
        <w:ind w:firstLine="540"/>
        <w:jc w:val="both"/>
      </w:pPr>
      <w:r>
        <w:t>1. Доставленный в терминал перевозчика груз хранится бесплатно в течение суток со дня направления перевозчиком извещения грузополучателю о доставленном грузе. За хранение груза более суток перевозчик взимает с грузополучателя или грузоотправителя плату, определенную договором перевозки груза.</w:t>
      </w:r>
    </w:p>
    <w:p w:rsidR="006A35F8" w:rsidRDefault="006A35F8" w:rsidP="006A35F8">
      <w:pPr>
        <w:pStyle w:val="ConsPlusNormal"/>
        <w:ind w:firstLine="540"/>
        <w:jc w:val="both"/>
      </w:pPr>
      <w:r>
        <w:t>2. Предельный срок хранения груза в терминале перевозчика не может превышать тридцать дней, если иное не установлено договором перевозки груза.</w:t>
      </w:r>
    </w:p>
    <w:p w:rsidR="006A35F8" w:rsidRDefault="006A35F8" w:rsidP="006A35F8">
      <w:pPr>
        <w:pStyle w:val="ConsPlusNormal"/>
        <w:ind w:firstLine="540"/>
        <w:jc w:val="both"/>
      </w:pPr>
      <w:r>
        <w:t xml:space="preserve">3. По истечении предельного срока хранения груза в терминале перевозчика </w:t>
      </w:r>
      <w:proofErr w:type="gramStart"/>
      <w:r>
        <w:t>последний</w:t>
      </w:r>
      <w:proofErr w:type="gramEnd"/>
      <w:r>
        <w:t xml:space="preserve"> запрашивает грузоотправителя по поводу указаний относительно груза.</w:t>
      </w:r>
    </w:p>
    <w:p w:rsidR="006A35F8" w:rsidRDefault="006A35F8" w:rsidP="006A35F8">
      <w:pPr>
        <w:pStyle w:val="ConsPlusNormal"/>
        <w:ind w:firstLine="540"/>
        <w:jc w:val="both"/>
      </w:pPr>
      <w:r>
        <w:t xml:space="preserve">4. Если грузоотправитель не даст указаний относительно груза в течение четырех суток после получения запроса, перевозчик вправе возвратить такой груз грузоотправителю за счет последнего или в установленном порядке реализовать </w:t>
      </w:r>
      <w:proofErr w:type="gramStart"/>
      <w:r>
        <w:t>груз</w:t>
      </w:r>
      <w:proofErr w:type="gramEnd"/>
      <w:r>
        <w:t xml:space="preserve"> по договору купли-продажи исходя из подтвержденной документами цены груза или при отсутствии таких документов исходя из цены, которая при сравнимых обстоятельствах обычно взимается за аналогичные товары, либо на основании экспертной оценки. Средства, вырученные перевозчиком за реализованный груз, за </w:t>
      </w:r>
      <w:r>
        <w:lastRenderedPageBreak/>
        <w:t>вычетом причитающихся перевозчику платежей за перевозку и хранение груза, а также затрат, связанных с реализацией груза, возвращаются грузоотправителю.</w:t>
      </w:r>
    </w:p>
    <w:p w:rsidR="006A35F8" w:rsidRDefault="006A35F8" w:rsidP="006A35F8">
      <w:pPr>
        <w:pStyle w:val="ConsPlusNormal"/>
        <w:ind w:firstLine="540"/>
        <w:jc w:val="both"/>
      </w:pPr>
    </w:p>
    <w:p w:rsidR="006A35F8" w:rsidRDefault="006A35F8" w:rsidP="006A35F8">
      <w:pPr>
        <w:pStyle w:val="ConsPlusNormal"/>
        <w:ind w:firstLine="540"/>
        <w:jc w:val="both"/>
        <w:outlineLvl w:val="1"/>
      </w:pPr>
      <w:bookmarkStart w:id="25" w:name="Par204"/>
      <w:bookmarkEnd w:id="25"/>
      <w:r>
        <w:t>Статья 17. Очистка транспортных средств, контейнеров</w:t>
      </w:r>
    </w:p>
    <w:p w:rsidR="006A35F8" w:rsidRDefault="006A35F8" w:rsidP="006A35F8">
      <w:pPr>
        <w:pStyle w:val="ConsPlusNormal"/>
        <w:ind w:firstLine="540"/>
        <w:jc w:val="both"/>
      </w:pPr>
    </w:p>
    <w:p w:rsidR="006A35F8" w:rsidRDefault="006A35F8" w:rsidP="006A35F8">
      <w:pPr>
        <w:pStyle w:val="ConsPlusNormal"/>
        <w:ind w:firstLine="540"/>
        <w:jc w:val="both"/>
      </w:pPr>
      <w:r>
        <w:t>1. После выгрузки грузов транспортные средства, контейнеры должны быть очищены от остатков этих грузов, а после перевозки грузов, перечень которых определяется правилами перевозок грузов, транспортные средства, контейнеры должны быть промыты и при необходимости продезинфицированы.</w:t>
      </w:r>
    </w:p>
    <w:p w:rsidR="006A35F8" w:rsidRDefault="006A35F8" w:rsidP="006A35F8">
      <w:pPr>
        <w:pStyle w:val="ConsPlusNormal"/>
        <w:ind w:firstLine="540"/>
        <w:jc w:val="both"/>
      </w:pPr>
      <w:r>
        <w:t>2. Обязанность по очистке, промывке и дезинфекции транспортных средств, контейнеров лежит на грузополучателях. Перевозчик по согласованию с грузополучателем вправе принимать на себя за плату выполнение работ по промывке и дезинфекции транспортных средств, контейнеров.</w:t>
      </w:r>
    </w:p>
    <w:p w:rsidR="006A35F8" w:rsidRDefault="006A35F8" w:rsidP="006A35F8">
      <w:pPr>
        <w:pStyle w:val="ConsPlusNormal"/>
        <w:ind w:firstLine="540"/>
        <w:jc w:val="both"/>
      </w:pPr>
    </w:p>
    <w:p w:rsidR="006A35F8" w:rsidRDefault="006A35F8" w:rsidP="006A35F8">
      <w:pPr>
        <w:pStyle w:val="ConsPlusNormal"/>
        <w:ind w:firstLine="540"/>
        <w:jc w:val="both"/>
        <w:outlineLvl w:val="1"/>
      </w:pPr>
      <w:bookmarkStart w:id="26" w:name="Par209"/>
      <w:bookmarkEnd w:id="26"/>
      <w:r>
        <w:t>Статья 18. Перевозка груза с сопровождением представителя грузовладельца, перевозка груза, в отношении которого не ведется учет движения товарно-материальных ценностей</w:t>
      </w:r>
    </w:p>
    <w:p w:rsidR="006A35F8" w:rsidRDefault="006A35F8" w:rsidP="006A35F8">
      <w:pPr>
        <w:pStyle w:val="ConsPlusNormal"/>
        <w:ind w:firstLine="540"/>
        <w:jc w:val="both"/>
      </w:pPr>
    </w:p>
    <w:p w:rsidR="006A35F8" w:rsidRDefault="006A35F8" w:rsidP="006A35F8">
      <w:pPr>
        <w:pStyle w:val="ConsPlusNormal"/>
        <w:ind w:firstLine="540"/>
        <w:jc w:val="both"/>
      </w:pPr>
      <w:bookmarkStart w:id="27" w:name="Par211"/>
      <w:bookmarkEnd w:id="27"/>
      <w:r>
        <w:t>1. Перевозка груза с сопровождением представителя грузовладельца, перевозка груза, в отношении которого не ведется учет движения товарно-материальных ценностей, осуществляются транспортным средством, предоставляемым на основании договора фрахтования, заключаемого в письменной форме.</w:t>
      </w:r>
    </w:p>
    <w:p w:rsidR="006A35F8" w:rsidRDefault="006A35F8" w:rsidP="006A35F8">
      <w:pPr>
        <w:pStyle w:val="ConsPlusNormal"/>
        <w:ind w:firstLine="540"/>
        <w:jc w:val="both"/>
      </w:pPr>
      <w:bookmarkStart w:id="28" w:name="Par212"/>
      <w:bookmarkEnd w:id="28"/>
      <w:r>
        <w:t xml:space="preserve">2. Договор фрахтования, указанный в </w:t>
      </w:r>
      <w:hyperlink w:anchor="Par211" w:tooltip="Ссылка на текущий документ" w:history="1">
        <w:r>
          <w:rPr>
            <w:color w:val="0000FF"/>
          </w:rPr>
          <w:t>части 1 настоящей статьи</w:t>
        </w:r>
      </w:hyperlink>
      <w:r>
        <w:t>, должен включать в себя:</w:t>
      </w:r>
    </w:p>
    <w:p w:rsidR="006A35F8" w:rsidRDefault="006A35F8" w:rsidP="006A35F8">
      <w:pPr>
        <w:pStyle w:val="ConsPlusNormal"/>
        <w:ind w:firstLine="540"/>
        <w:jc w:val="both"/>
      </w:pPr>
      <w:r>
        <w:t>1) сведения о фрахтовщике и фрахтователе;</w:t>
      </w:r>
    </w:p>
    <w:p w:rsidR="006A35F8" w:rsidRDefault="006A35F8" w:rsidP="006A35F8">
      <w:pPr>
        <w:pStyle w:val="ConsPlusNormal"/>
        <w:ind w:firstLine="540"/>
        <w:jc w:val="both"/>
      </w:pPr>
      <w:r>
        <w:t>2) наименование груза;</w:t>
      </w:r>
    </w:p>
    <w:p w:rsidR="006A35F8" w:rsidRDefault="006A35F8" w:rsidP="006A35F8">
      <w:pPr>
        <w:pStyle w:val="ConsPlusNormal"/>
        <w:ind w:firstLine="540"/>
        <w:jc w:val="both"/>
      </w:pPr>
      <w:r>
        <w:t>3) тип предоставляемого транспортного средства (при необходимости - количество транспортных средств);</w:t>
      </w:r>
    </w:p>
    <w:p w:rsidR="006A35F8" w:rsidRDefault="006A35F8" w:rsidP="006A35F8">
      <w:pPr>
        <w:pStyle w:val="ConsPlusNormal"/>
        <w:ind w:firstLine="540"/>
        <w:jc w:val="both"/>
      </w:pPr>
      <w:r>
        <w:t>4) маршрут и место подачи транспортного средства;</w:t>
      </w:r>
    </w:p>
    <w:p w:rsidR="006A35F8" w:rsidRDefault="006A35F8" w:rsidP="006A35F8">
      <w:pPr>
        <w:pStyle w:val="ConsPlusNormal"/>
        <w:ind w:firstLine="540"/>
        <w:jc w:val="both"/>
      </w:pPr>
      <w:r>
        <w:t>5) сроки выполнения перевозки;</w:t>
      </w:r>
    </w:p>
    <w:p w:rsidR="006A35F8" w:rsidRDefault="006A35F8" w:rsidP="006A35F8">
      <w:pPr>
        <w:pStyle w:val="ConsPlusNormal"/>
        <w:ind w:firstLine="540"/>
        <w:jc w:val="both"/>
      </w:pPr>
      <w:r>
        <w:t>6) размер платы за пользование транспортным средством.</w:t>
      </w:r>
    </w:p>
    <w:p w:rsidR="006A35F8" w:rsidRDefault="006A35F8" w:rsidP="006A35F8">
      <w:pPr>
        <w:pStyle w:val="ConsPlusNormal"/>
        <w:ind w:firstLine="540"/>
        <w:jc w:val="both"/>
      </w:pPr>
      <w:r>
        <w:t xml:space="preserve">3. Договор фрахтования, указанный в </w:t>
      </w:r>
      <w:hyperlink w:anchor="Par211" w:tooltip="Ссылка на текущий документ" w:history="1">
        <w:r>
          <w:rPr>
            <w:color w:val="0000FF"/>
          </w:rPr>
          <w:t>части 1 настоящей статьи</w:t>
        </w:r>
      </w:hyperlink>
      <w:r>
        <w:t xml:space="preserve">, может включать в себя иные не указанные в </w:t>
      </w:r>
      <w:hyperlink w:anchor="Par212" w:tooltip="Ссылка на текущий документ" w:history="1">
        <w:r>
          <w:rPr>
            <w:color w:val="0000FF"/>
          </w:rPr>
          <w:t>части 2 настоящей статьи</w:t>
        </w:r>
      </w:hyperlink>
      <w:r>
        <w:t xml:space="preserve"> условия.</w:t>
      </w:r>
    </w:p>
    <w:p w:rsidR="006A35F8" w:rsidRDefault="006A35F8" w:rsidP="006A35F8">
      <w:pPr>
        <w:pStyle w:val="ConsPlusNormal"/>
        <w:ind w:firstLine="540"/>
        <w:jc w:val="both"/>
      </w:pPr>
      <w:r>
        <w:t xml:space="preserve">4. Если иное не предусмотрено соглашением сторон, договор фрахтования, указанный в </w:t>
      </w:r>
      <w:hyperlink w:anchor="Par211" w:tooltip="Ссылка на текущий документ" w:history="1">
        <w:r>
          <w:rPr>
            <w:color w:val="0000FF"/>
          </w:rPr>
          <w:t>части 1 настоящей статьи</w:t>
        </w:r>
      </w:hyperlink>
      <w:r>
        <w:t>, заключается в форме заказа-наряда на предоставление транспортного средства для перевозки груза. Реквизиты и порядок заполнения такого заказа-наряда устанавливаются правилами перевозок грузов.</w:t>
      </w:r>
    </w:p>
    <w:p w:rsidR="006A35F8" w:rsidRDefault="006A35F8" w:rsidP="006A35F8">
      <w:pPr>
        <w:pStyle w:val="ConsPlusNormal"/>
        <w:ind w:firstLine="540"/>
        <w:jc w:val="both"/>
      </w:pPr>
      <w:r>
        <w:t xml:space="preserve">5. Предоставление фрахтовщиком для перевозки груза транспортного средства, не соответствующего условиям договора фрахтования, указанного в </w:t>
      </w:r>
      <w:hyperlink w:anchor="Par211" w:tooltip="Ссылка на текущий документ" w:history="1">
        <w:r>
          <w:rPr>
            <w:color w:val="0000FF"/>
          </w:rPr>
          <w:t>части 1 настоящей статьи</w:t>
        </w:r>
      </w:hyperlink>
      <w:r>
        <w:t xml:space="preserve">, или с опозданием считается </w:t>
      </w:r>
      <w:proofErr w:type="spellStart"/>
      <w:r>
        <w:t>непредоставлением</w:t>
      </w:r>
      <w:proofErr w:type="spellEnd"/>
      <w:r>
        <w:t xml:space="preserve"> транспортного средства. В случае </w:t>
      </w:r>
      <w:proofErr w:type="spellStart"/>
      <w:r>
        <w:t>непредоставления</w:t>
      </w:r>
      <w:proofErr w:type="spellEnd"/>
      <w:r>
        <w:t xml:space="preserve"> фрахтовщиком транспортного средства фрахтователь вправе отказаться от исполнения договора фрахтования и взыскать с фрахтовщика штраф, предусмотренный </w:t>
      </w:r>
      <w:hyperlink w:anchor="Par372" w:tooltip="Ссылка на текущий документ" w:history="1">
        <w:r>
          <w:rPr>
            <w:color w:val="0000FF"/>
          </w:rPr>
          <w:t>частью 2 статьи 34</w:t>
        </w:r>
      </w:hyperlink>
      <w:r>
        <w:t xml:space="preserve"> настоящего Федерального закона.</w:t>
      </w:r>
    </w:p>
    <w:p w:rsidR="006A35F8" w:rsidRDefault="006A35F8" w:rsidP="006A35F8">
      <w:pPr>
        <w:pStyle w:val="ConsPlusNormal"/>
        <w:ind w:firstLine="540"/>
        <w:jc w:val="both"/>
      </w:pPr>
      <w:r>
        <w:t xml:space="preserve">6. Время подачи транспортного средства к месту, предусмотренному договором фрахтования, указанным в </w:t>
      </w:r>
      <w:hyperlink w:anchor="Par211" w:tooltip="Ссылка на текущий документ" w:history="1">
        <w:r>
          <w:rPr>
            <w:color w:val="0000FF"/>
          </w:rPr>
          <w:t>части 1 настоящей статьи</w:t>
        </w:r>
      </w:hyperlink>
      <w:r>
        <w:t>, исчисляется с момента предъявления водителем транспортного средства фрахтователю документа, удостоверяющего личность, и путевого листа.</w:t>
      </w:r>
    </w:p>
    <w:p w:rsidR="006A35F8" w:rsidRDefault="006A35F8" w:rsidP="006A35F8">
      <w:pPr>
        <w:pStyle w:val="ConsPlusNormal"/>
        <w:ind w:firstLine="540"/>
        <w:jc w:val="both"/>
      </w:pPr>
      <w:r>
        <w:t xml:space="preserve">7. Предъявление фрахтователем груза для перевозки в нарушение договора фрахтования, указанного в </w:t>
      </w:r>
      <w:hyperlink w:anchor="Par211" w:tooltip="Ссылка на текущий документ" w:history="1">
        <w:r>
          <w:rPr>
            <w:color w:val="0000FF"/>
          </w:rPr>
          <w:t>части 1 настоящей статьи</w:t>
        </w:r>
      </w:hyperlink>
      <w:r>
        <w:t>, считается отказом от использования предоставленных фрахтовщиком транспортных средств.</w:t>
      </w:r>
    </w:p>
    <w:p w:rsidR="006A35F8" w:rsidRDefault="006A35F8" w:rsidP="006A35F8">
      <w:pPr>
        <w:pStyle w:val="ConsPlusNormal"/>
        <w:ind w:firstLine="540"/>
        <w:jc w:val="both"/>
      </w:pPr>
      <w:r>
        <w:t xml:space="preserve">8. В случае отказа фрахтователя от использования предоставленного транспортного средства фрахтовщик вправе отказаться от исполнения договора фрахтования, указанного в </w:t>
      </w:r>
      <w:hyperlink w:anchor="Par211" w:tooltip="Ссылка на текущий документ" w:history="1">
        <w:r>
          <w:rPr>
            <w:color w:val="0000FF"/>
          </w:rPr>
          <w:t>части 1 настоящей статьи</w:t>
        </w:r>
      </w:hyperlink>
      <w:r>
        <w:t xml:space="preserve">, и взыскать с фрахтователя штраф, предусмотренный </w:t>
      </w:r>
      <w:hyperlink w:anchor="Par404" w:tooltip="Ссылка на текущий документ" w:history="1">
        <w:r>
          <w:rPr>
            <w:color w:val="0000FF"/>
          </w:rPr>
          <w:t>частью 2 статьи 35</w:t>
        </w:r>
      </w:hyperlink>
      <w:r>
        <w:t xml:space="preserve"> настоящего Федерального закона.</w:t>
      </w:r>
    </w:p>
    <w:p w:rsidR="006A35F8" w:rsidRDefault="006A35F8" w:rsidP="006A35F8">
      <w:pPr>
        <w:pStyle w:val="ConsPlusNormal"/>
        <w:ind w:firstLine="540"/>
        <w:jc w:val="both"/>
      </w:pPr>
    </w:p>
    <w:p w:rsidR="006A35F8" w:rsidRDefault="006A35F8" w:rsidP="006A35F8">
      <w:pPr>
        <w:pStyle w:val="ConsPlusNormal"/>
        <w:jc w:val="center"/>
        <w:outlineLvl w:val="0"/>
        <w:rPr>
          <w:b/>
          <w:bCs/>
          <w:sz w:val="16"/>
          <w:szCs w:val="16"/>
        </w:rPr>
      </w:pPr>
      <w:bookmarkStart w:id="29" w:name="Par226"/>
      <w:bookmarkEnd w:id="29"/>
      <w:r>
        <w:rPr>
          <w:b/>
          <w:bCs/>
          <w:sz w:val="16"/>
          <w:szCs w:val="16"/>
        </w:rPr>
        <w:t>Глава 3. РЕГУЛЯРНЫЕ ПЕРЕВОЗКИ ПАССАЖИРОВ И БАГАЖА</w:t>
      </w:r>
    </w:p>
    <w:p w:rsidR="006A35F8" w:rsidRDefault="006A35F8" w:rsidP="006A35F8">
      <w:pPr>
        <w:pStyle w:val="ConsPlusNormal"/>
        <w:ind w:firstLine="540"/>
        <w:jc w:val="both"/>
      </w:pPr>
    </w:p>
    <w:p w:rsidR="006A35F8" w:rsidRDefault="006A35F8" w:rsidP="006A35F8">
      <w:pPr>
        <w:pStyle w:val="ConsPlusNormal"/>
        <w:ind w:firstLine="540"/>
        <w:jc w:val="both"/>
        <w:outlineLvl w:val="1"/>
      </w:pPr>
      <w:bookmarkStart w:id="30" w:name="Par228"/>
      <w:bookmarkEnd w:id="30"/>
      <w:r>
        <w:t>Статья 19. Виды регулярных перевозок пассажиров и багажа</w:t>
      </w:r>
    </w:p>
    <w:p w:rsidR="006A35F8" w:rsidRDefault="006A35F8" w:rsidP="006A35F8">
      <w:pPr>
        <w:pStyle w:val="ConsPlusNormal"/>
        <w:ind w:firstLine="540"/>
        <w:jc w:val="both"/>
      </w:pPr>
    </w:p>
    <w:p w:rsidR="006A35F8" w:rsidRDefault="006A35F8" w:rsidP="006A35F8">
      <w:pPr>
        <w:pStyle w:val="ConsPlusNormal"/>
        <w:ind w:firstLine="540"/>
        <w:jc w:val="both"/>
      </w:pPr>
      <w:r>
        <w:t>1. Регулярные перевозки пассажиров и багажа осуществляются на основании публичного договора перевозки пассажира по маршруту регулярных перевозок.</w:t>
      </w:r>
    </w:p>
    <w:p w:rsidR="006A35F8" w:rsidRDefault="006A35F8" w:rsidP="006A35F8">
      <w:pPr>
        <w:pStyle w:val="ConsPlusNormal"/>
        <w:ind w:firstLine="540"/>
        <w:jc w:val="both"/>
      </w:pPr>
      <w:r>
        <w:t>2. Регулярные перевозки пассажиров и багажа относятся к перевозкам транспортом общего пользования.</w:t>
      </w:r>
    </w:p>
    <w:p w:rsidR="006A35F8" w:rsidRDefault="006A35F8" w:rsidP="006A35F8">
      <w:pPr>
        <w:pStyle w:val="ConsPlusNormal"/>
        <w:ind w:firstLine="540"/>
        <w:jc w:val="both"/>
      </w:pPr>
      <w:r>
        <w:t xml:space="preserve">3. Регулярные перевозки пассажиров и багажа подразделяются </w:t>
      </w:r>
      <w:proofErr w:type="gramStart"/>
      <w:r>
        <w:t>на</w:t>
      </w:r>
      <w:proofErr w:type="gramEnd"/>
      <w:r>
        <w:t>:</w:t>
      </w:r>
    </w:p>
    <w:p w:rsidR="006A35F8" w:rsidRDefault="006A35F8" w:rsidP="006A35F8">
      <w:pPr>
        <w:pStyle w:val="ConsPlusNormal"/>
        <w:ind w:firstLine="540"/>
        <w:jc w:val="both"/>
      </w:pPr>
      <w:r>
        <w:t>1) перевозки с посадкой и высадкой пассажиров только в установленных остановочных пунктах по маршруту регулярных перевозок;</w:t>
      </w:r>
    </w:p>
    <w:p w:rsidR="006A35F8" w:rsidRDefault="006A35F8" w:rsidP="006A35F8">
      <w:pPr>
        <w:pStyle w:val="ConsPlusNormal"/>
        <w:ind w:firstLine="540"/>
        <w:jc w:val="both"/>
      </w:pPr>
      <w:r>
        <w:t xml:space="preserve">2) перевозки с посадкой и высадкой пассажиров в любом не запрещенном правилами </w:t>
      </w:r>
      <w:r>
        <w:lastRenderedPageBreak/>
        <w:t>дорожного движения месте по маршруту регулярных перевозок.</w:t>
      </w:r>
    </w:p>
    <w:p w:rsidR="006A35F8" w:rsidRDefault="006A35F8" w:rsidP="006A35F8">
      <w:pPr>
        <w:pStyle w:val="ConsPlusNormal"/>
        <w:ind w:firstLine="540"/>
        <w:jc w:val="both"/>
      </w:pPr>
      <w:r>
        <w:t>4. Перевозки с посадкой и высадкой пассажиров только в установленных остановочных пунктах по маршруту регулярных перевозок осуществляются в соответствии с расписаниями, установленными для каждого остановочного пункта. Остановки транспортных сре</w:t>
      </w:r>
      <w:proofErr w:type="gramStart"/>
      <w:r>
        <w:t>дств дл</w:t>
      </w:r>
      <w:proofErr w:type="gramEnd"/>
      <w:r>
        <w:t>я посадки и высадки пассажиров обязательны в каждом остановочном пункте по маршруту регулярных перевозок, за исключением случаев, если согласно расписанию посадка и высадка пассажиров в остановочном пункте осуществляются по требованию пассажиров.</w:t>
      </w:r>
    </w:p>
    <w:p w:rsidR="006A35F8" w:rsidRDefault="006A35F8" w:rsidP="006A35F8">
      <w:pPr>
        <w:pStyle w:val="ConsPlusNormal"/>
        <w:ind w:firstLine="540"/>
        <w:jc w:val="both"/>
      </w:pPr>
      <w:r>
        <w:t xml:space="preserve">5. </w:t>
      </w:r>
      <w:proofErr w:type="gramStart"/>
      <w:r>
        <w:t>Перевозки с посадкой и высадкой пассажиров в любом не запрещенном правилами дорожного движения месте по маршруту регулярных перевозок осуществляются в соответствии с расписаниями, установленными для следования из начального и конечного остановочных пунктов по маршруту регулярных перевозок.</w:t>
      </w:r>
      <w:proofErr w:type="gramEnd"/>
      <w:r>
        <w:t xml:space="preserve"> Остановки транспортных сре</w:t>
      </w:r>
      <w:proofErr w:type="gramStart"/>
      <w:r>
        <w:t>дств дл</w:t>
      </w:r>
      <w:proofErr w:type="gramEnd"/>
      <w:r>
        <w:t>я посадки и высадки пассажиров осуществляются в начальном и конечном остановочных пунктах по маршруту регулярных перевозок, а также по требованию пассажиров.</w:t>
      </w:r>
    </w:p>
    <w:p w:rsidR="006A35F8" w:rsidRDefault="006A35F8" w:rsidP="006A35F8">
      <w:pPr>
        <w:pStyle w:val="ConsPlusNormal"/>
        <w:ind w:firstLine="540"/>
        <w:jc w:val="both"/>
      </w:pPr>
      <w:r>
        <w:t xml:space="preserve">6. </w:t>
      </w:r>
      <w:proofErr w:type="gramStart"/>
      <w:r>
        <w:t>В каждом остановочном пункте по маршруту регулярных перевозок должны быть размещены информация о виде регулярных перевозок пассажиров и багажа, расписании, времени начала и окончания движения транспортных средств по соответствующему маршруту, наименовании конечного остановочного пункта маршрута, информация о наименовании, об адресе и о номерах контактных телефонов органа, осуществляющего контроль за регулярными перевозками пассажиров и багажа.</w:t>
      </w:r>
      <w:proofErr w:type="gramEnd"/>
      <w:r>
        <w:t xml:space="preserve"> Состав информации, включаемой в расписание, определяется правилами перевозок пассажиров.</w:t>
      </w:r>
    </w:p>
    <w:p w:rsidR="006A35F8" w:rsidRDefault="006A35F8" w:rsidP="006A35F8">
      <w:pPr>
        <w:pStyle w:val="ConsPlusNormal"/>
        <w:ind w:firstLine="540"/>
        <w:jc w:val="both"/>
      </w:pPr>
      <w:bookmarkStart w:id="31" w:name="Par238"/>
      <w:bookmarkEnd w:id="31"/>
      <w:r>
        <w:t>7. Перевозчик, осуществляющий виды деятельности, о начале осуществления которых подаются уведомления в порядке, установленном законодательством Российской Федерации, обязан иметь на каждом транспортном средстве копию указанного уведомления с отметкой органа государственного надзора, осуществляющего прием такого уведомления.</w:t>
      </w:r>
    </w:p>
    <w:p w:rsidR="006A35F8" w:rsidRDefault="006A35F8" w:rsidP="006A35F8">
      <w:pPr>
        <w:pStyle w:val="ConsPlusNormal"/>
        <w:jc w:val="both"/>
      </w:pPr>
      <w:r>
        <w:t>(часть 7 введена Федеральным законом от 28.07.2012 N 131-ФЗ)</w:t>
      </w:r>
    </w:p>
    <w:p w:rsidR="006A35F8" w:rsidRDefault="006A35F8" w:rsidP="006A35F8">
      <w:pPr>
        <w:pStyle w:val="ConsPlusNormal"/>
        <w:ind w:firstLine="540"/>
        <w:jc w:val="both"/>
      </w:pPr>
      <w:r>
        <w:t xml:space="preserve">8. </w:t>
      </w:r>
      <w:proofErr w:type="gramStart"/>
      <w:r>
        <w:t xml:space="preserve">В указанном в </w:t>
      </w:r>
      <w:hyperlink w:anchor="Par238" w:tooltip="Ссылка на текущий документ" w:history="1">
        <w:r>
          <w:rPr>
            <w:color w:val="0000FF"/>
          </w:rPr>
          <w:t>части 7 настоящей статьи</w:t>
        </w:r>
      </w:hyperlink>
      <w:r>
        <w:t xml:space="preserve"> уведомлении о начале осуществления отдельных видов предпринимательской деятельности указывается о получении юридическим лицом, индивидуальным предпринимателем уведомления о включении объекта транспортной инфраструктуры и (или) транспортного средства в Реестр категорированных объектов транспортной инфраструктуры и транспортных средств и о присвоенной категории, а также о соответствии их работников, осуществляемой ими предпринимательской деятельности и предназначенных для использования в</w:t>
      </w:r>
      <w:proofErr w:type="gramEnd"/>
      <w:r>
        <w:t xml:space="preserve"> </w:t>
      </w:r>
      <w:proofErr w:type="gramStart"/>
      <w:r>
        <w:t>процессе</w:t>
      </w:r>
      <w:proofErr w:type="gramEnd"/>
      <w:r>
        <w:t xml:space="preserve"> осуществления ими предпринимательской деятельности территорий, зданий, строений, сооружений, помещений, оборудования, подобных объектов, транспортных средств требованиям по обеспечению транспортной безопасности.</w:t>
      </w:r>
    </w:p>
    <w:p w:rsidR="006A35F8" w:rsidRDefault="006A35F8" w:rsidP="006A35F8">
      <w:pPr>
        <w:pStyle w:val="ConsPlusNormal"/>
        <w:jc w:val="both"/>
      </w:pPr>
      <w:r>
        <w:t>(часть 8 введена Федеральным законом от 03.02.2014 N 15-ФЗ)</w:t>
      </w:r>
    </w:p>
    <w:p w:rsidR="006A35F8" w:rsidRDefault="006A35F8" w:rsidP="006A35F8">
      <w:pPr>
        <w:pStyle w:val="ConsPlusNormal"/>
        <w:ind w:firstLine="540"/>
        <w:jc w:val="both"/>
      </w:pPr>
    </w:p>
    <w:p w:rsidR="006A35F8" w:rsidRDefault="006A35F8" w:rsidP="006A35F8">
      <w:pPr>
        <w:pStyle w:val="ConsPlusNormal"/>
        <w:ind w:firstLine="540"/>
        <w:jc w:val="both"/>
        <w:outlineLvl w:val="1"/>
      </w:pPr>
      <w:bookmarkStart w:id="32" w:name="Par243"/>
      <w:bookmarkEnd w:id="32"/>
      <w:r>
        <w:t>Статья 20. Заключение договора перевозки пассажира</w:t>
      </w:r>
    </w:p>
    <w:p w:rsidR="006A35F8" w:rsidRDefault="006A35F8" w:rsidP="006A35F8">
      <w:pPr>
        <w:pStyle w:val="ConsPlusNormal"/>
        <w:ind w:firstLine="540"/>
        <w:jc w:val="both"/>
      </w:pPr>
    </w:p>
    <w:p w:rsidR="006A35F8" w:rsidRDefault="006A35F8" w:rsidP="006A35F8">
      <w:pPr>
        <w:pStyle w:val="ConsPlusNormal"/>
        <w:ind w:firstLine="540"/>
        <w:jc w:val="both"/>
      </w:pPr>
      <w:r>
        <w:t>1. Заключение договора перевозки пассажира удостоверяется билетом, сдача пассажиром багажа - багажной квитанцией, провоз пассажиром ручной клади за плату - квитанцией на провоз ручной клади.</w:t>
      </w:r>
    </w:p>
    <w:p w:rsidR="006A35F8" w:rsidRDefault="006A35F8" w:rsidP="006A35F8">
      <w:pPr>
        <w:pStyle w:val="ConsPlusNormal"/>
        <w:ind w:firstLine="540"/>
        <w:jc w:val="both"/>
      </w:pPr>
      <w:r>
        <w:t>2. Обязательные реквизиты билета, багажной квитанции, квитанции на провоз ручной клади устанавливаются правилами перевозок пассажиров.</w:t>
      </w:r>
    </w:p>
    <w:p w:rsidR="006A35F8" w:rsidRDefault="006A35F8" w:rsidP="006A35F8">
      <w:pPr>
        <w:pStyle w:val="ConsPlusNormal"/>
        <w:ind w:firstLine="540"/>
        <w:jc w:val="both"/>
      </w:pPr>
      <w:r>
        <w:t>3. Кассовый чек с указанными на нем реквизитами билета, багажной квитанции, квитанции на провоз ручной клади приравнивается соответственно к билету, багажной квитанции, квитанции на провоз ручной клади.</w:t>
      </w:r>
    </w:p>
    <w:p w:rsidR="006A35F8" w:rsidRDefault="006A35F8" w:rsidP="006A35F8">
      <w:pPr>
        <w:pStyle w:val="ConsPlusNormal"/>
        <w:ind w:firstLine="540"/>
        <w:jc w:val="both"/>
      </w:pPr>
      <w:r>
        <w:t>4. Допускается использование билетов с указанием части или всех реквизитов в электронном виде, если иное не установлено законодательством Российской Федерации.</w:t>
      </w:r>
    </w:p>
    <w:p w:rsidR="006A35F8" w:rsidRDefault="006A35F8" w:rsidP="006A35F8">
      <w:pPr>
        <w:pStyle w:val="ConsPlusNormal"/>
        <w:ind w:firstLine="540"/>
        <w:jc w:val="both"/>
      </w:pPr>
      <w:r>
        <w:t xml:space="preserve">5. В случае невозможности осуществить перевозку пассажира и багажа предоставленным транспортным средством в связи с его неисправностью, аварией, другими аналогичными причинами пассажир имеет право воспользоваться выданными билетом, багажной квитанцией, квитанцией на провоз ручной клади </w:t>
      </w:r>
      <w:proofErr w:type="gramStart"/>
      <w:r>
        <w:t>в</w:t>
      </w:r>
      <w:proofErr w:type="gramEnd"/>
      <w:r>
        <w:t xml:space="preserve"> </w:t>
      </w:r>
      <w:proofErr w:type="gramStart"/>
      <w:r>
        <w:t>другом</w:t>
      </w:r>
      <w:proofErr w:type="gramEnd"/>
      <w:r>
        <w:t xml:space="preserve"> транспортном средстве, предоставление которого обязан обеспечить перевозчик.</w:t>
      </w:r>
    </w:p>
    <w:p w:rsidR="006A35F8" w:rsidRDefault="006A35F8" w:rsidP="006A35F8">
      <w:pPr>
        <w:pStyle w:val="ConsPlusNormal"/>
        <w:ind w:firstLine="540"/>
        <w:jc w:val="both"/>
      </w:pPr>
      <w:r>
        <w:t xml:space="preserve">6. Пассажир обязан хранить билет, багажную квитанцию, квитанцию на провоз ручной клади в течение всей поездки и предъявлять их по первому требованию лиц, осуществляющих контроль. </w:t>
      </w:r>
      <w:proofErr w:type="gramStart"/>
      <w:r>
        <w:t>Контроль за</w:t>
      </w:r>
      <w:proofErr w:type="gramEnd"/>
      <w:r>
        <w:t xml:space="preserve"> наличием билета, багажной квитанции, квитанции на провоз ручной клади осуществляется в порядке, установленном правилами перевозок пассажиров.</w:t>
      </w:r>
    </w:p>
    <w:p w:rsidR="006A35F8" w:rsidRDefault="006A35F8" w:rsidP="006A35F8">
      <w:pPr>
        <w:pStyle w:val="ConsPlusNormal"/>
        <w:ind w:firstLine="540"/>
        <w:jc w:val="both"/>
      </w:pPr>
    </w:p>
    <w:p w:rsidR="006A35F8" w:rsidRDefault="006A35F8" w:rsidP="006A35F8">
      <w:pPr>
        <w:pStyle w:val="ConsPlusNormal"/>
        <w:ind w:firstLine="540"/>
        <w:jc w:val="both"/>
        <w:outlineLvl w:val="1"/>
      </w:pPr>
      <w:bookmarkStart w:id="33" w:name="Par252"/>
      <w:bookmarkEnd w:id="33"/>
      <w:r>
        <w:t>Статья 21. Перевозки детей, следующих вместе с пассажиром</w:t>
      </w:r>
    </w:p>
    <w:p w:rsidR="006A35F8" w:rsidRDefault="006A35F8" w:rsidP="006A35F8">
      <w:pPr>
        <w:pStyle w:val="ConsPlusNormal"/>
        <w:ind w:firstLine="540"/>
        <w:jc w:val="both"/>
      </w:pPr>
    </w:p>
    <w:p w:rsidR="006A35F8" w:rsidRDefault="006A35F8" w:rsidP="006A35F8">
      <w:pPr>
        <w:pStyle w:val="ConsPlusNormal"/>
        <w:ind w:firstLine="540"/>
        <w:jc w:val="both"/>
      </w:pPr>
      <w:bookmarkStart w:id="34" w:name="Par254"/>
      <w:bookmarkEnd w:id="34"/>
      <w:r>
        <w:t>1. При проезде в транспортном средстве, осуществляющем регулярные перевозки пассажиров и багажа, пассажир имеет право:</w:t>
      </w:r>
    </w:p>
    <w:p w:rsidR="006A35F8" w:rsidRDefault="006A35F8" w:rsidP="006A35F8">
      <w:pPr>
        <w:pStyle w:val="ConsPlusNormal"/>
        <w:ind w:firstLine="540"/>
        <w:jc w:val="both"/>
      </w:pPr>
      <w:r>
        <w:t xml:space="preserve">1) перевозить с собой бесплатно в городском и пригородном сообщении детей в возрасте не старше семи лет без предоставления отдельных мест для сидения, за исключением случаев, предусмотренных </w:t>
      </w:r>
      <w:hyperlink w:anchor="Par257" w:tooltip="Ссылка на текущий документ" w:history="1">
        <w:r>
          <w:rPr>
            <w:color w:val="0000FF"/>
          </w:rPr>
          <w:t>частью 2 настоящей статьи</w:t>
        </w:r>
      </w:hyperlink>
      <w:r>
        <w:t>;</w:t>
      </w:r>
    </w:p>
    <w:p w:rsidR="006A35F8" w:rsidRDefault="006A35F8" w:rsidP="006A35F8">
      <w:pPr>
        <w:pStyle w:val="ConsPlusNormal"/>
        <w:ind w:firstLine="540"/>
        <w:jc w:val="both"/>
      </w:pPr>
      <w:r>
        <w:lastRenderedPageBreak/>
        <w:t xml:space="preserve">2) перевозить с собой бесплатно в междугородном сообщении одного ребенка в возрасте не старше пяти лет без предоставления отдельного места для сидения, за исключением случаев, предусмотренных </w:t>
      </w:r>
      <w:hyperlink w:anchor="Par257" w:tooltip="Ссылка на текущий документ" w:history="1">
        <w:r>
          <w:rPr>
            <w:color w:val="0000FF"/>
          </w:rPr>
          <w:t>частью 2 настоящей статьи</w:t>
        </w:r>
      </w:hyperlink>
      <w:r>
        <w:t>.</w:t>
      </w:r>
    </w:p>
    <w:p w:rsidR="006A35F8" w:rsidRDefault="006A35F8" w:rsidP="006A35F8">
      <w:pPr>
        <w:pStyle w:val="ConsPlusNormal"/>
        <w:ind w:firstLine="540"/>
        <w:jc w:val="both"/>
      </w:pPr>
      <w:bookmarkStart w:id="35" w:name="Par257"/>
      <w:bookmarkEnd w:id="35"/>
      <w:r>
        <w:t xml:space="preserve">2. </w:t>
      </w:r>
      <w:proofErr w:type="gramStart"/>
      <w:r>
        <w:t>В случаях, если в установленном порядке запрещена перевозка в транспортных средствах детей без предоставления им отдельных мест для сидения, пассажир имеет право перевезти с собой двух детей в возрасте не старше двенадцати лет с предоставлением им отдельных мест для сидения за плату, размер которой не может составлять более чем пятьдесят процентов провозной платы.</w:t>
      </w:r>
      <w:proofErr w:type="gramEnd"/>
    </w:p>
    <w:p w:rsidR="006A35F8" w:rsidRDefault="006A35F8" w:rsidP="006A35F8">
      <w:pPr>
        <w:pStyle w:val="ConsPlusNormal"/>
        <w:ind w:firstLine="540"/>
        <w:jc w:val="both"/>
      </w:pPr>
      <w:r>
        <w:t xml:space="preserve">3. Пассажир обязан иметь при себе документ, который подтверждает возраст ребенка, перевозимого с предоставлением преимуществ по провозной плате, указанных в </w:t>
      </w:r>
      <w:hyperlink w:anchor="Par254" w:tooltip="Ссылка на текущий документ" w:history="1">
        <w:r>
          <w:rPr>
            <w:color w:val="0000FF"/>
          </w:rPr>
          <w:t>частях 1</w:t>
        </w:r>
      </w:hyperlink>
      <w:r>
        <w:t xml:space="preserve"> и </w:t>
      </w:r>
      <w:hyperlink w:anchor="Par257" w:tooltip="Ссылка на текущий документ" w:history="1">
        <w:r>
          <w:rPr>
            <w:color w:val="0000FF"/>
          </w:rPr>
          <w:t>2 настоящей статьи</w:t>
        </w:r>
      </w:hyperlink>
      <w:r>
        <w:t xml:space="preserve">, и который в обязательном порядке предъявляется по первому требованию лиц, осуществляющих </w:t>
      </w:r>
      <w:proofErr w:type="gramStart"/>
      <w:r>
        <w:t>контроль за</w:t>
      </w:r>
      <w:proofErr w:type="gramEnd"/>
      <w:r>
        <w:t xml:space="preserve"> оплатой проезда.</w:t>
      </w:r>
    </w:p>
    <w:p w:rsidR="006A35F8" w:rsidRDefault="006A35F8" w:rsidP="006A35F8">
      <w:pPr>
        <w:pStyle w:val="ConsPlusNormal"/>
        <w:ind w:firstLine="540"/>
        <w:jc w:val="both"/>
      </w:pPr>
    </w:p>
    <w:p w:rsidR="006A35F8" w:rsidRDefault="006A35F8" w:rsidP="006A35F8">
      <w:pPr>
        <w:pStyle w:val="ConsPlusNormal"/>
        <w:ind w:firstLine="540"/>
        <w:jc w:val="both"/>
        <w:outlineLvl w:val="1"/>
      </w:pPr>
      <w:bookmarkStart w:id="36" w:name="Par260"/>
      <w:bookmarkEnd w:id="36"/>
      <w:r>
        <w:t>Статья 22. Перевозка багажа, провоз ручной клади транспортным средством, осуществляющим регулярные перевозки пассажиров и багажа</w:t>
      </w:r>
    </w:p>
    <w:p w:rsidR="006A35F8" w:rsidRDefault="006A35F8" w:rsidP="006A35F8">
      <w:pPr>
        <w:pStyle w:val="ConsPlusNormal"/>
        <w:ind w:firstLine="540"/>
        <w:jc w:val="both"/>
      </w:pPr>
    </w:p>
    <w:p w:rsidR="006A35F8" w:rsidRDefault="006A35F8" w:rsidP="006A35F8">
      <w:pPr>
        <w:pStyle w:val="ConsPlusNormal"/>
        <w:ind w:firstLine="540"/>
        <w:jc w:val="both"/>
      </w:pPr>
      <w:bookmarkStart w:id="37" w:name="Par262"/>
      <w:bookmarkEnd w:id="37"/>
      <w:r>
        <w:t>1. При проезде в транспортном средстве, осуществляющем регулярные перевозки пассажиров и багажа, пассажир имеет право:</w:t>
      </w:r>
    </w:p>
    <w:p w:rsidR="006A35F8" w:rsidRDefault="006A35F8" w:rsidP="006A35F8">
      <w:pPr>
        <w:pStyle w:val="ConsPlusNormal"/>
        <w:ind w:firstLine="540"/>
        <w:jc w:val="both"/>
      </w:pPr>
      <w:r>
        <w:t>1) перевозить за плату в багажном отделении транспортного средства или в отдельном транспортном средстве багаж в количестве не более двух мест, длина, ширина и высота каждого из которых в сумме не превышают сто восемьдесят сантиметров;</w:t>
      </w:r>
    </w:p>
    <w:p w:rsidR="006A35F8" w:rsidRDefault="006A35F8" w:rsidP="006A35F8">
      <w:pPr>
        <w:pStyle w:val="ConsPlusNormal"/>
        <w:ind w:firstLine="540"/>
        <w:jc w:val="both"/>
      </w:pPr>
      <w:r>
        <w:t>2) провозить с собой бесплатно ручную кладь в количестве не более одного места, длина, ширина и высота которого в сумме не превышают сто двадцать сантиметров, одну пару лыж в чехле, детские санки, детскую коляску.</w:t>
      </w:r>
    </w:p>
    <w:p w:rsidR="006A35F8" w:rsidRDefault="006A35F8" w:rsidP="006A35F8">
      <w:pPr>
        <w:pStyle w:val="ConsPlusNormal"/>
        <w:ind w:firstLine="540"/>
        <w:jc w:val="both"/>
      </w:pPr>
      <w:r>
        <w:t>2. Перевозчик вправе:</w:t>
      </w:r>
    </w:p>
    <w:p w:rsidR="006A35F8" w:rsidRDefault="006A35F8" w:rsidP="006A35F8">
      <w:pPr>
        <w:pStyle w:val="ConsPlusNormal"/>
        <w:ind w:firstLine="540"/>
        <w:jc w:val="both"/>
      </w:pPr>
      <w:r>
        <w:t xml:space="preserve">1) устанавливать нормы перевозки багажа, провоза ручной клади, в том числе бесплатно, большего размера или в большем количестве, чем это предусмотрено </w:t>
      </w:r>
      <w:hyperlink w:anchor="Par262" w:tooltip="Ссылка на текущий документ" w:history="1">
        <w:r>
          <w:rPr>
            <w:color w:val="0000FF"/>
          </w:rPr>
          <w:t>частью 1 настоящей статьи</w:t>
        </w:r>
      </w:hyperlink>
      <w:r>
        <w:t>;</w:t>
      </w:r>
    </w:p>
    <w:p w:rsidR="006A35F8" w:rsidRDefault="006A35F8" w:rsidP="006A35F8">
      <w:pPr>
        <w:pStyle w:val="ConsPlusNormal"/>
        <w:ind w:firstLine="540"/>
        <w:jc w:val="both"/>
      </w:pPr>
      <w:r>
        <w:t>2) отказать пассажиру в принятии багажа для перевозки, провозе ручной клади, если свойства или упаковка вещей, входящих в состав багажа, ручной клади, не отвечают требованиям, установленным правилами перевозок пассажиров;</w:t>
      </w:r>
    </w:p>
    <w:p w:rsidR="006A35F8" w:rsidRDefault="006A35F8" w:rsidP="006A35F8">
      <w:pPr>
        <w:pStyle w:val="ConsPlusNormal"/>
        <w:ind w:firstLine="540"/>
        <w:jc w:val="both"/>
      </w:pPr>
      <w:r>
        <w:t>3) отказать пассажиру в провозе ручной клади, если ее размещение в транспортном средстве будет препятствовать входу пассажиров в транспортное средство, выходу пассажиров из транспортного средства.</w:t>
      </w:r>
    </w:p>
    <w:p w:rsidR="006A35F8" w:rsidRDefault="006A35F8" w:rsidP="006A35F8">
      <w:pPr>
        <w:pStyle w:val="ConsPlusNormal"/>
        <w:ind w:firstLine="540"/>
        <w:jc w:val="both"/>
      </w:pPr>
      <w:r>
        <w:t>3. Перевозчик обязан информировать пассажира о нормах и об условиях оплаты перевозки багажа, провоза ручной клади.</w:t>
      </w:r>
    </w:p>
    <w:p w:rsidR="006A35F8" w:rsidRDefault="006A35F8" w:rsidP="006A35F8">
      <w:pPr>
        <w:pStyle w:val="ConsPlusNormal"/>
        <w:ind w:firstLine="540"/>
        <w:jc w:val="both"/>
      </w:pPr>
      <w:r>
        <w:t>4. Прием и выдача багажа осуществляются в порядке, установленном правилами перевозок пассажиров.</w:t>
      </w:r>
    </w:p>
    <w:p w:rsidR="006A35F8" w:rsidRDefault="006A35F8" w:rsidP="006A35F8">
      <w:pPr>
        <w:pStyle w:val="ConsPlusNormal"/>
        <w:ind w:firstLine="540"/>
        <w:jc w:val="both"/>
      </w:pPr>
      <w:r>
        <w:t>5. Пассажир имеет право при сдаче багажа для перевозки объявить его ценность. Прием для перевозки багажа с объявленной ценностью осуществляется в порядке, установленном правилами перевозок пассажиров. С пассажира за перевозку багажа с объявленной ценностью взимается дополнительная плата в размере, установленном перевозчиком.</w:t>
      </w:r>
    </w:p>
    <w:p w:rsidR="006A35F8" w:rsidRDefault="006A35F8" w:rsidP="006A35F8">
      <w:pPr>
        <w:pStyle w:val="ConsPlusNormal"/>
        <w:ind w:firstLine="540"/>
        <w:jc w:val="both"/>
      </w:pPr>
      <w:r>
        <w:t>6. Принятый для перевозки отдельно от пассажира багаж должен быть доставлен в пункт назначения и выдан пассажиру не позднее дня прибытия пассажира в этот пункт в соответствии с договором перевозки пассажира.</w:t>
      </w:r>
    </w:p>
    <w:p w:rsidR="006A35F8" w:rsidRDefault="006A35F8" w:rsidP="006A35F8">
      <w:pPr>
        <w:pStyle w:val="ConsPlusNormal"/>
        <w:ind w:firstLine="540"/>
        <w:jc w:val="both"/>
      </w:pPr>
      <w:r>
        <w:t xml:space="preserve">7. </w:t>
      </w:r>
      <w:proofErr w:type="gramStart"/>
      <w:r>
        <w:t>За хранение багажа, не востребованного в пункте его назначения более суток со дня его доставки (неполные сутки считаются за полные), взимается плата в размере, установленном перевозчиком.</w:t>
      </w:r>
      <w:proofErr w:type="gramEnd"/>
    </w:p>
    <w:p w:rsidR="006A35F8" w:rsidRDefault="006A35F8" w:rsidP="006A35F8">
      <w:pPr>
        <w:pStyle w:val="ConsPlusNormal"/>
        <w:ind w:firstLine="540"/>
        <w:jc w:val="both"/>
      </w:pPr>
      <w:r>
        <w:t>8. В случае доставки багажа в пункт его назначения ранее прибытия пассажира плата за хранение такого багажа со дня его доставки до дня, следующего за днем прибытия пассажира, не взимается.</w:t>
      </w:r>
    </w:p>
    <w:p w:rsidR="006A35F8" w:rsidRDefault="006A35F8" w:rsidP="006A35F8">
      <w:pPr>
        <w:pStyle w:val="ConsPlusNormal"/>
        <w:ind w:firstLine="540"/>
        <w:jc w:val="both"/>
      </w:pPr>
      <w:r>
        <w:t>9. Багаж считается утраченным и его стоимость подлежит возмещению, если он не будет доставлен в пункт его назначения по истечении десяти суток после окончания срока его доставки, установленного договором перевозки пассажира.</w:t>
      </w:r>
    </w:p>
    <w:p w:rsidR="006A35F8" w:rsidRDefault="006A35F8" w:rsidP="006A35F8">
      <w:pPr>
        <w:pStyle w:val="ConsPlusNormal"/>
        <w:ind w:firstLine="540"/>
        <w:jc w:val="both"/>
      </w:pPr>
      <w:r>
        <w:t>10. Перевозчик вправе реализовать багаж, не востребованный в течение тридцати суток со дня прибытия транспортного средства в пункт назначения багажа. Реализация перевозчиком указанного багажа осуществляется по договору купли-продажи исходя из подтвержденной документами стоимости багажа или при отсутствии таких документов исходя из цены, которая при сравнимых обстоятельствах обычно взимается за аналогичные товары, либо на основании экспертной оценки.</w:t>
      </w:r>
    </w:p>
    <w:p w:rsidR="006A35F8" w:rsidRDefault="006A35F8" w:rsidP="006A35F8">
      <w:pPr>
        <w:pStyle w:val="ConsPlusNormal"/>
        <w:ind w:firstLine="540"/>
        <w:jc w:val="both"/>
      </w:pPr>
      <w:r>
        <w:t>11. В течение срока исковой давности предъявитель багажной квитанции имеет право получить сумму, вырученную перевозчиком при реализации багажа, за вычетом причитающихся перевозчику платежей, а также затрат, связанных с реализацией невостребованного багажа.</w:t>
      </w:r>
    </w:p>
    <w:p w:rsidR="006A35F8" w:rsidRDefault="006A35F8" w:rsidP="006A35F8">
      <w:pPr>
        <w:pStyle w:val="ConsPlusNormal"/>
        <w:ind w:firstLine="540"/>
        <w:jc w:val="both"/>
      </w:pPr>
    </w:p>
    <w:p w:rsidR="006A35F8" w:rsidRDefault="006A35F8" w:rsidP="006A35F8">
      <w:pPr>
        <w:pStyle w:val="ConsPlusNormal"/>
        <w:ind w:firstLine="540"/>
        <w:jc w:val="both"/>
        <w:outlineLvl w:val="1"/>
      </w:pPr>
      <w:bookmarkStart w:id="38" w:name="Par279"/>
      <w:bookmarkEnd w:id="38"/>
      <w:r>
        <w:t>Статья 23. Возврат пассажиру стоимости проезда, перевозки багажа, провоза ручной клади в междугородном сообщении</w:t>
      </w:r>
    </w:p>
    <w:p w:rsidR="006A35F8" w:rsidRDefault="006A35F8" w:rsidP="006A35F8">
      <w:pPr>
        <w:pStyle w:val="ConsPlusNormal"/>
        <w:ind w:firstLine="540"/>
        <w:jc w:val="both"/>
      </w:pPr>
    </w:p>
    <w:p w:rsidR="006A35F8" w:rsidRDefault="006A35F8" w:rsidP="006A35F8">
      <w:pPr>
        <w:pStyle w:val="ConsPlusNormal"/>
        <w:ind w:firstLine="540"/>
        <w:jc w:val="both"/>
      </w:pPr>
      <w:r>
        <w:t>1. Пассажир имеет право:</w:t>
      </w:r>
    </w:p>
    <w:p w:rsidR="006A35F8" w:rsidRDefault="006A35F8" w:rsidP="006A35F8">
      <w:pPr>
        <w:pStyle w:val="ConsPlusNormal"/>
        <w:ind w:firstLine="540"/>
        <w:jc w:val="both"/>
      </w:pPr>
      <w:proofErr w:type="gramStart"/>
      <w:r>
        <w:t>1) в случае опоздания к отправлению транспортного средства в течение трех часов или вследствие болезни, несчастного случая в течение трех суток с момента отправления транспортного средства, на которое был приобретен билет, возобновить действие билета на другое транспортное средство при условии доплаты, размер которой составляет двадцать пять процентов стоимости проезда, перевозки багажа, провоза ручной клади, или получить обратно стоимость проезда, перевозки</w:t>
      </w:r>
      <w:proofErr w:type="gramEnd"/>
      <w:r>
        <w:t xml:space="preserve"> багажа, провоза ручной клади за вычетом двадцати пяти процентов их стоимости;</w:t>
      </w:r>
    </w:p>
    <w:p w:rsidR="006A35F8" w:rsidRDefault="006A35F8" w:rsidP="006A35F8">
      <w:pPr>
        <w:pStyle w:val="ConsPlusNormal"/>
        <w:ind w:firstLine="540"/>
        <w:jc w:val="both"/>
      </w:pPr>
      <w:r>
        <w:t xml:space="preserve">2) в случае возврата билета в кассу не </w:t>
      </w:r>
      <w:proofErr w:type="gramStart"/>
      <w:r>
        <w:t>позднее</w:t>
      </w:r>
      <w:proofErr w:type="gramEnd"/>
      <w:r>
        <w:t xml:space="preserve"> чем за два часа до отправления транспортного средства получить обратно стоимость проезда, перевозки багажа, провоза ручной клади за вычетом пяти процентов их стоимости или в случае возврата билета позднее этого срока, но до отправления транспортного средства получить обратно стоимость проезда, перевозки багажа, провоза ручной клади за вычетом пятнадцати процентов их стоимости;</w:t>
      </w:r>
    </w:p>
    <w:p w:rsidR="006A35F8" w:rsidRDefault="006A35F8" w:rsidP="006A35F8">
      <w:pPr>
        <w:pStyle w:val="ConsPlusNormal"/>
        <w:ind w:firstLine="540"/>
        <w:jc w:val="both"/>
      </w:pPr>
      <w:r>
        <w:t xml:space="preserve">3) в случае невозможности продолжения перевозки пассажира до пункта его назначения по не зависящим от перевозчика причинам получить обратно стоимость проезда, перевозки багажа, провоза ручной клади пропорционально </w:t>
      </w:r>
      <w:proofErr w:type="spellStart"/>
      <w:r>
        <w:t>непроследованному</w:t>
      </w:r>
      <w:proofErr w:type="spellEnd"/>
      <w:r>
        <w:t xml:space="preserve"> расстоянию;</w:t>
      </w:r>
    </w:p>
    <w:p w:rsidR="006A35F8" w:rsidRDefault="006A35F8" w:rsidP="006A35F8">
      <w:pPr>
        <w:pStyle w:val="ConsPlusNormal"/>
        <w:ind w:firstLine="540"/>
        <w:jc w:val="both"/>
      </w:pPr>
      <w:r>
        <w:t>4) возвратить билет в кассу до отправления транспортного средства и получить обратно полную стоимость проезда, перевозки багажа, провоза ручной клади в следующих случаях:</w:t>
      </w:r>
    </w:p>
    <w:p w:rsidR="006A35F8" w:rsidRDefault="006A35F8" w:rsidP="006A35F8">
      <w:pPr>
        <w:pStyle w:val="ConsPlusNormal"/>
        <w:ind w:firstLine="540"/>
        <w:jc w:val="both"/>
      </w:pPr>
      <w:r>
        <w:t>а) отмена отправления транспортного средства;</w:t>
      </w:r>
    </w:p>
    <w:p w:rsidR="006A35F8" w:rsidRDefault="006A35F8" w:rsidP="006A35F8">
      <w:pPr>
        <w:pStyle w:val="ConsPlusNormal"/>
        <w:ind w:firstLine="540"/>
        <w:jc w:val="both"/>
      </w:pPr>
      <w:r>
        <w:t>б) задержка отправления транспортного средства более чем на час;</w:t>
      </w:r>
    </w:p>
    <w:p w:rsidR="006A35F8" w:rsidRDefault="006A35F8" w:rsidP="006A35F8">
      <w:pPr>
        <w:pStyle w:val="ConsPlusNormal"/>
        <w:ind w:firstLine="540"/>
        <w:jc w:val="both"/>
      </w:pPr>
      <w:r>
        <w:t>в) предоставление пассажиру места в транспортном средстве с оплатой проезда по более низкой цене, чем в том транспортном средстве, на проезд в котором пассажиру продан билет;</w:t>
      </w:r>
    </w:p>
    <w:p w:rsidR="006A35F8" w:rsidRDefault="006A35F8" w:rsidP="006A35F8">
      <w:pPr>
        <w:pStyle w:val="ConsPlusNormal"/>
        <w:ind w:firstLine="540"/>
        <w:jc w:val="both"/>
      </w:pPr>
      <w:r>
        <w:t xml:space="preserve">г) </w:t>
      </w:r>
      <w:proofErr w:type="spellStart"/>
      <w:r>
        <w:t>непредоставление</w:t>
      </w:r>
      <w:proofErr w:type="spellEnd"/>
      <w:r>
        <w:t xml:space="preserve"> пассажиру указанного в билете места;</w:t>
      </w:r>
    </w:p>
    <w:p w:rsidR="006A35F8" w:rsidRDefault="006A35F8" w:rsidP="006A35F8">
      <w:pPr>
        <w:pStyle w:val="ConsPlusNormal"/>
        <w:ind w:firstLine="540"/>
        <w:jc w:val="both"/>
      </w:pPr>
      <w:r>
        <w:t>5) в случае согласия на прое</w:t>
      </w:r>
      <w:proofErr w:type="gramStart"/>
      <w:r>
        <w:t>зд в тр</w:t>
      </w:r>
      <w:proofErr w:type="gramEnd"/>
      <w:r>
        <w:t>анспортном средстве с оплатой проезда по более низкой цене получить разницу между оплаченной суммой и причитающейся за проезд, перевозку багажа, провоз ручной клади платой;</w:t>
      </w:r>
    </w:p>
    <w:p w:rsidR="006A35F8" w:rsidRDefault="006A35F8" w:rsidP="006A35F8">
      <w:pPr>
        <w:pStyle w:val="ConsPlusNormal"/>
        <w:ind w:firstLine="540"/>
        <w:jc w:val="both"/>
      </w:pPr>
      <w:r>
        <w:t>6) в случае предоставления транспортного средства с оплатой проезда, перевозки багажа, провоза ручной клади по более высокой цене, чем в транспортном средстве, указанном в расписании, осуществить проезд, перевозку багажа, провоз ручной клади без доплаты.</w:t>
      </w:r>
    </w:p>
    <w:p w:rsidR="006A35F8" w:rsidRDefault="006A35F8" w:rsidP="006A35F8">
      <w:pPr>
        <w:pStyle w:val="ConsPlusNormal"/>
        <w:ind w:firstLine="540"/>
        <w:jc w:val="both"/>
      </w:pPr>
      <w:r>
        <w:t>2. Возврат пассажиру стоимости проезда, перевозки багажа, провоза ручной клади в случаях, предусмотренных настоящей статьей, осуществляется в порядке, установленном правилами перевозок пассажиров, не позднее чем в течение десяти дней с момента предъявления перевозчику соответствующего требования пассажира.</w:t>
      </w:r>
    </w:p>
    <w:p w:rsidR="006A35F8" w:rsidRDefault="006A35F8" w:rsidP="006A35F8">
      <w:pPr>
        <w:pStyle w:val="ConsPlusNormal"/>
        <w:ind w:firstLine="540"/>
        <w:jc w:val="both"/>
      </w:pPr>
    </w:p>
    <w:p w:rsidR="006A35F8" w:rsidRDefault="006A35F8" w:rsidP="006A35F8">
      <w:pPr>
        <w:pStyle w:val="ConsPlusNormal"/>
        <w:ind w:firstLine="540"/>
        <w:jc w:val="both"/>
        <w:outlineLvl w:val="1"/>
      </w:pPr>
      <w:bookmarkStart w:id="39" w:name="Par294"/>
      <w:bookmarkEnd w:id="39"/>
      <w:r>
        <w:t>Статья 24. Продажа билетов</w:t>
      </w:r>
    </w:p>
    <w:p w:rsidR="006A35F8" w:rsidRDefault="006A35F8" w:rsidP="006A35F8">
      <w:pPr>
        <w:pStyle w:val="ConsPlusNormal"/>
        <w:ind w:firstLine="540"/>
        <w:jc w:val="both"/>
      </w:pPr>
    </w:p>
    <w:p w:rsidR="006A35F8" w:rsidRDefault="006A35F8" w:rsidP="006A35F8">
      <w:pPr>
        <w:pStyle w:val="ConsPlusNormal"/>
        <w:ind w:firstLine="540"/>
        <w:jc w:val="both"/>
      </w:pPr>
      <w:r>
        <w:t>1. Порядок продажи билетов определяется правилами перевозок пассажиров.</w:t>
      </w:r>
    </w:p>
    <w:p w:rsidR="006A35F8" w:rsidRDefault="006A35F8" w:rsidP="006A35F8">
      <w:pPr>
        <w:pStyle w:val="ConsPlusNormal"/>
        <w:ind w:firstLine="540"/>
        <w:jc w:val="both"/>
      </w:pPr>
      <w:r>
        <w:t>2. Пассажиру может быть отказано в продаже билета в случае невозможности предоставления места вследствие превышения вместимости, предусмотренной конструкцией транспортного средства.</w:t>
      </w:r>
    </w:p>
    <w:p w:rsidR="006A35F8" w:rsidRDefault="006A35F8" w:rsidP="006A35F8">
      <w:pPr>
        <w:pStyle w:val="ConsPlusNormal"/>
        <w:ind w:firstLine="540"/>
        <w:jc w:val="both"/>
      </w:pPr>
      <w:r>
        <w:t>3. Продажа билета без предоставления пассажиру места для сидения допускается в случае, если возможность проезда пассажира без предоставления места для сидения предусмотрена конструкцией транспортного средства.</w:t>
      </w:r>
    </w:p>
    <w:p w:rsidR="006A35F8" w:rsidRDefault="006A35F8" w:rsidP="006A35F8">
      <w:pPr>
        <w:pStyle w:val="ConsPlusNormal"/>
        <w:ind w:firstLine="540"/>
        <w:jc w:val="both"/>
      </w:pPr>
      <w:r>
        <w:t>4. При осуществлении регулярных перевозок пассажиров и багажа в междугородном сообщении продажа билетов для проезда пассажиров осуществляется при наличии мест для сидения.</w:t>
      </w:r>
    </w:p>
    <w:p w:rsidR="006A35F8" w:rsidRDefault="006A35F8" w:rsidP="006A35F8">
      <w:pPr>
        <w:pStyle w:val="ConsPlusNormal"/>
        <w:ind w:firstLine="540"/>
        <w:jc w:val="both"/>
      </w:pPr>
    </w:p>
    <w:p w:rsidR="006A35F8" w:rsidRDefault="006A35F8" w:rsidP="006A35F8">
      <w:pPr>
        <w:pStyle w:val="ConsPlusNormal"/>
        <w:ind w:firstLine="540"/>
        <w:jc w:val="both"/>
        <w:outlineLvl w:val="1"/>
      </w:pPr>
      <w:bookmarkStart w:id="40" w:name="Par301"/>
      <w:bookmarkEnd w:id="40"/>
      <w:r>
        <w:t>Статья 25. Возврат забытых вещей</w:t>
      </w:r>
    </w:p>
    <w:p w:rsidR="006A35F8" w:rsidRDefault="006A35F8" w:rsidP="006A35F8">
      <w:pPr>
        <w:pStyle w:val="ConsPlusNormal"/>
        <w:ind w:firstLine="540"/>
        <w:jc w:val="both"/>
      </w:pPr>
    </w:p>
    <w:p w:rsidR="006A35F8" w:rsidRDefault="006A35F8" w:rsidP="006A35F8">
      <w:pPr>
        <w:pStyle w:val="ConsPlusNormal"/>
        <w:ind w:firstLine="540"/>
        <w:jc w:val="both"/>
      </w:pPr>
      <w:r>
        <w:t>Вещи, забытые в транспортных средствах или на объектах транспортной инфраструктуры, подлежат возврату их владельцам в порядке, установленном правилами перевозок пассажиров.</w:t>
      </w:r>
    </w:p>
    <w:p w:rsidR="006A35F8" w:rsidRDefault="006A35F8" w:rsidP="006A35F8">
      <w:pPr>
        <w:pStyle w:val="ConsPlusNormal"/>
        <w:ind w:firstLine="540"/>
        <w:jc w:val="both"/>
      </w:pPr>
    </w:p>
    <w:p w:rsidR="006A35F8" w:rsidRDefault="006A35F8" w:rsidP="006A35F8">
      <w:pPr>
        <w:pStyle w:val="ConsPlusNormal"/>
        <w:ind w:firstLine="540"/>
        <w:jc w:val="both"/>
        <w:outlineLvl w:val="1"/>
      </w:pPr>
      <w:bookmarkStart w:id="41" w:name="Par305"/>
      <w:bookmarkEnd w:id="41"/>
      <w:r>
        <w:t>Статья 26. Права пассажира при пользовании услугами, предоставляемыми на объектах транспортной инфраструктуры</w:t>
      </w:r>
    </w:p>
    <w:p w:rsidR="006A35F8" w:rsidRDefault="006A35F8" w:rsidP="006A35F8">
      <w:pPr>
        <w:pStyle w:val="ConsPlusNormal"/>
        <w:ind w:firstLine="540"/>
        <w:jc w:val="both"/>
      </w:pPr>
    </w:p>
    <w:p w:rsidR="006A35F8" w:rsidRDefault="006A35F8" w:rsidP="006A35F8">
      <w:pPr>
        <w:pStyle w:val="ConsPlusNormal"/>
        <w:ind w:firstLine="540"/>
        <w:jc w:val="both"/>
      </w:pPr>
      <w:r>
        <w:t>Пассажир имеет право бесплатного пользования залами ожидания, туалетами, размещенными на объектах транспортной инфраструктуры. Порядок такого бесплатного пользования определяется правилами перевозок пассажиров.</w:t>
      </w:r>
    </w:p>
    <w:p w:rsidR="006A35F8" w:rsidRDefault="006A35F8" w:rsidP="006A35F8">
      <w:pPr>
        <w:pStyle w:val="ConsPlusNormal"/>
        <w:ind w:firstLine="540"/>
        <w:jc w:val="both"/>
      </w:pPr>
    </w:p>
    <w:p w:rsidR="006A35F8" w:rsidRDefault="006A35F8" w:rsidP="006A35F8">
      <w:pPr>
        <w:pStyle w:val="ConsPlusNormal"/>
        <w:jc w:val="center"/>
        <w:outlineLvl w:val="0"/>
        <w:rPr>
          <w:b/>
          <w:bCs/>
          <w:sz w:val="16"/>
          <w:szCs w:val="16"/>
        </w:rPr>
      </w:pPr>
      <w:bookmarkStart w:id="42" w:name="Par309"/>
      <w:bookmarkEnd w:id="42"/>
      <w:r>
        <w:rPr>
          <w:b/>
          <w:bCs/>
          <w:sz w:val="16"/>
          <w:szCs w:val="16"/>
        </w:rPr>
        <w:t>Глава 4. ПЕРЕВОЗКИ ПАССАЖИРОВ И БАГАЖА ПО ЗАКАЗАМ</w:t>
      </w:r>
    </w:p>
    <w:p w:rsidR="006A35F8" w:rsidRDefault="006A35F8" w:rsidP="006A35F8">
      <w:pPr>
        <w:pStyle w:val="ConsPlusNormal"/>
        <w:ind w:firstLine="540"/>
        <w:jc w:val="both"/>
      </w:pPr>
    </w:p>
    <w:p w:rsidR="006A35F8" w:rsidRDefault="006A35F8" w:rsidP="006A35F8">
      <w:pPr>
        <w:pStyle w:val="ConsPlusNormal"/>
        <w:ind w:firstLine="540"/>
        <w:jc w:val="both"/>
        <w:outlineLvl w:val="1"/>
      </w:pPr>
      <w:bookmarkStart w:id="43" w:name="Par311"/>
      <w:bookmarkEnd w:id="43"/>
      <w:r>
        <w:t>Статья 27. Заключение договора фрахтования транспортного средства для перевозки пассажиров и багажа по заказу</w:t>
      </w:r>
    </w:p>
    <w:p w:rsidR="006A35F8" w:rsidRDefault="006A35F8" w:rsidP="006A35F8">
      <w:pPr>
        <w:pStyle w:val="ConsPlusNormal"/>
        <w:ind w:firstLine="540"/>
        <w:jc w:val="both"/>
      </w:pPr>
    </w:p>
    <w:p w:rsidR="006A35F8" w:rsidRDefault="006A35F8" w:rsidP="006A35F8">
      <w:pPr>
        <w:pStyle w:val="ConsPlusNormal"/>
        <w:ind w:firstLine="540"/>
        <w:jc w:val="both"/>
      </w:pPr>
      <w:bookmarkStart w:id="44" w:name="Par313"/>
      <w:bookmarkEnd w:id="44"/>
      <w:r>
        <w:lastRenderedPageBreak/>
        <w:t>1. Перевозка пассажиров и багажа по заказу осуществляется транспортным средством, предоставленным на основании договора фрахтования, заключенного в письменной форме.</w:t>
      </w:r>
    </w:p>
    <w:p w:rsidR="006A35F8" w:rsidRDefault="006A35F8" w:rsidP="006A35F8">
      <w:pPr>
        <w:pStyle w:val="ConsPlusNormal"/>
        <w:ind w:firstLine="540"/>
        <w:jc w:val="both"/>
      </w:pPr>
      <w:bookmarkStart w:id="45" w:name="Par314"/>
      <w:bookmarkEnd w:id="45"/>
      <w:r>
        <w:t xml:space="preserve">2. Договор фрахтования, указанный в </w:t>
      </w:r>
      <w:hyperlink w:anchor="Par313" w:tooltip="Ссылка на текущий документ" w:history="1">
        <w:r>
          <w:rPr>
            <w:color w:val="0000FF"/>
          </w:rPr>
          <w:t>части 1 настоящей статьи</w:t>
        </w:r>
      </w:hyperlink>
      <w:r>
        <w:t>, должен включать в себя:</w:t>
      </w:r>
    </w:p>
    <w:p w:rsidR="006A35F8" w:rsidRDefault="006A35F8" w:rsidP="006A35F8">
      <w:pPr>
        <w:pStyle w:val="ConsPlusNormal"/>
        <w:ind w:firstLine="540"/>
        <w:jc w:val="both"/>
      </w:pPr>
      <w:r>
        <w:t>1) сведения о фрахтовщике и фрахтователе;</w:t>
      </w:r>
    </w:p>
    <w:p w:rsidR="006A35F8" w:rsidRDefault="006A35F8" w:rsidP="006A35F8">
      <w:pPr>
        <w:pStyle w:val="ConsPlusNormal"/>
        <w:ind w:firstLine="540"/>
        <w:jc w:val="both"/>
      </w:pPr>
      <w:r>
        <w:t>2) тип предоставляемого транспортного средства (при необходимости - количество транспортных средств);</w:t>
      </w:r>
    </w:p>
    <w:p w:rsidR="006A35F8" w:rsidRDefault="006A35F8" w:rsidP="006A35F8">
      <w:pPr>
        <w:pStyle w:val="ConsPlusNormal"/>
        <w:ind w:firstLine="540"/>
        <w:jc w:val="both"/>
      </w:pPr>
      <w:r>
        <w:t>3) маршрут и место подачи транспортного средства;</w:t>
      </w:r>
    </w:p>
    <w:p w:rsidR="006A35F8" w:rsidRDefault="006A35F8" w:rsidP="006A35F8">
      <w:pPr>
        <w:pStyle w:val="ConsPlusNormal"/>
        <w:ind w:firstLine="540"/>
        <w:jc w:val="both"/>
      </w:pPr>
      <w:r>
        <w:t>4) определенный или неопределенный круг лиц, для перевозки которых предоставляется транспортное средство;</w:t>
      </w:r>
    </w:p>
    <w:p w:rsidR="006A35F8" w:rsidRDefault="006A35F8" w:rsidP="006A35F8">
      <w:pPr>
        <w:pStyle w:val="ConsPlusNormal"/>
        <w:ind w:firstLine="540"/>
        <w:jc w:val="both"/>
      </w:pPr>
      <w:r>
        <w:t>5) сроки выполнения перевозки;</w:t>
      </w:r>
    </w:p>
    <w:p w:rsidR="006A35F8" w:rsidRDefault="006A35F8" w:rsidP="006A35F8">
      <w:pPr>
        <w:pStyle w:val="ConsPlusNormal"/>
        <w:ind w:firstLine="540"/>
        <w:jc w:val="both"/>
      </w:pPr>
      <w:r>
        <w:t>6) размер платы за пользование транспортным средством;</w:t>
      </w:r>
    </w:p>
    <w:p w:rsidR="006A35F8" w:rsidRDefault="006A35F8" w:rsidP="006A35F8">
      <w:pPr>
        <w:pStyle w:val="ConsPlusNormal"/>
        <w:ind w:firstLine="540"/>
        <w:jc w:val="both"/>
      </w:pPr>
      <w:r>
        <w:t>7) порядок допуска пассажиров для посадки в транспортное средство, установленный с учетом требований, предусмотренных правилами перевозок пассажиров (в случае, если транспортное средство предоставляется для перевозки определенного круга лиц).</w:t>
      </w:r>
    </w:p>
    <w:p w:rsidR="006A35F8" w:rsidRDefault="006A35F8" w:rsidP="006A35F8">
      <w:pPr>
        <w:pStyle w:val="ConsPlusNormal"/>
        <w:ind w:firstLine="540"/>
        <w:jc w:val="both"/>
      </w:pPr>
      <w:r>
        <w:t xml:space="preserve">3. Договор фрахтования, указанный в </w:t>
      </w:r>
      <w:hyperlink w:anchor="Par313" w:tooltip="Ссылка на текущий документ" w:history="1">
        <w:r>
          <w:rPr>
            <w:color w:val="0000FF"/>
          </w:rPr>
          <w:t>части 1 настоящей статьи</w:t>
        </w:r>
      </w:hyperlink>
      <w:r>
        <w:t xml:space="preserve">, может включать в себя иные не указанные в </w:t>
      </w:r>
      <w:hyperlink w:anchor="Par314" w:tooltip="Ссылка на текущий документ" w:history="1">
        <w:r>
          <w:rPr>
            <w:color w:val="0000FF"/>
          </w:rPr>
          <w:t>части 2 настоящей статьи</w:t>
        </w:r>
      </w:hyperlink>
      <w:r>
        <w:t xml:space="preserve"> условия.</w:t>
      </w:r>
    </w:p>
    <w:p w:rsidR="006A35F8" w:rsidRDefault="006A35F8" w:rsidP="006A35F8">
      <w:pPr>
        <w:pStyle w:val="ConsPlusNormal"/>
        <w:ind w:firstLine="540"/>
        <w:jc w:val="both"/>
      </w:pPr>
      <w:r>
        <w:t xml:space="preserve">4. При отсутствии необходимости осуществления систематических перевозок пассажиров и багажа по заказу договор фрахтования, указанный в </w:t>
      </w:r>
      <w:hyperlink w:anchor="Par313" w:tooltip="Ссылка на текущий документ" w:history="1">
        <w:r>
          <w:rPr>
            <w:color w:val="0000FF"/>
          </w:rPr>
          <w:t>части 1 настоящей статьи</w:t>
        </w:r>
      </w:hyperlink>
      <w:r>
        <w:t>, заключается в форме заказа-наряда на предоставление транспортного средства для перевозки пассажиров и багажа. Реквизиты и порядок заполнения такого заказа-наряда устанавливаются правилами перевозок пассажиров.</w:t>
      </w:r>
    </w:p>
    <w:p w:rsidR="006A35F8" w:rsidRDefault="006A35F8" w:rsidP="006A35F8">
      <w:pPr>
        <w:pStyle w:val="ConsPlusNormal"/>
        <w:ind w:firstLine="540"/>
        <w:jc w:val="both"/>
      </w:pPr>
      <w:r>
        <w:t>5. В случае</w:t>
      </w:r>
      <w:proofErr w:type="gramStart"/>
      <w:r>
        <w:t>,</w:t>
      </w:r>
      <w:proofErr w:type="gramEnd"/>
      <w:r>
        <w:t xml:space="preserve"> если договором фрахтования, указанным в </w:t>
      </w:r>
      <w:hyperlink w:anchor="Par313" w:tooltip="Ссылка на текущий документ" w:history="1">
        <w:r>
          <w:rPr>
            <w:color w:val="0000FF"/>
          </w:rPr>
          <w:t>части 1 настоящей статьи</w:t>
        </w:r>
      </w:hyperlink>
      <w:r>
        <w:t>, предусматривается предоставление транспортных средств для перевозки неопределенного круга лиц, взимание платы с указанных лиц не допускается.</w:t>
      </w:r>
    </w:p>
    <w:p w:rsidR="006A35F8" w:rsidRDefault="006A35F8" w:rsidP="006A35F8">
      <w:pPr>
        <w:pStyle w:val="ConsPlusNormal"/>
        <w:ind w:firstLine="540"/>
        <w:jc w:val="both"/>
      </w:pPr>
    </w:p>
    <w:p w:rsidR="006A35F8" w:rsidRDefault="006A35F8" w:rsidP="006A35F8">
      <w:pPr>
        <w:pStyle w:val="ConsPlusNormal"/>
        <w:ind w:firstLine="540"/>
        <w:jc w:val="both"/>
        <w:outlineLvl w:val="1"/>
      </w:pPr>
      <w:bookmarkStart w:id="46" w:name="Par326"/>
      <w:bookmarkEnd w:id="46"/>
      <w:r>
        <w:t>Статья 28. Определение маршрута перевозки пассажиров и багажа по заказу</w:t>
      </w:r>
    </w:p>
    <w:p w:rsidR="006A35F8" w:rsidRDefault="006A35F8" w:rsidP="006A35F8">
      <w:pPr>
        <w:pStyle w:val="ConsPlusNormal"/>
        <w:ind w:firstLine="540"/>
        <w:jc w:val="both"/>
      </w:pPr>
    </w:p>
    <w:p w:rsidR="006A35F8" w:rsidRDefault="006A35F8" w:rsidP="006A35F8">
      <w:pPr>
        <w:pStyle w:val="ConsPlusNormal"/>
        <w:ind w:firstLine="540"/>
        <w:jc w:val="both"/>
      </w:pPr>
      <w:r>
        <w:t>Маршрут перевозки пассажиров и багажа по заказу определяется договором фрахтования, если иное не установлено законом.</w:t>
      </w:r>
    </w:p>
    <w:p w:rsidR="006A35F8" w:rsidRDefault="006A35F8" w:rsidP="006A35F8">
      <w:pPr>
        <w:pStyle w:val="ConsPlusNormal"/>
        <w:ind w:firstLine="540"/>
        <w:jc w:val="both"/>
      </w:pPr>
    </w:p>
    <w:p w:rsidR="006A35F8" w:rsidRDefault="006A35F8" w:rsidP="006A35F8">
      <w:pPr>
        <w:pStyle w:val="ConsPlusNormal"/>
        <w:ind w:firstLine="540"/>
        <w:jc w:val="both"/>
        <w:outlineLvl w:val="1"/>
      </w:pPr>
      <w:bookmarkStart w:id="47" w:name="Par330"/>
      <w:bookmarkEnd w:id="47"/>
      <w:r>
        <w:t>Статья 29. Отказ от исполнения договора фрахтования транспортного средства для перевозки пассажиров и багажа по заказу или изменение такого договора</w:t>
      </w:r>
    </w:p>
    <w:p w:rsidR="006A35F8" w:rsidRDefault="006A35F8" w:rsidP="006A35F8">
      <w:pPr>
        <w:pStyle w:val="ConsPlusNormal"/>
        <w:ind w:firstLine="540"/>
        <w:jc w:val="both"/>
      </w:pPr>
    </w:p>
    <w:p w:rsidR="006A35F8" w:rsidRDefault="006A35F8" w:rsidP="006A35F8">
      <w:pPr>
        <w:pStyle w:val="ConsPlusNormal"/>
        <w:ind w:firstLine="540"/>
        <w:jc w:val="both"/>
      </w:pPr>
      <w:r>
        <w:t xml:space="preserve">1. Предоставление фрахтовщиком транспортного средства для перевозки пассажиров и багажа по заказу, не соответствующего условиям договора фрахтования, или с опозданием считается </w:t>
      </w:r>
      <w:proofErr w:type="spellStart"/>
      <w:r>
        <w:t>непредоставлением</w:t>
      </w:r>
      <w:proofErr w:type="spellEnd"/>
      <w:r>
        <w:t xml:space="preserve"> транспортного средства. В случае </w:t>
      </w:r>
      <w:proofErr w:type="spellStart"/>
      <w:r>
        <w:t>непредоставления</w:t>
      </w:r>
      <w:proofErr w:type="spellEnd"/>
      <w:r>
        <w:t xml:space="preserve"> транспортного средства фрахтователь вправе отказаться от исполнения договора фрахтования и взыскать с фрахтовщика штраф, предусмотренный </w:t>
      </w:r>
      <w:hyperlink w:anchor="Par372" w:tooltip="Ссылка на текущий документ" w:history="1">
        <w:r>
          <w:rPr>
            <w:color w:val="0000FF"/>
          </w:rPr>
          <w:t>частью 2 статьи 34</w:t>
        </w:r>
      </w:hyperlink>
      <w:r>
        <w:t xml:space="preserve"> настоящего Федерального закона.</w:t>
      </w:r>
    </w:p>
    <w:p w:rsidR="006A35F8" w:rsidRDefault="006A35F8" w:rsidP="006A35F8">
      <w:pPr>
        <w:pStyle w:val="ConsPlusNormal"/>
        <w:ind w:firstLine="540"/>
        <w:jc w:val="both"/>
      </w:pPr>
      <w:r>
        <w:t>2. При невозможности осуществления перевозки пассажиров и багажа по заказу предоставленным транспортным средством в связи с его неисправностью, аварией, аналогичными причинами фрахтовщик по согласованию с фрахтователем обязан предоставить другое транспортное средство или возвратить оплаченную фрахтователем стоимость пользования транспортным средством.</w:t>
      </w:r>
    </w:p>
    <w:p w:rsidR="006A35F8" w:rsidRDefault="006A35F8" w:rsidP="006A35F8">
      <w:pPr>
        <w:pStyle w:val="ConsPlusNormal"/>
        <w:ind w:firstLine="540"/>
        <w:jc w:val="both"/>
      </w:pPr>
    </w:p>
    <w:p w:rsidR="006A35F8" w:rsidRDefault="006A35F8" w:rsidP="006A35F8">
      <w:pPr>
        <w:pStyle w:val="ConsPlusNormal"/>
        <w:ind w:firstLine="540"/>
        <w:jc w:val="both"/>
        <w:outlineLvl w:val="1"/>
      </w:pPr>
      <w:bookmarkStart w:id="48" w:name="Par335"/>
      <w:bookmarkEnd w:id="48"/>
      <w:r>
        <w:t>Статья 30. Перевозка багажа, провоз ручной клади транспортным средством, предоставляемым для перевозки пассажиров по заказу</w:t>
      </w:r>
    </w:p>
    <w:p w:rsidR="006A35F8" w:rsidRDefault="006A35F8" w:rsidP="006A35F8">
      <w:pPr>
        <w:pStyle w:val="ConsPlusNormal"/>
        <w:ind w:firstLine="540"/>
        <w:jc w:val="both"/>
      </w:pPr>
    </w:p>
    <w:p w:rsidR="006A35F8" w:rsidRDefault="006A35F8" w:rsidP="006A35F8">
      <w:pPr>
        <w:pStyle w:val="ConsPlusNormal"/>
        <w:ind w:firstLine="540"/>
        <w:jc w:val="both"/>
      </w:pPr>
      <w:r>
        <w:t>1. Нормы перевозки багажа, провоза ручной клади транспортным средством, предоставляемым для перевозки пассажиров по заказу, устанавливаются фрахтовщиком.</w:t>
      </w:r>
    </w:p>
    <w:p w:rsidR="006A35F8" w:rsidRDefault="006A35F8" w:rsidP="006A35F8">
      <w:pPr>
        <w:pStyle w:val="ConsPlusNormal"/>
        <w:ind w:firstLine="540"/>
        <w:jc w:val="both"/>
      </w:pPr>
      <w:r>
        <w:t>2. Фрахтовщик вправе отказать в принятии багажа для перевозки, провозе ручной клади, если свойства или упаковка вещей, входящих в состав багажа, ручной клади, не отвечают требованиям, установленным правилами перевозок пассажиров.</w:t>
      </w:r>
    </w:p>
    <w:p w:rsidR="006A35F8" w:rsidRDefault="006A35F8" w:rsidP="006A35F8">
      <w:pPr>
        <w:pStyle w:val="ConsPlusNormal"/>
        <w:ind w:firstLine="540"/>
        <w:jc w:val="both"/>
      </w:pPr>
      <w:r>
        <w:t>3. Фрахтовщик вправе отказать в провозе ручной клади, если ее размещение в транспортном средстве будет препятствовать входу пассажиров в транспортное средство, выходу пассажиров из транспортного средства.</w:t>
      </w:r>
    </w:p>
    <w:p w:rsidR="006A35F8" w:rsidRDefault="006A35F8" w:rsidP="006A35F8">
      <w:pPr>
        <w:pStyle w:val="ConsPlusNormal"/>
        <w:ind w:firstLine="540"/>
        <w:jc w:val="both"/>
      </w:pPr>
    </w:p>
    <w:p w:rsidR="006A35F8" w:rsidRDefault="006A35F8" w:rsidP="006A35F8">
      <w:pPr>
        <w:pStyle w:val="ConsPlusNormal"/>
        <w:ind w:firstLine="540"/>
        <w:jc w:val="both"/>
      </w:pPr>
    </w:p>
    <w:p w:rsidR="006A35F8" w:rsidRDefault="006A35F8" w:rsidP="006A35F8">
      <w:pPr>
        <w:pStyle w:val="ConsPlusNormal"/>
        <w:jc w:val="center"/>
        <w:outlineLvl w:val="0"/>
        <w:rPr>
          <w:b/>
          <w:bCs/>
          <w:sz w:val="16"/>
          <w:szCs w:val="16"/>
        </w:rPr>
      </w:pPr>
      <w:bookmarkStart w:id="49" w:name="Par345"/>
      <w:bookmarkEnd w:id="49"/>
      <w:r>
        <w:rPr>
          <w:b/>
          <w:bCs/>
          <w:sz w:val="16"/>
          <w:szCs w:val="16"/>
        </w:rPr>
        <w:t>Глава 5. ПЕРЕВОЗКИ ПАССАЖИРОВ И БАГАЖА ЛЕГКОВЫМИ ТАКСИ</w:t>
      </w:r>
    </w:p>
    <w:p w:rsidR="006A35F8" w:rsidRDefault="006A35F8" w:rsidP="006A35F8">
      <w:pPr>
        <w:pStyle w:val="ConsPlusNormal"/>
        <w:jc w:val="center"/>
        <w:outlineLvl w:val="0"/>
        <w:rPr>
          <w:b/>
          <w:bCs/>
          <w:sz w:val="16"/>
          <w:szCs w:val="16"/>
        </w:rPr>
      </w:pPr>
    </w:p>
    <w:p w:rsidR="006A35F8" w:rsidRDefault="006A35F8" w:rsidP="006A35F8">
      <w:pPr>
        <w:pStyle w:val="ConsPlusNormal"/>
        <w:ind w:firstLine="540"/>
        <w:jc w:val="both"/>
      </w:pPr>
    </w:p>
    <w:p w:rsidR="006A35F8" w:rsidRDefault="006A35F8" w:rsidP="006A35F8">
      <w:pPr>
        <w:pStyle w:val="ConsPlusNormal"/>
        <w:ind w:firstLine="540"/>
        <w:jc w:val="both"/>
        <w:outlineLvl w:val="1"/>
      </w:pPr>
      <w:bookmarkStart w:id="50" w:name="Par347"/>
      <w:bookmarkEnd w:id="50"/>
      <w:r>
        <w:t>Статья 31. Заключение договора фрахтования легкового такси для перевозки пассажиров и багажа</w:t>
      </w:r>
    </w:p>
    <w:p w:rsidR="006A35F8" w:rsidRDefault="006A35F8" w:rsidP="006A35F8">
      <w:pPr>
        <w:pStyle w:val="ConsPlusNormal"/>
        <w:ind w:firstLine="540"/>
        <w:jc w:val="both"/>
      </w:pPr>
    </w:p>
    <w:p w:rsidR="006A35F8" w:rsidRDefault="006A35F8" w:rsidP="006A35F8">
      <w:pPr>
        <w:pStyle w:val="ConsPlusNormal"/>
        <w:ind w:firstLine="540"/>
        <w:jc w:val="both"/>
      </w:pPr>
      <w:r>
        <w:t>1. Перевозка пассажиров и багажа легковым такси осуществляется на основании публичного договора фрахтования, заключенного в устной форме.</w:t>
      </w:r>
    </w:p>
    <w:p w:rsidR="006A35F8" w:rsidRDefault="006A35F8" w:rsidP="006A35F8">
      <w:pPr>
        <w:pStyle w:val="ConsPlusNormal"/>
        <w:ind w:firstLine="540"/>
        <w:jc w:val="both"/>
      </w:pPr>
      <w:r>
        <w:lastRenderedPageBreak/>
        <w:t>2. Договор фрахтования легкового такси для перевозки пассажиров и багажа заключается фрахтователем с водителем легкового такси, действующим от имени и по поручению фрахтовщика или, если водитель является индивидуальным предпринимателем, от собственного имени. Права и обязанности по такому договору возникают непосредственно у фрахтовщика.</w:t>
      </w:r>
    </w:p>
    <w:p w:rsidR="006A35F8" w:rsidRDefault="006A35F8" w:rsidP="006A35F8">
      <w:pPr>
        <w:pStyle w:val="ConsPlusNormal"/>
        <w:ind w:firstLine="540"/>
        <w:jc w:val="both"/>
      </w:pPr>
      <w:r>
        <w:t>3. Договор фрахтования легкового такси для перевозки пассажиров и багажа может быть заключен посредством принятия к выполнению фрахтовщиком заказа фрахтователя. Порядок заключения такого договора устанавливается правилами перевозок пассажиров.</w:t>
      </w:r>
    </w:p>
    <w:p w:rsidR="006A35F8" w:rsidRDefault="006A35F8" w:rsidP="006A35F8">
      <w:pPr>
        <w:pStyle w:val="ConsPlusNormal"/>
        <w:ind w:firstLine="540"/>
        <w:jc w:val="both"/>
      </w:pPr>
      <w:r>
        <w:t>4. Фрахтовщик вправе отказать в предоставлении легкового такси для перевозки пассажиров и багажа в случае, если предлагаемый фрахтователем маршрут или поведение фрахтователя может создавать угрозу безопасности водителя.</w:t>
      </w:r>
    </w:p>
    <w:p w:rsidR="006A35F8" w:rsidRDefault="006A35F8" w:rsidP="006A35F8">
      <w:pPr>
        <w:pStyle w:val="ConsPlusNormal"/>
        <w:ind w:firstLine="540"/>
        <w:jc w:val="both"/>
      </w:pPr>
      <w:r>
        <w:t>5. Фрахтовщик обязан выдать фрахтователю квитанцию в форме бланка строгой отчетности или кассовый чек, подтверждающие оплату стоимости пользования легковым такси.</w:t>
      </w:r>
    </w:p>
    <w:p w:rsidR="006A35F8" w:rsidRDefault="006A35F8" w:rsidP="006A35F8">
      <w:pPr>
        <w:pStyle w:val="ConsPlusNormal"/>
        <w:ind w:firstLine="540"/>
        <w:jc w:val="both"/>
      </w:pPr>
    </w:p>
    <w:p w:rsidR="006A35F8" w:rsidRDefault="006A35F8" w:rsidP="006A35F8">
      <w:pPr>
        <w:pStyle w:val="ConsPlusNormal"/>
        <w:ind w:firstLine="540"/>
        <w:jc w:val="both"/>
        <w:outlineLvl w:val="1"/>
      </w:pPr>
      <w:bookmarkStart w:id="51" w:name="Par355"/>
      <w:bookmarkEnd w:id="51"/>
      <w:r>
        <w:t>Статья 32. Отказ фрахтовщика от исполнения договора фрахтования легкового такси для перевозки пассажиров и багажа или изменение такого договора</w:t>
      </w:r>
    </w:p>
    <w:p w:rsidR="006A35F8" w:rsidRDefault="006A35F8" w:rsidP="006A35F8">
      <w:pPr>
        <w:pStyle w:val="ConsPlusNormal"/>
        <w:ind w:firstLine="540"/>
        <w:jc w:val="both"/>
      </w:pPr>
    </w:p>
    <w:p w:rsidR="006A35F8" w:rsidRDefault="006A35F8" w:rsidP="006A35F8">
      <w:pPr>
        <w:pStyle w:val="ConsPlusNormal"/>
        <w:ind w:firstLine="540"/>
        <w:jc w:val="both"/>
      </w:pPr>
      <w:r>
        <w:t>1. Фрахтовщик вправе отказаться от исполнения договора фрахтования легкового такси для перевозки пассажиров и багажа в случае простоя легкового такси, связанного с ожиданием фрахтователя при остановке в пути следования по его требованию свыше согласованного сторонами времени или свыше оплаченного фрахтователем времени.</w:t>
      </w:r>
    </w:p>
    <w:p w:rsidR="006A35F8" w:rsidRDefault="006A35F8" w:rsidP="006A35F8">
      <w:pPr>
        <w:pStyle w:val="ConsPlusNormal"/>
        <w:ind w:firstLine="540"/>
        <w:jc w:val="both"/>
      </w:pPr>
      <w:r>
        <w:t xml:space="preserve">2. При невозможности проезда легковым такси до пункта назначения по не зависящим от фрахтовщика причинам фрахтователь </w:t>
      </w:r>
      <w:proofErr w:type="gramStart"/>
      <w:r>
        <w:t>оплачивает стоимость пользования</w:t>
      </w:r>
      <w:proofErr w:type="gramEnd"/>
      <w:r>
        <w:t xml:space="preserve"> легковым такси до момента прекращения поездки.</w:t>
      </w:r>
    </w:p>
    <w:p w:rsidR="006A35F8" w:rsidRDefault="006A35F8" w:rsidP="006A35F8">
      <w:pPr>
        <w:pStyle w:val="ConsPlusNormal"/>
        <w:ind w:firstLine="540"/>
        <w:jc w:val="both"/>
      </w:pPr>
    </w:p>
    <w:p w:rsidR="006A35F8" w:rsidRDefault="006A35F8" w:rsidP="006A35F8">
      <w:pPr>
        <w:pStyle w:val="ConsPlusNormal"/>
        <w:ind w:firstLine="540"/>
        <w:jc w:val="both"/>
        <w:outlineLvl w:val="1"/>
      </w:pPr>
      <w:bookmarkStart w:id="52" w:name="Par360"/>
      <w:bookmarkEnd w:id="52"/>
      <w:r>
        <w:t>Статья 33. Перевозка багажа, провоз ручной клади легковым такси</w:t>
      </w:r>
    </w:p>
    <w:p w:rsidR="006A35F8" w:rsidRDefault="006A35F8" w:rsidP="006A35F8">
      <w:pPr>
        <w:pStyle w:val="ConsPlusNormal"/>
        <w:ind w:firstLine="540"/>
        <w:jc w:val="both"/>
      </w:pPr>
    </w:p>
    <w:p w:rsidR="006A35F8" w:rsidRDefault="006A35F8" w:rsidP="006A35F8">
      <w:pPr>
        <w:pStyle w:val="ConsPlusNormal"/>
        <w:ind w:firstLine="540"/>
        <w:jc w:val="both"/>
      </w:pPr>
      <w:r>
        <w:t>1. Нормы перевозки багажа, провоза ручной клади легковым такси устанавливаются фрахтовщиком.</w:t>
      </w:r>
    </w:p>
    <w:p w:rsidR="006A35F8" w:rsidRDefault="006A35F8" w:rsidP="006A35F8">
      <w:pPr>
        <w:pStyle w:val="ConsPlusNormal"/>
        <w:ind w:firstLine="540"/>
        <w:jc w:val="both"/>
      </w:pPr>
      <w:r>
        <w:t>2. Фрахтовщик вправе отказать в принятии багажа для перевозки, провозе ручной клади легковым такси, если свойства или упаковка вещей, входящих в состав багажа, ручной клади, не отвечают требованиям, установленным правилами перевозок пассажиров.</w:t>
      </w:r>
    </w:p>
    <w:p w:rsidR="006A35F8" w:rsidRDefault="006A35F8" w:rsidP="006A35F8">
      <w:pPr>
        <w:pStyle w:val="ConsPlusNormal"/>
        <w:ind w:firstLine="540"/>
        <w:jc w:val="both"/>
      </w:pPr>
    </w:p>
    <w:p w:rsidR="006A35F8" w:rsidRDefault="006A35F8" w:rsidP="006A35F8">
      <w:pPr>
        <w:pStyle w:val="ConsPlusNormal"/>
        <w:jc w:val="center"/>
        <w:outlineLvl w:val="0"/>
        <w:rPr>
          <w:b/>
          <w:bCs/>
          <w:sz w:val="16"/>
          <w:szCs w:val="16"/>
        </w:rPr>
      </w:pPr>
      <w:bookmarkStart w:id="53" w:name="Par365"/>
      <w:bookmarkEnd w:id="53"/>
      <w:r>
        <w:rPr>
          <w:b/>
          <w:bCs/>
          <w:sz w:val="16"/>
          <w:szCs w:val="16"/>
        </w:rPr>
        <w:t>Глава 6. ОТВЕТСТВЕННОСТЬ ПЕРЕВОЗЧИКОВ,</w:t>
      </w:r>
    </w:p>
    <w:p w:rsidR="006A35F8" w:rsidRDefault="006A35F8" w:rsidP="006A35F8">
      <w:pPr>
        <w:pStyle w:val="ConsPlusNormal"/>
        <w:jc w:val="center"/>
        <w:rPr>
          <w:b/>
          <w:bCs/>
          <w:sz w:val="16"/>
          <w:szCs w:val="16"/>
        </w:rPr>
      </w:pPr>
      <w:r>
        <w:rPr>
          <w:b/>
          <w:bCs/>
          <w:sz w:val="16"/>
          <w:szCs w:val="16"/>
        </w:rPr>
        <w:t>ФРАХТОВЩИКОВ, ГРУЗООТПРАВИТЕЛЕЙ, ГРУЗОПОЛУЧАТЕЛЕЙ,</w:t>
      </w:r>
    </w:p>
    <w:p w:rsidR="006A35F8" w:rsidRDefault="006A35F8" w:rsidP="006A35F8">
      <w:pPr>
        <w:pStyle w:val="ConsPlusNormal"/>
        <w:jc w:val="center"/>
        <w:rPr>
          <w:b/>
          <w:bCs/>
          <w:sz w:val="16"/>
          <w:szCs w:val="16"/>
        </w:rPr>
      </w:pPr>
      <w:r>
        <w:rPr>
          <w:b/>
          <w:bCs/>
          <w:sz w:val="16"/>
          <w:szCs w:val="16"/>
        </w:rPr>
        <w:t>ПАССАЖИРОВ, ФРАХТОВАТЕЛЕЙ</w:t>
      </w:r>
    </w:p>
    <w:p w:rsidR="006A35F8" w:rsidRDefault="006A35F8" w:rsidP="006A35F8">
      <w:pPr>
        <w:pStyle w:val="ConsPlusNormal"/>
        <w:ind w:firstLine="540"/>
        <w:jc w:val="both"/>
      </w:pPr>
    </w:p>
    <w:p w:rsidR="006A35F8" w:rsidRDefault="006A35F8" w:rsidP="006A35F8">
      <w:pPr>
        <w:pStyle w:val="ConsPlusNormal"/>
        <w:ind w:firstLine="540"/>
        <w:jc w:val="both"/>
        <w:outlineLvl w:val="1"/>
      </w:pPr>
      <w:bookmarkStart w:id="54" w:name="Par369"/>
      <w:bookmarkEnd w:id="54"/>
      <w:r>
        <w:t>Статья 34. Ответственность перевозчика, фрахтовщика</w:t>
      </w:r>
    </w:p>
    <w:p w:rsidR="006A35F8" w:rsidRDefault="006A35F8" w:rsidP="006A35F8">
      <w:pPr>
        <w:pStyle w:val="ConsPlusNormal"/>
        <w:ind w:firstLine="540"/>
        <w:jc w:val="both"/>
      </w:pPr>
    </w:p>
    <w:p w:rsidR="006A35F8" w:rsidRDefault="006A35F8" w:rsidP="006A35F8">
      <w:pPr>
        <w:pStyle w:val="ConsPlusNormal"/>
        <w:ind w:firstLine="540"/>
        <w:jc w:val="both"/>
      </w:pPr>
      <w:bookmarkStart w:id="55" w:name="Par371"/>
      <w:bookmarkEnd w:id="55"/>
      <w:r>
        <w:t xml:space="preserve">1. За </w:t>
      </w:r>
      <w:proofErr w:type="spellStart"/>
      <w:r>
        <w:t>невывоз</w:t>
      </w:r>
      <w:proofErr w:type="spellEnd"/>
      <w:r>
        <w:t xml:space="preserve"> по вине перевозчика груза, предусмотренного договором перевозки груза, перевозчик уплачивает грузоотправителю штраф в размере двадцати процентов платы, установленной за перевозку груза, если иное не установлено договором перевозки груза. Грузоотправитель также вправе потребовать от перевозчика возмещения причиненных перевозчиком убытков в порядке, установленном законодательством Российской Федерации.</w:t>
      </w:r>
    </w:p>
    <w:p w:rsidR="006A35F8" w:rsidRDefault="006A35F8" w:rsidP="006A35F8">
      <w:pPr>
        <w:pStyle w:val="ConsPlusNormal"/>
        <w:ind w:firstLine="540"/>
        <w:jc w:val="both"/>
      </w:pPr>
      <w:bookmarkStart w:id="56" w:name="Par372"/>
      <w:bookmarkEnd w:id="56"/>
      <w:r>
        <w:t xml:space="preserve">2. За </w:t>
      </w:r>
      <w:proofErr w:type="spellStart"/>
      <w:r>
        <w:t>непредоставление</w:t>
      </w:r>
      <w:proofErr w:type="spellEnd"/>
      <w:r>
        <w:t xml:space="preserve"> транспортного средства, предусмотренного договором фрахтования, фрахтовщик уплачивает фрахтователю штраф в размере двадцати процентов платы, установленной за пользование соответствующим транспортным средством, если иное не установлено договором фрахтования. Фрахтователь также вправе потребовать от фрахтовщика возмещения причиненных им убытков в порядке, установленном законодательством Российской Федерации.</w:t>
      </w:r>
    </w:p>
    <w:p w:rsidR="006A35F8" w:rsidRDefault="006A35F8" w:rsidP="006A35F8">
      <w:pPr>
        <w:pStyle w:val="ConsPlusNormal"/>
        <w:ind w:firstLine="540"/>
        <w:jc w:val="both"/>
      </w:pPr>
      <w:bookmarkStart w:id="57" w:name="Par373"/>
      <w:bookmarkEnd w:id="57"/>
      <w:r>
        <w:t xml:space="preserve">3. За несвоевременное предоставление транспортного средства, контейнера, </w:t>
      </w:r>
      <w:proofErr w:type="gramStart"/>
      <w:r>
        <w:t>предусмотренных</w:t>
      </w:r>
      <w:proofErr w:type="gramEnd"/>
      <w:r>
        <w:t xml:space="preserve"> договором перевозки груза, перевозчик уплачивает грузоотправителю за каждый полный час просрочки штраф в размере, установленном договором перевозки груза, а в случае, если размер указанного штрафа договором перевозки груза не установлен, в размере:</w:t>
      </w:r>
    </w:p>
    <w:p w:rsidR="006A35F8" w:rsidRDefault="006A35F8" w:rsidP="006A35F8">
      <w:pPr>
        <w:pStyle w:val="ConsPlusNormal"/>
        <w:ind w:firstLine="540"/>
        <w:jc w:val="both"/>
      </w:pPr>
      <w:r>
        <w:t>1) пяти процентов провозной платы при перевозке в городском или пригородном сообщении;</w:t>
      </w:r>
    </w:p>
    <w:p w:rsidR="006A35F8" w:rsidRDefault="006A35F8" w:rsidP="006A35F8">
      <w:pPr>
        <w:pStyle w:val="ConsPlusNormal"/>
        <w:ind w:firstLine="540"/>
        <w:jc w:val="both"/>
      </w:pPr>
      <w:r>
        <w:t>2) одного процента среднесуточной провозной платы, определенной в соответствии с установленным договором перевозки груза сроком перевозки, при перевозке в междугородном сообщении.</w:t>
      </w:r>
    </w:p>
    <w:p w:rsidR="006A35F8" w:rsidRDefault="006A35F8" w:rsidP="006A35F8">
      <w:pPr>
        <w:pStyle w:val="ConsPlusNormal"/>
        <w:ind w:firstLine="540"/>
        <w:jc w:val="both"/>
      </w:pPr>
      <w:r>
        <w:t xml:space="preserve">4. Грузоотправитель, фрахтователь в случае, указанном в </w:t>
      </w:r>
      <w:hyperlink w:anchor="Par373" w:tooltip="Ссылка на текущий документ" w:history="1">
        <w:r>
          <w:rPr>
            <w:color w:val="0000FF"/>
          </w:rPr>
          <w:t>части 3 настоящей статьи</w:t>
        </w:r>
      </w:hyperlink>
      <w:r>
        <w:t>, также вправе потребовать от перевозчика, фрахтовщика возмещения причиненных ими убытков в порядке, установленном законодательством Российской Федерации.</w:t>
      </w:r>
    </w:p>
    <w:p w:rsidR="006A35F8" w:rsidRDefault="006A35F8" w:rsidP="006A35F8">
      <w:pPr>
        <w:pStyle w:val="ConsPlusNormal"/>
        <w:ind w:firstLine="540"/>
        <w:jc w:val="both"/>
      </w:pPr>
      <w:r>
        <w:t xml:space="preserve">5. Перевозчик несет ответственность за сохранность груза с момента принятия его для перевозки и до момента выдачи грузополучателю или </w:t>
      </w:r>
      <w:proofErr w:type="spellStart"/>
      <w:r>
        <w:t>управомоченному</w:t>
      </w:r>
      <w:proofErr w:type="spellEnd"/>
      <w:r>
        <w:t xml:space="preserve"> им лицу, если не докажет, что утрата, недостача или повреждение (порча) груза произошли вследствие обстоятельств, которые перевозчик не мог предотвратить или устранить по не зависящим от него причинам.</w:t>
      </w:r>
    </w:p>
    <w:p w:rsidR="006A35F8" w:rsidRDefault="006A35F8" w:rsidP="006A35F8">
      <w:pPr>
        <w:pStyle w:val="ConsPlusNormal"/>
        <w:ind w:firstLine="540"/>
        <w:jc w:val="both"/>
      </w:pPr>
      <w:r>
        <w:t xml:space="preserve">6. Перевозчик несет ответственность за сохранность багажа с момента принятия его для </w:t>
      </w:r>
      <w:r>
        <w:lastRenderedPageBreak/>
        <w:t xml:space="preserve">перевозки и до момента выдачи его лицу, </w:t>
      </w:r>
      <w:proofErr w:type="spellStart"/>
      <w:r>
        <w:t>управомоченному</w:t>
      </w:r>
      <w:proofErr w:type="spellEnd"/>
      <w:r>
        <w:t xml:space="preserve"> на получение багажа, если не докажет, что утрата, недостача или повреждение (порча) багажа произошли вследствие обстоятельств, которые перевозчик не мог предотвратить или устранить по не зависящим от него причинам.</w:t>
      </w:r>
    </w:p>
    <w:p w:rsidR="006A35F8" w:rsidRDefault="006A35F8" w:rsidP="006A35F8">
      <w:pPr>
        <w:pStyle w:val="ConsPlusNormal"/>
        <w:ind w:firstLine="540"/>
        <w:jc w:val="both"/>
      </w:pPr>
      <w:bookmarkStart w:id="58" w:name="Par379"/>
      <w:bookmarkEnd w:id="58"/>
      <w:r>
        <w:t>7. Перевозчик возмещает ущерб, причиненный при перевозке груза, багажа, в размере:</w:t>
      </w:r>
    </w:p>
    <w:p w:rsidR="006A35F8" w:rsidRDefault="006A35F8" w:rsidP="006A35F8">
      <w:pPr>
        <w:pStyle w:val="ConsPlusNormal"/>
        <w:ind w:firstLine="540"/>
        <w:jc w:val="both"/>
      </w:pPr>
      <w:r>
        <w:t xml:space="preserve">1) стоимости </w:t>
      </w:r>
      <w:proofErr w:type="gramStart"/>
      <w:r>
        <w:t>утраченных</w:t>
      </w:r>
      <w:proofErr w:type="gramEnd"/>
      <w:r>
        <w:t xml:space="preserve"> или недостающих груза, багажа в случае утраты или недостачи груза, багажа;</w:t>
      </w:r>
    </w:p>
    <w:p w:rsidR="006A35F8" w:rsidRDefault="006A35F8" w:rsidP="006A35F8">
      <w:pPr>
        <w:pStyle w:val="ConsPlusNormal"/>
        <w:ind w:firstLine="540"/>
        <w:jc w:val="both"/>
      </w:pPr>
      <w:proofErr w:type="gramStart"/>
      <w:r>
        <w:t>2) суммы, на которую понизилась стоимость груза, багажа, в случае повреждения (порчи) груза, багажа или стоимости груза, багажа в случае невозможности восстановления поврежденных (испорченных) груза, багажа;</w:t>
      </w:r>
      <w:proofErr w:type="gramEnd"/>
    </w:p>
    <w:p w:rsidR="006A35F8" w:rsidRDefault="006A35F8" w:rsidP="006A35F8">
      <w:pPr>
        <w:pStyle w:val="ConsPlusNormal"/>
        <w:ind w:firstLine="540"/>
        <w:jc w:val="both"/>
      </w:pPr>
      <w:proofErr w:type="gramStart"/>
      <w:r>
        <w:t>3) доли объявленной стоимости груза, багажа, соответствующей недостающей или поврежденной (испорченной) части груза, багажа, в случае недостачи, повреждения (порчи) груза, багажа, сданных для перевозки с объявленной ценностью;</w:t>
      </w:r>
      <w:proofErr w:type="gramEnd"/>
    </w:p>
    <w:p w:rsidR="006A35F8" w:rsidRDefault="006A35F8" w:rsidP="006A35F8">
      <w:pPr>
        <w:pStyle w:val="ConsPlusNormal"/>
        <w:ind w:firstLine="540"/>
        <w:jc w:val="both"/>
      </w:pPr>
      <w:r>
        <w:t xml:space="preserve">4) объявленной стоимости в случае утраты груза, багажа, а также невозможности восстановления груза, багажа, </w:t>
      </w:r>
      <w:proofErr w:type="gramStart"/>
      <w:r>
        <w:t>сданных</w:t>
      </w:r>
      <w:proofErr w:type="gramEnd"/>
      <w:r>
        <w:t xml:space="preserve"> для перевозки с объявленной ценностью и испорченных или поврежденных.</w:t>
      </w:r>
    </w:p>
    <w:p w:rsidR="006A35F8" w:rsidRDefault="006A35F8" w:rsidP="006A35F8">
      <w:pPr>
        <w:pStyle w:val="ConsPlusNormal"/>
        <w:ind w:firstLine="540"/>
        <w:jc w:val="both"/>
      </w:pPr>
      <w:r>
        <w:t xml:space="preserve">8. Стоимость груза, багажа определяется исходя из цены груза, багажа, указанной в счете продавца или предусмотренной договором перевозки груза, договором перевозки пассажира, а при отсутствии счета или указания </w:t>
      </w:r>
      <w:proofErr w:type="gramStart"/>
      <w:r>
        <w:t>цены</w:t>
      </w:r>
      <w:proofErr w:type="gramEnd"/>
      <w:r>
        <w:t xml:space="preserve"> в договоре исходя из цены, которая при сравнимых обстоятельствах обычно взимается за аналогичные товары.</w:t>
      </w:r>
    </w:p>
    <w:p w:rsidR="006A35F8" w:rsidRDefault="006A35F8" w:rsidP="006A35F8">
      <w:pPr>
        <w:pStyle w:val="ConsPlusNormal"/>
        <w:ind w:firstLine="540"/>
        <w:jc w:val="both"/>
      </w:pPr>
      <w:r>
        <w:t xml:space="preserve">9. </w:t>
      </w:r>
      <w:proofErr w:type="gramStart"/>
      <w:r>
        <w:t>Перевозчик наряду с возмещением ущерба, вызванного утратой, недостачей, повреждением (порчей) перевозимых груза, багажа, возвращает грузоотправителю или грузополучателю, пассажиру провозную плату, полученную за перевозку утраченных, недостающих, поврежденных (испорченных) груза, багажа, если эта провозная плата не входит в стоимость груза.</w:t>
      </w:r>
      <w:proofErr w:type="gramEnd"/>
    </w:p>
    <w:p w:rsidR="006A35F8" w:rsidRDefault="006A35F8" w:rsidP="006A35F8">
      <w:pPr>
        <w:pStyle w:val="ConsPlusNormal"/>
        <w:ind w:firstLine="540"/>
        <w:jc w:val="both"/>
      </w:pPr>
      <w:r>
        <w:t xml:space="preserve">10. Перевозчик освобождается от ответственности за </w:t>
      </w:r>
      <w:proofErr w:type="spellStart"/>
      <w:r>
        <w:t>несохранность</w:t>
      </w:r>
      <w:proofErr w:type="spellEnd"/>
      <w:r>
        <w:t xml:space="preserve"> ручной клади, перевозимой пассажиром, если пассажир не докажет, что </w:t>
      </w:r>
      <w:proofErr w:type="spellStart"/>
      <w:r>
        <w:t>несохранность</w:t>
      </w:r>
      <w:proofErr w:type="spellEnd"/>
      <w:r>
        <w:t xml:space="preserve"> ручной клади произошла по вине перевозчика.</w:t>
      </w:r>
    </w:p>
    <w:p w:rsidR="006A35F8" w:rsidRDefault="006A35F8" w:rsidP="006A35F8">
      <w:pPr>
        <w:pStyle w:val="ConsPlusNormal"/>
        <w:ind w:firstLine="540"/>
        <w:jc w:val="both"/>
      </w:pPr>
      <w:r>
        <w:t>11. Перевозчик уплачивает грузополучателю штраф за просрочку доставки груза в размере девяти процентов провозной платы за каждые сутки просрочки, если иное не установлено договором перевозки груза. Общая сумма штрафа за просрочку доставки груза не может превышать размер его провозной платы. Просрочка доставки груза исчисляется с двадцати четырех часов суток, когда должен быть доставлен груз, если иное не установлено договором перевозки груза. Основанием для начисления штрафа за просрочку доставки груза служит отметка в транспортной накладной о времени прибытия транспортного средства в пункт выгрузки.</w:t>
      </w:r>
    </w:p>
    <w:p w:rsidR="006A35F8" w:rsidRDefault="006A35F8" w:rsidP="006A35F8">
      <w:pPr>
        <w:pStyle w:val="ConsPlusNormal"/>
        <w:ind w:firstLine="540"/>
        <w:jc w:val="both"/>
      </w:pPr>
      <w:r>
        <w:t xml:space="preserve">12. </w:t>
      </w:r>
      <w:proofErr w:type="gramStart"/>
      <w:r>
        <w:t>За просрочку доставки багажа перевозчик уплачивает получателю багажа штраф в размере трех процентов его провозной платы за каждые сутки просрочки (неполные сутки считаются за полные), но не более чем в размере провозной платы.</w:t>
      </w:r>
      <w:proofErr w:type="gramEnd"/>
      <w:r>
        <w:t xml:space="preserve"> Просрочка доставки багажа исчисляется с двадцати четырех часов суток, когда должен быть доставлен багаж. Штраф за просрочку доставки багажа уплачивается на основании акта, составленного по требованию получателя багажа, не позднее чем в течение десяти дней со дня оформления этого акта. Течение указанного срока приостанавливается в случае обращения в суд.</w:t>
      </w:r>
    </w:p>
    <w:p w:rsidR="006A35F8" w:rsidRDefault="006A35F8" w:rsidP="006A35F8">
      <w:pPr>
        <w:pStyle w:val="ConsPlusNormal"/>
        <w:ind w:firstLine="540"/>
        <w:jc w:val="both"/>
      </w:pPr>
      <w:r>
        <w:t xml:space="preserve">13. </w:t>
      </w:r>
      <w:proofErr w:type="gramStart"/>
      <w:r>
        <w:t>За задержку отправления транспортного средства, осуществляющего регулярные перевозки пассажиров в междугородном сообщении, или прибытие его с опозданием в пункт назначения более чем на час перевозчик уплачивает пассажиру штраф в размере трех процентов стоимости проезда за каждый час задержки, но не более чем в размере стоимости проезда и не позднее чем в течение десяти дней после дня предъявления пассажиром соответствующего требования</w:t>
      </w:r>
      <w:proofErr w:type="gramEnd"/>
      <w:r>
        <w:t>. Течение указанного срока приостанавливается в случае обращения в суд. Пассажир также вправе потребовать от перевозчика возмещения убытков, причиненных ему в связи с задержкой отправления или прибытием с опозданием транспортного средства в пункт назначения, в порядке, установленном законодательством Российской Федерации.</w:t>
      </w:r>
    </w:p>
    <w:p w:rsidR="006A35F8" w:rsidRDefault="006A35F8" w:rsidP="006A35F8">
      <w:pPr>
        <w:pStyle w:val="ConsPlusNormal"/>
        <w:ind w:firstLine="540"/>
        <w:jc w:val="both"/>
      </w:pPr>
      <w:r>
        <w:t>14. Ответственность перевозчика за вред, причиненный при перевозке пассажира его жизни или здоровью и (или) багажу, ручной клади, определяется международными договорами Российской Федерации либо, если настоящим Уставом или договором перевозки пассажира не предусмотрен более высокий размер возмещения указанного вреда, в соответствии с гражданским законодательством.</w:t>
      </w:r>
    </w:p>
    <w:p w:rsidR="006A35F8" w:rsidRDefault="006A35F8" w:rsidP="006A35F8">
      <w:pPr>
        <w:pStyle w:val="ConsPlusNormal"/>
        <w:jc w:val="both"/>
      </w:pPr>
      <w:r>
        <w:t>(часть 14 введена Федеральным законом от 14.06.2012 N 78-ФЗ)</w:t>
      </w:r>
    </w:p>
    <w:p w:rsidR="006A35F8" w:rsidRDefault="006A35F8" w:rsidP="006A35F8">
      <w:pPr>
        <w:pStyle w:val="ConsPlusNormal"/>
        <w:ind w:firstLine="540"/>
        <w:jc w:val="both"/>
      </w:pPr>
      <w:r>
        <w:t xml:space="preserve">15. </w:t>
      </w:r>
      <w:proofErr w:type="gramStart"/>
      <w:r>
        <w:t>Перевозчик обязан обеспечить выплату компенсации в счет возмещения вреда, причиненного при перевозке пассажира его жизни, гражданам, имеющим в соответствии с гражданским законодательством право на возмещение вреда в случае смерти кормильца, при отсутствии таких граждан - супругу, родителям, детям умершего пассажира, а в случае смерти пассажира, не имевшего самостоятельного дохода, - гражданам, у которых он находился на иждивении, в сумме два миллиона рублей</w:t>
      </w:r>
      <w:proofErr w:type="gramEnd"/>
      <w:r>
        <w:t>. Указанная компенсация распределяется между гражданами, имеющими право на ее получение, пропорционально количеству таких граждан.</w:t>
      </w:r>
    </w:p>
    <w:p w:rsidR="006A35F8" w:rsidRDefault="006A35F8" w:rsidP="006A35F8">
      <w:pPr>
        <w:pStyle w:val="ConsPlusNormal"/>
        <w:jc w:val="both"/>
      </w:pPr>
      <w:r>
        <w:t>(часть 15 введена Федеральным законом от 14.06.2012 N 78-ФЗ)</w:t>
      </w:r>
    </w:p>
    <w:p w:rsidR="006A35F8" w:rsidRDefault="006A35F8" w:rsidP="006A35F8">
      <w:pPr>
        <w:pStyle w:val="ConsPlusNormal"/>
        <w:ind w:firstLine="540"/>
        <w:jc w:val="both"/>
      </w:pPr>
      <w:r>
        <w:lastRenderedPageBreak/>
        <w:t>16. Перевозчик обязан обеспечить выплату компенсации в счет возмещения вреда, причиненного при перевозке пассажира его здоровью, в сумме, определяемой исходя из характера и степени повреждения здоровья в соответствии с нормативами, установленными Правительством Российской Федерации. Размер указанной компенсации не может превышать два миллиона рублей.</w:t>
      </w:r>
    </w:p>
    <w:p w:rsidR="006A35F8" w:rsidRDefault="006A35F8" w:rsidP="006A35F8">
      <w:pPr>
        <w:pStyle w:val="ConsPlusNormal"/>
        <w:jc w:val="both"/>
      </w:pPr>
      <w:r>
        <w:t>(часть 16 введена Федеральным законом от 14.06.2012 N 78-ФЗ)</w:t>
      </w:r>
    </w:p>
    <w:p w:rsidR="006A35F8" w:rsidRDefault="006A35F8" w:rsidP="006A35F8">
      <w:pPr>
        <w:pStyle w:val="ConsPlusNormal"/>
        <w:ind w:firstLine="540"/>
        <w:jc w:val="both"/>
      </w:pPr>
      <w:r>
        <w:t>17. В случае</w:t>
      </w:r>
      <w:proofErr w:type="gramStart"/>
      <w:r>
        <w:t>,</w:t>
      </w:r>
      <w:proofErr w:type="gramEnd"/>
      <w:r>
        <w:t xml:space="preserve"> если определенный в соответствии с гражданским законодательством размер возмещения вреда, причиненного при перевозке пассажира его жизни или здоровью, превышает размер компенсации в счет возмещения вреда, выплата указанной компенсации не освобождает перевозчика от возмещения такого вреда в части, превышающей сумму произведенной компенсации.</w:t>
      </w:r>
    </w:p>
    <w:p w:rsidR="006A35F8" w:rsidRDefault="006A35F8" w:rsidP="006A35F8">
      <w:pPr>
        <w:pStyle w:val="ConsPlusNormal"/>
        <w:jc w:val="both"/>
      </w:pPr>
      <w:r>
        <w:t>(часть 17 введена Федеральным законом от 14.06.2012 N 78-ФЗ)</w:t>
      </w:r>
    </w:p>
    <w:p w:rsidR="006A35F8" w:rsidRDefault="006A35F8" w:rsidP="006A35F8">
      <w:pPr>
        <w:pStyle w:val="ConsPlusNormal"/>
        <w:ind w:firstLine="540"/>
        <w:jc w:val="both"/>
      </w:pPr>
      <w:r>
        <w:t xml:space="preserve">18. </w:t>
      </w:r>
      <w:proofErr w:type="gramStart"/>
      <w:r>
        <w:t>В целях определения периода перевозки пассажира, в течение которого перевозчик несет ответственность за вред, причиненный жизни или здоровью пассажира и (или) его багажу, ручной клади, перевозка пассажира включает в себя период, в течение которого пассажир находится в транспортном средстве, период посадки пассажира в транспортное средство и период высадки пассажира из транспортного средства.</w:t>
      </w:r>
      <w:proofErr w:type="gramEnd"/>
    </w:p>
    <w:p w:rsidR="006A35F8" w:rsidRDefault="006A35F8" w:rsidP="006A35F8">
      <w:pPr>
        <w:pStyle w:val="ConsPlusNormal"/>
        <w:jc w:val="both"/>
      </w:pPr>
      <w:r>
        <w:t>(часть 18 введена Федеральным законом от 14.06.2012 N 78-ФЗ)</w:t>
      </w:r>
    </w:p>
    <w:p w:rsidR="006A35F8" w:rsidRDefault="006A35F8" w:rsidP="006A35F8">
      <w:pPr>
        <w:pStyle w:val="ConsPlusNormal"/>
        <w:ind w:firstLine="540"/>
        <w:jc w:val="both"/>
      </w:pPr>
    </w:p>
    <w:p w:rsidR="006A35F8" w:rsidRDefault="006A35F8" w:rsidP="006A35F8">
      <w:pPr>
        <w:pStyle w:val="ConsPlusNormal"/>
        <w:ind w:firstLine="540"/>
        <w:jc w:val="both"/>
        <w:outlineLvl w:val="1"/>
      </w:pPr>
      <w:bookmarkStart w:id="59" w:name="Par401"/>
      <w:bookmarkEnd w:id="59"/>
      <w:r>
        <w:t>Статья 35. Ответственность грузоотправителя, грузополучателя, фрахтователя, пассажира</w:t>
      </w:r>
    </w:p>
    <w:p w:rsidR="006A35F8" w:rsidRDefault="006A35F8" w:rsidP="006A35F8">
      <w:pPr>
        <w:pStyle w:val="ConsPlusNormal"/>
        <w:ind w:firstLine="540"/>
        <w:jc w:val="both"/>
      </w:pPr>
    </w:p>
    <w:p w:rsidR="006A35F8" w:rsidRDefault="006A35F8" w:rsidP="006A35F8">
      <w:pPr>
        <w:pStyle w:val="ConsPlusNormal"/>
        <w:ind w:firstLine="540"/>
        <w:jc w:val="both"/>
      </w:pPr>
      <w:bookmarkStart w:id="60" w:name="Par403"/>
      <w:bookmarkEnd w:id="60"/>
      <w:r>
        <w:t xml:space="preserve">1. За </w:t>
      </w:r>
      <w:proofErr w:type="spellStart"/>
      <w:r>
        <w:t>непредъявление</w:t>
      </w:r>
      <w:proofErr w:type="spellEnd"/>
      <w:r>
        <w:t xml:space="preserve"> для перевозки груза, предусмотренного договором перевозки груза, грузоотправитель уплачивает перевозчику штраф в размере двадцати процентов платы, установленной за перевозку груза, если иное не установлено договором перевозки груза. Перевозчик также вправе потребовать от грузоотправителя возмещения причиненных ему убытков в порядке, установленном законодательством Российской Федерации.</w:t>
      </w:r>
    </w:p>
    <w:p w:rsidR="006A35F8" w:rsidRDefault="006A35F8" w:rsidP="006A35F8">
      <w:pPr>
        <w:pStyle w:val="ConsPlusNormal"/>
        <w:ind w:firstLine="540"/>
        <w:jc w:val="both"/>
      </w:pPr>
      <w:bookmarkStart w:id="61" w:name="Par404"/>
      <w:bookmarkEnd w:id="61"/>
      <w:r>
        <w:t>2. За отказ от пользования транспортным средством, предусмотренным договором фрахтования, фрахтователь уплачивает фрахтовщику штраф в размере двадцати процентов платы, установленной за пользование этим транспортным средством, если иное не установлено договором фрахтования. Фрахтовщик также вправе потребовать от фрахтователя возмещения причиненных ему убытков в порядке, установленном законодательством Российской Федерации.</w:t>
      </w:r>
    </w:p>
    <w:p w:rsidR="006A35F8" w:rsidRDefault="006A35F8" w:rsidP="006A35F8">
      <w:pPr>
        <w:pStyle w:val="ConsPlusNormal"/>
        <w:ind w:firstLine="540"/>
        <w:jc w:val="both"/>
      </w:pPr>
      <w:r>
        <w:t xml:space="preserve">3. За </w:t>
      </w:r>
      <w:proofErr w:type="spellStart"/>
      <w:r>
        <w:t>неуказание</w:t>
      </w:r>
      <w:proofErr w:type="spellEnd"/>
      <w:r>
        <w:t xml:space="preserve"> в транспортной накладной особых отметок или необходимых при перевозке груза мер предосторожности либо за искажение сведений о свойствах груза, в том числе о его массе, габаритах, состоянии и степени опасности, с грузоотправителя взыскивается штраф в размере двадцати процентов провозной платы. Уплата штрафа не освобождает грузоотправителя от возмещения ущерба, причиненного перевозчику такими нарушениями.</w:t>
      </w:r>
    </w:p>
    <w:p w:rsidR="006A35F8" w:rsidRDefault="006A35F8" w:rsidP="006A35F8">
      <w:pPr>
        <w:pStyle w:val="ConsPlusNormal"/>
        <w:jc w:val="both"/>
      </w:pPr>
      <w:r>
        <w:t>(в ред. Федерального закона от 06.11.2011 N 296-ФЗ)</w:t>
      </w:r>
    </w:p>
    <w:p w:rsidR="006A35F8" w:rsidRDefault="006A35F8" w:rsidP="006A35F8">
      <w:pPr>
        <w:pStyle w:val="ConsPlusNormal"/>
        <w:ind w:firstLine="540"/>
        <w:jc w:val="both"/>
      </w:pPr>
      <w:bookmarkStart w:id="62" w:name="Par407"/>
      <w:bookmarkEnd w:id="62"/>
      <w:r>
        <w:t xml:space="preserve">4. За задержку (простой) транспортных средств, поданных под погрузку, выгрузку, соответственно грузоотправитель, грузополучатель уплачивают за каждый </w:t>
      </w:r>
      <w:proofErr w:type="gramStart"/>
      <w:r>
        <w:t>полный час</w:t>
      </w:r>
      <w:proofErr w:type="gramEnd"/>
      <w:r>
        <w:t xml:space="preserve"> задержки (простоя) штраф в размере, установленном договором перевозки груза, а в случае, если размер указанного штрафа в договоре перевозки груза не установлен, в размере:</w:t>
      </w:r>
    </w:p>
    <w:p w:rsidR="006A35F8" w:rsidRDefault="006A35F8" w:rsidP="006A35F8">
      <w:pPr>
        <w:pStyle w:val="ConsPlusNormal"/>
        <w:ind w:firstLine="540"/>
        <w:jc w:val="both"/>
      </w:pPr>
      <w:r>
        <w:t>1) пяти процентов провозной платы при перевозке в городском или пригородном сообщении;</w:t>
      </w:r>
    </w:p>
    <w:p w:rsidR="006A35F8" w:rsidRDefault="006A35F8" w:rsidP="006A35F8">
      <w:pPr>
        <w:pStyle w:val="ConsPlusNormal"/>
        <w:ind w:firstLine="540"/>
        <w:jc w:val="both"/>
      </w:pPr>
      <w:r>
        <w:t>2) одного процента среднесуточной провозной платы при перевозке в междугородном сообщении, определенной в соответствии с установленным договором сроком выполнения соответствующей перевозки.</w:t>
      </w:r>
    </w:p>
    <w:p w:rsidR="006A35F8" w:rsidRDefault="006A35F8" w:rsidP="006A35F8">
      <w:pPr>
        <w:pStyle w:val="ConsPlusNormal"/>
        <w:ind w:firstLine="540"/>
        <w:jc w:val="both"/>
      </w:pPr>
      <w:r>
        <w:t xml:space="preserve">5. При задержке (простое) специализированных транспортных средств размер штрафа, указанного в </w:t>
      </w:r>
      <w:hyperlink w:anchor="Par407" w:tooltip="Ссылка на текущий документ" w:history="1">
        <w:r>
          <w:rPr>
            <w:color w:val="0000FF"/>
          </w:rPr>
          <w:t>части 4 настоящей статьи</w:t>
        </w:r>
      </w:hyperlink>
      <w:r>
        <w:t>, увеличивается в два раза, если иное не установлено договором перевозки груза. Перечень специализированных транспортных средств определяется правилами перевозок грузов.</w:t>
      </w:r>
    </w:p>
    <w:p w:rsidR="006A35F8" w:rsidRDefault="006A35F8" w:rsidP="006A35F8">
      <w:pPr>
        <w:pStyle w:val="ConsPlusNormal"/>
        <w:ind w:firstLine="540"/>
        <w:jc w:val="both"/>
      </w:pPr>
      <w:r>
        <w:t>6. Штраф за задержку (простой) транспортных сре</w:t>
      </w:r>
      <w:proofErr w:type="gramStart"/>
      <w:r>
        <w:t>дств вз</w:t>
      </w:r>
      <w:proofErr w:type="gramEnd"/>
      <w:r>
        <w:t xml:space="preserve">ыскивается независимо от штрафа за </w:t>
      </w:r>
      <w:proofErr w:type="spellStart"/>
      <w:r>
        <w:t>непредъявление</w:t>
      </w:r>
      <w:proofErr w:type="spellEnd"/>
      <w:r>
        <w:t xml:space="preserve"> для перевозок грузов, предусмотренных договорами перевозок грузов. Основанием для начисления штрафа за задержку (простой) транспортных сре</w:t>
      </w:r>
      <w:proofErr w:type="gramStart"/>
      <w:r>
        <w:t>дств сл</w:t>
      </w:r>
      <w:proofErr w:type="gramEnd"/>
      <w:r>
        <w:t>ужат отметки в транспортных накладных или в путевых листах о времени прибытия и убытия транспортных средств.</w:t>
      </w:r>
    </w:p>
    <w:p w:rsidR="006A35F8" w:rsidRDefault="006A35F8" w:rsidP="006A35F8">
      <w:pPr>
        <w:pStyle w:val="ConsPlusNormal"/>
        <w:ind w:firstLine="540"/>
        <w:jc w:val="both"/>
      </w:pPr>
      <w:r>
        <w:t xml:space="preserve">7. За задержку (простой) контейнеров, принадлежащих перевозчику и поданных под погрузку, выгрузку, сверх норм, установленных договором перевозки груза, соответственно грузоотправители, грузополучатели уплачивают за каждый </w:t>
      </w:r>
      <w:proofErr w:type="gramStart"/>
      <w:r>
        <w:t>полный час</w:t>
      </w:r>
      <w:proofErr w:type="gramEnd"/>
      <w:r>
        <w:t xml:space="preserve"> задержки (простоя) штраф в размере, установленном договором перевозки груза, а в случае, если размер указанного штрафа в договоре перевозки груза не установлен, в размере:</w:t>
      </w:r>
    </w:p>
    <w:p w:rsidR="006A35F8" w:rsidRDefault="006A35F8" w:rsidP="006A35F8">
      <w:pPr>
        <w:pStyle w:val="ConsPlusNormal"/>
        <w:ind w:firstLine="540"/>
        <w:jc w:val="both"/>
      </w:pPr>
      <w:r>
        <w:t>1) пяти процентов провозной платы при перевозке в городском или пригородном сообщении;</w:t>
      </w:r>
    </w:p>
    <w:p w:rsidR="006A35F8" w:rsidRDefault="006A35F8" w:rsidP="006A35F8">
      <w:pPr>
        <w:pStyle w:val="ConsPlusNormal"/>
        <w:ind w:firstLine="540"/>
        <w:jc w:val="both"/>
      </w:pPr>
      <w:r>
        <w:t>2) одного процента среднесуточной провозной платы при перевозке в междугородном сообщении, определенной в соответствии с установленным договором сроком выполнения соответствующей перевозки.</w:t>
      </w:r>
    </w:p>
    <w:p w:rsidR="006A35F8" w:rsidRDefault="006A35F8" w:rsidP="006A35F8">
      <w:pPr>
        <w:pStyle w:val="ConsPlusNormal"/>
        <w:ind w:firstLine="540"/>
        <w:jc w:val="both"/>
      </w:pPr>
      <w:r>
        <w:t xml:space="preserve">8. Штраф за задержку (простой) контейнеров взыскивается независимо от штрафа за </w:t>
      </w:r>
      <w:proofErr w:type="spellStart"/>
      <w:r>
        <w:t>непредъявление</w:t>
      </w:r>
      <w:proofErr w:type="spellEnd"/>
      <w:r>
        <w:t xml:space="preserve"> для перевозки грузов, предусмотренных договором перевозки грузов. </w:t>
      </w:r>
      <w:r>
        <w:lastRenderedPageBreak/>
        <w:t>Основанием для начисления штрафа за задержку (простой) контейнеров служат отметки в транспортных накладных, путевых листах или сопроводительных ведомостях о времени подачи и отправления контейнеров.</w:t>
      </w:r>
    </w:p>
    <w:p w:rsidR="006A35F8" w:rsidRDefault="006A35F8" w:rsidP="006A35F8">
      <w:pPr>
        <w:pStyle w:val="ConsPlusNormal"/>
        <w:ind w:firstLine="540"/>
        <w:jc w:val="both"/>
      </w:pPr>
      <w:r>
        <w:t>9. За отправление в составе багажа, сданного для перевозки, предметов, перевозка которых в составе багажа запрещена, пассажир уплачивает перевозчику штраф в размере десятикратной провозной платы за перевозку багажа.</w:t>
      </w:r>
    </w:p>
    <w:p w:rsidR="006A35F8" w:rsidRDefault="006A35F8" w:rsidP="006A35F8">
      <w:pPr>
        <w:pStyle w:val="ConsPlusNormal"/>
        <w:ind w:firstLine="540"/>
        <w:jc w:val="both"/>
      </w:pPr>
    </w:p>
    <w:p w:rsidR="006A35F8" w:rsidRDefault="006A35F8" w:rsidP="006A35F8">
      <w:pPr>
        <w:pStyle w:val="ConsPlusNormal"/>
        <w:ind w:firstLine="540"/>
        <w:jc w:val="both"/>
        <w:outlineLvl w:val="1"/>
      </w:pPr>
      <w:bookmarkStart w:id="63" w:name="Par418"/>
      <w:bookmarkEnd w:id="63"/>
      <w:r>
        <w:t>Статья 36. Основания освобождения перевозчика, фрахтовщика, грузоотправителя, грузополучателя, фрахтователя от ответственности</w:t>
      </w:r>
    </w:p>
    <w:p w:rsidR="006A35F8" w:rsidRDefault="006A35F8" w:rsidP="006A35F8">
      <w:pPr>
        <w:pStyle w:val="ConsPlusNormal"/>
        <w:ind w:firstLine="540"/>
        <w:jc w:val="both"/>
      </w:pPr>
    </w:p>
    <w:p w:rsidR="006A35F8" w:rsidRDefault="006A35F8" w:rsidP="006A35F8">
      <w:pPr>
        <w:pStyle w:val="ConsPlusNormal"/>
        <w:ind w:firstLine="540"/>
        <w:jc w:val="both"/>
      </w:pPr>
      <w:r>
        <w:t xml:space="preserve">Перевозчик, фрахтовщик, грузоотправитель, грузополучатель, фрахтователь освобождаются от ответственности, предусмотренной </w:t>
      </w:r>
      <w:hyperlink w:anchor="Par369" w:tooltip="Ссылка на текущий документ" w:history="1">
        <w:r>
          <w:rPr>
            <w:color w:val="0000FF"/>
          </w:rPr>
          <w:t>статьями 34</w:t>
        </w:r>
      </w:hyperlink>
      <w:r>
        <w:t xml:space="preserve"> и </w:t>
      </w:r>
      <w:hyperlink w:anchor="Par401" w:tooltip="Ссылка на текущий документ" w:history="1">
        <w:r>
          <w:rPr>
            <w:color w:val="0000FF"/>
          </w:rPr>
          <w:t>35</w:t>
        </w:r>
      </w:hyperlink>
      <w:r>
        <w:t xml:space="preserve"> настоящего Федерального закона, если неисполнение ими своих обязательств произошло </w:t>
      </w:r>
      <w:proofErr w:type="gramStart"/>
      <w:r>
        <w:t>вследствие</w:t>
      </w:r>
      <w:proofErr w:type="gramEnd"/>
      <w:r>
        <w:t>:</w:t>
      </w:r>
    </w:p>
    <w:p w:rsidR="006A35F8" w:rsidRDefault="006A35F8" w:rsidP="006A35F8">
      <w:pPr>
        <w:pStyle w:val="ConsPlusNormal"/>
        <w:ind w:firstLine="540"/>
        <w:jc w:val="both"/>
      </w:pPr>
      <w:r>
        <w:t>1) непреодолимой силы;</w:t>
      </w:r>
    </w:p>
    <w:p w:rsidR="006A35F8" w:rsidRDefault="006A35F8" w:rsidP="006A35F8">
      <w:pPr>
        <w:pStyle w:val="ConsPlusNormal"/>
        <w:ind w:firstLine="540"/>
        <w:jc w:val="both"/>
      </w:pPr>
      <w:r>
        <w:t>2) временных ограничения или запрета движения транспортных средств по автомобильным дорогам, введенных в порядке, установленном законодательством Российской Федерации, по не зависящим от перевозчика, фрахтовщика, грузоотправителя, грузополучателя, фрахтователя причинам;</w:t>
      </w:r>
    </w:p>
    <w:p w:rsidR="006A35F8" w:rsidRDefault="006A35F8" w:rsidP="006A35F8">
      <w:pPr>
        <w:pStyle w:val="ConsPlusNormal"/>
        <w:ind w:firstLine="540"/>
        <w:jc w:val="both"/>
      </w:pPr>
      <w:r>
        <w:t>3) иных не зависящих от перевозчика, фрахтовщика, грузоотправителя, грузополучателя, фрахтователя причин.</w:t>
      </w:r>
    </w:p>
    <w:p w:rsidR="006A35F8" w:rsidRDefault="006A35F8" w:rsidP="006A35F8">
      <w:pPr>
        <w:pStyle w:val="ConsPlusNormal"/>
        <w:ind w:firstLine="540"/>
        <w:jc w:val="both"/>
      </w:pPr>
    </w:p>
    <w:p w:rsidR="006A35F8" w:rsidRDefault="006A35F8" w:rsidP="006A35F8">
      <w:pPr>
        <w:pStyle w:val="ConsPlusNormal"/>
        <w:ind w:firstLine="540"/>
        <w:jc w:val="both"/>
        <w:outlineLvl w:val="1"/>
      </w:pPr>
      <w:bookmarkStart w:id="64" w:name="Par425"/>
      <w:bookmarkEnd w:id="64"/>
      <w:r>
        <w:t>Статья 36.1. Ответственность за нарушение правил перевозок пассажиров и багажа легковым такси и перевозок пассажиров и багажа по заказу</w:t>
      </w:r>
    </w:p>
    <w:p w:rsidR="006A35F8" w:rsidRDefault="006A35F8" w:rsidP="006A35F8">
      <w:pPr>
        <w:pStyle w:val="ConsPlusNormal"/>
        <w:ind w:firstLine="540"/>
        <w:jc w:val="both"/>
      </w:pPr>
    </w:p>
    <w:p w:rsidR="006A35F8" w:rsidRDefault="006A35F8" w:rsidP="006A35F8">
      <w:pPr>
        <w:pStyle w:val="ConsPlusNormal"/>
        <w:ind w:firstLine="540"/>
        <w:jc w:val="both"/>
      </w:pPr>
      <w:r>
        <w:t>(</w:t>
      </w:r>
      <w:proofErr w:type="gramStart"/>
      <w:r>
        <w:t>введена</w:t>
      </w:r>
      <w:proofErr w:type="gramEnd"/>
      <w:r>
        <w:t xml:space="preserve"> Федеральным законом от 21.04.2011 N 69-ФЗ)</w:t>
      </w:r>
    </w:p>
    <w:p w:rsidR="006A35F8" w:rsidRDefault="006A35F8" w:rsidP="006A35F8">
      <w:pPr>
        <w:pStyle w:val="ConsPlusNormal"/>
        <w:ind w:firstLine="540"/>
        <w:jc w:val="both"/>
      </w:pPr>
    </w:p>
    <w:p w:rsidR="006A35F8" w:rsidRDefault="006A35F8" w:rsidP="006A35F8">
      <w:pPr>
        <w:pStyle w:val="ConsPlusNormal"/>
        <w:ind w:firstLine="540"/>
        <w:jc w:val="both"/>
      </w:pPr>
      <w:r>
        <w:t>Нарушение правил перевозок пассажиров и багажа легковым такси и перевозок пассажиров и багажа по заказу влечет административную ответственность в соответствии с законодательством Российской Федерации.</w:t>
      </w:r>
    </w:p>
    <w:p w:rsidR="006A35F8" w:rsidRDefault="006A35F8" w:rsidP="006A35F8">
      <w:pPr>
        <w:pStyle w:val="ConsPlusNormal"/>
        <w:ind w:firstLine="540"/>
        <w:jc w:val="both"/>
      </w:pPr>
    </w:p>
    <w:p w:rsidR="006A35F8" w:rsidRDefault="006A35F8" w:rsidP="006A35F8">
      <w:pPr>
        <w:pStyle w:val="ConsPlusNormal"/>
        <w:ind w:firstLine="540"/>
        <w:jc w:val="both"/>
        <w:outlineLvl w:val="1"/>
      </w:pPr>
      <w:bookmarkStart w:id="65" w:name="Par431"/>
      <w:bookmarkEnd w:id="65"/>
      <w:r>
        <w:t>Статья 37. Недействительность соглашений</w:t>
      </w:r>
    </w:p>
    <w:p w:rsidR="006A35F8" w:rsidRDefault="006A35F8" w:rsidP="006A35F8">
      <w:pPr>
        <w:pStyle w:val="ConsPlusNormal"/>
        <w:ind w:firstLine="540"/>
        <w:jc w:val="both"/>
      </w:pPr>
    </w:p>
    <w:p w:rsidR="006A35F8" w:rsidRDefault="006A35F8" w:rsidP="006A35F8">
      <w:pPr>
        <w:pStyle w:val="ConsPlusNormal"/>
        <w:ind w:firstLine="540"/>
        <w:jc w:val="both"/>
      </w:pPr>
      <w:r>
        <w:t>Любые соглашения перевозчиков, фрахтовщиков с грузоотправителями, грузополучателями, фрахтователями, пассажирами, имеющие целью ограничить или устранить ответственность, возложенную на них, считаются недействительными, если иное не предусмотрено настоящим Федеральным законом.</w:t>
      </w:r>
    </w:p>
    <w:p w:rsidR="006A35F8" w:rsidRDefault="006A35F8" w:rsidP="006A35F8">
      <w:pPr>
        <w:pStyle w:val="ConsPlusNormal"/>
        <w:ind w:firstLine="540"/>
        <w:jc w:val="both"/>
      </w:pPr>
    </w:p>
    <w:p w:rsidR="006A35F8" w:rsidRDefault="006A35F8" w:rsidP="006A35F8">
      <w:pPr>
        <w:pStyle w:val="ConsPlusNormal"/>
        <w:jc w:val="center"/>
        <w:outlineLvl w:val="0"/>
        <w:rPr>
          <w:b/>
          <w:bCs/>
          <w:sz w:val="16"/>
          <w:szCs w:val="16"/>
        </w:rPr>
      </w:pPr>
      <w:bookmarkStart w:id="66" w:name="Par435"/>
      <w:bookmarkEnd w:id="66"/>
      <w:r>
        <w:rPr>
          <w:b/>
          <w:bCs/>
          <w:sz w:val="16"/>
          <w:szCs w:val="16"/>
        </w:rPr>
        <w:t>Глава 7. АКТЫ, ПРЕТЕНЗИИ, ИСКИ</w:t>
      </w:r>
    </w:p>
    <w:p w:rsidR="006A35F8" w:rsidRDefault="006A35F8" w:rsidP="006A35F8">
      <w:pPr>
        <w:pStyle w:val="ConsPlusNormal"/>
        <w:ind w:firstLine="540"/>
        <w:jc w:val="both"/>
      </w:pPr>
    </w:p>
    <w:p w:rsidR="006A35F8" w:rsidRDefault="006A35F8" w:rsidP="006A35F8">
      <w:pPr>
        <w:pStyle w:val="ConsPlusNormal"/>
        <w:ind w:firstLine="540"/>
        <w:jc w:val="both"/>
        <w:outlineLvl w:val="1"/>
      </w:pPr>
      <w:bookmarkStart w:id="67" w:name="Par437"/>
      <w:bookmarkEnd w:id="67"/>
      <w:r>
        <w:t>Статья 38. Акты</w:t>
      </w:r>
    </w:p>
    <w:p w:rsidR="006A35F8" w:rsidRDefault="006A35F8" w:rsidP="006A35F8">
      <w:pPr>
        <w:pStyle w:val="ConsPlusNormal"/>
        <w:ind w:firstLine="540"/>
        <w:jc w:val="both"/>
      </w:pPr>
    </w:p>
    <w:p w:rsidR="006A35F8" w:rsidRDefault="006A35F8" w:rsidP="006A35F8">
      <w:pPr>
        <w:pStyle w:val="ConsPlusNormal"/>
        <w:ind w:firstLine="540"/>
        <w:jc w:val="both"/>
      </w:pPr>
      <w:bookmarkStart w:id="68" w:name="Par439"/>
      <w:bookmarkEnd w:id="68"/>
      <w:r>
        <w:t>1. Обстоятельства, являющиеся основанием для возникновения ответственности перевозчиков, фрахтовщиков, грузоотправителей, грузополучателей, фрахтователей, пассажиров при перевозках пассажиров и багажа, грузов или предоставлении транспортных сре</w:t>
      </w:r>
      <w:proofErr w:type="gramStart"/>
      <w:r>
        <w:t>дств дл</w:t>
      </w:r>
      <w:proofErr w:type="gramEnd"/>
      <w:r>
        <w:t>я перевозок пассажиров и багажа, грузов, удостоверяются актами или отметками в транспортных накладных, путевых листах, сопроводительных ведомостях, предусмотренных настоящим Федеральным законом.</w:t>
      </w:r>
    </w:p>
    <w:p w:rsidR="006A35F8" w:rsidRDefault="006A35F8" w:rsidP="006A35F8">
      <w:pPr>
        <w:pStyle w:val="ConsPlusNormal"/>
        <w:ind w:firstLine="540"/>
        <w:jc w:val="both"/>
      </w:pPr>
      <w:r>
        <w:t xml:space="preserve">2. Порядок составления актов и проставления отметок в документах, указанных в </w:t>
      </w:r>
      <w:hyperlink w:anchor="Par439" w:tooltip="Ссылка на текущий документ" w:history="1">
        <w:r>
          <w:rPr>
            <w:color w:val="0000FF"/>
          </w:rPr>
          <w:t>части 1 настоящей статьи</w:t>
        </w:r>
      </w:hyperlink>
      <w:r>
        <w:t>, устанавливается правилами перевозок грузов, правилами перевозок пассажиров.</w:t>
      </w:r>
    </w:p>
    <w:p w:rsidR="006A35F8" w:rsidRDefault="006A35F8" w:rsidP="006A35F8">
      <w:pPr>
        <w:pStyle w:val="ConsPlusNormal"/>
        <w:ind w:firstLine="540"/>
        <w:jc w:val="both"/>
      </w:pPr>
    </w:p>
    <w:p w:rsidR="006A35F8" w:rsidRDefault="006A35F8" w:rsidP="006A35F8">
      <w:pPr>
        <w:pStyle w:val="ConsPlusNormal"/>
        <w:ind w:firstLine="540"/>
        <w:jc w:val="both"/>
        <w:outlineLvl w:val="1"/>
      </w:pPr>
      <w:bookmarkStart w:id="69" w:name="Par442"/>
      <w:bookmarkEnd w:id="69"/>
      <w:r>
        <w:t>Статья 39. Порядок предъявления претензий к перевозчикам, фрахтовщикам</w:t>
      </w:r>
    </w:p>
    <w:p w:rsidR="006A35F8" w:rsidRDefault="006A35F8" w:rsidP="006A35F8">
      <w:pPr>
        <w:pStyle w:val="ConsPlusNormal"/>
        <w:ind w:firstLine="540"/>
        <w:jc w:val="both"/>
      </w:pPr>
    </w:p>
    <w:p w:rsidR="006A35F8" w:rsidRDefault="006A35F8" w:rsidP="006A35F8">
      <w:pPr>
        <w:pStyle w:val="ConsPlusNormal"/>
        <w:ind w:firstLine="540"/>
        <w:jc w:val="both"/>
      </w:pPr>
      <w:r>
        <w:t>1. До предъявления к перевозчикам, фрахтовщикам исков, вытекающих из договоров перевозок пассажиров или договоров фрахтования, к таким лицам могут быть предъявлены претензии.</w:t>
      </w:r>
    </w:p>
    <w:p w:rsidR="006A35F8" w:rsidRDefault="006A35F8" w:rsidP="006A35F8">
      <w:pPr>
        <w:pStyle w:val="ConsPlusNormal"/>
        <w:ind w:firstLine="540"/>
        <w:jc w:val="both"/>
      </w:pPr>
      <w:r>
        <w:t>2. До предъявления к перевозчикам исков, вытекающих из договоров перевозок грузов, к таким лицам в обязательном порядке предъявляются претензии.</w:t>
      </w:r>
    </w:p>
    <w:p w:rsidR="006A35F8" w:rsidRDefault="006A35F8" w:rsidP="006A35F8">
      <w:pPr>
        <w:pStyle w:val="ConsPlusNormal"/>
        <w:ind w:firstLine="540"/>
        <w:jc w:val="both"/>
      </w:pPr>
      <w:r>
        <w:t>3. Право на предъявление к перевозчикам, фрахтовщикам претензий в досудебном порядке имеют лица, заключившие договоры перевозки, договоры фрахтования, грузополучатели, а также страховщики, выплатившие страховое возмещение в связи с ненадлежащим исполнением перевозчиками, фрахтовщиками своих обязательств по перевозкам пассажиров и багажа, грузов, предоставлению транспортных сре</w:t>
      </w:r>
      <w:proofErr w:type="gramStart"/>
      <w:r>
        <w:t>дств дл</w:t>
      </w:r>
      <w:proofErr w:type="gramEnd"/>
      <w:r>
        <w:t>я перевозок пассажиров и багажа, грузов.</w:t>
      </w:r>
    </w:p>
    <w:p w:rsidR="006A35F8" w:rsidRDefault="006A35F8" w:rsidP="006A35F8">
      <w:pPr>
        <w:pStyle w:val="ConsPlusNormal"/>
        <w:ind w:firstLine="540"/>
        <w:jc w:val="both"/>
      </w:pPr>
      <w:r>
        <w:t xml:space="preserve">4. Претензии к перевозчикам, фрахтовщикам предъявляются страховщиками в порядке, установленном для предъявления претензий лицами, заключившими договоры перевозки, </w:t>
      </w:r>
      <w:r>
        <w:lastRenderedPageBreak/>
        <w:t>договоры фрахтования, грузополучателями.</w:t>
      </w:r>
    </w:p>
    <w:p w:rsidR="006A35F8" w:rsidRDefault="006A35F8" w:rsidP="006A35F8">
      <w:pPr>
        <w:pStyle w:val="ConsPlusNormal"/>
        <w:ind w:firstLine="540"/>
        <w:jc w:val="both"/>
      </w:pPr>
      <w:r>
        <w:t>5. Порядок оформления претензий устанавливается правилами перевозок пассажиров, правилами перевозок грузов.</w:t>
      </w:r>
    </w:p>
    <w:p w:rsidR="006A35F8" w:rsidRDefault="006A35F8" w:rsidP="006A35F8">
      <w:pPr>
        <w:pStyle w:val="ConsPlusNormal"/>
        <w:ind w:firstLine="540"/>
        <w:jc w:val="both"/>
      </w:pPr>
      <w:r>
        <w:t xml:space="preserve">6. Претензии к перевозчикам, фрахтовщикам могут быть предъявлены в течение </w:t>
      </w:r>
      <w:hyperlink w:anchor="Par461" w:tooltip="Ссылка на текущий документ" w:history="1">
        <w:r>
          <w:rPr>
            <w:color w:val="0000FF"/>
          </w:rPr>
          <w:t>срока</w:t>
        </w:r>
      </w:hyperlink>
      <w:r>
        <w:t xml:space="preserve"> исковой давности.</w:t>
      </w:r>
    </w:p>
    <w:p w:rsidR="006A35F8" w:rsidRDefault="006A35F8" w:rsidP="006A35F8">
      <w:pPr>
        <w:pStyle w:val="ConsPlusNormal"/>
        <w:ind w:firstLine="540"/>
        <w:jc w:val="both"/>
      </w:pPr>
    </w:p>
    <w:p w:rsidR="006A35F8" w:rsidRDefault="006A35F8" w:rsidP="006A35F8">
      <w:pPr>
        <w:pStyle w:val="ConsPlusNormal"/>
        <w:ind w:firstLine="540"/>
        <w:jc w:val="both"/>
        <w:outlineLvl w:val="1"/>
      </w:pPr>
      <w:bookmarkStart w:id="70" w:name="Par451"/>
      <w:bookmarkEnd w:id="70"/>
      <w:r>
        <w:t>Статья 40. Порядок рассмотрения претензий к перевозчикам, фрахтовщикам</w:t>
      </w:r>
    </w:p>
    <w:p w:rsidR="006A35F8" w:rsidRDefault="006A35F8" w:rsidP="006A35F8">
      <w:pPr>
        <w:pStyle w:val="ConsPlusNormal"/>
        <w:ind w:firstLine="540"/>
        <w:jc w:val="both"/>
      </w:pPr>
    </w:p>
    <w:p w:rsidR="006A35F8" w:rsidRDefault="006A35F8" w:rsidP="006A35F8">
      <w:pPr>
        <w:pStyle w:val="ConsPlusNormal"/>
        <w:ind w:firstLine="540"/>
        <w:jc w:val="both"/>
      </w:pPr>
      <w:r>
        <w:t>1. Перевозчики, фрахтовщики обязаны рассмотреть предъявленные им претензии и о результатах их рассмотрения уведомить в письменной форме заявителей в течение тридцати дней со дня получения соответствующей претензии.</w:t>
      </w:r>
    </w:p>
    <w:p w:rsidR="006A35F8" w:rsidRDefault="006A35F8" w:rsidP="006A35F8">
      <w:pPr>
        <w:pStyle w:val="ConsPlusNormal"/>
        <w:ind w:firstLine="540"/>
        <w:jc w:val="both"/>
      </w:pPr>
      <w:r>
        <w:t>2. При частичном удовлетворении или отклонении перевозчиком, фрахтовщиком претензии заявителя в уведомлении должно быть указано основание принятия ими такого решения в соответствии с настоящим Федеральным законом. В этом случае представленные вместе с претензией документы возвращаются заявителю.</w:t>
      </w:r>
    </w:p>
    <w:p w:rsidR="006A35F8" w:rsidRDefault="006A35F8" w:rsidP="006A35F8">
      <w:pPr>
        <w:pStyle w:val="ConsPlusNormal"/>
        <w:ind w:firstLine="540"/>
        <w:jc w:val="both"/>
      </w:pPr>
      <w:r>
        <w:t xml:space="preserve">3. </w:t>
      </w:r>
      <w:proofErr w:type="gramStart"/>
      <w:r>
        <w:t>Если при рассмотрении претензии будет установлено, что груз переадресован либо по заявлению грузоотправителя или первоначального грузополучателя выдан другому грузополучателю, претензия возвращается заявителю с указанием места, времени выдачи груза, лица, которому выдан груз, и лица, по заявлению которого проведена переадресовка или выдача груза, для непосредственного расчета заявителя с фактическим грузополучателем или лицом, по заявлению которого проведена переадресовка или выдача груза.</w:t>
      </w:r>
      <w:proofErr w:type="gramEnd"/>
    </w:p>
    <w:p w:rsidR="006A35F8" w:rsidRDefault="006A35F8" w:rsidP="006A35F8">
      <w:pPr>
        <w:pStyle w:val="ConsPlusNormal"/>
        <w:ind w:firstLine="540"/>
        <w:jc w:val="both"/>
      </w:pPr>
    </w:p>
    <w:p w:rsidR="006A35F8" w:rsidRDefault="006A35F8" w:rsidP="006A35F8">
      <w:pPr>
        <w:pStyle w:val="ConsPlusNormal"/>
        <w:ind w:firstLine="540"/>
        <w:jc w:val="both"/>
        <w:outlineLvl w:val="1"/>
      </w:pPr>
      <w:bookmarkStart w:id="71" w:name="Par457"/>
      <w:bookmarkEnd w:id="71"/>
      <w:r>
        <w:t>Статья 41. Порядок предъявления исков к перевозчикам, фрахтовщикам</w:t>
      </w:r>
    </w:p>
    <w:p w:rsidR="006A35F8" w:rsidRDefault="006A35F8" w:rsidP="006A35F8">
      <w:pPr>
        <w:pStyle w:val="ConsPlusNormal"/>
        <w:ind w:firstLine="540"/>
        <w:jc w:val="both"/>
      </w:pPr>
    </w:p>
    <w:p w:rsidR="006A35F8" w:rsidRDefault="006A35F8" w:rsidP="006A35F8">
      <w:pPr>
        <w:pStyle w:val="ConsPlusNormal"/>
        <w:ind w:firstLine="540"/>
        <w:jc w:val="both"/>
      </w:pPr>
      <w:proofErr w:type="gramStart"/>
      <w:r>
        <w:t xml:space="preserve">При предъявлении претензий в порядке, установленном </w:t>
      </w:r>
      <w:hyperlink w:anchor="Par442" w:tooltip="Ссылка на текущий документ" w:history="1">
        <w:r>
          <w:rPr>
            <w:color w:val="0000FF"/>
          </w:rPr>
          <w:t>статьей 39</w:t>
        </w:r>
      </w:hyperlink>
      <w:r>
        <w:t xml:space="preserve"> настоящего Федерального закона, иски к перевозчикам, фрахтовщикам, возникшие в связи с осуществлением перевозок пассажиров и багажа, грузов или предоставлением транспортных средств для перевозок пассажиров и багажа, грузов, могут быть предъявлены в случаях полного или частичного отказа перевозчиков, фрахтовщиков удовлетворить претензии либо в случаях неполучения от перевозчиков, фрахтовщиков ответов на претензии в течение</w:t>
      </w:r>
      <w:proofErr w:type="gramEnd"/>
      <w:r>
        <w:t xml:space="preserve"> тридцати дней со дня получения ими соответствующих претензий.</w:t>
      </w:r>
    </w:p>
    <w:p w:rsidR="006A35F8" w:rsidRDefault="006A35F8" w:rsidP="006A35F8">
      <w:pPr>
        <w:pStyle w:val="ConsPlusNormal"/>
        <w:ind w:firstLine="540"/>
        <w:jc w:val="both"/>
      </w:pPr>
    </w:p>
    <w:p w:rsidR="006A35F8" w:rsidRDefault="006A35F8" w:rsidP="006A35F8">
      <w:pPr>
        <w:pStyle w:val="ConsPlusNormal"/>
        <w:ind w:firstLine="540"/>
        <w:jc w:val="both"/>
        <w:outlineLvl w:val="1"/>
      </w:pPr>
      <w:bookmarkStart w:id="72" w:name="Par461"/>
      <w:bookmarkEnd w:id="72"/>
      <w:r>
        <w:t>Статья 42. Срок исковой давности</w:t>
      </w:r>
    </w:p>
    <w:p w:rsidR="006A35F8" w:rsidRDefault="006A35F8" w:rsidP="006A35F8">
      <w:pPr>
        <w:pStyle w:val="ConsPlusNormal"/>
        <w:ind w:firstLine="540"/>
        <w:jc w:val="both"/>
      </w:pPr>
    </w:p>
    <w:p w:rsidR="006A35F8" w:rsidRDefault="006A35F8" w:rsidP="006A35F8">
      <w:pPr>
        <w:pStyle w:val="ConsPlusNormal"/>
        <w:ind w:firstLine="540"/>
        <w:jc w:val="both"/>
      </w:pPr>
      <w:r>
        <w:t>Срок исковой давности по требованиям, вытекающим из договоров перевозок, договоров фрахтования, составляет один год. Указанный срок исчисляется со дня наступления события, послужившего основанием для предъявления претензии или иска, в том числе в отношении:</w:t>
      </w:r>
    </w:p>
    <w:p w:rsidR="006A35F8" w:rsidRDefault="006A35F8" w:rsidP="006A35F8">
      <w:pPr>
        <w:pStyle w:val="ConsPlusNormal"/>
        <w:ind w:firstLine="540"/>
        <w:jc w:val="both"/>
      </w:pPr>
      <w:proofErr w:type="gramStart"/>
      <w:r>
        <w:t>1) возмещения ущерба, причиненного недостачей, повреждением (порчей) багажа, груза, со дня выдачи багажа, груза;</w:t>
      </w:r>
      <w:proofErr w:type="gramEnd"/>
    </w:p>
    <w:p w:rsidR="006A35F8" w:rsidRDefault="006A35F8" w:rsidP="006A35F8">
      <w:pPr>
        <w:pStyle w:val="ConsPlusNormal"/>
        <w:ind w:firstLine="540"/>
        <w:jc w:val="both"/>
      </w:pPr>
      <w:r>
        <w:t xml:space="preserve">2) возмещения ущерба, причиненного утратой багажа, со дня признания багажа </w:t>
      </w:r>
      <w:proofErr w:type="gramStart"/>
      <w:r>
        <w:t>утраченным</w:t>
      </w:r>
      <w:proofErr w:type="gramEnd"/>
      <w:r>
        <w:t>;</w:t>
      </w:r>
    </w:p>
    <w:p w:rsidR="006A35F8" w:rsidRDefault="006A35F8" w:rsidP="006A35F8">
      <w:pPr>
        <w:pStyle w:val="ConsPlusNormal"/>
        <w:ind w:firstLine="540"/>
        <w:jc w:val="both"/>
      </w:pPr>
      <w:r>
        <w:t xml:space="preserve">3) возмещения ущерба, причиненного утратой груза, со дня признания груза </w:t>
      </w:r>
      <w:proofErr w:type="gramStart"/>
      <w:r>
        <w:t>утраченным</w:t>
      </w:r>
      <w:proofErr w:type="gramEnd"/>
      <w:r>
        <w:t>;</w:t>
      </w:r>
    </w:p>
    <w:p w:rsidR="006A35F8" w:rsidRDefault="006A35F8" w:rsidP="006A35F8">
      <w:pPr>
        <w:pStyle w:val="ConsPlusNormal"/>
        <w:ind w:firstLine="540"/>
        <w:jc w:val="both"/>
      </w:pPr>
      <w:r>
        <w:t>4) просрочки доставки багажа, груза со дня выдачи багажа, груза.</w:t>
      </w:r>
    </w:p>
    <w:p w:rsidR="006A35F8" w:rsidRDefault="006A35F8" w:rsidP="006A35F8">
      <w:pPr>
        <w:pStyle w:val="ConsPlusNormal"/>
        <w:ind w:firstLine="540"/>
        <w:jc w:val="both"/>
      </w:pPr>
    </w:p>
    <w:p w:rsidR="006A35F8" w:rsidRDefault="006A35F8" w:rsidP="006A35F8">
      <w:pPr>
        <w:pStyle w:val="ConsPlusNormal"/>
        <w:jc w:val="center"/>
        <w:outlineLvl w:val="0"/>
        <w:rPr>
          <w:b/>
          <w:bCs/>
          <w:sz w:val="16"/>
          <w:szCs w:val="16"/>
        </w:rPr>
      </w:pPr>
      <w:bookmarkStart w:id="73" w:name="Par469"/>
      <w:bookmarkEnd w:id="73"/>
      <w:r>
        <w:rPr>
          <w:b/>
          <w:bCs/>
          <w:sz w:val="16"/>
          <w:szCs w:val="16"/>
        </w:rPr>
        <w:t>Глава 8. ЗАКЛЮЧИТЕЛЬНЫЕ ПОЛОЖЕНИЯ</w:t>
      </w:r>
    </w:p>
    <w:p w:rsidR="006A35F8" w:rsidRDefault="006A35F8" w:rsidP="006A35F8">
      <w:pPr>
        <w:pStyle w:val="ConsPlusNormal"/>
        <w:ind w:firstLine="540"/>
        <w:jc w:val="both"/>
      </w:pPr>
    </w:p>
    <w:p w:rsidR="006A35F8" w:rsidRDefault="006A35F8" w:rsidP="006A35F8">
      <w:pPr>
        <w:pStyle w:val="ConsPlusNormal"/>
        <w:ind w:firstLine="540"/>
        <w:jc w:val="both"/>
        <w:outlineLvl w:val="1"/>
      </w:pPr>
      <w:bookmarkStart w:id="74" w:name="Par471"/>
      <w:bookmarkEnd w:id="74"/>
      <w:r>
        <w:t>Статья 43. Порядок применения настоящего Федерального закона</w:t>
      </w:r>
    </w:p>
    <w:p w:rsidR="006A35F8" w:rsidRDefault="006A35F8" w:rsidP="006A35F8">
      <w:pPr>
        <w:pStyle w:val="ConsPlusNormal"/>
        <w:ind w:firstLine="540"/>
        <w:jc w:val="both"/>
      </w:pPr>
    </w:p>
    <w:p w:rsidR="006A35F8" w:rsidRDefault="006A35F8" w:rsidP="006A35F8">
      <w:pPr>
        <w:pStyle w:val="ConsPlusNormal"/>
        <w:ind w:firstLine="540"/>
        <w:jc w:val="both"/>
      </w:pPr>
      <w:r>
        <w:t>1. Настоящий Федеральный закон применяется к отношениям, связанным с пользованием услугами автомобильного транспорта и городского наземного электрического транспорта и возникшим после дня вступления в силу настоящего Федерального закона.</w:t>
      </w:r>
    </w:p>
    <w:p w:rsidR="006A35F8" w:rsidRDefault="006A35F8" w:rsidP="006A35F8">
      <w:pPr>
        <w:pStyle w:val="ConsPlusNormal"/>
        <w:ind w:firstLine="540"/>
        <w:jc w:val="both"/>
      </w:pPr>
      <w:r>
        <w:t>2. К отношениям, связанным с пользованием услугами автомобильного транспорта и городского наземного электрического транспорта и возникшим до дня вступления в силу настоящего Федерального закона, настоящий Федеральный закон применяется в части прав и обязанностей, которые возникнут после дня его вступления в силу.</w:t>
      </w:r>
    </w:p>
    <w:p w:rsidR="006A35F8" w:rsidRDefault="006A35F8" w:rsidP="006A35F8">
      <w:pPr>
        <w:pStyle w:val="ConsPlusNormal"/>
        <w:ind w:firstLine="540"/>
        <w:jc w:val="both"/>
      </w:pPr>
    </w:p>
    <w:p w:rsidR="006A35F8" w:rsidRDefault="006A35F8" w:rsidP="006A35F8">
      <w:pPr>
        <w:pStyle w:val="ConsPlusNormal"/>
        <w:ind w:firstLine="540"/>
        <w:jc w:val="both"/>
        <w:outlineLvl w:val="1"/>
      </w:pPr>
      <w:bookmarkStart w:id="75" w:name="Par476"/>
      <w:bookmarkEnd w:id="75"/>
      <w:r>
        <w:t>Статья 44. Вступление в силу настоящего Федерального закона</w:t>
      </w:r>
    </w:p>
    <w:p w:rsidR="006A35F8" w:rsidRDefault="006A35F8" w:rsidP="006A35F8">
      <w:pPr>
        <w:pStyle w:val="ConsPlusNormal"/>
        <w:ind w:firstLine="540"/>
        <w:jc w:val="both"/>
      </w:pPr>
    </w:p>
    <w:p w:rsidR="006A35F8" w:rsidRDefault="006A35F8" w:rsidP="006A35F8">
      <w:pPr>
        <w:pStyle w:val="ConsPlusNormal"/>
        <w:ind w:firstLine="540"/>
        <w:jc w:val="both"/>
      </w:pPr>
      <w:r>
        <w:t>Настоящий Федеральный закон вступает в силу по истечении ста восьмидесяти дней после дня его официального опубликования.</w:t>
      </w:r>
    </w:p>
    <w:p w:rsidR="006A35F8" w:rsidRDefault="006A35F8" w:rsidP="006A35F8">
      <w:pPr>
        <w:pStyle w:val="ConsPlusNormal"/>
        <w:ind w:firstLine="540"/>
        <w:jc w:val="both"/>
      </w:pPr>
    </w:p>
    <w:p w:rsidR="006A35F8" w:rsidRDefault="006A35F8" w:rsidP="006A35F8">
      <w:pPr>
        <w:pStyle w:val="ConsPlusNormal"/>
        <w:jc w:val="right"/>
      </w:pPr>
      <w:r>
        <w:t>Президент</w:t>
      </w:r>
    </w:p>
    <w:p w:rsidR="006A35F8" w:rsidRDefault="006A35F8" w:rsidP="006A35F8">
      <w:pPr>
        <w:pStyle w:val="ConsPlusNormal"/>
        <w:jc w:val="right"/>
      </w:pPr>
      <w:r>
        <w:t>Российской Федерации</w:t>
      </w:r>
    </w:p>
    <w:p w:rsidR="006A35F8" w:rsidRDefault="006A35F8" w:rsidP="006A35F8">
      <w:pPr>
        <w:pStyle w:val="ConsPlusNormal"/>
        <w:jc w:val="right"/>
      </w:pPr>
      <w:r>
        <w:t>В.ПУТИН</w:t>
      </w:r>
    </w:p>
    <w:p w:rsidR="006A35F8" w:rsidRDefault="006A35F8" w:rsidP="006A35F8">
      <w:pPr>
        <w:pStyle w:val="ConsPlusNormal"/>
      </w:pPr>
      <w:r>
        <w:t>Москва, Кремль</w:t>
      </w:r>
    </w:p>
    <w:p w:rsidR="006A35F8" w:rsidRDefault="006A35F8" w:rsidP="006A35F8">
      <w:pPr>
        <w:pStyle w:val="ConsPlusNormal"/>
      </w:pPr>
      <w:r>
        <w:t>8 ноября 2007 года</w:t>
      </w:r>
    </w:p>
    <w:p w:rsidR="006A35F8" w:rsidRDefault="006A35F8" w:rsidP="006A35F8">
      <w:pPr>
        <w:pStyle w:val="ConsPlusNormal"/>
      </w:pPr>
      <w:r>
        <w:lastRenderedPageBreak/>
        <w:t>N 259-ФЗ</w:t>
      </w:r>
    </w:p>
    <w:p w:rsidR="006A35F8" w:rsidRDefault="006A35F8" w:rsidP="00DB54CC"/>
    <w:p w:rsidR="006A35F8" w:rsidRDefault="006A35F8" w:rsidP="00DB54CC">
      <w:r>
        <w:t>***************</w:t>
      </w:r>
    </w:p>
    <w:p w:rsidR="006A35F8" w:rsidRPr="006A35F8" w:rsidRDefault="006A35F8" w:rsidP="005C3329">
      <w:pPr>
        <w:shd w:val="clear" w:color="auto" w:fill="FFFFFF"/>
        <w:spacing w:before="150" w:after="150" w:line="240" w:lineRule="auto"/>
        <w:jc w:val="center"/>
        <w:outlineLvl w:val="0"/>
        <w:rPr>
          <w:rFonts w:ascii="Arial" w:eastAsia="Times New Roman" w:hAnsi="Arial" w:cs="Arial"/>
          <w:kern w:val="36"/>
          <w:sz w:val="30"/>
          <w:szCs w:val="30"/>
          <w:lang w:eastAsia="ru-RU"/>
        </w:rPr>
      </w:pPr>
      <w:r w:rsidRPr="006A35F8">
        <w:rPr>
          <w:rFonts w:ascii="Arial" w:eastAsia="Times New Roman" w:hAnsi="Arial" w:cs="Arial"/>
          <w:kern w:val="36"/>
          <w:sz w:val="30"/>
          <w:szCs w:val="30"/>
          <w:lang w:eastAsia="ru-RU"/>
        </w:rPr>
        <w:t>Правила приемки грузов к перевозке</w:t>
      </w:r>
    </w:p>
    <w:p w:rsidR="006A0AFC" w:rsidRPr="006A0AFC" w:rsidRDefault="006A0AFC" w:rsidP="006A0AFC">
      <w:pPr>
        <w:shd w:val="clear" w:color="auto" w:fill="FFFFFF"/>
        <w:spacing w:after="0" w:line="240" w:lineRule="auto"/>
        <w:jc w:val="both"/>
        <w:rPr>
          <w:rFonts w:ascii="Verdana" w:eastAsia="Times New Roman" w:hAnsi="Verdana" w:cs="Times New Roman"/>
          <w:color w:val="333333"/>
          <w:sz w:val="17"/>
          <w:szCs w:val="17"/>
          <w:lang w:eastAsia="ru-RU"/>
        </w:rPr>
      </w:pPr>
      <w:r w:rsidRPr="006A0AFC">
        <w:rPr>
          <w:rFonts w:ascii="Verdana" w:eastAsia="Times New Roman" w:hAnsi="Verdana" w:cs="Times New Roman"/>
          <w:color w:val="333333"/>
          <w:sz w:val="17"/>
          <w:szCs w:val="17"/>
          <w:lang w:eastAsia="ru-RU"/>
        </w:rPr>
        <w:t>Автотранспортное предприятие принимает к перевозке грузы на основании заключенных в установленном порядке договоров на перевозку грузов автомобильным транспортом, а также грузы разового</w:t>
      </w:r>
      <w:r>
        <w:rPr>
          <w:rFonts w:ascii="Verdana" w:eastAsia="Times New Roman" w:hAnsi="Verdana" w:cs="Times New Roman"/>
          <w:color w:val="333333"/>
          <w:sz w:val="17"/>
          <w:szCs w:val="17"/>
          <w:lang w:eastAsia="ru-RU"/>
        </w:rPr>
        <w:t xml:space="preserve"> характера. Для перевозки</w:t>
      </w:r>
      <w:r w:rsidRPr="006A0AFC">
        <w:rPr>
          <w:rFonts w:ascii="Verdana" w:eastAsia="Times New Roman" w:hAnsi="Verdana" w:cs="Times New Roman"/>
          <w:color w:val="333333"/>
          <w:sz w:val="17"/>
          <w:szCs w:val="17"/>
          <w:lang w:eastAsia="ru-RU"/>
        </w:rPr>
        <w:t xml:space="preserve"> грузов автомобильным транспортом</w:t>
      </w:r>
      <w:r>
        <w:rPr>
          <w:rFonts w:ascii="Verdana" w:eastAsia="Times New Roman" w:hAnsi="Verdana" w:cs="Times New Roman"/>
          <w:color w:val="333333"/>
          <w:sz w:val="17"/>
          <w:szCs w:val="17"/>
          <w:lang w:eastAsia="ru-RU"/>
        </w:rPr>
        <w:t>,</w:t>
      </w:r>
      <w:r w:rsidRPr="006A0AFC">
        <w:rPr>
          <w:rFonts w:ascii="Verdana" w:eastAsia="Times New Roman" w:hAnsi="Verdana" w:cs="Times New Roman"/>
          <w:color w:val="333333"/>
          <w:sz w:val="17"/>
          <w:szCs w:val="17"/>
          <w:lang w:eastAsia="ru-RU"/>
        </w:rPr>
        <w:t xml:space="preserve"> грузоотправитель представляет в автотранспортное предприятие заявку. </w:t>
      </w:r>
    </w:p>
    <w:p w:rsidR="006D7D7D" w:rsidRDefault="006A0AFC" w:rsidP="006A0AFC">
      <w:pPr>
        <w:shd w:val="clear" w:color="auto" w:fill="FFFFFF"/>
        <w:spacing w:after="0" w:line="240" w:lineRule="auto"/>
        <w:jc w:val="both"/>
        <w:rPr>
          <w:rFonts w:ascii="Verdana" w:eastAsia="Times New Roman" w:hAnsi="Verdana" w:cs="Times New Roman"/>
          <w:color w:val="333333"/>
          <w:sz w:val="17"/>
          <w:szCs w:val="17"/>
          <w:lang w:eastAsia="ru-RU"/>
        </w:rPr>
      </w:pPr>
      <w:r w:rsidRPr="006A0AFC">
        <w:rPr>
          <w:rFonts w:ascii="Verdana" w:eastAsia="Times New Roman" w:hAnsi="Verdana" w:cs="Times New Roman"/>
          <w:color w:val="333333"/>
          <w:sz w:val="17"/>
          <w:szCs w:val="17"/>
          <w:lang w:eastAsia="ru-RU"/>
        </w:rPr>
        <w:t>Заяв</w:t>
      </w:r>
      <w:r w:rsidR="006D7D7D">
        <w:rPr>
          <w:rFonts w:ascii="Verdana" w:eastAsia="Times New Roman" w:hAnsi="Verdana" w:cs="Times New Roman"/>
          <w:color w:val="333333"/>
          <w:sz w:val="17"/>
          <w:szCs w:val="17"/>
          <w:lang w:eastAsia="ru-RU"/>
        </w:rPr>
        <w:t>ка предоставляется в обусловленном</w:t>
      </w:r>
      <w:r w:rsidRPr="006A0AFC">
        <w:rPr>
          <w:rFonts w:ascii="Verdana" w:eastAsia="Times New Roman" w:hAnsi="Verdana" w:cs="Times New Roman"/>
          <w:color w:val="333333"/>
          <w:sz w:val="17"/>
          <w:szCs w:val="17"/>
          <w:lang w:eastAsia="ru-RU"/>
        </w:rPr>
        <w:t xml:space="preserve"> договором</w:t>
      </w:r>
      <w:r w:rsidR="006D7D7D">
        <w:rPr>
          <w:rFonts w:ascii="Verdana" w:eastAsia="Times New Roman" w:hAnsi="Verdana" w:cs="Times New Roman"/>
          <w:color w:val="333333"/>
          <w:sz w:val="17"/>
          <w:szCs w:val="17"/>
          <w:lang w:eastAsia="ru-RU"/>
        </w:rPr>
        <w:t xml:space="preserve"> формате и</w:t>
      </w:r>
      <w:r w:rsidRPr="006A0AFC">
        <w:rPr>
          <w:rFonts w:ascii="Verdana" w:eastAsia="Times New Roman" w:hAnsi="Verdana" w:cs="Times New Roman"/>
          <w:color w:val="333333"/>
          <w:sz w:val="17"/>
          <w:szCs w:val="17"/>
          <w:lang w:eastAsia="ru-RU"/>
        </w:rPr>
        <w:t xml:space="preserve"> сроки. </w:t>
      </w:r>
      <w:r w:rsidR="006D7D7D">
        <w:rPr>
          <w:rFonts w:ascii="Verdana" w:eastAsia="Times New Roman" w:hAnsi="Verdana" w:cs="Times New Roman"/>
          <w:color w:val="333333"/>
          <w:sz w:val="17"/>
          <w:szCs w:val="17"/>
          <w:lang w:eastAsia="ru-RU"/>
        </w:rPr>
        <w:t>Разовые заявки</w:t>
      </w:r>
      <w:r>
        <w:rPr>
          <w:rFonts w:ascii="Verdana" w:eastAsia="Times New Roman" w:hAnsi="Verdana" w:cs="Times New Roman"/>
          <w:color w:val="333333"/>
          <w:sz w:val="17"/>
          <w:szCs w:val="17"/>
          <w:lang w:eastAsia="ru-RU"/>
        </w:rPr>
        <w:t xml:space="preserve"> по</w:t>
      </w:r>
      <w:r w:rsidRPr="006A0AFC">
        <w:rPr>
          <w:rFonts w:ascii="Verdana" w:eastAsia="Times New Roman" w:hAnsi="Verdana" w:cs="Times New Roman"/>
          <w:color w:val="333333"/>
          <w:sz w:val="17"/>
          <w:szCs w:val="17"/>
          <w:lang w:eastAsia="ru-RU"/>
        </w:rPr>
        <w:t xml:space="preserve"> согласованию с </w:t>
      </w:r>
      <w:r w:rsidR="006D7D7D">
        <w:rPr>
          <w:rFonts w:ascii="Verdana" w:eastAsia="Times New Roman" w:hAnsi="Verdana" w:cs="Times New Roman"/>
          <w:color w:val="333333"/>
          <w:sz w:val="17"/>
          <w:szCs w:val="17"/>
          <w:lang w:eastAsia="ru-RU"/>
        </w:rPr>
        <w:t xml:space="preserve">диспетчером предприятия. </w:t>
      </w:r>
    </w:p>
    <w:p w:rsidR="006A0AFC" w:rsidRPr="006A0AFC" w:rsidRDefault="006D7D7D" w:rsidP="006A0AFC">
      <w:pPr>
        <w:shd w:val="clear" w:color="auto" w:fill="FFFFFF"/>
        <w:spacing w:after="0" w:line="240" w:lineRule="auto"/>
        <w:jc w:val="both"/>
        <w:rPr>
          <w:rFonts w:ascii="Verdana" w:eastAsia="Times New Roman" w:hAnsi="Verdana" w:cs="Times New Roman"/>
          <w:color w:val="333333"/>
          <w:sz w:val="17"/>
          <w:szCs w:val="17"/>
          <w:lang w:eastAsia="ru-RU"/>
        </w:rPr>
      </w:pPr>
      <w:r>
        <w:rPr>
          <w:rFonts w:ascii="Verdana" w:eastAsia="Times New Roman" w:hAnsi="Verdana" w:cs="Times New Roman"/>
          <w:color w:val="333333"/>
          <w:sz w:val="17"/>
          <w:szCs w:val="17"/>
          <w:lang w:eastAsia="ru-RU"/>
        </w:rPr>
        <w:t>Г</w:t>
      </w:r>
      <w:r w:rsidR="006A0AFC" w:rsidRPr="006A0AFC">
        <w:rPr>
          <w:rFonts w:ascii="Verdana" w:eastAsia="Times New Roman" w:hAnsi="Verdana" w:cs="Times New Roman"/>
          <w:color w:val="333333"/>
          <w:sz w:val="17"/>
          <w:szCs w:val="17"/>
          <w:lang w:eastAsia="ru-RU"/>
        </w:rPr>
        <w:t xml:space="preserve">рузоотправитель может передать </w:t>
      </w:r>
      <w:r>
        <w:rPr>
          <w:rFonts w:ascii="Verdana" w:eastAsia="Times New Roman" w:hAnsi="Verdana" w:cs="Times New Roman"/>
          <w:color w:val="333333"/>
          <w:sz w:val="17"/>
          <w:szCs w:val="17"/>
          <w:lang w:eastAsia="ru-RU"/>
        </w:rPr>
        <w:t>заявку</w:t>
      </w:r>
      <w:r w:rsidR="006A0AFC" w:rsidRPr="006A0AFC">
        <w:rPr>
          <w:rFonts w:ascii="Verdana" w:eastAsia="Times New Roman" w:hAnsi="Verdana" w:cs="Times New Roman"/>
          <w:color w:val="333333"/>
          <w:sz w:val="17"/>
          <w:szCs w:val="17"/>
          <w:lang w:eastAsia="ru-RU"/>
        </w:rPr>
        <w:t xml:space="preserve"> на перевозку груза </w:t>
      </w:r>
      <w:r>
        <w:rPr>
          <w:rFonts w:ascii="Verdana" w:eastAsia="Times New Roman" w:hAnsi="Verdana" w:cs="Times New Roman"/>
          <w:color w:val="333333"/>
          <w:sz w:val="17"/>
          <w:szCs w:val="17"/>
          <w:lang w:eastAsia="ru-RU"/>
        </w:rPr>
        <w:t>электронной почтой или факсом</w:t>
      </w:r>
      <w:r w:rsidR="006A0AFC" w:rsidRPr="006A0AFC">
        <w:rPr>
          <w:rFonts w:ascii="Verdana" w:eastAsia="Times New Roman" w:hAnsi="Verdana" w:cs="Times New Roman"/>
          <w:color w:val="333333"/>
          <w:sz w:val="17"/>
          <w:szCs w:val="17"/>
          <w:lang w:eastAsia="ru-RU"/>
        </w:rPr>
        <w:t xml:space="preserve"> с сооб</w:t>
      </w:r>
      <w:r w:rsidR="006A0AFC" w:rsidRPr="006A0AFC">
        <w:rPr>
          <w:rFonts w:ascii="Verdana" w:eastAsia="Times New Roman" w:hAnsi="Verdana" w:cs="Times New Roman"/>
          <w:sz w:val="17"/>
          <w:szCs w:val="17"/>
          <w:lang w:eastAsia="ru-RU"/>
        </w:rPr>
        <w:t>щ</w:t>
      </w:r>
      <w:r w:rsidR="006A0AFC" w:rsidRPr="006A0AFC">
        <w:rPr>
          <w:rFonts w:ascii="Verdana" w:eastAsia="Times New Roman" w:hAnsi="Verdana" w:cs="Times New Roman"/>
          <w:color w:val="333333"/>
          <w:sz w:val="17"/>
          <w:szCs w:val="17"/>
          <w:lang w:eastAsia="ru-RU"/>
        </w:rPr>
        <w:t xml:space="preserve">ением в ней всех обходимых данных. </w:t>
      </w:r>
    </w:p>
    <w:p w:rsidR="006A0AFC" w:rsidRPr="006A0AFC" w:rsidRDefault="006D7D7D" w:rsidP="006A0AFC">
      <w:pPr>
        <w:shd w:val="clear" w:color="auto" w:fill="FFFFFF"/>
        <w:spacing w:after="0" w:line="240" w:lineRule="auto"/>
        <w:jc w:val="both"/>
        <w:rPr>
          <w:rFonts w:ascii="Verdana" w:eastAsia="Times New Roman" w:hAnsi="Verdana" w:cs="Times New Roman"/>
          <w:color w:val="333333"/>
          <w:sz w:val="17"/>
          <w:szCs w:val="17"/>
          <w:lang w:eastAsia="ru-RU"/>
        </w:rPr>
      </w:pPr>
      <w:r w:rsidRPr="006D7D7D">
        <w:rPr>
          <w:rFonts w:ascii="Verdana" w:eastAsia="Times New Roman" w:hAnsi="Verdana" w:cs="Times New Roman"/>
          <w:color w:val="333333"/>
          <w:sz w:val="17"/>
          <w:szCs w:val="17"/>
          <w:lang w:eastAsia="ru-RU"/>
        </w:rPr>
        <w:t>В зависимости от объема и характера перевозок</w:t>
      </w:r>
      <w:r>
        <w:rPr>
          <w:rFonts w:ascii="Verdana" w:eastAsia="Times New Roman" w:hAnsi="Verdana" w:cs="Times New Roman"/>
          <w:color w:val="333333"/>
          <w:sz w:val="17"/>
          <w:szCs w:val="17"/>
          <w:lang w:eastAsia="ru-RU"/>
        </w:rPr>
        <w:t xml:space="preserve">, автотранспортное предприятие согласовывает </w:t>
      </w:r>
      <w:r w:rsidRPr="006D7D7D">
        <w:rPr>
          <w:rFonts w:ascii="Verdana" w:eastAsia="Times New Roman" w:hAnsi="Verdana" w:cs="Times New Roman"/>
          <w:color w:val="333333"/>
          <w:sz w:val="17"/>
          <w:szCs w:val="17"/>
          <w:lang w:eastAsia="ru-RU"/>
        </w:rPr>
        <w:t xml:space="preserve">с грузоотправителем </w:t>
      </w:r>
      <w:r>
        <w:rPr>
          <w:rFonts w:ascii="Verdana" w:eastAsia="Times New Roman" w:hAnsi="Verdana" w:cs="Times New Roman"/>
          <w:color w:val="333333"/>
          <w:sz w:val="17"/>
          <w:szCs w:val="17"/>
          <w:lang w:eastAsia="ru-RU"/>
        </w:rPr>
        <w:t>т</w:t>
      </w:r>
      <w:r w:rsidR="006A0AFC" w:rsidRPr="006A0AFC">
        <w:rPr>
          <w:rFonts w:ascii="Verdana" w:eastAsia="Times New Roman" w:hAnsi="Verdana" w:cs="Times New Roman"/>
          <w:color w:val="333333"/>
          <w:sz w:val="17"/>
          <w:szCs w:val="17"/>
          <w:lang w:eastAsia="ru-RU"/>
        </w:rPr>
        <w:t>ипы и количество автомобил</w:t>
      </w:r>
      <w:r>
        <w:rPr>
          <w:rFonts w:ascii="Verdana" w:eastAsia="Times New Roman" w:hAnsi="Verdana" w:cs="Times New Roman"/>
          <w:color w:val="333333"/>
          <w:sz w:val="17"/>
          <w:szCs w:val="17"/>
          <w:lang w:eastAsia="ru-RU"/>
        </w:rPr>
        <w:t xml:space="preserve">ей, необходимое </w:t>
      </w:r>
      <w:r w:rsidR="006A0AFC" w:rsidRPr="006A0AFC">
        <w:rPr>
          <w:rFonts w:ascii="Verdana" w:eastAsia="Times New Roman" w:hAnsi="Verdana" w:cs="Times New Roman"/>
          <w:color w:val="333333"/>
          <w:sz w:val="17"/>
          <w:szCs w:val="17"/>
          <w:lang w:eastAsia="ru-RU"/>
        </w:rPr>
        <w:t xml:space="preserve"> для осуществлен</w:t>
      </w:r>
      <w:r>
        <w:rPr>
          <w:rFonts w:ascii="Verdana" w:eastAsia="Times New Roman" w:hAnsi="Verdana" w:cs="Times New Roman"/>
          <w:color w:val="333333"/>
          <w:sz w:val="17"/>
          <w:szCs w:val="17"/>
          <w:lang w:eastAsia="ru-RU"/>
        </w:rPr>
        <w:t xml:space="preserve">ия перевозки грузов. </w:t>
      </w:r>
    </w:p>
    <w:p w:rsidR="006A35F8" w:rsidRPr="006A35F8" w:rsidRDefault="006A35F8" w:rsidP="006A35F8">
      <w:pPr>
        <w:shd w:val="clear" w:color="auto" w:fill="FFFFFF"/>
        <w:spacing w:after="0" w:line="240" w:lineRule="auto"/>
        <w:jc w:val="both"/>
        <w:rPr>
          <w:rFonts w:ascii="Verdana" w:eastAsia="Times New Roman" w:hAnsi="Verdana" w:cs="Times New Roman"/>
          <w:color w:val="333333"/>
          <w:sz w:val="17"/>
          <w:szCs w:val="17"/>
          <w:lang w:eastAsia="ru-RU"/>
        </w:rPr>
      </w:pPr>
    </w:p>
    <w:p w:rsidR="006A35F8" w:rsidRPr="006A35F8" w:rsidRDefault="006A35F8" w:rsidP="006A35F8">
      <w:pPr>
        <w:shd w:val="clear" w:color="auto" w:fill="FFFFFF"/>
        <w:spacing w:after="0" w:line="240" w:lineRule="auto"/>
        <w:jc w:val="both"/>
        <w:rPr>
          <w:rFonts w:ascii="Verdana" w:eastAsia="Times New Roman" w:hAnsi="Verdana" w:cs="Times New Roman"/>
          <w:color w:val="333333"/>
          <w:sz w:val="17"/>
          <w:szCs w:val="17"/>
          <w:lang w:eastAsia="ru-RU"/>
        </w:rPr>
      </w:pPr>
      <w:r w:rsidRPr="006A35F8">
        <w:rPr>
          <w:rFonts w:ascii="Verdana" w:eastAsia="Times New Roman" w:hAnsi="Verdana" w:cs="Times New Roman"/>
          <w:b/>
          <w:bCs/>
          <w:color w:val="333333"/>
          <w:sz w:val="17"/>
          <w:szCs w:val="17"/>
          <w:lang w:eastAsia="ru-RU"/>
        </w:rPr>
        <w:t>Грузоотправитель обязан до прибытия автомобиля под погрузку:</w:t>
      </w:r>
    </w:p>
    <w:p w:rsidR="006A35F8" w:rsidRPr="006A35F8" w:rsidRDefault="006A35F8" w:rsidP="006A35F8">
      <w:pPr>
        <w:shd w:val="clear" w:color="auto" w:fill="FFFFFF"/>
        <w:spacing w:after="0" w:line="240" w:lineRule="auto"/>
        <w:jc w:val="both"/>
        <w:rPr>
          <w:rFonts w:ascii="Verdana" w:eastAsia="Times New Roman" w:hAnsi="Verdana" w:cs="Times New Roman"/>
          <w:color w:val="333333"/>
          <w:sz w:val="17"/>
          <w:szCs w:val="17"/>
          <w:lang w:eastAsia="ru-RU"/>
        </w:rPr>
      </w:pPr>
      <w:r w:rsidRPr="006A35F8">
        <w:rPr>
          <w:rFonts w:ascii="Verdana" w:eastAsia="Times New Roman" w:hAnsi="Verdana" w:cs="Times New Roman"/>
          <w:color w:val="333333"/>
          <w:sz w:val="17"/>
          <w:szCs w:val="17"/>
          <w:lang w:eastAsia="ru-RU"/>
        </w:rPr>
        <w:t>1. Подготовить груз к перевозке (</w:t>
      </w:r>
      <w:proofErr w:type="spellStart"/>
      <w:r w:rsidRPr="006A35F8">
        <w:rPr>
          <w:rFonts w:ascii="Verdana" w:eastAsia="Times New Roman" w:hAnsi="Verdana" w:cs="Times New Roman"/>
          <w:color w:val="333333"/>
          <w:sz w:val="17"/>
          <w:szCs w:val="17"/>
          <w:lang w:eastAsia="ru-RU"/>
        </w:rPr>
        <w:t>затарить</w:t>
      </w:r>
      <w:proofErr w:type="spellEnd"/>
      <w:r w:rsidRPr="006A35F8">
        <w:rPr>
          <w:rFonts w:ascii="Verdana" w:eastAsia="Times New Roman" w:hAnsi="Verdana" w:cs="Times New Roman"/>
          <w:color w:val="333333"/>
          <w:sz w:val="17"/>
          <w:szCs w:val="17"/>
          <w:lang w:eastAsia="ru-RU"/>
        </w:rPr>
        <w:t xml:space="preserve">, </w:t>
      </w:r>
      <w:proofErr w:type="spellStart"/>
      <w:r w:rsidRPr="006A35F8">
        <w:rPr>
          <w:rFonts w:ascii="Verdana" w:eastAsia="Times New Roman" w:hAnsi="Verdana" w:cs="Times New Roman"/>
          <w:color w:val="333333"/>
          <w:sz w:val="17"/>
          <w:szCs w:val="17"/>
          <w:lang w:eastAsia="ru-RU"/>
        </w:rPr>
        <w:t>подгруппировать</w:t>
      </w:r>
      <w:proofErr w:type="spellEnd"/>
      <w:r w:rsidRPr="006A35F8">
        <w:rPr>
          <w:rFonts w:ascii="Verdana" w:eastAsia="Times New Roman" w:hAnsi="Verdana" w:cs="Times New Roman"/>
          <w:color w:val="333333"/>
          <w:sz w:val="17"/>
          <w:szCs w:val="17"/>
          <w:lang w:eastAsia="ru-RU"/>
        </w:rPr>
        <w:t xml:space="preserve"> по грузополучателям), с </w:t>
      </w:r>
      <w:proofErr w:type="gramStart"/>
      <w:r w:rsidRPr="006A35F8">
        <w:rPr>
          <w:rFonts w:ascii="Verdana" w:eastAsia="Times New Roman" w:hAnsi="Verdana" w:cs="Times New Roman"/>
          <w:color w:val="333333"/>
          <w:sz w:val="17"/>
          <w:szCs w:val="17"/>
          <w:lang w:eastAsia="ru-RU"/>
        </w:rPr>
        <w:t>тем</w:t>
      </w:r>
      <w:proofErr w:type="gramEnd"/>
      <w:r w:rsidRPr="006A35F8">
        <w:rPr>
          <w:rFonts w:ascii="Verdana" w:eastAsia="Times New Roman" w:hAnsi="Verdana" w:cs="Times New Roman"/>
          <w:color w:val="333333"/>
          <w:sz w:val="17"/>
          <w:szCs w:val="17"/>
          <w:lang w:eastAsia="ru-RU"/>
        </w:rPr>
        <w:t xml:space="preserve"> чтобы обеспечить рациональное использование подвижного состава и сохранность груза в пути следования.</w:t>
      </w:r>
    </w:p>
    <w:p w:rsidR="006A35F8" w:rsidRPr="006A35F8" w:rsidRDefault="006A35F8" w:rsidP="006A35F8">
      <w:pPr>
        <w:shd w:val="clear" w:color="auto" w:fill="FFFFFF"/>
        <w:spacing w:after="0" w:line="240" w:lineRule="auto"/>
        <w:jc w:val="both"/>
        <w:rPr>
          <w:rFonts w:ascii="Verdana" w:eastAsia="Times New Roman" w:hAnsi="Verdana" w:cs="Times New Roman"/>
          <w:color w:val="333333"/>
          <w:sz w:val="17"/>
          <w:szCs w:val="17"/>
          <w:lang w:eastAsia="ru-RU"/>
        </w:rPr>
      </w:pPr>
      <w:r w:rsidRPr="006A35F8">
        <w:rPr>
          <w:rFonts w:ascii="Verdana" w:eastAsia="Times New Roman" w:hAnsi="Verdana" w:cs="Times New Roman"/>
          <w:color w:val="333333"/>
          <w:sz w:val="17"/>
          <w:szCs w:val="17"/>
          <w:lang w:eastAsia="ru-RU"/>
        </w:rPr>
        <w:t>2. Заготовить товарно-транспортные документы, пропуска на право проезда к месту погрузки и выгрузки грузов и т.п.</w:t>
      </w:r>
    </w:p>
    <w:p w:rsidR="006A35F8" w:rsidRPr="006A35F8" w:rsidRDefault="006A35F8" w:rsidP="006A35F8">
      <w:pPr>
        <w:shd w:val="clear" w:color="auto" w:fill="FFFFFF"/>
        <w:spacing w:after="0" w:line="240" w:lineRule="auto"/>
        <w:jc w:val="both"/>
        <w:rPr>
          <w:rFonts w:ascii="Verdana" w:eastAsia="Times New Roman" w:hAnsi="Verdana" w:cs="Times New Roman"/>
          <w:color w:val="333333"/>
          <w:sz w:val="17"/>
          <w:szCs w:val="17"/>
          <w:lang w:eastAsia="ru-RU"/>
        </w:rPr>
      </w:pPr>
      <w:r w:rsidRPr="006A35F8">
        <w:rPr>
          <w:rFonts w:ascii="Verdana" w:eastAsia="Times New Roman" w:hAnsi="Verdana" w:cs="Times New Roman"/>
          <w:color w:val="333333"/>
          <w:sz w:val="17"/>
          <w:szCs w:val="17"/>
          <w:lang w:eastAsia="ru-RU"/>
        </w:rPr>
        <w:t xml:space="preserve">Груз, который был предъявлен грузоотправителем в состоянии, не соответствующем правилам перевозки, и не был приведен им в надлежащее состояние в срок, обеспечивающий своевременную отправку, считается непредъявленным. В этих случаях грузоотправитель обязан </w:t>
      </w:r>
      <w:proofErr w:type="gramStart"/>
      <w:r w:rsidRPr="006A35F8">
        <w:rPr>
          <w:rFonts w:ascii="Verdana" w:eastAsia="Times New Roman" w:hAnsi="Verdana" w:cs="Times New Roman"/>
          <w:color w:val="333333"/>
          <w:sz w:val="17"/>
          <w:szCs w:val="17"/>
          <w:lang w:eastAsia="ru-RU"/>
        </w:rPr>
        <w:t>оплатить стоимость пробега</w:t>
      </w:r>
      <w:proofErr w:type="gramEnd"/>
      <w:r w:rsidRPr="006A35F8">
        <w:rPr>
          <w:rFonts w:ascii="Verdana" w:eastAsia="Times New Roman" w:hAnsi="Verdana" w:cs="Times New Roman"/>
          <w:color w:val="333333"/>
          <w:sz w:val="17"/>
          <w:szCs w:val="17"/>
          <w:lang w:eastAsia="ru-RU"/>
        </w:rPr>
        <w:t xml:space="preserve"> автомобиля в обоих направлениях от места подачи автомобиля до места погрузки, а также штраф за простой автомобиля в ожидании погрузки. Отдельно предусмотрена законодательством и ответственность за неправильное оформление товарно-транспортных документов. </w:t>
      </w:r>
      <w:r w:rsidRPr="006A35F8">
        <w:rPr>
          <w:rFonts w:ascii="Verdana" w:eastAsia="Times New Roman" w:hAnsi="Verdana" w:cs="Times New Roman"/>
          <w:color w:val="333333"/>
          <w:sz w:val="17"/>
          <w:szCs w:val="17"/>
          <w:lang w:eastAsia="ru-RU"/>
        </w:rPr>
        <w:br/>
        <w:t>Вместе с грузом грузоотправитель обязан передать автотранспортному предприятию сертификаты, ветеринарные свидетельства или другие документы, необходимые для перевозки грузов в соответствии с санитарными и другими правилами. </w:t>
      </w:r>
      <w:r w:rsidRPr="006A35F8">
        <w:rPr>
          <w:rFonts w:ascii="Verdana" w:eastAsia="Times New Roman" w:hAnsi="Verdana" w:cs="Times New Roman"/>
          <w:color w:val="333333"/>
          <w:sz w:val="17"/>
          <w:szCs w:val="17"/>
          <w:lang w:eastAsia="ru-RU"/>
        </w:rPr>
        <w:br/>
        <w:t>Грузоотправитель не должен предъявлять к перевозке в одном автомобиле различные по своим свойствам грузы, если их совместная перевозка может привести к порче этих грузов. </w:t>
      </w:r>
      <w:r w:rsidRPr="006A35F8">
        <w:rPr>
          <w:rFonts w:ascii="Verdana" w:eastAsia="Times New Roman" w:hAnsi="Verdana" w:cs="Times New Roman"/>
          <w:color w:val="333333"/>
          <w:sz w:val="17"/>
          <w:szCs w:val="17"/>
          <w:lang w:eastAsia="ru-RU"/>
        </w:rPr>
        <w:br/>
        <w:t>При сдаче груза к перевозке грузополучатель имеет право проследить, правильно ли произведена погрузка на автотранспортные средства, учтены ли его пожелания по перевозке грузов (указанные в товарно-транспортных документах).</w:t>
      </w:r>
    </w:p>
    <w:p w:rsidR="006A35F8" w:rsidRPr="006A35F8" w:rsidRDefault="006A35F8" w:rsidP="006A35F8">
      <w:pPr>
        <w:shd w:val="clear" w:color="auto" w:fill="FFFFFF"/>
        <w:spacing w:after="0" w:line="240" w:lineRule="auto"/>
        <w:jc w:val="both"/>
        <w:rPr>
          <w:rFonts w:ascii="Verdana" w:eastAsia="Times New Roman" w:hAnsi="Verdana" w:cs="Times New Roman"/>
          <w:color w:val="333333"/>
          <w:sz w:val="17"/>
          <w:szCs w:val="17"/>
          <w:lang w:eastAsia="ru-RU"/>
        </w:rPr>
      </w:pPr>
      <w:r w:rsidRPr="006A35F8">
        <w:rPr>
          <w:rFonts w:ascii="Verdana" w:eastAsia="Times New Roman" w:hAnsi="Verdana" w:cs="Times New Roman"/>
          <w:color w:val="333333"/>
          <w:sz w:val="17"/>
          <w:szCs w:val="17"/>
          <w:lang w:eastAsia="ru-RU"/>
        </w:rPr>
        <w:br/>
      </w:r>
      <w:r w:rsidRPr="006A35F8">
        <w:rPr>
          <w:rFonts w:ascii="Verdana" w:eastAsia="Times New Roman" w:hAnsi="Verdana" w:cs="Times New Roman"/>
          <w:b/>
          <w:bCs/>
          <w:color w:val="333333"/>
          <w:sz w:val="17"/>
          <w:szCs w:val="17"/>
          <w:lang w:eastAsia="ru-RU"/>
        </w:rPr>
        <w:t>Автотранспортное предприятие имеет право отказаться от приема груза к перевозке, если:</w:t>
      </w:r>
    </w:p>
    <w:p w:rsidR="006A35F8" w:rsidRPr="006A35F8" w:rsidRDefault="006A35F8" w:rsidP="006A35F8">
      <w:pPr>
        <w:shd w:val="clear" w:color="auto" w:fill="FFFFFF"/>
        <w:spacing w:after="0" w:line="240" w:lineRule="auto"/>
        <w:jc w:val="both"/>
        <w:rPr>
          <w:rFonts w:ascii="Verdana" w:eastAsia="Times New Roman" w:hAnsi="Verdana" w:cs="Times New Roman"/>
          <w:color w:val="333333"/>
          <w:sz w:val="17"/>
          <w:szCs w:val="17"/>
          <w:lang w:eastAsia="ru-RU"/>
        </w:rPr>
      </w:pPr>
      <w:r w:rsidRPr="006A35F8">
        <w:rPr>
          <w:rFonts w:ascii="Verdana" w:eastAsia="Times New Roman" w:hAnsi="Verdana" w:cs="Times New Roman"/>
          <w:color w:val="333333"/>
          <w:sz w:val="17"/>
          <w:szCs w:val="17"/>
          <w:lang w:eastAsia="ru-RU"/>
        </w:rPr>
        <w:t>а) груз предъявлен грузоотправителем в ненадлежащей таре или упаковке;</w:t>
      </w:r>
    </w:p>
    <w:p w:rsidR="006A35F8" w:rsidRPr="006A35F8" w:rsidRDefault="006A35F8" w:rsidP="006A35F8">
      <w:pPr>
        <w:shd w:val="clear" w:color="auto" w:fill="FFFFFF"/>
        <w:spacing w:after="0" w:line="240" w:lineRule="auto"/>
        <w:jc w:val="both"/>
        <w:rPr>
          <w:rFonts w:ascii="Verdana" w:eastAsia="Times New Roman" w:hAnsi="Verdana" w:cs="Times New Roman"/>
          <w:color w:val="333333"/>
          <w:sz w:val="17"/>
          <w:szCs w:val="17"/>
          <w:lang w:eastAsia="ru-RU"/>
        </w:rPr>
      </w:pPr>
      <w:r w:rsidRPr="006A35F8">
        <w:rPr>
          <w:rFonts w:ascii="Verdana" w:eastAsia="Times New Roman" w:hAnsi="Verdana" w:cs="Times New Roman"/>
          <w:color w:val="333333"/>
          <w:sz w:val="17"/>
          <w:szCs w:val="17"/>
          <w:lang w:eastAsia="ru-RU"/>
        </w:rPr>
        <w:t>б) предъявленный груз не предусмотрен заявкой или принятым к исполнению разовым заказом, а при междугородных перевозках - с назначением в другой пункт;</w:t>
      </w:r>
    </w:p>
    <w:p w:rsidR="006A35F8" w:rsidRPr="006A35F8" w:rsidRDefault="006A35F8" w:rsidP="006A35F8">
      <w:pPr>
        <w:shd w:val="clear" w:color="auto" w:fill="FFFFFF"/>
        <w:spacing w:after="0" w:line="240" w:lineRule="auto"/>
        <w:jc w:val="both"/>
        <w:rPr>
          <w:rFonts w:ascii="Verdana" w:eastAsia="Times New Roman" w:hAnsi="Verdana" w:cs="Times New Roman"/>
          <w:color w:val="333333"/>
          <w:sz w:val="17"/>
          <w:szCs w:val="17"/>
          <w:lang w:eastAsia="ru-RU"/>
        </w:rPr>
      </w:pPr>
      <w:r w:rsidRPr="006A35F8">
        <w:rPr>
          <w:rFonts w:ascii="Verdana" w:eastAsia="Times New Roman" w:hAnsi="Verdana" w:cs="Times New Roman"/>
          <w:color w:val="333333"/>
          <w:sz w:val="17"/>
          <w:szCs w:val="17"/>
          <w:lang w:eastAsia="ru-RU"/>
        </w:rPr>
        <w:t>в) вес предъявляемого груза, перевозка которого должна осуществляться на одном автомобиле, превышает грузоподъемность подвижного состава, поданного под погрузку согласно заказу или заявке;</w:t>
      </w:r>
    </w:p>
    <w:p w:rsidR="006A35F8" w:rsidRPr="006A35F8" w:rsidRDefault="006A35F8" w:rsidP="006A35F8">
      <w:pPr>
        <w:shd w:val="clear" w:color="auto" w:fill="FFFFFF"/>
        <w:spacing w:after="0" w:line="240" w:lineRule="auto"/>
        <w:jc w:val="both"/>
        <w:rPr>
          <w:rFonts w:ascii="Verdana" w:eastAsia="Times New Roman" w:hAnsi="Verdana" w:cs="Times New Roman"/>
          <w:color w:val="333333"/>
          <w:sz w:val="17"/>
          <w:szCs w:val="17"/>
          <w:lang w:eastAsia="ru-RU"/>
        </w:rPr>
      </w:pPr>
      <w:r w:rsidRPr="006A35F8">
        <w:rPr>
          <w:rFonts w:ascii="Verdana" w:eastAsia="Times New Roman" w:hAnsi="Verdana" w:cs="Times New Roman"/>
          <w:color w:val="333333"/>
          <w:sz w:val="17"/>
          <w:szCs w:val="17"/>
          <w:lang w:eastAsia="ru-RU"/>
        </w:rPr>
        <w:t>г) груз не может быть доставлен вследствие явлений стихию характера, из-за дорожных или климатических условий, вызвавших временное прекращение или ограничение перевозок грузов по автомобильным дорогам.</w:t>
      </w:r>
    </w:p>
    <w:p w:rsidR="006A35F8" w:rsidRPr="006A35F8" w:rsidRDefault="006A35F8" w:rsidP="006A35F8">
      <w:pPr>
        <w:shd w:val="clear" w:color="auto" w:fill="FFFFFF"/>
        <w:spacing w:after="0" w:line="240" w:lineRule="auto"/>
        <w:jc w:val="both"/>
        <w:rPr>
          <w:rFonts w:ascii="Verdana" w:eastAsia="Times New Roman" w:hAnsi="Verdana" w:cs="Times New Roman"/>
          <w:color w:val="333333"/>
          <w:sz w:val="17"/>
          <w:szCs w:val="17"/>
          <w:lang w:eastAsia="ru-RU"/>
        </w:rPr>
      </w:pPr>
      <w:r w:rsidRPr="006A35F8">
        <w:rPr>
          <w:rFonts w:ascii="Verdana" w:eastAsia="Times New Roman" w:hAnsi="Verdana" w:cs="Times New Roman"/>
          <w:color w:val="333333"/>
          <w:sz w:val="17"/>
          <w:szCs w:val="17"/>
          <w:lang w:eastAsia="ru-RU"/>
        </w:rPr>
        <w:t xml:space="preserve">При отказе от </w:t>
      </w:r>
      <w:proofErr w:type="gramStart"/>
      <w:r w:rsidRPr="006A35F8">
        <w:rPr>
          <w:rFonts w:ascii="Verdana" w:eastAsia="Times New Roman" w:hAnsi="Verdana" w:cs="Times New Roman"/>
          <w:color w:val="333333"/>
          <w:sz w:val="17"/>
          <w:szCs w:val="17"/>
          <w:lang w:eastAsia="ru-RU"/>
        </w:rPr>
        <w:t>приема</w:t>
      </w:r>
      <w:proofErr w:type="gramEnd"/>
      <w:r w:rsidRPr="006A35F8">
        <w:rPr>
          <w:rFonts w:ascii="Verdana" w:eastAsia="Times New Roman" w:hAnsi="Verdana" w:cs="Times New Roman"/>
          <w:color w:val="333333"/>
          <w:sz w:val="17"/>
          <w:szCs w:val="17"/>
          <w:lang w:eastAsia="ru-RU"/>
        </w:rPr>
        <w:t xml:space="preserve"> предъявленного к перевозке груза в случаях, предусмотренных пунктами "а", "б" и "в", автотранспортное предприятие взыскивает с грузоотправителя стоимость фактического пробег автомобиля в обоих направлениях от места подачи автомобиля до места погрузки в соответствии с тарифами на перевозку грузов автомобильным транспортом.</w:t>
      </w:r>
    </w:p>
    <w:p w:rsidR="006A35F8" w:rsidRPr="006A35F8" w:rsidRDefault="006A35F8" w:rsidP="006A35F8">
      <w:pPr>
        <w:shd w:val="clear" w:color="auto" w:fill="FFFFFF"/>
        <w:spacing w:after="0" w:line="240" w:lineRule="auto"/>
        <w:jc w:val="both"/>
        <w:rPr>
          <w:rFonts w:ascii="Verdana" w:eastAsia="Times New Roman" w:hAnsi="Verdana" w:cs="Times New Roman"/>
          <w:color w:val="333333"/>
          <w:sz w:val="17"/>
          <w:szCs w:val="17"/>
          <w:lang w:eastAsia="ru-RU"/>
        </w:rPr>
      </w:pPr>
      <w:proofErr w:type="gramStart"/>
      <w:r w:rsidRPr="006A35F8">
        <w:rPr>
          <w:rFonts w:ascii="Verdana" w:eastAsia="Times New Roman" w:hAnsi="Verdana" w:cs="Times New Roman"/>
          <w:b/>
          <w:bCs/>
          <w:color w:val="333333"/>
          <w:sz w:val="17"/>
          <w:szCs w:val="17"/>
          <w:lang w:eastAsia="ru-RU"/>
        </w:rPr>
        <w:t>Грузоотправитель не имеет права предъявлять, а автотранспорт) предприятие принимать груз к перевозке в случаях, когда:</w:t>
      </w:r>
      <w:proofErr w:type="gramEnd"/>
    </w:p>
    <w:p w:rsidR="006A35F8" w:rsidRPr="006A35F8" w:rsidRDefault="006A35F8" w:rsidP="006A35F8">
      <w:pPr>
        <w:shd w:val="clear" w:color="auto" w:fill="FFFFFF"/>
        <w:spacing w:after="0" w:line="240" w:lineRule="auto"/>
        <w:jc w:val="both"/>
        <w:rPr>
          <w:rFonts w:ascii="Verdana" w:eastAsia="Times New Roman" w:hAnsi="Verdana" w:cs="Times New Roman"/>
          <w:color w:val="333333"/>
          <w:sz w:val="17"/>
          <w:szCs w:val="17"/>
          <w:lang w:eastAsia="ru-RU"/>
        </w:rPr>
      </w:pPr>
      <w:r w:rsidRPr="006A35F8">
        <w:rPr>
          <w:rFonts w:ascii="Verdana" w:eastAsia="Times New Roman" w:hAnsi="Verdana" w:cs="Times New Roman"/>
          <w:color w:val="333333"/>
          <w:sz w:val="17"/>
          <w:szCs w:val="17"/>
          <w:lang w:eastAsia="ru-RU"/>
        </w:rPr>
        <w:t>а) такая перевозка запрещена Уставом автомобильного транспорта (ст. 18);</w:t>
      </w:r>
    </w:p>
    <w:p w:rsidR="006A35F8" w:rsidRPr="006A35F8" w:rsidRDefault="006A35F8" w:rsidP="006A35F8">
      <w:pPr>
        <w:shd w:val="clear" w:color="auto" w:fill="FFFFFF"/>
        <w:spacing w:after="0" w:line="240" w:lineRule="auto"/>
        <w:jc w:val="both"/>
        <w:rPr>
          <w:rFonts w:ascii="Verdana" w:eastAsia="Times New Roman" w:hAnsi="Verdana" w:cs="Times New Roman"/>
          <w:color w:val="333333"/>
          <w:sz w:val="17"/>
          <w:szCs w:val="17"/>
          <w:lang w:eastAsia="ru-RU"/>
        </w:rPr>
      </w:pPr>
      <w:r w:rsidRPr="006A35F8">
        <w:rPr>
          <w:rFonts w:ascii="Verdana" w:eastAsia="Times New Roman" w:hAnsi="Verdana" w:cs="Times New Roman"/>
          <w:color w:val="333333"/>
          <w:sz w:val="17"/>
          <w:szCs w:val="17"/>
          <w:lang w:eastAsia="ru-RU"/>
        </w:rPr>
        <w:t>б) грузы товарного характера грузоотправителем не оформлю товарно-транспортными документами.</w:t>
      </w:r>
    </w:p>
    <w:p w:rsidR="006A35F8" w:rsidRPr="006A35F8" w:rsidRDefault="006A35F8" w:rsidP="006A35F8">
      <w:pPr>
        <w:shd w:val="clear" w:color="auto" w:fill="FFFFFF"/>
        <w:spacing w:after="0" w:line="240" w:lineRule="auto"/>
        <w:jc w:val="both"/>
        <w:rPr>
          <w:rFonts w:ascii="Verdana" w:eastAsia="Times New Roman" w:hAnsi="Verdana" w:cs="Times New Roman"/>
          <w:color w:val="333333"/>
          <w:sz w:val="17"/>
          <w:szCs w:val="17"/>
          <w:lang w:eastAsia="ru-RU"/>
        </w:rPr>
      </w:pPr>
      <w:r w:rsidRPr="006A35F8">
        <w:rPr>
          <w:rFonts w:ascii="Verdana" w:eastAsia="Times New Roman" w:hAnsi="Verdana" w:cs="Times New Roman"/>
          <w:color w:val="333333"/>
          <w:sz w:val="17"/>
          <w:szCs w:val="17"/>
          <w:lang w:eastAsia="ru-RU"/>
        </w:rPr>
        <w:t>Перевозка грузов может производиться автотранспортным приятием как с выполнением транспортно-экспедиционных операций приему, сопровождению и сдаче грузов экспедитором (грузоотправителя, грузополучателя, самого транспортного предприятия), так и без такового. </w:t>
      </w:r>
      <w:r w:rsidRPr="006A35F8">
        <w:rPr>
          <w:rFonts w:ascii="Verdana" w:eastAsia="Times New Roman" w:hAnsi="Verdana" w:cs="Times New Roman"/>
          <w:color w:val="333333"/>
          <w:sz w:val="17"/>
          <w:szCs w:val="17"/>
          <w:lang w:eastAsia="ru-RU"/>
        </w:rPr>
        <w:br/>
        <w:t>Однако в отношении некоторых видов грузов экспедиторское сопровождение является обязательным (см. раздел 3). Если груз перевозится в сопровождении экспедитора грузоотправителя (грузополучателя), последний обязан обеспечить явку экспедитора на место погрузки, груза к моменту прибытия подвижного состава. Если экспедитор к моменту прибытия подвижного состава опоздал, грузоотправитель (грузополучатель) несет перед автотранспортным предприятием ответственность за простой подвижного состава, предусмотренную договором ст. 141 Устава автомобильного транспорта. </w:t>
      </w:r>
      <w:r w:rsidRPr="006A35F8">
        <w:rPr>
          <w:rFonts w:ascii="Verdana" w:eastAsia="Times New Roman" w:hAnsi="Verdana" w:cs="Times New Roman"/>
          <w:color w:val="333333"/>
          <w:sz w:val="17"/>
          <w:szCs w:val="17"/>
          <w:lang w:eastAsia="ru-RU"/>
        </w:rPr>
        <w:br/>
        <w:t>По истечении одного часа ожидания экспедитора грузоотправителя (грузополучателя) автотранспортное предприятие вправе вернуть подвижной состав в гараж или использовать его на других перевозках</w:t>
      </w:r>
      <w:proofErr w:type="gramStart"/>
      <w:r w:rsidRPr="006A35F8">
        <w:rPr>
          <w:rFonts w:ascii="Verdana" w:eastAsia="Times New Roman" w:hAnsi="Verdana" w:cs="Times New Roman"/>
          <w:color w:val="333333"/>
          <w:sz w:val="17"/>
          <w:szCs w:val="17"/>
          <w:lang w:eastAsia="ru-RU"/>
        </w:rPr>
        <w:t>.</w:t>
      </w:r>
      <w:proofErr w:type="gramEnd"/>
      <w:r w:rsidRPr="006A35F8">
        <w:rPr>
          <w:rFonts w:ascii="Verdana" w:eastAsia="Times New Roman" w:hAnsi="Verdana" w:cs="Times New Roman"/>
          <w:color w:val="333333"/>
          <w:sz w:val="17"/>
          <w:szCs w:val="17"/>
          <w:lang w:eastAsia="ru-RU"/>
        </w:rPr>
        <w:t xml:space="preserve"> </w:t>
      </w:r>
      <w:proofErr w:type="gramStart"/>
      <w:r w:rsidRPr="006A35F8">
        <w:rPr>
          <w:rFonts w:ascii="Verdana" w:eastAsia="Times New Roman" w:hAnsi="Verdana" w:cs="Times New Roman"/>
          <w:color w:val="333333"/>
          <w:sz w:val="17"/>
          <w:szCs w:val="17"/>
          <w:lang w:eastAsia="ru-RU"/>
        </w:rPr>
        <w:t>э</w:t>
      </w:r>
      <w:proofErr w:type="gramEnd"/>
      <w:r w:rsidRPr="006A35F8">
        <w:rPr>
          <w:rFonts w:ascii="Verdana" w:eastAsia="Times New Roman" w:hAnsi="Verdana" w:cs="Times New Roman"/>
          <w:color w:val="333333"/>
          <w:sz w:val="17"/>
          <w:szCs w:val="17"/>
          <w:lang w:eastAsia="ru-RU"/>
        </w:rPr>
        <w:t>том случае перевозка считается несостоявшейся, начисление за простой прекращается и автотранспортное предприятие о ответственности за невыполнение перевозки не несет. </w:t>
      </w:r>
      <w:r w:rsidRPr="006A35F8">
        <w:rPr>
          <w:rFonts w:ascii="Verdana" w:eastAsia="Times New Roman" w:hAnsi="Verdana" w:cs="Times New Roman"/>
          <w:color w:val="333333"/>
          <w:sz w:val="17"/>
          <w:szCs w:val="17"/>
          <w:lang w:eastAsia="ru-RU"/>
        </w:rPr>
        <w:br/>
      </w:r>
      <w:proofErr w:type="gramStart"/>
      <w:r w:rsidRPr="006A35F8">
        <w:rPr>
          <w:rFonts w:ascii="Verdana" w:eastAsia="Times New Roman" w:hAnsi="Verdana" w:cs="Times New Roman"/>
          <w:color w:val="333333"/>
          <w:sz w:val="17"/>
          <w:szCs w:val="17"/>
          <w:lang w:eastAsia="ru-RU"/>
        </w:rPr>
        <w:lastRenderedPageBreak/>
        <w:t>При приеме груза к перевозке водитель-экспедитор предъявляет грузоотправителю служебное удостоверение и путевой лист, заверенные печатью автотранспортного предприятия.</w:t>
      </w:r>
      <w:proofErr w:type="gramEnd"/>
      <w:r w:rsidRPr="006A35F8">
        <w:rPr>
          <w:rFonts w:ascii="Verdana" w:eastAsia="Times New Roman" w:hAnsi="Verdana" w:cs="Times New Roman"/>
          <w:color w:val="333333"/>
          <w:sz w:val="17"/>
          <w:szCs w:val="17"/>
          <w:lang w:eastAsia="ru-RU"/>
        </w:rPr>
        <w:t xml:space="preserve"> Путевой лист дает право на въезд подвижного состава и находящихся в нем лиц, указанных в путевом листе, на территорию грузоотправителя и грузополучателя, если для этого не требуется оформления специального пропуска. </w:t>
      </w:r>
      <w:r w:rsidRPr="006A35F8">
        <w:rPr>
          <w:rFonts w:ascii="Verdana" w:eastAsia="Times New Roman" w:hAnsi="Verdana" w:cs="Times New Roman"/>
          <w:color w:val="333333"/>
          <w:sz w:val="17"/>
          <w:szCs w:val="17"/>
          <w:lang w:eastAsia="ru-RU"/>
        </w:rPr>
        <w:br/>
        <w:t>В тех случаях, когда для въезда (выезда) автомобиля требуются специальные пропуска, автотранспортные предприятия и грузоотправители (грузополучатели) должны в годовых договорах на перевозку грузов автомобильным транспортом предусмотреть порядок выдачи указанных пропусков, имея в виду предварительную их подготовку, а также другие меры, направленные на рациональное использование подвижного состава. </w:t>
      </w:r>
      <w:r w:rsidRPr="006A35F8">
        <w:rPr>
          <w:rFonts w:ascii="Verdana" w:eastAsia="Times New Roman" w:hAnsi="Verdana" w:cs="Times New Roman"/>
          <w:color w:val="333333"/>
          <w:sz w:val="17"/>
          <w:szCs w:val="17"/>
          <w:lang w:eastAsia="ru-RU"/>
        </w:rPr>
        <w:br/>
        <w:t>Автотранспортные предприятия и грузоотправители (грузополучатели) могут в договорах предусматривать обязанность водителя-экспедитора предъявлять паспорт при получении ценных грузов к перевозке.</w:t>
      </w:r>
    </w:p>
    <w:p w:rsidR="006A35F8" w:rsidRPr="006A35F8" w:rsidRDefault="006A35F8" w:rsidP="006A35F8">
      <w:pPr>
        <w:shd w:val="clear" w:color="auto" w:fill="FFFFFF"/>
        <w:spacing w:after="0" w:line="240" w:lineRule="auto"/>
        <w:jc w:val="both"/>
        <w:rPr>
          <w:rFonts w:ascii="Verdana" w:eastAsia="Times New Roman" w:hAnsi="Verdana" w:cs="Times New Roman"/>
          <w:color w:val="333333"/>
          <w:sz w:val="17"/>
          <w:szCs w:val="17"/>
          <w:lang w:eastAsia="ru-RU"/>
        </w:rPr>
      </w:pPr>
      <w:r w:rsidRPr="006A35F8">
        <w:rPr>
          <w:rFonts w:ascii="Verdana" w:eastAsia="Times New Roman" w:hAnsi="Verdana" w:cs="Times New Roman"/>
          <w:color w:val="333333"/>
          <w:sz w:val="17"/>
          <w:szCs w:val="17"/>
          <w:lang w:eastAsia="ru-RU"/>
        </w:rPr>
        <w:t>Грузоотправитель (грузополучатель) может предъявлять к перевозке грузы с объявленной ценностью. Он обязан объявить ценность следующих грузов:</w:t>
      </w:r>
    </w:p>
    <w:p w:rsidR="006A35F8" w:rsidRPr="006A35F8" w:rsidRDefault="006A35F8" w:rsidP="006A35F8">
      <w:pPr>
        <w:shd w:val="clear" w:color="auto" w:fill="FFFFFF"/>
        <w:spacing w:after="0" w:line="240" w:lineRule="auto"/>
        <w:jc w:val="both"/>
        <w:rPr>
          <w:rFonts w:ascii="Verdana" w:eastAsia="Times New Roman" w:hAnsi="Verdana" w:cs="Times New Roman"/>
          <w:color w:val="333333"/>
          <w:sz w:val="17"/>
          <w:szCs w:val="17"/>
          <w:lang w:eastAsia="ru-RU"/>
        </w:rPr>
      </w:pPr>
      <w:r w:rsidRPr="006A35F8">
        <w:rPr>
          <w:rFonts w:ascii="Verdana" w:eastAsia="Times New Roman" w:hAnsi="Verdana" w:cs="Times New Roman"/>
          <w:color w:val="333333"/>
          <w:sz w:val="17"/>
          <w:szCs w:val="17"/>
          <w:lang w:eastAsia="ru-RU"/>
        </w:rPr>
        <w:t>а) драгоценных металлов и изделий из них; драгоценных камней, предметов искусства, картин, статуй, художественных изделий, антикварных вещей, ковров, не имеющих прейскурантной цены, опытных машин, оборудования и приборов, на которые не утверждены цены;</w:t>
      </w:r>
    </w:p>
    <w:p w:rsidR="006A35F8" w:rsidRPr="006A35F8" w:rsidRDefault="006A35F8" w:rsidP="006A35F8">
      <w:pPr>
        <w:shd w:val="clear" w:color="auto" w:fill="FFFFFF"/>
        <w:spacing w:after="0" w:line="240" w:lineRule="auto"/>
        <w:jc w:val="both"/>
        <w:rPr>
          <w:rFonts w:ascii="Verdana" w:eastAsia="Times New Roman" w:hAnsi="Verdana" w:cs="Times New Roman"/>
          <w:color w:val="333333"/>
          <w:sz w:val="17"/>
          <w:szCs w:val="17"/>
          <w:lang w:eastAsia="ru-RU"/>
        </w:rPr>
      </w:pPr>
      <w:r w:rsidRPr="006A35F8">
        <w:rPr>
          <w:rFonts w:ascii="Verdana" w:eastAsia="Times New Roman" w:hAnsi="Verdana" w:cs="Times New Roman"/>
          <w:color w:val="333333"/>
          <w:sz w:val="17"/>
          <w:szCs w:val="17"/>
          <w:lang w:eastAsia="ru-RU"/>
        </w:rPr>
        <w:t>б) домашних вещей.</w:t>
      </w:r>
    </w:p>
    <w:p w:rsidR="006A35F8" w:rsidRPr="006A35F8" w:rsidRDefault="006A35F8" w:rsidP="006A35F8">
      <w:pPr>
        <w:shd w:val="clear" w:color="auto" w:fill="FFFFFF"/>
        <w:spacing w:after="0" w:line="240" w:lineRule="auto"/>
        <w:jc w:val="both"/>
        <w:rPr>
          <w:rFonts w:ascii="Verdana" w:eastAsia="Times New Roman" w:hAnsi="Verdana" w:cs="Times New Roman"/>
          <w:color w:val="333333"/>
          <w:sz w:val="17"/>
          <w:szCs w:val="17"/>
          <w:lang w:eastAsia="ru-RU"/>
        </w:rPr>
      </w:pPr>
      <w:r w:rsidRPr="006A35F8">
        <w:rPr>
          <w:rFonts w:ascii="Verdana" w:eastAsia="Times New Roman" w:hAnsi="Verdana" w:cs="Times New Roman"/>
          <w:color w:val="333333"/>
          <w:sz w:val="17"/>
          <w:szCs w:val="17"/>
          <w:lang w:eastAsia="ru-RU"/>
        </w:rPr>
        <w:t>Не допускается объявление ценности грузов, перевозимых навалом, насыпью, наливом, за пломбами грузоотправителей, а также скоропортящихся и опасных грузов. Также не допускается объявление ценности части груза, перевозимого по одной товарно-транспортной накладной. </w:t>
      </w:r>
      <w:r w:rsidRPr="006A35F8">
        <w:rPr>
          <w:rFonts w:ascii="Verdana" w:eastAsia="Times New Roman" w:hAnsi="Verdana" w:cs="Times New Roman"/>
          <w:color w:val="333333"/>
          <w:sz w:val="17"/>
          <w:szCs w:val="17"/>
          <w:lang w:eastAsia="ru-RU"/>
        </w:rPr>
        <w:br/>
        <w:t>Объявленная ценность не должна превышать действительной стоимости груза. В случае разногласий между автотранспортным предприятием и грузоотправителем (грузополучателем) стоимость груза определяется экспертизой, о чем составляется акт. </w:t>
      </w:r>
      <w:r w:rsidRPr="006A35F8">
        <w:rPr>
          <w:rFonts w:ascii="Verdana" w:eastAsia="Times New Roman" w:hAnsi="Verdana" w:cs="Times New Roman"/>
          <w:color w:val="333333"/>
          <w:sz w:val="17"/>
          <w:szCs w:val="17"/>
          <w:lang w:eastAsia="ru-RU"/>
        </w:rPr>
        <w:br/>
        <w:t xml:space="preserve">При предъявлении к перевозке груза с объявленной ценностью грузоотправитель обязан составить опись грузовых мест в трех экземплярах по установленной форме (приложение к настоящему параграфу), </w:t>
      </w:r>
      <w:proofErr w:type="gramStart"/>
      <w:r w:rsidRPr="006A35F8">
        <w:rPr>
          <w:rFonts w:ascii="Verdana" w:eastAsia="Times New Roman" w:hAnsi="Verdana" w:cs="Times New Roman"/>
          <w:color w:val="333333"/>
          <w:sz w:val="17"/>
          <w:szCs w:val="17"/>
          <w:lang w:eastAsia="ru-RU"/>
        </w:rPr>
        <w:t>которые</w:t>
      </w:r>
      <w:proofErr w:type="gramEnd"/>
      <w:r w:rsidRPr="006A35F8">
        <w:rPr>
          <w:rFonts w:ascii="Verdana" w:eastAsia="Times New Roman" w:hAnsi="Verdana" w:cs="Times New Roman"/>
          <w:color w:val="333333"/>
          <w:sz w:val="17"/>
          <w:szCs w:val="17"/>
          <w:lang w:eastAsia="ru-RU"/>
        </w:rPr>
        <w:t xml:space="preserve"> передаются автотранспортному предприятию. После проверки описи один экземпляр возвращается грузоотправителю, второй остается в автотранспортном предприятии, а третий вручается грузополучателю при сдаче груза. </w:t>
      </w:r>
      <w:r w:rsidRPr="006A35F8">
        <w:rPr>
          <w:rFonts w:ascii="Verdana" w:eastAsia="Times New Roman" w:hAnsi="Verdana" w:cs="Times New Roman"/>
          <w:color w:val="333333"/>
          <w:sz w:val="17"/>
          <w:szCs w:val="17"/>
          <w:lang w:eastAsia="ru-RU"/>
        </w:rPr>
        <w:br/>
        <w:t>При сдаче грузоотправителем и приеме автотранспортным предприятием грузов, перевозимых навалом, насыпью, наливом и в контейнерах, должен быть определен и указан в товарно-транспортной накладной вес этих грузов. </w:t>
      </w:r>
      <w:r w:rsidRPr="006A35F8">
        <w:rPr>
          <w:rFonts w:ascii="Verdana" w:eastAsia="Times New Roman" w:hAnsi="Verdana" w:cs="Times New Roman"/>
          <w:color w:val="333333"/>
          <w:sz w:val="17"/>
          <w:szCs w:val="17"/>
          <w:lang w:eastAsia="ru-RU"/>
        </w:rPr>
        <w:br/>
        <w:t>Тарные и штучные грузы принимаются к перевозке с указанием в товарно-транспортной накладной веса груза и количества грузовых мест. Вес тарных и штучных грузов определяется грузоотправителем до предъявления их к перевозке и указывается на грузовых местах. Общий вес груза определяется взвешиванием на весах или подсчетом веса на грузовых местах по трафарету или стандарту. Для отдельных грузов вес может определяться по соглашению сторон расчетным путем, по обмеру, объемному весу или условно. </w:t>
      </w:r>
      <w:r w:rsidRPr="006A35F8">
        <w:rPr>
          <w:rFonts w:ascii="Verdana" w:eastAsia="Times New Roman" w:hAnsi="Verdana" w:cs="Times New Roman"/>
          <w:color w:val="333333"/>
          <w:sz w:val="17"/>
          <w:szCs w:val="17"/>
          <w:lang w:eastAsia="ru-RU"/>
        </w:rPr>
        <w:br/>
        <w:t>Запись в товарно-транспортной накладной о весе груза с указанием способа его определения производится грузоотправителем. </w:t>
      </w:r>
      <w:r w:rsidRPr="006A35F8">
        <w:rPr>
          <w:rFonts w:ascii="Verdana" w:eastAsia="Times New Roman" w:hAnsi="Verdana" w:cs="Times New Roman"/>
          <w:color w:val="333333"/>
          <w:sz w:val="17"/>
          <w:szCs w:val="17"/>
          <w:lang w:eastAsia="ru-RU"/>
        </w:rPr>
        <w:br/>
        <w:t>Определение веса груза производится совместно грузоотправителем и автотранспортным предприятием техническими средствами грузоотправителя. При перевозке грузов в крытых автомобилях и прицепах, отдельных секциях автомобилей, контейнерах и цистернах, опломбированных грузоотправителем, определение веса груза производится грузоотправителем. </w:t>
      </w:r>
      <w:r w:rsidRPr="006A35F8">
        <w:rPr>
          <w:rFonts w:ascii="Verdana" w:eastAsia="Times New Roman" w:hAnsi="Verdana" w:cs="Times New Roman"/>
          <w:color w:val="333333"/>
          <w:sz w:val="17"/>
          <w:szCs w:val="17"/>
          <w:lang w:eastAsia="ru-RU"/>
        </w:rPr>
        <w:br/>
        <w:t>Грузы, имеющие маркированный вес нетто или брутто, перевеске не подлежат. Водитель-экспедитор при отсутствии следов вскрытия тары или упаковки принимает такой груз у грузоотправителя согласно весу, указанному на маркировке. </w:t>
      </w:r>
      <w:r w:rsidRPr="006A35F8">
        <w:rPr>
          <w:rFonts w:ascii="Verdana" w:eastAsia="Times New Roman" w:hAnsi="Verdana" w:cs="Times New Roman"/>
          <w:color w:val="333333"/>
          <w:sz w:val="17"/>
          <w:szCs w:val="17"/>
          <w:lang w:eastAsia="ru-RU"/>
        </w:rPr>
        <w:br/>
        <w:t>Если предъявляются грузовые места одного стандартного размера в адрес одного грузополучателя, указание веса на каждом грузовом месте необязательно, за исключением случаев, когда государственными стандартами предусмотрено обязательное указание веса брутто и нетто на стандартных местах. В этом случае в накладной в графе "Способ определения веса" проставляется "по стандарту". </w:t>
      </w:r>
      <w:r w:rsidRPr="006A35F8">
        <w:rPr>
          <w:rFonts w:ascii="Verdana" w:eastAsia="Times New Roman" w:hAnsi="Verdana" w:cs="Times New Roman"/>
          <w:color w:val="333333"/>
          <w:sz w:val="17"/>
          <w:szCs w:val="17"/>
          <w:lang w:eastAsia="ru-RU"/>
        </w:rPr>
        <w:br/>
        <w:t>Количество грузов нетоварного характера определяется по актам замера или актам взвешивания, составленным грузоотправителем (грузополучателем) совместно с автотранспортным предприятием. При массовых перевозках грунта определение его количества может производиться геодезическим замером. А</w:t>
      </w:r>
      <w:proofErr w:type="gramStart"/>
      <w:r w:rsidRPr="006A35F8">
        <w:rPr>
          <w:rFonts w:ascii="Verdana" w:eastAsia="Times New Roman" w:hAnsi="Verdana" w:cs="Times New Roman"/>
          <w:color w:val="333333"/>
          <w:sz w:val="17"/>
          <w:szCs w:val="17"/>
          <w:lang w:eastAsia="ru-RU"/>
        </w:rPr>
        <w:t>кт взв</w:t>
      </w:r>
      <w:proofErr w:type="gramEnd"/>
      <w:r w:rsidRPr="006A35F8">
        <w:rPr>
          <w:rFonts w:ascii="Verdana" w:eastAsia="Times New Roman" w:hAnsi="Verdana" w:cs="Times New Roman"/>
          <w:color w:val="333333"/>
          <w:sz w:val="17"/>
          <w:szCs w:val="17"/>
          <w:lang w:eastAsia="ru-RU"/>
        </w:rPr>
        <w:t>ешивания составляется на основании контрольного взвешивания 5-10 автомобилей, после чего определяется средний вес груза в одном автомобиле соответствующей марки. При определении количества груза геодезическим замером общий вес груза устанавливается путем умножения объемных показателей геодезического замера на объемный вес груза, определяемый лабораторным методом. </w:t>
      </w:r>
      <w:r w:rsidRPr="006A35F8">
        <w:rPr>
          <w:rFonts w:ascii="Verdana" w:eastAsia="Times New Roman" w:hAnsi="Verdana" w:cs="Times New Roman"/>
          <w:color w:val="333333"/>
          <w:sz w:val="17"/>
          <w:szCs w:val="17"/>
          <w:lang w:eastAsia="ru-RU"/>
        </w:rPr>
        <w:br/>
        <w:t>При изменении характера груза или других условий перевозок по требованию автотранспортного предприятия, грузоотправителя или грузополучателя производится новое контрольное взвешивание или определение объемного веса груза. </w:t>
      </w:r>
      <w:r w:rsidRPr="006A35F8">
        <w:rPr>
          <w:rFonts w:ascii="Verdana" w:eastAsia="Times New Roman" w:hAnsi="Verdana" w:cs="Times New Roman"/>
          <w:color w:val="333333"/>
          <w:sz w:val="17"/>
          <w:szCs w:val="17"/>
          <w:lang w:eastAsia="ru-RU"/>
        </w:rPr>
        <w:br/>
        <w:t>Автотранспортное предприятие, грузоотправитель или грузополучатель не вправе отказаться от повторного взвешивания или определения объемного веса груза. </w:t>
      </w:r>
      <w:r w:rsidRPr="006A35F8">
        <w:rPr>
          <w:rFonts w:ascii="Verdana" w:eastAsia="Times New Roman" w:hAnsi="Verdana" w:cs="Times New Roman"/>
          <w:color w:val="333333"/>
          <w:sz w:val="17"/>
          <w:szCs w:val="17"/>
          <w:lang w:eastAsia="ru-RU"/>
        </w:rPr>
        <w:br/>
        <w:t>Автотранспортное предприятие во всех случаях может требовать дополнительной проверки количества или веса перевозимого груза. Результаты проверки должны быть занесены в товарно-транспортную накладную</w:t>
      </w:r>
      <w:proofErr w:type="gramStart"/>
      <w:r w:rsidRPr="006A35F8">
        <w:rPr>
          <w:rFonts w:ascii="Verdana" w:eastAsia="Times New Roman" w:hAnsi="Verdana" w:cs="Times New Roman"/>
          <w:color w:val="333333"/>
          <w:sz w:val="17"/>
          <w:szCs w:val="17"/>
          <w:lang w:eastAsia="ru-RU"/>
        </w:rPr>
        <w:t>.</w:t>
      </w:r>
      <w:proofErr w:type="gramEnd"/>
      <w:r w:rsidRPr="006A35F8">
        <w:rPr>
          <w:rFonts w:ascii="Verdana" w:eastAsia="Times New Roman" w:hAnsi="Verdana" w:cs="Times New Roman"/>
          <w:color w:val="333333"/>
          <w:sz w:val="17"/>
          <w:szCs w:val="17"/>
          <w:lang w:eastAsia="ru-RU"/>
        </w:rPr>
        <w:t> </w:t>
      </w:r>
      <w:r w:rsidRPr="006A35F8">
        <w:rPr>
          <w:rFonts w:ascii="Verdana" w:eastAsia="Times New Roman" w:hAnsi="Verdana" w:cs="Times New Roman"/>
          <w:color w:val="333333"/>
          <w:sz w:val="17"/>
          <w:szCs w:val="17"/>
          <w:lang w:eastAsia="ru-RU"/>
        </w:rPr>
        <w:br/>
      </w:r>
      <w:proofErr w:type="gramStart"/>
      <w:r w:rsidRPr="006A35F8">
        <w:rPr>
          <w:rFonts w:ascii="Verdana" w:eastAsia="Times New Roman" w:hAnsi="Verdana" w:cs="Times New Roman"/>
          <w:color w:val="333333"/>
          <w:sz w:val="17"/>
          <w:szCs w:val="17"/>
          <w:lang w:eastAsia="ru-RU"/>
        </w:rPr>
        <w:t>н</w:t>
      </w:r>
      <w:proofErr w:type="gramEnd"/>
      <w:r w:rsidRPr="006A35F8">
        <w:rPr>
          <w:rFonts w:ascii="Verdana" w:eastAsia="Times New Roman" w:hAnsi="Verdana" w:cs="Times New Roman"/>
          <w:color w:val="333333"/>
          <w:sz w:val="17"/>
          <w:szCs w:val="17"/>
          <w:lang w:eastAsia="ru-RU"/>
        </w:rPr>
        <w:t xml:space="preserve">уждающиеся в таре для предохранения их от утраты, недостачи, порчи и повреждения при перевозке, должны предъявляться к перевозке в исправной таре, соответствующей государственным стандартам или техническим условиям, а в установленных случаях - в иной исправной таре, обеспечивающей их </w:t>
      </w:r>
      <w:r w:rsidRPr="006A35F8">
        <w:rPr>
          <w:rFonts w:ascii="Verdana" w:eastAsia="Times New Roman" w:hAnsi="Verdana" w:cs="Times New Roman"/>
          <w:color w:val="333333"/>
          <w:sz w:val="17"/>
          <w:szCs w:val="17"/>
          <w:lang w:eastAsia="ru-RU"/>
        </w:rPr>
        <w:lastRenderedPageBreak/>
        <w:t>полную сохранность. Сельскохозяйственные продукты могут приниматься к перевозке в нестандартной таре, обеспечивающей сохранность груза при перевозке. </w:t>
      </w:r>
      <w:r w:rsidRPr="006A35F8">
        <w:rPr>
          <w:rFonts w:ascii="Verdana" w:eastAsia="Times New Roman" w:hAnsi="Verdana" w:cs="Times New Roman"/>
          <w:color w:val="333333"/>
          <w:sz w:val="17"/>
          <w:szCs w:val="17"/>
          <w:lang w:eastAsia="ru-RU"/>
        </w:rPr>
        <w:br/>
        <w:t>Если при наружном осмотре тары или упаковки предъявленного к перевозке груза будут замечены такие недостатки, которые вызывают опасения утраты, порчи или повреждения груза, грузоотправитель обязан по требованию автотранспортного предприятия привести тару или упаковку в соответствие с требованиями Устава автомобильного транспорта (ст. 52.). </w:t>
      </w:r>
      <w:r w:rsidRPr="006A35F8">
        <w:rPr>
          <w:rFonts w:ascii="Verdana" w:eastAsia="Times New Roman" w:hAnsi="Verdana" w:cs="Times New Roman"/>
          <w:color w:val="333333"/>
          <w:sz w:val="17"/>
          <w:szCs w:val="17"/>
          <w:lang w:eastAsia="ru-RU"/>
        </w:rPr>
        <w:br/>
        <w:t>Максимальные размеры и вес одного места груза не должны превышать грузоподъемности и размеров кузова автомобиля, в который |производится погрузка, с учетом отклонений, установленных Правилами дорожного движения. </w:t>
      </w:r>
      <w:r w:rsidRPr="006A35F8">
        <w:rPr>
          <w:rFonts w:ascii="Verdana" w:eastAsia="Times New Roman" w:hAnsi="Verdana" w:cs="Times New Roman"/>
          <w:color w:val="333333"/>
          <w:sz w:val="17"/>
          <w:szCs w:val="17"/>
          <w:lang w:eastAsia="ru-RU"/>
        </w:rPr>
        <w:br/>
        <w:t>Грузоотправитель отвечает за все последствия неправильной внутренней упаковки грузов (бой, поломку, деформацию, течь и т.д.), а также за применение тары и упаковки, не соответствующих свойствам груза, его весу или установленным стандартам и техническим условиям. </w:t>
      </w:r>
      <w:r w:rsidRPr="006A35F8">
        <w:rPr>
          <w:rFonts w:ascii="Verdana" w:eastAsia="Times New Roman" w:hAnsi="Verdana" w:cs="Times New Roman"/>
          <w:color w:val="333333"/>
          <w:sz w:val="17"/>
          <w:szCs w:val="17"/>
          <w:lang w:eastAsia="ru-RU"/>
        </w:rPr>
        <w:br/>
        <w:t>Прием к перевозке грузов в части, не предусмотренной Уставом автомобильного транспорта и Общими правилами перевозок грузов автомобильным транспортом, производится в соответствии с правилами перевозок отдельных видов грузов. </w:t>
      </w:r>
    </w:p>
    <w:p w:rsidR="006A35F8" w:rsidRPr="006A35F8" w:rsidRDefault="006A35F8" w:rsidP="006A35F8">
      <w:pPr>
        <w:shd w:val="clear" w:color="auto" w:fill="FFFFFF"/>
        <w:spacing w:before="100" w:beforeAutospacing="1" w:after="100" w:afterAutospacing="1" w:line="240" w:lineRule="auto"/>
        <w:jc w:val="both"/>
        <w:outlineLvl w:val="1"/>
        <w:rPr>
          <w:rFonts w:ascii="Arial" w:eastAsia="Times New Roman" w:hAnsi="Arial" w:cs="Arial"/>
          <w:b/>
          <w:bCs/>
          <w:sz w:val="24"/>
          <w:szCs w:val="24"/>
          <w:lang w:eastAsia="ru-RU"/>
        </w:rPr>
      </w:pPr>
      <w:r w:rsidRPr="006A35F8">
        <w:rPr>
          <w:rFonts w:ascii="Arial" w:eastAsia="Times New Roman" w:hAnsi="Arial" w:cs="Arial"/>
          <w:b/>
          <w:bCs/>
          <w:sz w:val="24"/>
          <w:szCs w:val="24"/>
          <w:lang w:eastAsia="ru-RU"/>
        </w:rPr>
        <w:t>ПРИЛОЖЕНИЕ</w:t>
      </w:r>
    </w:p>
    <w:p w:rsidR="006A35F8" w:rsidRPr="006A35F8" w:rsidRDefault="006A35F8" w:rsidP="006A35F8">
      <w:pPr>
        <w:shd w:val="clear" w:color="auto" w:fill="FFFFFF"/>
        <w:spacing w:after="0" w:line="240" w:lineRule="auto"/>
        <w:rPr>
          <w:rFonts w:ascii="Verdana" w:eastAsia="Times New Roman" w:hAnsi="Verdana" w:cs="Times New Roman"/>
          <w:color w:val="333333"/>
          <w:sz w:val="17"/>
          <w:szCs w:val="17"/>
          <w:lang w:eastAsia="ru-RU"/>
        </w:rPr>
      </w:pPr>
      <w:r w:rsidRPr="006A35F8">
        <w:rPr>
          <w:rFonts w:ascii="Verdana" w:eastAsia="Times New Roman" w:hAnsi="Verdana" w:cs="Times New Roman"/>
          <w:color w:val="333333"/>
          <w:sz w:val="17"/>
          <w:szCs w:val="17"/>
          <w:lang w:eastAsia="ru-RU"/>
        </w:rPr>
        <w:t>Опись на перевозку грузов с объявленной ценностью по товарно-транспортной накладной </w:t>
      </w:r>
      <w:r w:rsidRPr="006A35F8">
        <w:rPr>
          <w:rFonts w:ascii="Verdana" w:eastAsia="Times New Roman" w:hAnsi="Verdana" w:cs="Times New Roman"/>
          <w:color w:val="333333"/>
          <w:sz w:val="17"/>
          <w:szCs w:val="17"/>
          <w:lang w:eastAsia="ru-RU"/>
        </w:rPr>
        <w:br/>
        <w:t xml:space="preserve">N____ </w:t>
      </w:r>
      <w:proofErr w:type="gramStart"/>
      <w:r w:rsidRPr="006A35F8">
        <w:rPr>
          <w:rFonts w:ascii="Verdana" w:eastAsia="Times New Roman" w:hAnsi="Verdana" w:cs="Times New Roman"/>
          <w:color w:val="333333"/>
          <w:sz w:val="17"/>
          <w:szCs w:val="17"/>
          <w:lang w:eastAsia="ru-RU"/>
        </w:rPr>
        <w:t>от</w:t>
      </w:r>
      <w:proofErr w:type="gramEnd"/>
      <w:r w:rsidRPr="006A35F8">
        <w:rPr>
          <w:rFonts w:ascii="Verdana" w:eastAsia="Times New Roman" w:hAnsi="Verdana" w:cs="Times New Roman"/>
          <w:color w:val="333333"/>
          <w:sz w:val="17"/>
          <w:szCs w:val="17"/>
          <w:lang w:eastAsia="ru-RU"/>
        </w:rPr>
        <w:t xml:space="preserve"> ____________________ </w:t>
      </w:r>
      <w:r w:rsidRPr="006A35F8">
        <w:rPr>
          <w:rFonts w:ascii="Verdana" w:eastAsia="Times New Roman" w:hAnsi="Verdana" w:cs="Times New Roman"/>
          <w:color w:val="333333"/>
          <w:sz w:val="17"/>
          <w:szCs w:val="17"/>
          <w:lang w:eastAsia="ru-RU"/>
        </w:rPr>
        <w:br/>
        <w:t>Автотранспортное предприятие ___________________________________________________</w:t>
      </w:r>
    </w:p>
    <w:p w:rsidR="006A35F8" w:rsidRPr="006A35F8" w:rsidRDefault="006A35F8" w:rsidP="006A35F8">
      <w:pPr>
        <w:shd w:val="clear" w:color="auto" w:fill="FFFFFF"/>
        <w:spacing w:after="0" w:line="240" w:lineRule="auto"/>
        <w:rPr>
          <w:rFonts w:ascii="Verdana" w:eastAsia="Times New Roman" w:hAnsi="Verdana" w:cs="Times New Roman"/>
          <w:color w:val="333333"/>
          <w:sz w:val="17"/>
          <w:szCs w:val="17"/>
          <w:lang w:eastAsia="ru-RU"/>
        </w:rPr>
      </w:pPr>
      <w:r w:rsidRPr="006A35F8">
        <w:rPr>
          <w:rFonts w:ascii="Verdana" w:eastAsia="Times New Roman" w:hAnsi="Verdana" w:cs="Times New Roman"/>
          <w:color w:val="333333"/>
          <w:sz w:val="17"/>
          <w:szCs w:val="17"/>
          <w:lang w:eastAsia="ru-RU"/>
        </w:rPr>
        <w:t>Пункт отправления ______________________________________________________________</w:t>
      </w:r>
    </w:p>
    <w:p w:rsidR="006A35F8" w:rsidRPr="006A35F8" w:rsidRDefault="006A35F8" w:rsidP="006A35F8">
      <w:pPr>
        <w:shd w:val="clear" w:color="auto" w:fill="FFFFFF"/>
        <w:spacing w:after="0" w:line="240" w:lineRule="auto"/>
        <w:rPr>
          <w:rFonts w:ascii="Verdana" w:eastAsia="Times New Roman" w:hAnsi="Verdana" w:cs="Times New Roman"/>
          <w:color w:val="333333"/>
          <w:sz w:val="17"/>
          <w:szCs w:val="17"/>
          <w:lang w:eastAsia="ru-RU"/>
        </w:rPr>
      </w:pPr>
      <w:r w:rsidRPr="006A35F8">
        <w:rPr>
          <w:rFonts w:ascii="Verdana" w:eastAsia="Times New Roman" w:hAnsi="Verdana" w:cs="Times New Roman"/>
          <w:color w:val="333333"/>
          <w:sz w:val="17"/>
          <w:szCs w:val="17"/>
          <w:lang w:eastAsia="ru-RU"/>
        </w:rPr>
        <w:t>Пункт назначения _______________________________________________________________</w:t>
      </w:r>
    </w:p>
    <w:p w:rsidR="006A35F8" w:rsidRPr="006A35F8" w:rsidRDefault="006A35F8" w:rsidP="006A35F8">
      <w:pPr>
        <w:shd w:val="clear" w:color="auto" w:fill="FFFFFF"/>
        <w:spacing w:after="0" w:line="240" w:lineRule="auto"/>
        <w:rPr>
          <w:rFonts w:ascii="Verdana" w:eastAsia="Times New Roman" w:hAnsi="Verdana" w:cs="Times New Roman"/>
          <w:color w:val="333333"/>
          <w:sz w:val="17"/>
          <w:szCs w:val="17"/>
          <w:lang w:eastAsia="ru-RU"/>
        </w:rPr>
      </w:pPr>
      <w:r w:rsidRPr="006A35F8">
        <w:rPr>
          <w:rFonts w:ascii="Verdana" w:eastAsia="Times New Roman" w:hAnsi="Verdana" w:cs="Times New Roman"/>
          <w:color w:val="333333"/>
          <w:sz w:val="17"/>
          <w:szCs w:val="17"/>
          <w:lang w:eastAsia="ru-RU"/>
        </w:rPr>
        <w:t>Грузоотправитель _______________________________________________________________</w:t>
      </w:r>
    </w:p>
    <w:p w:rsidR="006A35F8" w:rsidRPr="006A35F8" w:rsidRDefault="006A35F8" w:rsidP="006A35F8">
      <w:pPr>
        <w:shd w:val="clear" w:color="auto" w:fill="FFFFFF"/>
        <w:spacing w:after="0" w:line="240" w:lineRule="auto"/>
        <w:rPr>
          <w:rFonts w:ascii="Verdana" w:eastAsia="Times New Roman" w:hAnsi="Verdana" w:cs="Times New Roman"/>
          <w:color w:val="333333"/>
          <w:sz w:val="17"/>
          <w:szCs w:val="17"/>
          <w:lang w:eastAsia="ru-RU"/>
        </w:rPr>
      </w:pPr>
      <w:r w:rsidRPr="006A35F8">
        <w:rPr>
          <w:rFonts w:ascii="Verdana" w:eastAsia="Times New Roman" w:hAnsi="Verdana" w:cs="Times New Roman"/>
          <w:color w:val="333333"/>
          <w:sz w:val="17"/>
          <w:szCs w:val="17"/>
          <w:lang w:eastAsia="ru-RU"/>
        </w:rPr>
        <w:t>Грузополучатель ________________________________________________________________</w:t>
      </w:r>
    </w:p>
    <w:p w:rsidR="006A35F8" w:rsidRPr="006A35F8" w:rsidRDefault="006A35F8" w:rsidP="006A35F8">
      <w:pPr>
        <w:shd w:val="clear" w:color="auto" w:fill="FFFFFF"/>
        <w:spacing w:after="0" w:line="240" w:lineRule="auto"/>
        <w:jc w:val="both"/>
        <w:rPr>
          <w:rFonts w:ascii="Verdana" w:eastAsia="Times New Roman" w:hAnsi="Verdana" w:cs="Times New Roman"/>
          <w:color w:val="333333"/>
          <w:sz w:val="17"/>
          <w:szCs w:val="17"/>
          <w:lang w:eastAsia="ru-RU"/>
        </w:rPr>
      </w:pPr>
      <w:r w:rsidRPr="006A35F8">
        <w:rPr>
          <w:rFonts w:ascii="Verdana" w:eastAsia="Times New Roman" w:hAnsi="Verdana" w:cs="Times New Roman"/>
          <w:color w:val="333333"/>
          <w:sz w:val="17"/>
          <w:szCs w:val="17"/>
          <w:lang w:eastAsia="ru-RU"/>
        </w:rPr>
        <w:t> </w:t>
      </w:r>
    </w:p>
    <w:tbl>
      <w:tblPr>
        <w:tblW w:w="5000" w:type="pct"/>
        <w:tblCellSpacing w:w="0" w:type="dxa"/>
        <w:tblBorders>
          <w:top w:val="outset" w:sz="6" w:space="0" w:color="0D0D0D" w:themeColor="text1" w:themeTint="F2"/>
          <w:left w:val="outset" w:sz="6" w:space="0" w:color="0D0D0D" w:themeColor="text1" w:themeTint="F2"/>
          <w:bottom w:val="outset" w:sz="6" w:space="0" w:color="0D0D0D" w:themeColor="text1" w:themeTint="F2"/>
          <w:right w:val="outset" w:sz="6" w:space="0" w:color="0D0D0D" w:themeColor="text1" w:themeTint="F2"/>
          <w:insideH w:val="outset" w:sz="6" w:space="0" w:color="0D0D0D" w:themeColor="text1" w:themeTint="F2"/>
          <w:insideV w:val="outset" w:sz="6" w:space="0" w:color="0D0D0D" w:themeColor="text1" w:themeTint="F2"/>
        </w:tblBorders>
        <w:shd w:val="clear" w:color="auto" w:fill="FFFFFF" w:themeFill="background1"/>
        <w:tblCellMar>
          <w:left w:w="0" w:type="dxa"/>
          <w:right w:w="0" w:type="dxa"/>
        </w:tblCellMar>
        <w:tblLook w:val="04A0" w:firstRow="1" w:lastRow="0" w:firstColumn="1" w:lastColumn="0" w:noHBand="0" w:noVBand="1"/>
      </w:tblPr>
      <w:tblGrid>
        <w:gridCol w:w="1561"/>
        <w:gridCol w:w="1577"/>
        <w:gridCol w:w="1561"/>
        <w:gridCol w:w="1562"/>
        <w:gridCol w:w="1562"/>
        <w:gridCol w:w="1562"/>
      </w:tblGrid>
      <w:tr w:rsidR="006A35F8" w:rsidRPr="006A35F8" w:rsidTr="006A35F8">
        <w:trPr>
          <w:tblCellSpacing w:w="0" w:type="dxa"/>
        </w:trPr>
        <w:tc>
          <w:tcPr>
            <w:tcW w:w="600" w:type="pct"/>
            <w:shd w:val="clear" w:color="auto" w:fill="FFFFFF" w:themeFill="background1"/>
            <w:vAlign w:val="center"/>
            <w:hideMark/>
          </w:tcPr>
          <w:p w:rsidR="006A35F8" w:rsidRPr="006A35F8" w:rsidRDefault="006A35F8" w:rsidP="006A35F8">
            <w:pPr>
              <w:spacing w:after="0" w:line="240" w:lineRule="auto"/>
              <w:jc w:val="center"/>
              <w:rPr>
                <w:rFonts w:ascii="Verdana" w:eastAsia="Times New Roman" w:hAnsi="Verdana" w:cs="Times New Roman"/>
                <w:sz w:val="17"/>
                <w:szCs w:val="17"/>
                <w:lang w:eastAsia="ru-RU"/>
              </w:rPr>
            </w:pPr>
            <w:r w:rsidRPr="006A35F8">
              <w:rPr>
                <w:rFonts w:ascii="Verdana" w:eastAsia="Times New Roman" w:hAnsi="Verdana" w:cs="Times New Roman"/>
                <w:b/>
                <w:bCs/>
                <w:sz w:val="17"/>
                <w:szCs w:val="17"/>
                <w:lang w:eastAsia="ru-RU"/>
              </w:rPr>
              <w:t>Род упаковки</w:t>
            </w:r>
          </w:p>
        </w:tc>
        <w:tc>
          <w:tcPr>
            <w:tcW w:w="600" w:type="pct"/>
            <w:shd w:val="clear" w:color="auto" w:fill="FFFFFF" w:themeFill="background1"/>
            <w:vAlign w:val="center"/>
            <w:hideMark/>
          </w:tcPr>
          <w:p w:rsidR="006A35F8" w:rsidRPr="006A35F8" w:rsidRDefault="006A35F8" w:rsidP="006A35F8">
            <w:pPr>
              <w:spacing w:after="0" w:line="240" w:lineRule="auto"/>
              <w:jc w:val="center"/>
              <w:rPr>
                <w:rFonts w:ascii="Verdana" w:eastAsia="Times New Roman" w:hAnsi="Verdana" w:cs="Times New Roman"/>
                <w:sz w:val="17"/>
                <w:szCs w:val="17"/>
                <w:lang w:eastAsia="ru-RU"/>
              </w:rPr>
            </w:pPr>
            <w:r w:rsidRPr="006A35F8">
              <w:rPr>
                <w:rFonts w:ascii="Verdana" w:eastAsia="Times New Roman" w:hAnsi="Verdana" w:cs="Times New Roman"/>
                <w:b/>
                <w:bCs/>
                <w:sz w:val="17"/>
                <w:szCs w:val="17"/>
                <w:lang w:eastAsia="ru-RU"/>
              </w:rPr>
              <w:t>Отличительные признаки каждого места</w:t>
            </w:r>
          </w:p>
        </w:tc>
        <w:tc>
          <w:tcPr>
            <w:tcW w:w="600" w:type="pct"/>
            <w:shd w:val="clear" w:color="auto" w:fill="FFFFFF" w:themeFill="background1"/>
            <w:vAlign w:val="center"/>
            <w:hideMark/>
          </w:tcPr>
          <w:p w:rsidR="006A35F8" w:rsidRPr="006A35F8" w:rsidRDefault="006A35F8" w:rsidP="006A35F8">
            <w:pPr>
              <w:spacing w:after="0" w:line="240" w:lineRule="auto"/>
              <w:jc w:val="center"/>
              <w:rPr>
                <w:rFonts w:ascii="Verdana" w:eastAsia="Times New Roman" w:hAnsi="Verdana" w:cs="Times New Roman"/>
                <w:sz w:val="17"/>
                <w:szCs w:val="17"/>
                <w:lang w:eastAsia="ru-RU"/>
              </w:rPr>
            </w:pPr>
            <w:r w:rsidRPr="006A35F8">
              <w:rPr>
                <w:rFonts w:ascii="Verdana" w:eastAsia="Times New Roman" w:hAnsi="Verdana" w:cs="Times New Roman"/>
                <w:b/>
                <w:bCs/>
                <w:sz w:val="17"/>
                <w:szCs w:val="17"/>
                <w:lang w:eastAsia="ru-RU"/>
              </w:rPr>
              <w:t>Сумма объявленной ценности каждого места</w:t>
            </w:r>
          </w:p>
        </w:tc>
        <w:tc>
          <w:tcPr>
            <w:tcW w:w="600" w:type="pct"/>
            <w:shd w:val="clear" w:color="auto" w:fill="FFFFFF" w:themeFill="background1"/>
            <w:vAlign w:val="center"/>
            <w:hideMark/>
          </w:tcPr>
          <w:p w:rsidR="006A35F8" w:rsidRPr="006A35F8" w:rsidRDefault="006A35F8" w:rsidP="006A35F8">
            <w:pPr>
              <w:spacing w:after="0" w:line="240" w:lineRule="auto"/>
              <w:jc w:val="center"/>
              <w:rPr>
                <w:rFonts w:ascii="Verdana" w:eastAsia="Times New Roman" w:hAnsi="Verdana" w:cs="Times New Roman"/>
                <w:sz w:val="17"/>
                <w:szCs w:val="17"/>
                <w:lang w:eastAsia="ru-RU"/>
              </w:rPr>
            </w:pPr>
            <w:r w:rsidRPr="006A35F8">
              <w:rPr>
                <w:rFonts w:ascii="Verdana" w:eastAsia="Times New Roman" w:hAnsi="Verdana" w:cs="Times New Roman"/>
                <w:b/>
                <w:bCs/>
                <w:sz w:val="17"/>
                <w:szCs w:val="17"/>
                <w:lang w:eastAsia="ru-RU"/>
              </w:rPr>
              <w:t>Наименование предметов, упакованных в каждом месте</w:t>
            </w:r>
          </w:p>
        </w:tc>
        <w:tc>
          <w:tcPr>
            <w:tcW w:w="600" w:type="pct"/>
            <w:shd w:val="clear" w:color="auto" w:fill="FFFFFF" w:themeFill="background1"/>
            <w:vAlign w:val="center"/>
            <w:hideMark/>
          </w:tcPr>
          <w:p w:rsidR="006A35F8" w:rsidRPr="006A35F8" w:rsidRDefault="006A35F8" w:rsidP="006A35F8">
            <w:pPr>
              <w:spacing w:after="0" w:line="240" w:lineRule="auto"/>
              <w:jc w:val="center"/>
              <w:rPr>
                <w:rFonts w:ascii="Verdana" w:eastAsia="Times New Roman" w:hAnsi="Verdana" w:cs="Times New Roman"/>
                <w:sz w:val="17"/>
                <w:szCs w:val="17"/>
                <w:lang w:eastAsia="ru-RU"/>
              </w:rPr>
            </w:pPr>
            <w:r w:rsidRPr="006A35F8">
              <w:rPr>
                <w:rFonts w:ascii="Verdana" w:eastAsia="Times New Roman" w:hAnsi="Verdana" w:cs="Times New Roman"/>
                <w:b/>
                <w:bCs/>
                <w:sz w:val="17"/>
                <w:szCs w:val="17"/>
                <w:lang w:eastAsia="ru-RU"/>
              </w:rPr>
              <w:t>Количество предметов</w:t>
            </w:r>
          </w:p>
        </w:tc>
        <w:tc>
          <w:tcPr>
            <w:tcW w:w="600" w:type="pct"/>
            <w:shd w:val="clear" w:color="auto" w:fill="FFFFFF" w:themeFill="background1"/>
            <w:vAlign w:val="center"/>
            <w:hideMark/>
          </w:tcPr>
          <w:p w:rsidR="006A35F8" w:rsidRPr="006A35F8" w:rsidRDefault="006A35F8" w:rsidP="006A35F8">
            <w:pPr>
              <w:spacing w:after="0" w:line="240" w:lineRule="auto"/>
              <w:jc w:val="center"/>
              <w:rPr>
                <w:rFonts w:ascii="Verdana" w:eastAsia="Times New Roman" w:hAnsi="Verdana" w:cs="Times New Roman"/>
                <w:sz w:val="17"/>
                <w:szCs w:val="17"/>
                <w:lang w:eastAsia="ru-RU"/>
              </w:rPr>
            </w:pPr>
            <w:r w:rsidRPr="006A35F8">
              <w:rPr>
                <w:rFonts w:ascii="Verdana" w:eastAsia="Times New Roman" w:hAnsi="Verdana" w:cs="Times New Roman"/>
                <w:b/>
                <w:bCs/>
                <w:sz w:val="17"/>
                <w:szCs w:val="17"/>
                <w:lang w:eastAsia="ru-RU"/>
              </w:rPr>
              <w:t>Объявленная ценность каждого предмета </w:t>
            </w:r>
          </w:p>
        </w:tc>
      </w:tr>
      <w:tr w:rsidR="006A35F8" w:rsidRPr="006A35F8" w:rsidTr="006A35F8">
        <w:trPr>
          <w:tblCellSpacing w:w="0" w:type="dxa"/>
        </w:trPr>
        <w:tc>
          <w:tcPr>
            <w:tcW w:w="0" w:type="auto"/>
            <w:shd w:val="clear" w:color="auto" w:fill="FFFFFF" w:themeFill="background1"/>
            <w:vAlign w:val="center"/>
            <w:hideMark/>
          </w:tcPr>
          <w:p w:rsidR="006A35F8" w:rsidRPr="006A35F8" w:rsidRDefault="006A35F8" w:rsidP="006A35F8">
            <w:pPr>
              <w:spacing w:after="0" w:line="240" w:lineRule="auto"/>
              <w:jc w:val="both"/>
              <w:rPr>
                <w:rFonts w:ascii="Verdana" w:eastAsia="Times New Roman" w:hAnsi="Verdana" w:cs="Times New Roman"/>
                <w:color w:val="333333"/>
                <w:sz w:val="17"/>
                <w:szCs w:val="17"/>
                <w:lang w:eastAsia="ru-RU"/>
              </w:rPr>
            </w:pPr>
            <w:r w:rsidRPr="006A35F8">
              <w:rPr>
                <w:rFonts w:ascii="Verdana" w:eastAsia="Times New Roman" w:hAnsi="Verdana" w:cs="Times New Roman"/>
                <w:color w:val="333333"/>
                <w:sz w:val="17"/>
                <w:szCs w:val="17"/>
                <w:lang w:eastAsia="ru-RU"/>
              </w:rPr>
              <w:t> </w:t>
            </w:r>
          </w:p>
        </w:tc>
        <w:tc>
          <w:tcPr>
            <w:tcW w:w="0" w:type="auto"/>
            <w:shd w:val="clear" w:color="auto" w:fill="FFFFFF" w:themeFill="background1"/>
            <w:vAlign w:val="center"/>
            <w:hideMark/>
          </w:tcPr>
          <w:p w:rsidR="006A35F8" w:rsidRPr="006A35F8" w:rsidRDefault="006A35F8" w:rsidP="006A35F8">
            <w:pPr>
              <w:spacing w:after="0" w:line="240" w:lineRule="auto"/>
              <w:jc w:val="both"/>
              <w:rPr>
                <w:rFonts w:ascii="Verdana" w:eastAsia="Times New Roman" w:hAnsi="Verdana" w:cs="Times New Roman"/>
                <w:color w:val="333333"/>
                <w:sz w:val="17"/>
                <w:szCs w:val="17"/>
                <w:lang w:eastAsia="ru-RU"/>
              </w:rPr>
            </w:pPr>
            <w:r w:rsidRPr="006A35F8">
              <w:rPr>
                <w:rFonts w:ascii="Verdana" w:eastAsia="Times New Roman" w:hAnsi="Verdana" w:cs="Times New Roman"/>
                <w:color w:val="333333"/>
                <w:sz w:val="17"/>
                <w:szCs w:val="17"/>
                <w:lang w:eastAsia="ru-RU"/>
              </w:rPr>
              <w:t> </w:t>
            </w:r>
          </w:p>
        </w:tc>
        <w:tc>
          <w:tcPr>
            <w:tcW w:w="0" w:type="auto"/>
            <w:shd w:val="clear" w:color="auto" w:fill="FFFFFF" w:themeFill="background1"/>
            <w:vAlign w:val="center"/>
            <w:hideMark/>
          </w:tcPr>
          <w:p w:rsidR="006A35F8" w:rsidRPr="006A35F8" w:rsidRDefault="006A35F8" w:rsidP="006A35F8">
            <w:pPr>
              <w:spacing w:after="0" w:line="240" w:lineRule="auto"/>
              <w:jc w:val="both"/>
              <w:rPr>
                <w:rFonts w:ascii="Verdana" w:eastAsia="Times New Roman" w:hAnsi="Verdana" w:cs="Times New Roman"/>
                <w:color w:val="333333"/>
                <w:sz w:val="17"/>
                <w:szCs w:val="17"/>
                <w:lang w:eastAsia="ru-RU"/>
              </w:rPr>
            </w:pPr>
            <w:r w:rsidRPr="006A35F8">
              <w:rPr>
                <w:rFonts w:ascii="Verdana" w:eastAsia="Times New Roman" w:hAnsi="Verdana" w:cs="Times New Roman"/>
                <w:color w:val="333333"/>
                <w:sz w:val="17"/>
                <w:szCs w:val="17"/>
                <w:lang w:eastAsia="ru-RU"/>
              </w:rPr>
              <w:t> </w:t>
            </w:r>
          </w:p>
        </w:tc>
        <w:tc>
          <w:tcPr>
            <w:tcW w:w="0" w:type="auto"/>
            <w:shd w:val="clear" w:color="auto" w:fill="FFFFFF" w:themeFill="background1"/>
            <w:vAlign w:val="center"/>
            <w:hideMark/>
          </w:tcPr>
          <w:p w:rsidR="006A35F8" w:rsidRPr="006A35F8" w:rsidRDefault="006A35F8" w:rsidP="006A35F8">
            <w:pPr>
              <w:spacing w:after="0" w:line="240" w:lineRule="auto"/>
              <w:jc w:val="both"/>
              <w:rPr>
                <w:rFonts w:ascii="Verdana" w:eastAsia="Times New Roman" w:hAnsi="Verdana" w:cs="Times New Roman"/>
                <w:color w:val="333333"/>
                <w:sz w:val="17"/>
                <w:szCs w:val="17"/>
                <w:lang w:eastAsia="ru-RU"/>
              </w:rPr>
            </w:pPr>
            <w:r w:rsidRPr="006A35F8">
              <w:rPr>
                <w:rFonts w:ascii="Verdana" w:eastAsia="Times New Roman" w:hAnsi="Verdana" w:cs="Times New Roman"/>
                <w:color w:val="333333"/>
                <w:sz w:val="17"/>
                <w:szCs w:val="17"/>
                <w:lang w:eastAsia="ru-RU"/>
              </w:rPr>
              <w:t> </w:t>
            </w:r>
          </w:p>
        </w:tc>
        <w:tc>
          <w:tcPr>
            <w:tcW w:w="0" w:type="auto"/>
            <w:shd w:val="clear" w:color="auto" w:fill="FFFFFF" w:themeFill="background1"/>
            <w:vAlign w:val="center"/>
            <w:hideMark/>
          </w:tcPr>
          <w:p w:rsidR="006A35F8" w:rsidRPr="006A35F8" w:rsidRDefault="006A35F8" w:rsidP="006A35F8">
            <w:pPr>
              <w:spacing w:after="0" w:line="240" w:lineRule="auto"/>
              <w:jc w:val="both"/>
              <w:rPr>
                <w:rFonts w:ascii="Verdana" w:eastAsia="Times New Roman" w:hAnsi="Verdana" w:cs="Times New Roman"/>
                <w:color w:val="333333"/>
                <w:sz w:val="17"/>
                <w:szCs w:val="17"/>
                <w:lang w:eastAsia="ru-RU"/>
              </w:rPr>
            </w:pPr>
            <w:r w:rsidRPr="006A35F8">
              <w:rPr>
                <w:rFonts w:ascii="Verdana" w:eastAsia="Times New Roman" w:hAnsi="Verdana" w:cs="Times New Roman"/>
                <w:color w:val="333333"/>
                <w:sz w:val="17"/>
                <w:szCs w:val="17"/>
                <w:lang w:eastAsia="ru-RU"/>
              </w:rPr>
              <w:t> </w:t>
            </w:r>
          </w:p>
        </w:tc>
        <w:tc>
          <w:tcPr>
            <w:tcW w:w="0" w:type="auto"/>
            <w:shd w:val="clear" w:color="auto" w:fill="FFFFFF" w:themeFill="background1"/>
            <w:vAlign w:val="center"/>
            <w:hideMark/>
          </w:tcPr>
          <w:p w:rsidR="006A35F8" w:rsidRPr="006A35F8" w:rsidRDefault="006A35F8" w:rsidP="006A35F8">
            <w:pPr>
              <w:spacing w:after="0" w:line="240" w:lineRule="auto"/>
              <w:jc w:val="both"/>
              <w:rPr>
                <w:rFonts w:ascii="Verdana" w:eastAsia="Times New Roman" w:hAnsi="Verdana" w:cs="Times New Roman"/>
                <w:color w:val="333333"/>
                <w:sz w:val="17"/>
                <w:szCs w:val="17"/>
                <w:lang w:eastAsia="ru-RU"/>
              </w:rPr>
            </w:pPr>
            <w:r w:rsidRPr="006A35F8">
              <w:rPr>
                <w:rFonts w:ascii="Verdana" w:eastAsia="Times New Roman" w:hAnsi="Verdana" w:cs="Times New Roman"/>
                <w:color w:val="333333"/>
                <w:sz w:val="17"/>
                <w:szCs w:val="17"/>
                <w:lang w:eastAsia="ru-RU"/>
              </w:rPr>
              <w:t> </w:t>
            </w:r>
          </w:p>
        </w:tc>
      </w:tr>
      <w:tr w:rsidR="006A35F8" w:rsidRPr="006A35F8" w:rsidTr="006A35F8">
        <w:trPr>
          <w:tblCellSpacing w:w="0" w:type="dxa"/>
        </w:trPr>
        <w:tc>
          <w:tcPr>
            <w:tcW w:w="0" w:type="auto"/>
            <w:shd w:val="clear" w:color="auto" w:fill="FFFFFF" w:themeFill="background1"/>
            <w:vAlign w:val="center"/>
            <w:hideMark/>
          </w:tcPr>
          <w:p w:rsidR="006A35F8" w:rsidRPr="006A35F8" w:rsidRDefault="006A35F8" w:rsidP="006A35F8">
            <w:pPr>
              <w:spacing w:after="0" w:line="240" w:lineRule="auto"/>
              <w:jc w:val="both"/>
              <w:rPr>
                <w:rFonts w:ascii="Verdana" w:eastAsia="Times New Roman" w:hAnsi="Verdana" w:cs="Times New Roman"/>
                <w:color w:val="333333"/>
                <w:sz w:val="17"/>
                <w:szCs w:val="17"/>
                <w:lang w:eastAsia="ru-RU"/>
              </w:rPr>
            </w:pPr>
            <w:r w:rsidRPr="006A35F8">
              <w:rPr>
                <w:rFonts w:ascii="Verdana" w:eastAsia="Times New Roman" w:hAnsi="Verdana" w:cs="Times New Roman"/>
                <w:color w:val="333333"/>
                <w:sz w:val="17"/>
                <w:szCs w:val="17"/>
                <w:lang w:eastAsia="ru-RU"/>
              </w:rPr>
              <w:t> </w:t>
            </w:r>
          </w:p>
        </w:tc>
        <w:tc>
          <w:tcPr>
            <w:tcW w:w="0" w:type="auto"/>
            <w:shd w:val="clear" w:color="auto" w:fill="FFFFFF" w:themeFill="background1"/>
            <w:vAlign w:val="center"/>
            <w:hideMark/>
          </w:tcPr>
          <w:p w:rsidR="006A35F8" w:rsidRPr="006A35F8" w:rsidRDefault="006A35F8" w:rsidP="006A35F8">
            <w:pPr>
              <w:spacing w:after="0" w:line="240" w:lineRule="auto"/>
              <w:jc w:val="both"/>
              <w:rPr>
                <w:rFonts w:ascii="Verdana" w:eastAsia="Times New Roman" w:hAnsi="Verdana" w:cs="Times New Roman"/>
                <w:color w:val="333333"/>
                <w:sz w:val="17"/>
                <w:szCs w:val="17"/>
                <w:lang w:eastAsia="ru-RU"/>
              </w:rPr>
            </w:pPr>
            <w:r w:rsidRPr="006A35F8">
              <w:rPr>
                <w:rFonts w:ascii="Verdana" w:eastAsia="Times New Roman" w:hAnsi="Verdana" w:cs="Times New Roman"/>
                <w:color w:val="333333"/>
                <w:sz w:val="17"/>
                <w:szCs w:val="17"/>
                <w:lang w:eastAsia="ru-RU"/>
              </w:rPr>
              <w:t> </w:t>
            </w:r>
          </w:p>
        </w:tc>
        <w:tc>
          <w:tcPr>
            <w:tcW w:w="0" w:type="auto"/>
            <w:shd w:val="clear" w:color="auto" w:fill="FFFFFF" w:themeFill="background1"/>
            <w:vAlign w:val="center"/>
            <w:hideMark/>
          </w:tcPr>
          <w:p w:rsidR="006A35F8" w:rsidRPr="006A35F8" w:rsidRDefault="006A35F8" w:rsidP="006A35F8">
            <w:pPr>
              <w:spacing w:after="0" w:line="240" w:lineRule="auto"/>
              <w:jc w:val="both"/>
              <w:rPr>
                <w:rFonts w:ascii="Verdana" w:eastAsia="Times New Roman" w:hAnsi="Verdana" w:cs="Times New Roman"/>
                <w:color w:val="333333"/>
                <w:sz w:val="17"/>
                <w:szCs w:val="17"/>
                <w:lang w:eastAsia="ru-RU"/>
              </w:rPr>
            </w:pPr>
            <w:r w:rsidRPr="006A35F8">
              <w:rPr>
                <w:rFonts w:ascii="Verdana" w:eastAsia="Times New Roman" w:hAnsi="Verdana" w:cs="Times New Roman"/>
                <w:color w:val="333333"/>
                <w:sz w:val="17"/>
                <w:szCs w:val="17"/>
                <w:lang w:eastAsia="ru-RU"/>
              </w:rPr>
              <w:t> </w:t>
            </w:r>
          </w:p>
        </w:tc>
        <w:tc>
          <w:tcPr>
            <w:tcW w:w="0" w:type="auto"/>
            <w:shd w:val="clear" w:color="auto" w:fill="FFFFFF" w:themeFill="background1"/>
            <w:vAlign w:val="center"/>
            <w:hideMark/>
          </w:tcPr>
          <w:p w:rsidR="006A35F8" w:rsidRPr="006A35F8" w:rsidRDefault="006A35F8" w:rsidP="006A35F8">
            <w:pPr>
              <w:spacing w:after="0" w:line="240" w:lineRule="auto"/>
              <w:jc w:val="both"/>
              <w:rPr>
                <w:rFonts w:ascii="Verdana" w:eastAsia="Times New Roman" w:hAnsi="Verdana" w:cs="Times New Roman"/>
                <w:color w:val="333333"/>
                <w:sz w:val="17"/>
                <w:szCs w:val="17"/>
                <w:lang w:eastAsia="ru-RU"/>
              </w:rPr>
            </w:pPr>
            <w:r w:rsidRPr="006A35F8">
              <w:rPr>
                <w:rFonts w:ascii="Verdana" w:eastAsia="Times New Roman" w:hAnsi="Verdana" w:cs="Times New Roman"/>
                <w:color w:val="333333"/>
                <w:sz w:val="17"/>
                <w:szCs w:val="17"/>
                <w:lang w:eastAsia="ru-RU"/>
              </w:rPr>
              <w:t> </w:t>
            </w:r>
          </w:p>
        </w:tc>
        <w:tc>
          <w:tcPr>
            <w:tcW w:w="0" w:type="auto"/>
            <w:shd w:val="clear" w:color="auto" w:fill="FFFFFF" w:themeFill="background1"/>
            <w:vAlign w:val="center"/>
            <w:hideMark/>
          </w:tcPr>
          <w:p w:rsidR="006A35F8" w:rsidRPr="006A35F8" w:rsidRDefault="006A35F8" w:rsidP="006A35F8">
            <w:pPr>
              <w:spacing w:after="0" w:line="240" w:lineRule="auto"/>
              <w:jc w:val="both"/>
              <w:rPr>
                <w:rFonts w:ascii="Verdana" w:eastAsia="Times New Roman" w:hAnsi="Verdana" w:cs="Times New Roman"/>
                <w:color w:val="333333"/>
                <w:sz w:val="17"/>
                <w:szCs w:val="17"/>
                <w:lang w:eastAsia="ru-RU"/>
              </w:rPr>
            </w:pPr>
            <w:r w:rsidRPr="006A35F8">
              <w:rPr>
                <w:rFonts w:ascii="Verdana" w:eastAsia="Times New Roman" w:hAnsi="Verdana" w:cs="Times New Roman"/>
                <w:color w:val="333333"/>
                <w:sz w:val="17"/>
                <w:szCs w:val="17"/>
                <w:lang w:eastAsia="ru-RU"/>
              </w:rPr>
              <w:t> </w:t>
            </w:r>
          </w:p>
        </w:tc>
        <w:tc>
          <w:tcPr>
            <w:tcW w:w="0" w:type="auto"/>
            <w:shd w:val="clear" w:color="auto" w:fill="FFFFFF" w:themeFill="background1"/>
            <w:vAlign w:val="center"/>
            <w:hideMark/>
          </w:tcPr>
          <w:p w:rsidR="006A35F8" w:rsidRPr="006A35F8" w:rsidRDefault="006A35F8" w:rsidP="006A35F8">
            <w:pPr>
              <w:spacing w:after="0" w:line="240" w:lineRule="auto"/>
              <w:jc w:val="both"/>
              <w:rPr>
                <w:rFonts w:ascii="Verdana" w:eastAsia="Times New Roman" w:hAnsi="Verdana" w:cs="Times New Roman"/>
                <w:color w:val="333333"/>
                <w:sz w:val="17"/>
                <w:szCs w:val="17"/>
                <w:lang w:eastAsia="ru-RU"/>
              </w:rPr>
            </w:pPr>
            <w:r w:rsidRPr="006A35F8">
              <w:rPr>
                <w:rFonts w:ascii="Verdana" w:eastAsia="Times New Roman" w:hAnsi="Verdana" w:cs="Times New Roman"/>
                <w:color w:val="333333"/>
                <w:sz w:val="17"/>
                <w:szCs w:val="17"/>
                <w:lang w:eastAsia="ru-RU"/>
              </w:rPr>
              <w:t> </w:t>
            </w:r>
          </w:p>
        </w:tc>
      </w:tr>
      <w:tr w:rsidR="006A35F8" w:rsidRPr="006A35F8" w:rsidTr="006A35F8">
        <w:trPr>
          <w:tblCellSpacing w:w="0" w:type="dxa"/>
        </w:trPr>
        <w:tc>
          <w:tcPr>
            <w:tcW w:w="0" w:type="auto"/>
            <w:shd w:val="clear" w:color="auto" w:fill="FFFFFF" w:themeFill="background1"/>
            <w:vAlign w:val="center"/>
            <w:hideMark/>
          </w:tcPr>
          <w:p w:rsidR="006A35F8" w:rsidRPr="006A35F8" w:rsidRDefault="006A35F8" w:rsidP="006A35F8">
            <w:pPr>
              <w:spacing w:after="0" w:line="240" w:lineRule="auto"/>
              <w:jc w:val="both"/>
              <w:rPr>
                <w:rFonts w:ascii="Verdana" w:eastAsia="Times New Roman" w:hAnsi="Verdana" w:cs="Times New Roman"/>
                <w:color w:val="333333"/>
                <w:sz w:val="17"/>
                <w:szCs w:val="17"/>
                <w:lang w:eastAsia="ru-RU"/>
              </w:rPr>
            </w:pPr>
            <w:r w:rsidRPr="006A35F8">
              <w:rPr>
                <w:rFonts w:ascii="Verdana" w:eastAsia="Times New Roman" w:hAnsi="Verdana" w:cs="Times New Roman"/>
                <w:color w:val="333333"/>
                <w:sz w:val="17"/>
                <w:szCs w:val="17"/>
                <w:lang w:eastAsia="ru-RU"/>
              </w:rPr>
              <w:t> </w:t>
            </w:r>
          </w:p>
        </w:tc>
        <w:tc>
          <w:tcPr>
            <w:tcW w:w="0" w:type="auto"/>
            <w:shd w:val="clear" w:color="auto" w:fill="FFFFFF" w:themeFill="background1"/>
            <w:vAlign w:val="center"/>
            <w:hideMark/>
          </w:tcPr>
          <w:p w:rsidR="006A35F8" w:rsidRPr="006A35F8" w:rsidRDefault="006A35F8" w:rsidP="006A35F8">
            <w:pPr>
              <w:spacing w:after="0" w:line="240" w:lineRule="auto"/>
              <w:jc w:val="both"/>
              <w:rPr>
                <w:rFonts w:ascii="Verdana" w:eastAsia="Times New Roman" w:hAnsi="Verdana" w:cs="Times New Roman"/>
                <w:color w:val="333333"/>
                <w:sz w:val="17"/>
                <w:szCs w:val="17"/>
                <w:lang w:eastAsia="ru-RU"/>
              </w:rPr>
            </w:pPr>
            <w:r w:rsidRPr="006A35F8">
              <w:rPr>
                <w:rFonts w:ascii="Verdana" w:eastAsia="Times New Roman" w:hAnsi="Verdana" w:cs="Times New Roman"/>
                <w:color w:val="333333"/>
                <w:sz w:val="17"/>
                <w:szCs w:val="17"/>
                <w:lang w:eastAsia="ru-RU"/>
              </w:rPr>
              <w:t> </w:t>
            </w:r>
          </w:p>
        </w:tc>
        <w:tc>
          <w:tcPr>
            <w:tcW w:w="0" w:type="auto"/>
            <w:shd w:val="clear" w:color="auto" w:fill="FFFFFF" w:themeFill="background1"/>
            <w:vAlign w:val="center"/>
            <w:hideMark/>
          </w:tcPr>
          <w:p w:rsidR="006A35F8" w:rsidRPr="006A35F8" w:rsidRDefault="006A35F8" w:rsidP="006A35F8">
            <w:pPr>
              <w:spacing w:after="0" w:line="240" w:lineRule="auto"/>
              <w:jc w:val="both"/>
              <w:rPr>
                <w:rFonts w:ascii="Verdana" w:eastAsia="Times New Roman" w:hAnsi="Verdana" w:cs="Times New Roman"/>
                <w:color w:val="333333"/>
                <w:sz w:val="17"/>
                <w:szCs w:val="17"/>
                <w:lang w:eastAsia="ru-RU"/>
              </w:rPr>
            </w:pPr>
            <w:r w:rsidRPr="006A35F8">
              <w:rPr>
                <w:rFonts w:ascii="Verdana" w:eastAsia="Times New Roman" w:hAnsi="Verdana" w:cs="Times New Roman"/>
                <w:color w:val="333333"/>
                <w:sz w:val="17"/>
                <w:szCs w:val="17"/>
                <w:lang w:eastAsia="ru-RU"/>
              </w:rPr>
              <w:t> </w:t>
            </w:r>
          </w:p>
        </w:tc>
        <w:tc>
          <w:tcPr>
            <w:tcW w:w="0" w:type="auto"/>
            <w:shd w:val="clear" w:color="auto" w:fill="FFFFFF" w:themeFill="background1"/>
            <w:vAlign w:val="center"/>
            <w:hideMark/>
          </w:tcPr>
          <w:p w:rsidR="006A35F8" w:rsidRPr="006A35F8" w:rsidRDefault="006A35F8" w:rsidP="006A35F8">
            <w:pPr>
              <w:spacing w:after="0" w:line="240" w:lineRule="auto"/>
              <w:jc w:val="both"/>
              <w:rPr>
                <w:rFonts w:ascii="Verdana" w:eastAsia="Times New Roman" w:hAnsi="Verdana" w:cs="Times New Roman"/>
                <w:color w:val="333333"/>
                <w:sz w:val="17"/>
                <w:szCs w:val="17"/>
                <w:lang w:eastAsia="ru-RU"/>
              </w:rPr>
            </w:pPr>
            <w:r w:rsidRPr="006A35F8">
              <w:rPr>
                <w:rFonts w:ascii="Verdana" w:eastAsia="Times New Roman" w:hAnsi="Verdana" w:cs="Times New Roman"/>
                <w:color w:val="333333"/>
                <w:sz w:val="17"/>
                <w:szCs w:val="17"/>
                <w:lang w:eastAsia="ru-RU"/>
              </w:rPr>
              <w:t> </w:t>
            </w:r>
          </w:p>
        </w:tc>
        <w:tc>
          <w:tcPr>
            <w:tcW w:w="0" w:type="auto"/>
            <w:shd w:val="clear" w:color="auto" w:fill="FFFFFF" w:themeFill="background1"/>
            <w:vAlign w:val="center"/>
            <w:hideMark/>
          </w:tcPr>
          <w:p w:rsidR="006A35F8" w:rsidRPr="006A35F8" w:rsidRDefault="006A35F8" w:rsidP="006A35F8">
            <w:pPr>
              <w:spacing w:after="0" w:line="240" w:lineRule="auto"/>
              <w:jc w:val="both"/>
              <w:rPr>
                <w:rFonts w:ascii="Verdana" w:eastAsia="Times New Roman" w:hAnsi="Verdana" w:cs="Times New Roman"/>
                <w:color w:val="333333"/>
                <w:sz w:val="17"/>
                <w:szCs w:val="17"/>
                <w:lang w:eastAsia="ru-RU"/>
              </w:rPr>
            </w:pPr>
            <w:r w:rsidRPr="006A35F8">
              <w:rPr>
                <w:rFonts w:ascii="Verdana" w:eastAsia="Times New Roman" w:hAnsi="Verdana" w:cs="Times New Roman"/>
                <w:color w:val="333333"/>
                <w:sz w:val="17"/>
                <w:szCs w:val="17"/>
                <w:lang w:eastAsia="ru-RU"/>
              </w:rPr>
              <w:t> </w:t>
            </w:r>
          </w:p>
        </w:tc>
        <w:tc>
          <w:tcPr>
            <w:tcW w:w="0" w:type="auto"/>
            <w:shd w:val="clear" w:color="auto" w:fill="FFFFFF" w:themeFill="background1"/>
            <w:vAlign w:val="center"/>
            <w:hideMark/>
          </w:tcPr>
          <w:p w:rsidR="006A35F8" w:rsidRPr="006A35F8" w:rsidRDefault="006A35F8" w:rsidP="006A35F8">
            <w:pPr>
              <w:spacing w:after="0" w:line="240" w:lineRule="auto"/>
              <w:jc w:val="both"/>
              <w:rPr>
                <w:rFonts w:ascii="Verdana" w:eastAsia="Times New Roman" w:hAnsi="Verdana" w:cs="Times New Roman"/>
                <w:color w:val="333333"/>
                <w:sz w:val="17"/>
                <w:szCs w:val="17"/>
                <w:lang w:eastAsia="ru-RU"/>
              </w:rPr>
            </w:pPr>
            <w:r w:rsidRPr="006A35F8">
              <w:rPr>
                <w:rFonts w:ascii="Verdana" w:eastAsia="Times New Roman" w:hAnsi="Verdana" w:cs="Times New Roman"/>
                <w:color w:val="333333"/>
                <w:sz w:val="17"/>
                <w:szCs w:val="17"/>
                <w:lang w:eastAsia="ru-RU"/>
              </w:rPr>
              <w:t> </w:t>
            </w:r>
          </w:p>
        </w:tc>
      </w:tr>
      <w:tr w:rsidR="006A35F8" w:rsidRPr="006A35F8" w:rsidTr="006A35F8">
        <w:trPr>
          <w:tblCellSpacing w:w="0" w:type="dxa"/>
        </w:trPr>
        <w:tc>
          <w:tcPr>
            <w:tcW w:w="0" w:type="auto"/>
            <w:shd w:val="clear" w:color="auto" w:fill="FFFFFF" w:themeFill="background1"/>
            <w:vAlign w:val="center"/>
            <w:hideMark/>
          </w:tcPr>
          <w:p w:rsidR="006A35F8" w:rsidRPr="006A35F8" w:rsidRDefault="006A35F8" w:rsidP="006A35F8">
            <w:pPr>
              <w:spacing w:after="0" w:line="240" w:lineRule="auto"/>
              <w:jc w:val="both"/>
              <w:rPr>
                <w:rFonts w:ascii="Verdana" w:eastAsia="Times New Roman" w:hAnsi="Verdana" w:cs="Times New Roman"/>
                <w:color w:val="333333"/>
                <w:sz w:val="17"/>
                <w:szCs w:val="17"/>
                <w:lang w:eastAsia="ru-RU"/>
              </w:rPr>
            </w:pPr>
            <w:r w:rsidRPr="006A35F8">
              <w:rPr>
                <w:rFonts w:ascii="Verdana" w:eastAsia="Times New Roman" w:hAnsi="Verdana" w:cs="Times New Roman"/>
                <w:color w:val="333333"/>
                <w:sz w:val="17"/>
                <w:szCs w:val="17"/>
                <w:lang w:eastAsia="ru-RU"/>
              </w:rPr>
              <w:t> </w:t>
            </w:r>
          </w:p>
        </w:tc>
        <w:tc>
          <w:tcPr>
            <w:tcW w:w="0" w:type="auto"/>
            <w:shd w:val="clear" w:color="auto" w:fill="FFFFFF" w:themeFill="background1"/>
            <w:vAlign w:val="center"/>
            <w:hideMark/>
          </w:tcPr>
          <w:p w:rsidR="006A35F8" w:rsidRPr="006A35F8" w:rsidRDefault="006A35F8" w:rsidP="006A35F8">
            <w:pPr>
              <w:spacing w:after="0" w:line="240" w:lineRule="auto"/>
              <w:jc w:val="both"/>
              <w:rPr>
                <w:rFonts w:ascii="Verdana" w:eastAsia="Times New Roman" w:hAnsi="Verdana" w:cs="Times New Roman"/>
                <w:color w:val="333333"/>
                <w:sz w:val="17"/>
                <w:szCs w:val="17"/>
                <w:lang w:eastAsia="ru-RU"/>
              </w:rPr>
            </w:pPr>
            <w:r w:rsidRPr="006A35F8">
              <w:rPr>
                <w:rFonts w:ascii="Verdana" w:eastAsia="Times New Roman" w:hAnsi="Verdana" w:cs="Times New Roman"/>
                <w:color w:val="333333"/>
                <w:sz w:val="17"/>
                <w:szCs w:val="17"/>
                <w:lang w:eastAsia="ru-RU"/>
              </w:rPr>
              <w:t> </w:t>
            </w:r>
          </w:p>
        </w:tc>
        <w:tc>
          <w:tcPr>
            <w:tcW w:w="0" w:type="auto"/>
            <w:shd w:val="clear" w:color="auto" w:fill="FFFFFF" w:themeFill="background1"/>
            <w:vAlign w:val="center"/>
            <w:hideMark/>
          </w:tcPr>
          <w:p w:rsidR="006A35F8" w:rsidRPr="006A35F8" w:rsidRDefault="006A35F8" w:rsidP="006A35F8">
            <w:pPr>
              <w:spacing w:after="0" w:line="240" w:lineRule="auto"/>
              <w:jc w:val="both"/>
              <w:rPr>
                <w:rFonts w:ascii="Verdana" w:eastAsia="Times New Roman" w:hAnsi="Verdana" w:cs="Times New Roman"/>
                <w:color w:val="333333"/>
                <w:sz w:val="17"/>
                <w:szCs w:val="17"/>
                <w:lang w:eastAsia="ru-RU"/>
              </w:rPr>
            </w:pPr>
            <w:r w:rsidRPr="006A35F8">
              <w:rPr>
                <w:rFonts w:ascii="Verdana" w:eastAsia="Times New Roman" w:hAnsi="Verdana" w:cs="Times New Roman"/>
                <w:color w:val="333333"/>
                <w:sz w:val="17"/>
                <w:szCs w:val="17"/>
                <w:lang w:eastAsia="ru-RU"/>
              </w:rPr>
              <w:t> </w:t>
            </w:r>
          </w:p>
        </w:tc>
        <w:tc>
          <w:tcPr>
            <w:tcW w:w="0" w:type="auto"/>
            <w:shd w:val="clear" w:color="auto" w:fill="FFFFFF" w:themeFill="background1"/>
            <w:vAlign w:val="center"/>
            <w:hideMark/>
          </w:tcPr>
          <w:p w:rsidR="006A35F8" w:rsidRPr="006A35F8" w:rsidRDefault="006A35F8" w:rsidP="006A35F8">
            <w:pPr>
              <w:spacing w:after="0" w:line="240" w:lineRule="auto"/>
              <w:jc w:val="both"/>
              <w:rPr>
                <w:rFonts w:ascii="Verdana" w:eastAsia="Times New Roman" w:hAnsi="Verdana" w:cs="Times New Roman"/>
                <w:color w:val="333333"/>
                <w:sz w:val="17"/>
                <w:szCs w:val="17"/>
                <w:lang w:eastAsia="ru-RU"/>
              </w:rPr>
            </w:pPr>
            <w:r w:rsidRPr="006A35F8">
              <w:rPr>
                <w:rFonts w:ascii="Verdana" w:eastAsia="Times New Roman" w:hAnsi="Verdana" w:cs="Times New Roman"/>
                <w:color w:val="333333"/>
                <w:sz w:val="17"/>
                <w:szCs w:val="17"/>
                <w:lang w:eastAsia="ru-RU"/>
              </w:rPr>
              <w:t> </w:t>
            </w:r>
          </w:p>
        </w:tc>
        <w:tc>
          <w:tcPr>
            <w:tcW w:w="0" w:type="auto"/>
            <w:shd w:val="clear" w:color="auto" w:fill="FFFFFF" w:themeFill="background1"/>
            <w:vAlign w:val="center"/>
            <w:hideMark/>
          </w:tcPr>
          <w:p w:rsidR="006A35F8" w:rsidRPr="006A35F8" w:rsidRDefault="006A35F8" w:rsidP="006A35F8">
            <w:pPr>
              <w:spacing w:after="0" w:line="240" w:lineRule="auto"/>
              <w:jc w:val="both"/>
              <w:rPr>
                <w:rFonts w:ascii="Verdana" w:eastAsia="Times New Roman" w:hAnsi="Verdana" w:cs="Times New Roman"/>
                <w:color w:val="333333"/>
                <w:sz w:val="17"/>
                <w:szCs w:val="17"/>
                <w:lang w:eastAsia="ru-RU"/>
              </w:rPr>
            </w:pPr>
            <w:r w:rsidRPr="006A35F8">
              <w:rPr>
                <w:rFonts w:ascii="Verdana" w:eastAsia="Times New Roman" w:hAnsi="Verdana" w:cs="Times New Roman"/>
                <w:color w:val="333333"/>
                <w:sz w:val="17"/>
                <w:szCs w:val="17"/>
                <w:lang w:eastAsia="ru-RU"/>
              </w:rPr>
              <w:t> </w:t>
            </w:r>
          </w:p>
        </w:tc>
        <w:tc>
          <w:tcPr>
            <w:tcW w:w="0" w:type="auto"/>
            <w:shd w:val="clear" w:color="auto" w:fill="FFFFFF" w:themeFill="background1"/>
            <w:vAlign w:val="center"/>
            <w:hideMark/>
          </w:tcPr>
          <w:p w:rsidR="006A35F8" w:rsidRPr="006A35F8" w:rsidRDefault="006A35F8" w:rsidP="006A35F8">
            <w:pPr>
              <w:spacing w:after="0" w:line="240" w:lineRule="auto"/>
              <w:jc w:val="both"/>
              <w:rPr>
                <w:rFonts w:ascii="Verdana" w:eastAsia="Times New Roman" w:hAnsi="Verdana" w:cs="Times New Roman"/>
                <w:color w:val="333333"/>
                <w:sz w:val="17"/>
                <w:szCs w:val="17"/>
                <w:lang w:eastAsia="ru-RU"/>
              </w:rPr>
            </w:pPr>
            <w:r w:rsidRPr="006A35F8">
              <w:rPr>
                <w:rFonts w:ascii="Verdana" w:eastAsia="Times New Roman" w:hAnsi="Verdana" w:cs="Times New Roman"/>
                <w:color w:val="333333"/>
                <w:sz w:val="17"/>
                <w:szCs w:val="17"/>
                <w:lang w:eastAsia="ru-RU"/>
              </w:rPr>
              <w:t> </w:t>
            </w:r>
          </w:p>
        </w:tc>
      </w:tr>
      <w:tr w:rsidR="006A35F8" w:rsidRPr="006A35F8" w:rsidTr="006A35F8">
        <w:trPr>
          <w:tblCellSpacing w:w="0" w:type="dxa"/>
        </w:trPr>
        <w:tc>
          <w:tcPr>
            <w:tcW w:w="0" w:type="auto"/>
            <w:shd w:val="clear" w:color="auto" w:fill="FFFFFF" w:themeFill="background1"/>
            <w:vAlign w:val="center"/>
            <w:hideMark/>
          </w:tcPr>
          <w:p w:rsidR="006A35F8" w:rsidRPr="006A35F8" w:rsidRDefault="006A35F8" w:rsidP="006A35F8">
            <w:pPr>
              <w:spacing w:after="0" w:line="240" w:lineRule="auto"/>
              <w:jc w:val="both"/>
              <w:rPr>
                <w:rFonts w:ascii="Verdana" w:eastAsia="Times New Roman" w:hAnsi="Verdana" w:cs="Times New Roman"/>
                <w:color w:val="333333"/>
                <w:sz w:val="17"/>
                <w:szCs w:val="17"/>
                <w:lang w:eastAsia="ru-RU"/>
              </w:rPr>
            </w:pPr>
            <w:r w:rsidRPr="006A35F8">
              <w:rPr>
                <w:rFonts w:ascii="Verdana" w:eastAsia="Times New Roman" w:hAnsi="Verdana" w:cs="Times New Roman"/>
                <w:color w:val="333333"/>
                <w:sz w:val="17"/>
                <w:szCs w:val="17"/>
                <w:lang w:eastAsia="ru-RU"/>
              </w:rPr>
              <w:t> </w:t>
            </w:r>
          </w:p>
        </w:tc>
        <w:tc>
          <w:tcPr>
            <w:tcW w:w="0" w:type="auto"/>
            <w:shd w:val="clear" w:color="auto" w:fill="FFFFFF" w:themeFill="background1"/>
            <w:vAlign w:val="center"/>
            <w:hideMark/>
          </w:tcPr>
          <w:p w:rsidR="006A35F8" w:rsidRPr="006A35F8" w:rsidRDefault="006A35F8" w:rsidP="006A35F8">
            <w:pPr>
              <w:spacing w:after="0" w:line="240" w:lineRule="auto"/>
              <w:jc w:val="both"/>
              <w:rPr>
                <w:rFonts w:ascii="Verdana" w:eastAsia="Times New Roman" w:hAnsi="Verdana" w:cs="Times New Roman"/>
                <w:color w:val="333333"/>
                <w:sz w:val="17"/>
                <w:szCs w:val="17"/>
                <w:lang w:eastAsia="ru-RU"/>
              </w:rPr>
            </w:pPr>
            <w:r w:rsidRPr="006A35F8">
              <w:rPr>
                <w:rFonts w:ascii="Verdana" w:eastAsia="Times New Roman" w:hAnsi="Verdana" w:cs="Times New Roman"/>
                <w:color w:val="333333"/>
                <w:sz w:val="17"/>
                <w:szCs w:val="17"/>
                <w:lang w:eastAsia="ru-RU"/>
              </w:rPr>
              <w:t> </w:t>
            </w:r>
          </w:p>
        </w:tc>
        <w:tc>
          <w:tcPr>
            <w:tcW w:w="0" w:type="auto"/>
            <w:shd w:val="clear" w:color="auto" w:fill="FFFFFF" w:themeFill="background1"/>
            <w:vAlign w:val="center"/>
            <w:hideMark/>
          </w:tcPr>
          <w:p w:rsidR="006A35F8" w:rsidRPr="006A35F8" w:rsidRDefault="006A35F8" w:rsidP="006A35F8">
            <w:pPr>
              <w:spacing w:after="0" w:line="240" w:lineRule="auto"/>
              <w:jc w:val="both"/>
              <w:rPr>
                <w:rFonts w:ascii="Verdana" w:eastAsia="Times New Roman" w:hAnsi="Verdana" w:cs="Times New Roman"/>
                <w:color w:val="333333"/>
                <w:sz w:val="17"/>
                <w:szCs w:val="17"/>
                <w:lang w:eastAsia="ru-RU"/>
              </w:rPr>
            </w:pPr>
            <w:r w:rsidRPr="006A35F8">
              <w:rPr>
                <w:rFonts w:ascii="Verdana" w:eastAsia="Times New Roman" w:hAnsi="Verdana" w:cs="Times New Roman"/>
                <w:color w:val="333333"/>
                <w:sz w:val="17"/>
                <w:szCs w:val="17"/>
                <w:lang w:eastAsia="ru-RU"/>
              </w:rPr>
              <w:t> </w:t>
            </w:r>
          </w:p>
        </w:tc>
        <w:tc>
          <w:tcPr>
            <w:tcW w:w="0" w:type="auto"/>
            <w:shd w:val="clear" w:color="auto" w:fill="FFFFFF" w:themeFill="background1"/>
            <w:vAlign w:val="center"/>
            <w:hideMark/>
          </w:tcPr>
          <w:p w:rsidR="006A35F8" w:rsidRPr="006A35F8" w:rsidRDefault="006A35F8" w:rsidP="006A35F8">
            <w:pPr>
              <w:spacing w:after="0" w:line="240" w:lineRule="auto"/>
              <w:jc w:val="both"/>
              <w:rPr>
                <w:rFonts w:ascii="Verdana" w:eastAsia="Times New Roman" w:hAnsi="Verdana" w:cs="Times New Roman"/>
                <w:color w:val="333333"/>
                <w:sz w:val="17"/>
                <w:szCs w:val="17"/>
                <w:lang w:eastAsia="ru-RU"/>
              </w:rPr>
            </w:pPr>
            <w:r w:rsidRPr="006A35F8">
              <w:rPr>
                <w:rFonts w:ascii="Verdana" w:eastAsia="Times New Roman" w:hAnsi="Verdana" w:cs="Times New Roman"/>
                <w:color w:val="333333"/>
                <w:sz w:val="17"/>
                <w:szCs w:val="17"/>
                <w:lang w:eastAsia="ru-RU"/>
              </w:rPr>
              <w:t> </w:t>
            </w:r>
          </w:p>
        </w:tc>
        <w:tc>
          <w:tcPr>
            <w:tcW w:w="0" w:type="auto"/>
            <w:shd w:val="clear" w:color="auto" w:fill="FFFFFF" w:themeFill="background1"/>
            <w:vAlign w:val="center"/>
            <w:hideMark/>
          </w:tcPr>
          <w:p w:rsidR="006A35F8" w:rsidRPr="006A35F8" w:rsidRDefault="006A35F8" w:rsidP="006A35F8">
            <w:pPr>
              <w:spacing w:after="0" w:line="240" w:lineRule="auto"/>
              <w:jc w:val="both"/>
              <w:rPr>
                <w:rFonts w:ascii="Verdana" w:eastAsia="Times New Roman" w:hAnsi="Verdana" w:cs="Times New Roman"/>
                <w:color w:val="333333"/>
                <w:sz w:val="17"/>
                <w:szCs w:val="17"/>
                <w:lang w:eastAsia="ru-RU"/>
              </w:rPr>
            </w:pPr>
            <w:r w:rsidRPr="006A35F8">
              <w:rPr>
                <w:rFonts w:ascii="Verdana" w:eastAsia="Times New Roman" w:hAnsi="Verdana" w:cs="Times New Roman"/>
                <w:color w:val="333333"/>
                <w:sz w:val="17"/>
                <w:szCs w:val="17"/>
                <w:lang w:eastAsia="ru-RU"/>
              </w:rPr>
              <w:t> </w:t>
            </w:r>
          </w:p>
        </w:tc>
        <w:tc>
          <w:tcPr>
            <w:tcW w:w="0" w:type="auto"/>
            <w:shd w:val="clear" w:color="auto" w:fill="FFFFFF" w:themeFill="background1"/>
            <w:vAlign w:val="center"/>
            <w:hideMark/>
          </w:tcPr>
          <w:p w:rsidR="006A35F8" w:rsidRPr="006A35F8" w:rsidRDefault="006A35F8" w:rsidP="006A35F8">
            <w:pPr>
              <w:spacing w:after="0" w:line="240" w:lineRule="auto"/>
              <w:jc w:val="both"/>
              <w:rPr>
                <w:rFonts w:ascii="Verdana" w:eastAsia="Times New Roman" w:hAnsi="Verdana" w:cs="Times New Roman"/>
                <w:color w:val="333333"/>
                <w:sz w:val="17"/>
                <w:szCs w:val="17"/>
                <w:lang w:eastAsia="ru-RU"/>
              </w:rPr>
            </w:pPr>
            <w:r w:rsidRPr="006A35F8">
              <w:rPr>
                <w:rFonts w:ascii="Verdana" w:eastAsia="Times New Roman" w:hAnsi="Verdana" w:cs="Times New Roman"/>
                <w:color w:val="333333"/>
                <w:sz w:val="17"/>
                <w:szCs w:val="17"/>
                <w:lang w:eastAsia="ru-RU"/>
              </w:rPr>
              <w:t> </w:t>
            </w:r>
          </w:p>
        </w:tc>
      </w:tr>
    </w:tbl>
    <w:p w:rsidR="006A35F8" w:rsidRPr="006A35F8" w:rsidRDefault="006A35F8" w:rsidP="006A35F8">
      <w:pPr>
        <w:shd w:val="clear" w:color="auto" w:fill="FFFFFF"/>
        <w:spacing w:after="0" w:line="240" w:lineRule="auto"/>
        <w:jc w:val="both"/>
        <w:rPr>
          <w:rFonts w:ascii="Verdana" w:eastAsia="Times New Roman" w:hAnsi="Verdana" w:cs="Times New Roman"/>
          <w:color w:val="333333"/>
          <w:sz w:val="17"/>
          <w:szCs w:val="17"/>
          <w:lang w:eastAsia="ru-RU"/>
        </w:rPr>
      </w:pPr>
      <w:r w:rsidRPr="006A35F8">
        <w:rPr>
          <w:rFonts w:ascii="Verdana" w:eastAsia="Times New Roman" w:hAnsi="Verdana" w:cs="Times New Roman"/>
          <w:color w:val="333333"/>
          <w:sz w:val="17"/>
          <w:szCs w:val="17"/>
          <w:lang w:eastAsia="ru-RU"/>
        </w:rPr>
        <w:br/>
        <w:t>Всего мест___________ на общую сумму ______руб. ____коп. </w:t>
      </w:r>
      <w:r w:rsidRPr="006A35F8">
        <w:rPr>
          <w:rFonts w:ascii="Verdana" w:eastAsia="Times New Roman" w:hAnsi="Verdana" w:cs="Times New Roman"/>
          <w:color w:val="333333"/>
          <w:sz w:val="17"/>
          <w:szCs w:val="17"/>
          <w:lang w:eastAsia="ru-RU"/>
        </w:rPr>
        <w:br/>
        <w:t>Подпись грузоотправителя _____________________________ </w:t>
      </w:r>
      <w:r w:rsidRPr="006A35F8">
        <w:rPr>
          <w:rFonts w:ascii="Verdana" w:eastAsia="Times New Roman" w:hAnsi="Verdana" w:cs="Times New Roman"/>
          <w:color w:val="333333"/>
          <w:sz w:val="17"/>
          <w:szCs w:val="17"/>
          <w:lang w:eastAsia="ru-RU"/>
        </w:rPr>
        <w:br/>
        <w:t>Опись принята _______________________________________ </w:t>
      </w:r>
      <w:r w:rsidRPr="006A35F8">
        <w:rPr>
          <w:rFonts w:ascii="Verdana" w:eastAsia="Times New Roman" w:hAnsi="Verdana" w:cs="Times New Roman"/>
          <w:color w:val="333333"/>
          <w:sz w:val="17"/>
          <w:szCs w:val="17"/>
          <w:lang w:eastAsia="ru-RU"/>
        </w:rPr>
        <w:br/>
        <w:t>(подпись автотранспортного предприятия) </w:t>
      </w:r>
    </w:p>
    <w:p w:rsidR="006A35F8" w:rsidRDefault="006A35F8" w:rsidP="00DB54CC"/>
    <w:p w:rsidR="005C3329" w:rsidRDefault="005C3329" w:rsidP="00DB54CC">
      <w:r>
        <w:t>***************</w:t>
      </w:r>
    </w:p>
    <w:p w:rsidR="005C3329" w:rsidRDefault="005C3329" w:rsidP="005C3329">
      <w:r>
        <w:t>Требования к организации погрузочно-разгрузочных работ</w:t>
      </w:r>
    </w:p>
    <w:p w:rsidR="005C3329" w:rsidRDefault="005C3329" w:rsidP="005C3329"/>
    <w:p w:rsidR="005C3329" w:rsidRDefault="005C3329" w:rsidP="005C3329">
      <w:r>
        <w:t>В соответствии с Уставом автомобильного транспорта погрузка грузов на автомобиль, закрепление, укрытие и увязка грузов должны производиться грузоотправителем, а разгрузка грузов из автомобиля, снятие креплений и покрытий - грузополучателем. Однако, поскольку эта норма является диспозитивной, она применяется лишь в том случае, когда в договоре перевозки (оказания экспедиторских услуг) не предусмотрено иное. В случае отсутствия в договоре разграничения обязанностей между сторонами договора по погрузке или разгрузке грузов грузоотправитель и грузополучатель производят соответственно закрытие и открытие бортов автомобилей и люков автоцистерн, опускание и выемку шлангов из люков автоцистерн, привинчивание и отвинчивание шлангов.</w:t>
      </w:r>
    </w:p>
    <w:p w:rsidR="005C3329" w:rsidRDefault="005C3329" w:rsidP="005C3329">
      <w:r>
        <w:t>Автотранспортное предприятие или организация могут по соглашению с грузоотправителем или грузополучателем принять на себя погрузку и разгрузку:</w:t>
      </w:r>
    </w:p>
    <w:p w:rsidR="005C3329" w:rsidRDefault="005C3329" w:rsidP="005C3329">
      <w:r>
        <w:lastRenderedPageBreak/>
        <w:t xml:space="preserve">а) тарных, штучных и катно-бочковых грузов, доставляемых предприятием торговли и общественного питания с небольшим товарооборотом; </w:t>
      </w:r>
    </w:p>
    <w:p w:rsidR="005C3329" w:rsidRDefault="005C3329" w:rsidP="005C3329">
      <w:r>
        <w:t>б) иных грузов при налич</w:t>
      </w:r>
      <w:proofErr w:type="gramStart"/>
      <w:r>
        <w:t>ии у а</w:t>
      </w:r>
      <w:proofErr w:type="gramEnd"/>
      <w:r>
        <w:t>втотранспортного предприятия или организации средств механизации погрузочно-разгрузочных работ.</w:t>
      </w:r>
    </w:p>
    <w:p w:rsidR="005C3329" w:rsidRDefault="005C3329" w:rsidP="005C3329">
      <w:r>
        <w:t xml:space="preserve">Соглашение оформляется как отдельным договором, так и включением указанных пунктов в договор перевозки. </w:t>
      </w:r>
    </w:p>
    <w:p w:rsidR="005C3329" w:rsidRDefault="005C3329" w:rsidP="005C3329">
      <w:r>
        <w:t xml:space="preserve">В случае заключения долгосрочного договора на перевозку грузов автомобильным транспортом обязанности по погрузке-разгрузке конкретных грузов автотранспортным предприятием могут оформляться приложением к договору, а в основном договоре перевозки предусматриваются лишь условия, обеспечивающие максимальное использование погрузочно-разгрузочных механизмов; обязанность грузоотправителя производить предварительную подготовку грузов (укладку на поддоны, в контейнеры и т.п.) и предоставлять место для стоянки и мелкого ремонта погрузочно-разгрузочных механизмов, а также служебные помещения для устройства раздевалок и для отдыха рабочих. </w:t>
      </w:r>
    </w:p>
    <w:p w:rsidR="005C3329" w:rsidRDefault="005C3329" w:rsidP="005C3329">
      <w:r>
        <w:t xml:space="preserve">В договоре автотранспортного предприятия или организации с грузоотправителем и грузополучателем может предусматриваться участие шофера в погрузке и разгрузке грузов в порядке, предусмотренном в Правилах по охране труда на автомобильном транспорте. </w:t>
      </w:r>
    </w:p>
    <w:p w:rsidR="005C3329" w:rsidRDefault="005C3329" w:rsidP="005C3329">
      <w:r>
        <w:t>В случае участия шофера в погрузке или разгрузке шофер при погрузке принимает груз с борта автомобиля, а при разгрузке груз подается шофером на борт автомобиля</w:t>
      </w:r>
    </w:p>
    <w:p w:rsidR="005C3329" w:rsidRDefault="005C3329" w:rsidP="005C3329">
      <w:r>
        <w:t xml:space="preserve">При принятии автотранспортным предприятием на себя обязательств по производству погрузочно-разгрузочных работ оно несет ответственность за порчу или повреждение груза при погрузке и разгрузке, </w:t>
      </w:r>
      <w:proofErr w:type="gramStart"/>
      <w:r>
        <w:t>происшедшие</w:t>
      </w:r>
      <w:proofErr w:type="gramEnd"/>
      <w:r>
        <w:t xml:space="preserve"> по их вине. </w:t>
      </w:r>
    </w:p>
    <w:p w:rsidR="005C3329" w:rsidRDefault="005C3329" w:rsidP="005C3329">
      <w:proofErr w:type="gramStart"/>
      <w:r>
        <w:t>Грузоотправитель и грузополучатель обязаны содержать погрузочно-разгрузочные пункты, погрузочно-разгрузочные площадки, а также подъездные пути к ним в исправном состоянии в любое время года для обеспечения беспрепятственного проезда и маневрирования подвижного состава, а также обеспечить наличие средств механизации и необходимое количество рабочих, необходимых для соблюдения установи ленных сроков погрузки в автомобили и выгрузки из них грузов, устройства для освещения рабочих мест и</w:t>
      </w:r>
      <w:proofErr w:type="gramEnd"/>
      <w:r>
        <w:t xml:space="preserve"> </w:t>
      </w:r>
      <w:proofErr w:type="gramStart"/>
      <w:r>
        <w:t>подъездных путей к ним при работе в вечернее и ночное время, инвентарь, такелаж и в необходимые случаях весовые устройства для взвешивания грузов и подвижного состава, а также в зависимости от объема и характера выполняемых работ необходимое количество оборудованных мест погрузки и выгрузки грузов и указатели размещения складов, въездов и выездов.</w:t>
      </w:r>
      <w:proofErr w:type="gramEnd"/>
    </w:p>
    <w:p w:rsidR="005C3329" w:rsidRDefault="005C3329" w:rsidP="005C3329">
      <w:r>
        <w:t xml:space="preserve">Грузоотправитель и автотранспортное предприятие при перевозке грузов обязаны в пределах объемов грузов, указанных в заказе (заявке) грузоотправителя (грузополучателя), производить загрузку подвижного состава до полного использования его вместимости, но не выше его грузоподъемности. </w:t>
      </w:r>
    </w:p>
    <w:p w:rsidR="005C3329" w:rsidRDefault="005C3329" w:rsidP="005C3329">
      <w:r>
        <w:t xml:space="preserve">При массовых перевозках легковесных грузов (в том числе сельскохозяйственных грузов) автотранспортное предприятие или организация обязаны наращивать борта или принимать другие меры, обеспечивающие повышение использования грузоподъемности подвижного состава. </w:t>
      </w:r>
    </w:p>
    <w:p w:rsidR="005C3329" w:rsidRDefault="005C3329" w:rsidP="005C3329">
      <w:r>
        <w:lastRenderedPageBreak/>
        <w:t xml:space="preserve">При погрузке сыпучих грузов, перевозимых навалом, поверхность груза не должна выступать за верхние края бортов подвижного состава в целях предотвращения высыпания груза при движении. </w:t>
      </w:r>
    </w:p>
    <w:p w:rsidR="005C3329" w:rsidRDefault="005C3329" w:rsidP="005C3329">
      <w:r>
        <w:t xml:space="preserve">Штучные грузы, перевозимые без тары (металлические прутки, трубы и т.п.), прием и погрузка которых невозможны без значительно потери времени, должны быть объединены грузоотправителем в боле крупные погрузочные единицы (транспортные пакеты). </w:t>
      </w:r>
    </w:p>
    <w:p w:rsidR="005C3329" w:rsidRDefault="005C3329" w:rsidP="005C3329">
      <w:r>
        <w:t xml:space="preserve">Тяжеловесные грузы без тары должны иметь специальные приспособления для застройки: выступы, рамы, петли, проушины и др. </w:t>
      </w:r>
    </w:p>
    <w:p w:rsidR="005C3329" w:rsidRDefault="005C3329" w:rsidP="005C3329">
      <w:r>
        <w:t xml:space="preserve">При перевозках на поддонах отдельные грузовые места укладываются на них таким образом, чтобы можно было проверить количество без нарушения их положения на поддоне и крепления (за исключением ящичных закрытых поддонов, перевозимых за пломбами грузоотправителя). </w:t>
      </w:r>
    </w:p>
    <w:p w:rsidR="005C3329" w:rsidRDefault="005C3329" w:rsidP="005C3329">
      <w:r>
        <w:t xml:space="preserve">Грузы должны быть уложены в подвижном составе и надежно закреплены так, чтобы не было сдвига, падения, давления на двери, потертости или повреждения груза при перевозке, а также обеспечивалась сохранность подвижного состава при погрузке, разгрузке и в пути следования. </w:t>
      </w:r>
    </w:p>
    <w:p w:rsidR="005C3329" w:rsidRDefault="005C3329" w:rsidP="005C3329">
      <w:r>
        <w:t>Дополнительное оборудование и оснащение автомобилей для перевозки определенного груза может производиться грузоотправителем только по согласованию с автотранспортным предприятием или организацией. Автотранспортные предприятия или организации могут по договору с грузоотправителем и за его счет произвести переоборудование кузовов автомобилей. Все приспособления, принадлежащие грузоотправителю, выдаются автотранспортным предприятием или организацией грузополучателю вместе с грузом или возвращаются грузоотправителю в соответствии с его указанием в товарно-транспортной накладной за его счет.</w:t>
      </w:r>
    </w:p>
    <w:p w:rsidR="005C3329" w:rsidRDefault="005C3329" w:rsidP="005C3329">
      <w:r>
        <w:t>Шофер обязан проверить соответствие укладки и крепления груза на подвижном составе требованиям безопасности движения и обеспечения сохранности подвижного состава, а также сообщить грузоотправителю о замеченных неправильностях в укладке и креплении груза, угрожающих его сохранности. Грузоотправитель по требованию шофера обязан устранить обнаруженные неправильности в укладке и креплении груза.</w:t>
      </w:r>
    </w:p>
    <w:p w:rsidR="005C3329" w:rsidRDefault="005C3329" w:rsidP="005C3329">
      <w:r>
        <w:t xml:space="preserve">Исходя из требований безопасности движения, шофер обязан проверить соответствие габаритов груза Правилам дорожного движения, а также состояние крепления и увязки груза, которые должны предотвращать смещение груза за пределы кузова или его выпадение из кузова. </w:t>
      </w:r>
    </w:p>
    <w:p w:rsidR="005C3329" w:rsidRDefault="005C3329" w:rsidP="005C3329">
      <w:r>
        <w:t xml:space="preserve">Ответственность за соблюдением правил техники безопасности при производстве погрузочно-разгрузочных работ, а также ответственность за несчастные случаи, происшедшие в результате невыполнения этих правил, несет сторона, взявшая на себя указанные обязательства. </w:t>
      </w:r>
    </w:p>
    <w:p w:rsidR="005C3329" w:rsidRDefault="005C3329" w:rsidP="005C3329">
      <w:r>
        <w:t xml:space="preserve">Перед погрузкой автомобилей и контейнеров грузоотправитель обязан проверить их пригодность в коммерческом отношении для перевозки Данного груза. При обнаружении неисправностей, неудовлетворительного санитарного состояния или других обстоятельств, которые могут повлиять на сохранность груза при перевозке, грузоотправитель должен отказаться от погрузки грузов в этот автомобиль или контейнер и сделать об этом отметку в товарно-транспортной накладной или путевом листе, удостоверив ее своей подписью и печатью (штампом). В случае возникновения разногласий составляется акт, подписываемый представителями грузоотправителя и автотранспортного предприятия. </w:t>
      </w:r>
    </w:p>
    <w:p w:rsidR="005C3329" w:rsidRDefault="005C3329" w:rsidP="005C3329">
      <w:r>
        <w:lastRenderedPageBreak/>
        <w:t>Погрузочно-разгрузочные работы должны производиться в соответствии с ГОСТ 12.3.002, ГОСТ 12.3.009, ГОСТ 12.3.020, требованиям Межотраслевых правил по охране труда при погрузочно-разгрузочных работах.</w:t>
      </w:r>
    </w:p>
    <w:p w:rsidR="005C3329" w:rsidRDefault="005C3329" w:rsidP="005C3329">
      <w:r>
        <w:t xml:space="preserve">Выбор способов производства погрузочно-разгрузочных работ должен предусматривать предотвращение или снижение до уровня допустимых норм воздействия </w:t>
      </w:r>
      <w:proofErr w:type="gramStart"/>
      <w:r>
        <w:t>на</w:t>
      </w:r>
      <w:proofErr w:type="gramEnd"/>
      <w:r>
        <w:t xml:space="preserve"> работающих опасных и вредных производственных факторов путем:</w:t>
      </w:r>
    </w:p>
    <w:p w:rsidR="005C3329" w:rsidRDefault="005C3329" w:rsidP="005C3329">
      <w:r>
        <w:t xml:space="preserve">а) механизации и автоматизации </w:t>
      </w:r>
      <w:proofErr w:type="gramStart"/>
      <w:r>
        <w:t>погрузочно-разгрузочных</w:t>
      </w:r>
      <w:proofErr w:type="gramEnd"/>
      <w:r>
        <w:t xml:space="preserve"> </w:t>
      </w:r>
    </w:p>
    <w:p w:rsidR="005C3329" w:rsidRDefault="005C3329" w:rsidP="005C3329">
      <w:r>
        <w:t xml:space="preserve">б) применения устройств и приспособлений, отвечающих требованиям безопасности; </w:t>
      </w:r>
    </w:p>
    <w:p w:rsidR="005C3329" w:rsidRDefault="005C3329" w:rsidP="005C3329">
      <w:r>
        <w:t xml:space="preserve">г) эксплуатации производственного оборудования в соответствии с действующей нормативно-технической документацией и экспедиционными документами; </w:t>
      </w:r>
    </w:p>
    <w:p w:rsidR="005C3329" w:rsidRDefault="005C3329" w:rsidP="005C3329">
      <w:r>
        <w:t xml:space="preserve">д) применения знаковой и других видов сигнализации при перемещении грузов подъемно-транспортным оборудованием; </w:t>
      </w:r>
    </w:p>
    <w:p w:rsidR="005C3329" w:rsidRDefault="005C3329" w:rsidP="005C3329">
      <w:r>
        <w:t xml:space="preserve">е) правильного размещения и укладки грузов в местах производства работ и в транспортные средства; </w:t>
      </w:r>
    </w:p>
    <w:p w:rsidR="005C3329" w:rsidRDefault="005C3329" w:rsidP="005C3329">
      <w:r>
        <w:t xml:space="preserve">ж) соблюдения требований к охранным зонам электропередачи узлам инженерных коммуникаций и энергоснабжения. </w:t>
      </w:r>
    </w:p>
    <w:p w:rsidR="005C3329" w:rsidRDefault="005C3329" w:rsidP="005C3329">
      <w:r>
        <w:t xml:space="preserve">Большинство погрузочно-разгрузочных операций должны выполнять механизированными способами с применением </w:t>
      </w:r>
      <w:proofErr w:type="spellStart"/>
      <w:r>
        <w:t>подьемно</w:t>
      </w:r>
      <w:proofErr w:type="spellEnd"/>
      <w:r>
        <w:t>-транспортного оборудования и средств механизации.</w:t>
      </w:r>
    </w:p>
    <w:p w:rsidR="005C3329" w:rsidRDefault="005C3329" w:rsidP="005C3329"/>
    <w:p w:rsidR="005C3329" w:rsidRDefault="005C3329" w:rsidP="005C3329">
      <w:r>
        <w:t>Механизированными должны быть следующие работы.</w:t>
      </w:r>
    </w:p>
    <w:p w:rsidR="005C3329" w:rsidRDefault="005C3329" w:rsidP="005C3329">
      <w:r>
        <w:t xml:space="preserve">N </w:t>
      </w:r>
    </w:p>
    <w:p w:rsidR="005C3329" w:rsidRDefault="005C3329" w:rsidP="005C3329">
      <w:proofErr w:type="gramStart"/>
      <w:r>
        <w:t>п</w:t>
      </w:r>
      <w:proofErr w:type="gramEnd"/>
      <w:r>
        <w:t>/п</w:t>
      </w:r>
    </w:p>
    <w:p w:rsidR="005C3329" w:rsidRDefault="005C3329" w:rsidP="005C3329">
      <w:r>
        <w:t>Работы</w:t>
      </w:r>
    </w:p>
    <w:p w:rsidR="005C3329" w:rsidRDefault="005C3329" w:rsidP="005C3329">
      <w:r>
        <w:t>Подъемно-транспортное оборудование и средства механизации</w:t>
      </w:r>
    </w:p>
    <w:p w:rsidR="005C3329" w:rsidRDefault="005C3329" w:rsidP="005C3329">
      <w:r>
        <w:t>1</w:t>
      </w:r>
    </w:p>
    <w:p w:rsidR="005C3329" w:rsidRDefault="005C3329" w:rsidP="005C3329">
      <w:r>
        <w:t>Работы с грузами более 50 кг</w:t>
      </w:r>
    </w:p>
    <w:p w:rsidR="005C3329" w:rsidRDefault="005C3329" w:rsidP="005C3329">
      <w:r>
        <w:t>Необходимой грузоподъемности</w:t>
      </w:r>
    </w:p>
    <w:p w:rsidR="005C3329" w:rsidRDefault="005C3329" w:rsidP="005C3329">
      <w:r>
        <w:t>2</w:t>
      </w:r>
    </w:p>
    <w:p w:rsidR="005C3329" w:rsidRDefault="005C3329" w:rsidP="005C3329">
      <w:r>
        <w:t xml:space="preserve">Подъем грузов на высоту более </w:t>
      </w:r>
      <w:proofErr w:type="spellStart"/>
      <w:r>
        <w:t>Зм</w:t>
      </w:r>
      <w:proofErr w:type="spellEnd"/>
    </w:p>
    <w:p w:rsidR="005C3329" w:rsidRDefault="005C3329" w:rsidP="005C3329">
      <w:proofErr w:type="gramStart"/>
      <w:r>
        <w:t>Имеющиеся</w:t>
      </w:r>
      <w:proofErr w:type="gramEnd"/>
      <w:r>
        <w:t xml:space="preserve"> в наличии</w:t>
      </w:r>
    </w:p>
    <w:p w:rsidR="005C3329" w:rsidRDefault="005C3329" w:rsidP="005C3329">
      <w:r>
        <w:t>3</w:t>
      </w:r>
    </w:p>
    <w:p w:rsidR="005C3329" w:rsidRDefault="005C3329" w:rsidP="005C3329">
      <w:r>
        <w:t>Перемещение грузов массой более 20 кг в технологическом процессе</w:t>
      </w:r>
    </w:p>
    <w:p w:rsidR="005C3329" w:rsidRDefault="005C3329" w:rsidP="005C3329">
      <w:r>
        <w:t>Встроенные подъемно-транспортные устройства или средства механизации</w:t>
      </w:r>
    </w:p>
    <w:p w:rsidR="005C3329" w:rsidRDefault="005C3329" w:rsidP="005C3329">
      <w:r>
        <w:lastRenderedPageBreak/>
        <w:t>4</w:t>
      </w:r>
    </w:p>
    <w:p w:rsidR="005C3329" w:rsidRDefault="005C3329" w:rsidP="005C3329">
      <w:r>
        <w:t>Перемещение грузов в технологическом процессе на расстояние более 25 м</w:t>
      </w:r>
    </w:p>
    <w:p w:rsidR="005C3329" w:rsidRDefault="005C3329" w:rsidP="005C3329">
      <w:r>
        <w:t xml:space="preserve">Встроенные подъемно-транспортные устройства или средства механизации </w:t>
      </w:r>
    </w:p>
    <w:p w:rsidR="005C3329" w:rsidRDefault="005C3329" w:rsidP="005C3329">
      <w:r>
        <w:t>5</w:t>
      </w:r>
    </w:p>
    <w:p w:rsidR="005C3329" w:rsidRDefault="005C3329" w:rsidP="005C3329">
      <w:r>
        <w:t>Погрузка и разгрузка грузов массой от 80 до 500 кг</w:t>
      </w:r>
    </w:p>
    <w:p w:rsidR="005C3329" w:rsidRDefault="005C3329" w:rsidP="005C3329">
      <w:r>
        <w:t xml:space="preserve">Грузоподъемные механизмы (тали, блоки, лебедки). </w:t>
      </w:r>
    </w:p>
    <w:p w:rsidR="005C3329" w:rsidRDefault="005C3329" w:rsidP="005C3329">
      <w:r>
        <w:t xml:space="preserve">Также должны применяться покаты и т.п. </w:t>
      </w:r>
    </w:p>
    <w:p w:rsidR="005C3329" w:rsidRDefault="005C3329" w:rsidP="005C3329">
      <w:r>
        <w:t>Примечание. Ручная погрузка и разгрузка таких грузов разрешается только на временных площадках под руководством опытного бригадира и при условии, что на одного грузчика будет приходиться не более 50 кг груза.</w:t>
      </w:r>
    </w:p>
    <w:p w:rsidR="005C3329" w:rsidRDefault="005C3329" w:rsidP="005C3329">
      <w:r>
        <w:t>6</w:t>
      </w:r>
    </w:p>
    <w:p w:rsidR="005C3329" w:rsidRDefault="005C3329" w:rsidP="005C3329">
      <w:r>
        <w:t>Выгрузка длинномерных штучных грузов (рельсов, балок, бревен и т.д.)</w:t>
      </w:r>
    </w:p>
    <w:p w:rsidR="005C3329" w:rsidRDefault="005C3329" w:rsidP="005C3329">
      <w:r>
        <w:t xml:space="preserve">Специальные средства механизации </w:t>
      </w:r>
    </w:p>
    <w:p w:rsidR="005C3329" w:rsidRDefault="005C3329" w:rsidP="005C3329">
      <w:r>
        <w:t>Примечание. Выгрузка вручную требует обязательного применения прочных канатов, и эта работа должна выполняться не менее чем двумя грузчиками.</w:t>
      </w:r>
    </w:p>
    <w:p w:rsidR="005C3329" w:rsidRDefault="005C3329" w:rsidP="005C3329">
      <w:r>
        <w:t>7</w:t>
      </w:r>
    </w:p>
    <w:p w:rsidR="005C3329" w:rsidRDefault="005C3329" w:rsidP="005C3329">
      <w:r>
        <w:t>Погрузка и выгрузка пылящих и горючих грузов</w:t>
      </w:r>
    </w:p>
    <w:p w:rsidR="005C3329" w:rsidRDefault="005C3329" w:rsidP="005C3329">
      <w:r>
        <w:t>Специальные средства механизации</w:t>
      </w:r>
    </w:p>
    <w:p w:rsidR="005C3329" w:rsidRDefault="005C3329" w:rsidP="005C3329">
      <w:r>
        <w:t>8</w:t>
      </w:r>
    </w:p>
    <w:p w:rsidR="005C3329" w:rsidRDefault="005C3329" w:rsidP="005C3329">
      <w:r>
        <w:t>Погрузка и выгрузка контейнеров и баллонов с опасными веществами</w:t>
      </w:r>
    </w:p>
    <w:p w:rsidR="005C3329" w:rsidRDefault="005C3329" w:rsidP="005C3329">
      <w:r>
        <w:t>Специальные средства механизации</w:t>
      </w:r>
    </w:p>
    <w:p w:rsidR="005C3329" w:rsidRDefault="005C3329" w:rsidP="005C3329"/>
    <w:p w:rsidR="005C3329" w:rsidRDefault="005C3329" w:rsidP="005C3329"/>
    <w:p w:rsidR="005C3329" w:rsidRDefault="005C3329" w:rsidP="005C3329">
      <w:r>
        <w:t>Нормативные правовые и нормативно-технические документы, регламентирующие порядок осуществления погрузочно-разгрузочных и сопряженных с ними работ, устанавливают правила использования отдельных видов подъемно-транспортного оборудования.</w:t>
      </w:r>
    </w:p>
    <w:p w:rsidR="005C3329" w:rsidRDefault="005C3329" w:rsidP="005C3329">
      <w:r>
        <w:t>Если работы осуществляются ручным способом, необходимо соблюдать следующие условия:</w:t>
      </w:r>
    </w:p>
    <w:p w:rsidR="005C3329" w:rsidRDefault="005C3329" w:rsidP="005C3329">
      <w:r>
        <w:t xml:space="preserve">а) острые, режущие, колющие изделия и инструменты переносятся только в чехлах, пеналах; </w:t>
      </w:r>
    </w:p>
    <w:p w:rsidR="005C3329" w:rsidRDefault="005C3329" w:rsidP="005C3329">
      <w:r>
        <w:t xml:space="preserve">б) грузы в жесткой таре и лед без упаковки переносятся только с использованием рукавиц; </w:t>
      </w:r>
    </w:p>
    <w:p w:rsidR="005C3329" w:rsidRDefault="005C3329" w:rsidP="005C3329">
      <w:r>
        <w:t xml:space="preserve">в) грузы в неисправной таре, с торчащими гвоздями, окантовкой и др. не допускаются к переноске; </w:t>
      </w:r>
    </w:p>
    <w:p w:rsidR="005C3329" w:rsidRDefault="005C3329" w:rsidP="005C3329">
      <w:r>
        <w:lastRenderedPageBreak/>
        <w:t xml:space="preserve">г) стеклянная посуда должна устанавливаться на устойчивые подставки. Порожнюю стеклянную тару следует хранить в ящиках с гнездами. Нельзя пользоваться битой посудой, имеющей сколы, трещины; </w:t>
      </w:r>
    </w:p>
    <w:p w:rsidR="005C3329" w:rsidRDefault="005C3329" w:rsidP="005C3329">
      <w:r>
        <w:t>д) для погрузки грузов на транспортные средства или их разгрузки запрещается применять доски толщиной менее 50 мм. Для исключения прогиба под доски устанавливаются прочные подпорки.</w:t>
      </w:r>
    </w:p>
    <w:p w:rsidR="005C3329" w:rsidRDefault="005C3329" w:rsidP="005C3329">
      <w:r>
        <w:t xml:space="preserve">Переноска грузчиком допускается при массе груза не более 50 кг. Если масса груза превышает 50 кг, но не более 80 кг, то переноска груза грузчиком допускается при условии, что подъем (снятие) груза производится с помощью других грузчиков. </w:t>
      </w:r>
    </w:p>
    <w:p w:rsidR="005C3329" w:rsidRDefault="005C3329" w:rsidP="005C3329">
      <w:r>
        <w:t>Примерные сроки погрузки грузов на автомобиль и разгрузки грузов, а также сроки выполнения дополнительных операций, связанных с погрузкой и разгрузкой грузов, приведены в Приложении к настоящему разделу.</w:t>
      </w:r>
    </w:p>
    <w:p w:rsidR="005C3329" w:rsidRDefault="005C3329" w:rsidP="005C3329">
      <w:r>
        <w:t xml:space="preserve">Время прибытия автомобиля под погрузку исчисляется с момента предъявления шофером путевого листа в пункте погрузки, а время прибытия автомобиля под разгрузку - с момента предъявления шофером Товарно-транспортной накладной в пункте разгрузки. </w:t>
      </w:r>
    </w:p>
    <w:p w:rsidR="005C3329" w:rsidRDefault="005C3329" w:rsidP="005C3329">
      <w:proofErr w:type="gramStart"/>
      <w:r>
        <w:t xml:space="preserve">При наличии в пунктах погрузки и разгрузки (кроме станций железных дорог) въездных ворот, или контрольно-пропускных пунктов, и лабораторий по анализу грузов время прибытия автомобиля под погрузку или разгрузку исчисляется с момента предъявления шофером Путевого листа или товарно-транспортной накладной грузоотправителю или грузополучателю у въездных ворот, или на контрольно-пропускном пункте, или в лаборатории. </w:t>
      </w:r>
      <w:proofErr w:type="gramEnd"/>
    </w:p>
    <w:p w:rsidR="005C3329" w:rsidRDefault="005C3329" w:rsidP="005C3329">
      <w:r>
        <w:t xml:space="preserve">Погрузка и разгрузка </w:t>
      </w:r>
      <w:proofErr w:type="gramStart"/>
      <w:r>
        <w:t>считаются законченными после вручи</w:t>
      </w:r>
      <w:proofErr w:type="gramEnd"/>
      <w:r>
        <w:t xml:space="preserve"> шоферу надлежаще оформленных товарно-транспортных документов на погруженный или выгруженный груз.</w:t>
      </w:r>
    </w:p>
    <w:p w:rsidR="005C3329" w:rsidRDefault="005C3329" w:rsidP="005C3329">
      <w:r>
        <w:t xml:space="preserve">Время пробега автомобиля от ворот или контрольно-пропускного пункта к месту погрузки или разгрузки и обратно исключается при исчислении времени нахождения автомобиля под погрузкой или разгрузкой. </w:t>
      </w:r>
    </w:p>
    <w:p w:rsidR="005C3329" w:rsidRDefault="005C3329" w:rsidP="005C3329">
      <w:r>
        <w:t xml:space="preserve">В случае прибытия автомобиля под погрузку ранее согласованного времени автомобиль считается прибывшим под погрузку в согласованное время, если грузоотправитель не примет его под погрузку, с момента фактического прибытия. </w:t>
      </w:r>
    </w:p>
    <w:p w:rsidR="005C3329" w:rsidRDefault="005C3329" w:rsidP="005C3329">
      <w:r>
        <w:t>Грузоотправители, грузополучатели обязаны отмечать в товарно-транспортных накладных время прибытия и убытия автомобилей пунктов погрузки и разгрузки.</w:t>
      </w:r>
    </w:p>
    <w:p w:rsidR="005C3329" w:rsidRDefault="005C3329" w:rsidP="005C3329">
      <w:r>
        <w:t>Время пробега автомобиля от ворот или контрольно-пропускного пункта до места погрузки или разгрузки и обратно, которое исключается при исчислении времени нахождения автомобиля под погрузкой или разгрузкой, определяется в договоре на перевозку гру</w:t>
      </w:r>
      <w:r w:rsidR="007F2C33">
        <w:t xml:space="preserve">зов автомобильным транспортом.  </w:t>
      </w:r>
      <w:r>
        <w:t>Погрузка и разгрузка грузов в части, не предусмотренной Уставом автомобильного транспорта и Общими правилами перевозки грузов автомобильным транспортом, производятся в соответствии с правилами перевозок отдельных видов грузов, а также договором перевозки.</w:t>
      </w:r>
    </w:p>
    <w:p w:rsidR="007F2C33" w:rsidRDefault="007F2C33" w:rsidP="005C3329">
      <w:r>
        <w:t>************************************</w:t>
      </w:r>
    </w:p>
    <w:p w:rsidR="007F2C33" w:rsidRPr="007F2C33" w:rsidRDefault="007F2C33" w:rsidP="007F2C33">
      <w:pPr>
        <w:spacing w:before="150" w:after="150" w:line="240" w:lineRule="auto"/>
        <w:outlineLvl w:val="0"/>
        <w:rPr>
          <w:rFonts w:ascii="Arial" w:eastAsia="Times New Roman" w:hAnsi="Arial" w:cs="Arial"/>
          <w:kern w:val="36"/>
          <w:sz w:val="30"/>
          <w:szCs w:val="30"/>
          <w:lang w:eastAsia="ru-RU"/>
        </w:rPr>
      </w:pPr>
      <w:r w:rsidRPr="007F2C33">
        <w:rPr>
          <w:rFonts w:ascii="Arial" w:eastAsia="Times New Roman" w:hAnsi="Arial" w:cs="Arial"/>
          <w:kern w:val="36"/>
          <w:sz w:val="30"/>
          <w:szCs w:val="30"/>
          <w:lang w:eastAsia="ru-RU"/>
        </w:rPr>
        <w:t>Расстояние от МКАД до городов Московской области</w:t>
      </w:r>
    </w:p>
    <w:tbl>
      <w:tblPr>
        <w:tblW w:w="4500" w:type="pct"/>
        <w:jc w:val="center"/>
        <w:tblCellSpacing w:w="0" w:type="dxa"/>
        <w:tblBorders>
          <w:top w:val="outset" w:sz="6" w:space="0" w:color="auto"/>
          <w:left w:val="outset" w:sz="6" w:space="0" w:color="auto"/>
          <w:bottom w:val="outset" w:sz="6" w:space="0" w:color="auto"/>
          <w:right w:val="outset" w:sz="6" w:space="0" w:color="auto"/>
        </w:tblBorders>
        <w:shd w:val="clear" w:color="auto" w:fill="2073B5"/>
        <w:tblCellMar>
          <w:top w:w="75" w:type="dxa"/>
          <w:left w:w="75" w:type="dxa"/>
          <w:bottom w:w="75" w:type="dxa"/>
          <w:right w:w="75" w:type="dxa"/>
        </w:tblCellMar>
        <w:tblLook w:val="04A0" w:firstRow="1" w:lastRow="0" w:firstColumn="1" w:lastColumn="0" w:noHBand="0" w:noVBand="1"/>
      </w:tblPr>
      <w:tblGrid>
        <w:gridCol w:w="3359"/>
        <w:gridCol w:w="937"/>
        <w:gridCol w:w="3353"/>
        <w:gridCol w:w="933"/>
      </w:tblGrid>
      <w:tr w:rsidR="007F2C33" w:rsidRPr="007F2C33" w:rsidTr="007F2C3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C33" w:rsidRPr="007F2C33" w:rsidRDefault="007F2C33" w:rsidP="007F2C33">
            <w:pPr>
              <w:spacing w:after="0" w:line="240" w:lineRule="auto"/>
              <w:jc w:val="center"/>
              <w:rPr>
                <w:rFonts w:ascii="Times New Roman" w:eastAsia="Times New Roman" w:hAnsi="Times New Roman" w:cs="Times New Roman"/>
                <w:sz w:val="17"/>
                <w:szCs w:val="17"/>
                <w:lang w:eastAsia="ru-RU"/>
              </w:rPr>
            </w:pPr>
            <w:r w:rsidRPr="007F2C33">
              <w:rPr>
                <w:rFonts w:ascii="Times New Roman" w:eastAsia="Times New Roman" w:hAnsi="Times New Roman" w:cs="Times New Roman"/>
                <w:b/>
                <w:bCs/>
                <w:color w:val="990000"/>
                <w:sz w:val="17"/>
                <w:szCs w:val="17"/>
                <w:lang w:eastAsia="ru-RU"/>
              </w:rPr>
              <w:t>Город</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C33" w:rsidRPr="007F2C33" w:rsidRDefault="007F2C33" w:rsidP="007F2C33">
            <w:pPr>
              <w:spacing w:after="0" w:line="240" w:lineRule="auto"/>
              <w:jc w:val="center"/>
              <w:rPr>
                <w:rFonts w:ascii="Times New Roman" w:eastAsia="Times New Roman" w:hAnsi="Times New Roman" w:cs="Times New Roman"/>
                <w:sz w:val="17"/>
                <w:szCs w:val="17"/>
                <w:lang w:eastAsia="ru-RU"/>
              </w:rPr>
            </w:pPr>
            <w:r w:rsidRPr="007F2C33">
              <w:rPr>
                <w:rFonts w:ascii="Times New Roman" w:eastAsia="Times New Roman" w:hAnsi="Times New Roman" w:cs="Times New Roman"/>
                <w:b/>
                <w:bCs/>
                <w:color w:val="990000"/>
                <w:sz w:val="17"/>
                <w:szCs w:val="17"/>
                <w:lang w:eastAsia="ru-RU"/>
              </w:rPr>
              <w:t> км</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C33" w:rsidRPr="007F2C33" w:rsidRDefault="007F2C33" w:rsidP="007F2C33">
            <w:pPr>
              <w:spacing w:after="0" w:line="240" w:lineRule="auto"/>
              <w:jc w:val="center"/>
              <w:rPr>
                <w:rFonts w:ascii="Times New Roman" w:eastAsia="Times New Roman" w:hAnsi="Times New Roman" w:cs="Times New Roman"/>
                <w:sz w:val="17"/>
                <w:szCs w:val="17"/>
                <w:lang w:eastAsia="ru-RU"/>
              </w:rPr>
            </w:pPr>
            <w:r w:rsidRPr="007F2C33">
              <w:rPr>
                <w:rFonts w:ascii="Times New Roman" w:eastAsia="Times New Roman" w:hAnsi="Times New Roman" w:cs="Times New Roman"/>
                <w:b/>
                <w:bCs/>
                <w:color w:val="990000"/>
                <w:sz w:val="17"/>
                <w:szCs w:val="17"/>
                <w:lang w:eastAsia="ru-RU"/>
              </w:rPr>
              <w:t> Город</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7F2C33" w:rsidRPr="007F2C33" w:rsidRDefault="007F2C33" w:rsidP="007F2C33">
            <w:pPr>
              <w:spacing w:after="0" w:line="240" w:lineRule="auto"/>
              <w:jc w:val="center"/>
              <w:rPr>
                <w:rFonts w:ascii="Times New Roman" w:eastAsia="Times New Roman" w:hAnsi="Times New Roman" w:cs="Times New Roman"/>
                <w:sz w:val="17"/>
                <w:szCs w:val="17"/>
                <w:lang w:eastAsia="ru-RU"/>
              </w:rPr>
            </w:pPr>
            <w:r w:rsidRPr="007F2C33">
              <w:rPr>
                <w:rFonts w:ascii="Times New Roman" w:eastAsia="Times New Roman" w:hAnsi="Times New Roman" w:cs="Times New Roman"/>
                <w:b/>
                <w:bCs/>
                <w:color w:val="990000"/>
                <w:sz w:val="17"/>
                <w:szCs w:val="17"/>
                <w:lang w:eastAsia="ru-RU"/>
              </w:rPr>
              <w:t>км</w:t>
            </w:r>
          </w:p>
        </w:tc>
      </w:tr>
      <w:tr w:rsidR="007F2C33" w:rsidRPr="007F2C33" w:rsidTr="007F2C3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Балашиха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jc w:val="center"/>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Можайск</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jc w:val="center"/>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89</w:t>
            </w:r>
          </w:p>
        </w:tc>
      </w:tr>
      <w:tr w:rsidR="007F2C33" w:rsidRPr="007F2C33" w:rsidTr="007F2C3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lastRenderedPageBreak/>
              <w:t>Бронницы</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jc w:val="center"/>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Наро-Фоминск</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jc w:val="center"/>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57</w:t>
            </w:r>
          </w:p>
        </w:tc>
      </w:tr>
      <w:tr w:rsidR="007F2C33" w:rsidRPr="007F2C33" w:rsidTr="007F2C3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Видное</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jc w:val="center"/>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5  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Ногинск</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jc w:val="center"/>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37</w:t>
            </w:r>
          </w:p>
        </w:tc>
      </w:tr>
      <w:tr w:rsidR="007F2C33" w:rsidRPr="007F2C33" w:rsidTr="007F2C3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Волоколамск</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jc w:val="center"/>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94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Одинцово</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jc w:val="center"/>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5</w:t>
            </w:r>
          </w:p>
        </w:tc>
      </w:tr>
      <w:tr w:rsidR="007F2C33" w:rsidRPr="007F2C33" w:rsidTr="007F2C3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Воскресенск</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jc w:val="center"/>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76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Орехово-Зуево</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jc w:val="center"/>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78</w:t>
            </w:r>
          </w:p>
        </w:tc>
      </w:tr>
      <w:tr w:rsidR="007F2C33" w:rsidRPr="007F2C33" w:rsidTr="007F2C3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Дмитров</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jc w:val="center"/>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48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Павловский Посад</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jc w:val="center"/>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58</w:t>
            </w:r>
          </w:p>
        </w:tc>
      </w:tr>
      <w:tr w:rsidR="007F2C33" w:rsidRPr="007F2C33" w:rsidTr="007F2C3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Домодедово</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jc w:val="center"/>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Подольск</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jc w:val="center"/>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16</w:t>
            </w:r>
          </w:p>
        </w:tc>
      </w:tr>
      <w:tr w:rsidR="007F2C33" w:rsidRPr="007F2C33" w:rsidTr="007F2C3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Долгопрудный</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jc w:val="center"/>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Пушкино</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jc w:val="center"/>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19</w:t>
            </w:r>
          </w:p>
        </w:tc>
      </w:tr>
      <w:tr w:rsidR="007F2C33" w:rsidRPr="007F2C33" w:rsidTr="007F2C3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Дубна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jc w:val="center"/>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98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Раменское</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jc w:val="center"/>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28</w:t>
            </w:r>
          </w:p>
        </w:tc>
      </w:tr>
      <w:tr w:rsidR="007F2C33" w:rsidRPr="007F2C33" w:rsidTr="007F2C3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Егорьевск</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jc w:val="center"/>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Реутов</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jc w:val="center"/>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1</w:t>
            </w:r>
          </w:p>
        </w:tc>
      </w:tr>
      <w:tr w:rsidR="007F2C33" w:rsidRPr="007F2C33" w:rsidTr="007F2C3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Железнодорожный</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jc w:val="center"/>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Руза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jc w:val="center"/>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87</w:t>
            </w:r>
          </w:p>
        </w:tc>
      </w:tr>
      <w:tr w:rsidR="007F2C33" w:rsidRPr="007F2C33" w:rsidTr="007F2C3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Жуковский</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jc w:val="center"/>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23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Сергиев Посад</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jc w:val="center"/>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55</w:t>
            </w:r>
          </w:p>
        </w:tc>
      </w:tr>
      <w:tr w:rsidR="007F2C33" w:rsidRPr="007F2C33" w:rsidTr="007F2C3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Зарайск</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jc w:val="center"/>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137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Серебряные пруды</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jc w:val="center"/>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153</w:t>
            </w:r>
          </w:p>
        </w:tc>
      </w:tr>
      <w:tr w:rsidR="007F2C33" w:rsidRPr="007F2C33" w:rsidTr="007F2C3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Звенигород</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jc w:val="center"/>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Серпухов</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jc w:val="center"/>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73</w:t>
            </w:r>
          </w:p>
        </w:tc>
      </w:tr>
      <w:tr w:rsidR="007F2C33" w:rsidRPr="007F2C33" w:rsidTr="007F2C3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Истра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jc w:val="center"/>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35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Солнечногорск</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jc w:val="center"/>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44</w:t>
            </w:r>
          </w:p>
        </w:tc>
      </w:tr>
      <w:tr w:rsidR="007F2C33" w:rsidRPr="007F2C33" w:rsidTr="007F2C3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Королев</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jc w:val="center"/>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Ступино</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jc w:val="center"/>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88</w:t>
            </w:r>
          </w:p>
        </w:tc>
      </w:tr>
      <w:tr w:rsidR="007F2C33" w:rsidRPr="007F2C33" w:rsidTr="007F2C3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Климовск</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jc w:val="center"/>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24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Троицк</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jc w:val="center"/>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18</w:t>
            </w:r>
          </w:p>
        </w:tc>
      </w:tr>
      <w:tr w:rsidR="007F2C33" w:rsidRPr="007F2C33" w:rsidTr="007F2C3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Клин</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jc w:val="center"/>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66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Фрязино</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jc w:val="center"/>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27</w:t>
            </w:r>
          </w:p>
        </w:tc>
      </w:tr>
      <w:tr w:rsidR="007F2C33" w:rsidRPr="007F2C33" w:rsidTr="007F2C3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Коломна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jc w:val="center"/>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91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Химки</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jc w:val="center"/>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3</w:t>
            </w:r>
          </w:p>
        </w:tc>
      </w:tr>
      <w:tr w:rsidR="007F2C33" w:rsidRPr="007F2C33" w:rsidTr="007F2C3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Красногорск</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jc w:val="center"/>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Чехов</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jc w:val="center"/>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50</w:t>
            </w:r>
          </w:p>
        </w:tc>
      </w:tr>
      <w:tr w:rsidR="007F2C33" w:rsidRPr="007F2C33" w:rsidTr="007F2C3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Лобня</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jc w:val="center"/>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Шатура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jc w:val="center"/>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138</w:t>
            </w:r>
          </w:p>
        </w:tc>
      </w:tr>
      <w:tr w:rsidR="007F2C33" w:rsidRPr="007F2C33" w:rsidTr="007F2C3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rPr>
                <w:rFonts w:ascii="Times New Roman" w:eastAsia="Times New Roman" w:hAnsi="Times New Roman" w:cs="Times New Roman"/>
                <w:sz w:val="17"/>
                <w:szCs w:val="17"/>
                <w:lang w:eastAsia="ru-RU"/>
              </w:rPr>
            </w:pPr>
            <w:proofErr w:type="spellStart"/>
            <w:r w:rsidRPr="007F2C33">
              <w:rPr>
                <w:rFonts w:ascii="Times New Roman" w:eastAsia="Times New Roman" w:hAnsi="Times New Roman" w:cs="Times New Roman"/>
                <w:sz w:val="17"/>
                <w:szCs w:val="17"/>
                <w:lang w:eastAsia="ru-RU"/>
              </w:rPr>
              <w:t>Луховицы</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jc w:val="center"/>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112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Шаховская</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jc w:val="center"/>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122</w:t>
            </w:r>
          </w:p>
        </w:tc>
      </w:tr>
      <w:tr w:rsidR="007F2C33" w:rsidRPr="007F2C33" w:rsidTr="007F2C3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Лыткарино</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jc w:val="center"/>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Щелково</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jc w:val="center"/>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19</w:t>
            </w:r>
          </w:p>
        </w:tc>
      </w:tr>
      <w:tr w:rsidR="007F2C33" w:rsidRPr="007F2C33" w:rsidTr="007F2C33">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Люберцы</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jc w:val="center"/>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Щербинка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F2C33" w:rsidRPr="007F2C33" w:rsidRDefault="007F2C33" w:rsidP="007F2C33">
            <w:pPr>
              <w:spacing w:after="0" w:line="240" w:lineRule="auto"/>
              <w:jc w:val="center"/>
              <w:rPr>
                <w:rFonts w:ascii="Times New Roman" w:eastAsia="Times New Roman" w:hAnsi="Times New Roman" w:cs="Times New Roman"/>
                <w:sz w:val="17"/>
                <w:szCs w:val="17"/>
                <w:lang w:eastAsia="ru-RU"/>
              </w:rPr>
            </w:pPr>
            <w:r w:rsidRPr="007F2C33">
              <w:rPr>
                <w:rFonts w:ascii="Times New Roman" w:eastAsia="Times New Roman" w:hAnsi="Times New Roman" w:cs="Times New Roman"/>
                <w:sz w:val="17"/>
                <w:szCs w:val="17"/>
                <w:lang w:eastAsia="ru-RU"/>
              </w:rPr>
              <w:t>8</w:t>
            </w:r>
          </w:p>
        </w:tc>
      </w:tr>
    </w:tbl>
    <w:p w:rsidR="007F2C33" w:rsidRDefault="007F2C33" w:rsidP="005C3329"/>
    <w:p w:rsidR="007F2C33" w:rsidRDefault="007F2C33" w:rsidP="005C3329"/>
    <w:p w:rsidR="007F2C33" w:rsidRDefault="007F2C33" w:rsidP="005C3329">
      <w:r>
        <w:t>******************</w:t>
      </w:r>
    </w:p>
    <w:p w:rsidR="007F2C33" w:rsidRDefault="007F2C33" w:rsidP="005C3329"/>
    <w:p w:rsidR="00715EA3" w:rsidRDefault="00715EA3" w:rsidP="005C3329"/>
    <w:p w:rsidR="00715EA3" w:rsidRDefault="00715EA3" w:rsidP="005C3329"/>
    <w:p w:rsidR="00715EA3" w:rsidRDefault="00715EA3" w:rsidP="005C3329"/>
    <w:p w:rsidR="00715EA3" w:rsidRPr="009C5695" w:rsidRDefault="00715EA3" w:rsidP="005C3329">
      <w:pPr>
        <w:rPr>
          <w:lang w:val="en-US"/>
        </w:rPr>
      </w:pPr>
    </w:p>
    <w:p w:rsidR="00715EA3" w:rsidRDefault="00715EA3" w:rsidP="005C3329"/>
    <w:p w:rsidR="00715EA3" w:rsidRPr="00FE1160" w:rsidRDefault="00715EA3" w:rsidP="00715EA3">
      <w:pPr>
        <w:shd w:val="clear" w:color="auto" w:fill="FFFFFF"/>
        <w:spacing w:before="150" w:after="150" w:line="240" w:lineRule="auto"/>
        <w:jc w:val="both"/>
        <w:outlineLvl w:val="0"/>
        <w:rPr>
          <w:rFonts w:ascii="Arial" w:eastAsia="Times New Roman" w:hAnsi="Arial" w:cs="Arial"/>
          <w:kern w:val="36"/>
          <w:sz w:val="30"/>
          <w:szCs w:val="30"/>
          <w:lang w:eastAsia="ru-RU"/>
        </w:rPr>
      </w:pPr>
      <w:r w:rsidRPr="00FE1160">
        <w:rPr>
          <w:rFonts w:ascii="Arial" w:eastAsia="Times New Roman" w:hAnsi="Arial" w:cs="Arial"/>
          <w:kern w:val="36"/>
          <w:sz w:val="30"/>
          <w:szCs w:val="30"/>
          <w:lang w:eastAsia="ru-RU"/>
        </w:rPr>
        <w:t>Перечень необходимых сопроводительных документов для перевозки груза по России</w:t>
      </w:r>
    </w:p>
    <w:p w:rsidR="00715EA3" w:rsidRPr="00715EA3" w:rsidRDefault="00715EA3" w:rsidP="00715EA3">
      <w:pPr>
        <w:shd w:val="clear" w:color="auto" w:fill="FFFFFF"/>
        <w:spacing w:after="0" w:line="240" w:lineRule="auto"/>
        <w:jc w:val="both"/>
        <w:rPr>
          <w:rFonts w:ascii="Verdana" w:eastAsia="Times New Roman" w:hAnsi="Verdana" w:cs="Times New Roman"/>
          <w:color w:val="333333"/>
          <w:sz w:val="17"/>
          <w:szCs w:val="17"/>
          <w:lang w:eastAsia="ru-RU"/>
        </w:rPr>
      </w:pPr>
      <w:r w:rsidRPr="00715EA3">
        <w:rPr>
          <w:rFonts w:ascii="Verdana" w:eastAsia="Times New Roman" w:hAnsi="Verdana" w:cs="Times New Roman"/>
          <w:b/>
          <w:bCs/>
          <w:color w:val="333333"/>
          <w:sz w:val="20"/>
          <w:szCs w:val="20"/>
          <w:lang w:eastAsia="ru-RU"/>
        </w:rPr>
        <w:t>Основные документы</w:t>
      </w:r>
    </w:p>
    <w:p w:rsidR="00715EA3" w:rsidRDefault="00715EA3" w:rsidP="00FE1160">
      <w:pPr>
        <w:shd w:val="clear" w:color="auto" w:fill="FFFFFF"/>
        <w:spacing w:before="100" w:beforeAutospacing="1" w:after="100" w:afterAutospacing="1" w:line="240" w:lineRule="auto"/>
        <w:ind w:left="-360"/>
        <w:rPr>
          <w:rFonts w:ascii="Verdana" w:eastAsia="Times New Roman" w:hAnsi="Verdana" w:cs="Times New Roman"/>
          <w:color w:val="333333"/>
          <w:sz w:val="17"/>
          <w:szCs w:val="17"/>
          <w:lang w:eastAsia="ru-RU"/>
        </w:rPr>
      </w:pPr>
      <w:r>
        <w:rPr>
          <w:rFonts w:ascii="Verdana" w:eastAsia="Times New Roman" w:hAnsi="Verdana" w:cs="Times New Roman"/>
          <w:b/>
          <w:bCs/>
          <w:color w:val="333333"/>
          <w:sz w:val="17"/>
          <w:szCs w:val="17"/>
          <w:lang w:eastAsia="ru-RU"/>
        </w:rPr>
        <w:lastRenderedPageBreak/>
        <w:t>Т</w:t>
      </w:r>
      <w:r w:rsidRPr="00715EA3">
        <w:rPr>
          <w:rFonts w:ascii="Verdana" w:eastAsia="Times New Roman" w:hAnsi="Verdana" w:cs="Times New Roman"/>
          <w:b/>
          <w:bCs/>
          <w:color w:val="333333"/>
          <w:sz w:val="17"/>
          <w:szCs w:val="17"/>
          <w:lang w:eastAsia="ru-RU"/>
        </w:rPr>
        <w:t>ранспортная накладна</w:t>
      </w:r>
      <w:proofErr w:type="gramStart"/>
      <w:r w:rsidRPr="00715EA3">
        <w:rPr>
          <w:rFonts w:ascii="Verdana" w:eastAsia="Times New Roman" w:hAnsi="Verdana" w:cs="Times New Roman"/>
          <w:b/>
          <w:bCs/>
          <w:color w:val="333333"/>
          <w:sz w:val="17"/>
          <w:szCs w:val="17"/>
          <w:lang w:eastAsia="ru-RU"/>
        </w:rPr>
        <w:t>я</w:t>
      </w:r>
      <w:r>
        <w:rPr>
          <w:rFonts w:ascii="Verdana" w:eastAsia="Times New Roman" w:hAnsi="Verdana" w:cs="Times New Roman"/>
          <w:b/>
          <w:bCs/>
          <w:color w:val="333333"/>
          <w:sz w:val="17"/>
          <w:szCs w:val="17"/>
          <w:lang w:eastAsia="ru-RU"/>
        </w:rPr>
        <w:t>(</w:t>
      </w:r>
      <w:proofErr w:type="gramEnd"/>
      <w:r>
        <w:rPr>
          <w:rFonts w:ascii="Verdana" w:eastAsia="Times New Roman" w:hAnsi="Verdana" w:cs="Times New Roman"/>
          <w:b/>
          <w:bCs/>
          <w:color w:val="333333"/>
          <w:sz w:val="17"/>
          <w:szCs w:val="17"/>
          <w:lang w:eastAsia="ru-RU"/>
        </w:rPr>
        <w:t>ТН)</w:t>
      </w:r>
      <w:r w:rsidRPr="00715EA3">
        <w:rPr>
          <w:rFonts w:ascii="Verdana" w:eastAsia="Times New Roman" w:hAnsi="Verdana" w:cs="Times New Roman"/>
          <w:color w:val="333333"/>
          <w:sz w:val="17"/>
          <w:szCs w:val="17"/>
          <w:lang w:eastAsia="ru-RU"/>
        </w:rPr>
        <w:t xml:space="preserve"> – главный документ перевозки. Выписывается грузоотправителем. В </w:t>
      </w:r>
      <w:r>
        <w:rPr>
          <w:rFonts w:ascii="Verdana" w:eastAsia="Times New Roman" w:hAnsi="Verdana" w:cs="Times New Roman"/>
          <w:color w:val="333333"/>
          <w:sz w:val="17"/>
          <w:szCs w:val="17"/>
          <w:lang w:eastAsia="ru-RU"/>
        </w:rPr>
        <w:t>ТН</w:t>
      </w:r>
      <w:r w:rsidRPr="00715EA3">
        <w:rPr>
          <w:rFonts w:ascii="Verdana" w:eastAsia="Times New Roman" w:hAnsi="Verdana" w:cs="Times New Roman"/>
          <w:color w:val="333333"/>
          <w:sz w:val="17"/>
          <w:szCs w:val="17"/>
          <w:lang w:eastAsia="ru-RU"/>
        </w:rPr>
        <w:t xml:space="preserve"> указывается</w:t>
      </w:r>
      <w:r>
        <w:rPr>
          <w:rFonts w:ascii="Verdana" w:eastAsia="Times New Roman" w:hAnsi="Verdana" w:cs="Times New Roman"/>
          <w:color w:val="333333"/>
          <w:sz w:val="17"/>
          <w:szCs w:val="17"/>
          <w:lang w:eastAsia="ru-RU"/>
        </w:rPr>
        <w:t>:</w:t>
      </w:r>
    </w:p>
    <w:p w:rsidR="00715EA3" w:rsidRDefault="00715EA3" w:rsidP="00FE1160">
      <w:pPr>
        <w:shd w:val="clear" w:color="auto" w:fill="FFFFFF"/>
        <w:spacing w:before="100" w:beforeAutospacing="1" w:after="100" w:afterAutospacing="1" w:line="240" w:lineRule="auto"/>
        <w:ind w:left="-360"/>
        <w:rPr>
          <w:rFonts w:ascii="Verdana" w:eastAsia="Times New Roman" w:hAnsi="Verdana" w:cs="Times New Roman"/>
          <w:color w:val="333333"/>
          <w:sz w:val="17"/>
          <w:szCs w:val="17"/>
          <w:lang w:eastAsia="ru-RU"/>
        </w:rPr>
      </w:pPr>
      <w:r>
        <w:rPr>
          <w:rFonts w:ascii="Verdana" w:eastAsia="Times New Roman" w:hAnsi="Verdana" w:cs="Times New Roman"/>
          <w:color w:val="333333"/>
          <w:sz w:val="17"/>
          <w:szCs w:val="17"/>
          <w:lang w:eastAsia="ru-RU"/>
        </w:rPr>
        <w:t>1.Грузоотправител</w:t>
      </w:r>
      <w:proofErr w:type="gramStart"/>
      <w:r>
        <w:rPr>
          <w:rFonts w:ascii="Verdana" w:eastAsia="Times New Roman" w:hAnsi="Verdana" w:cs="Times New Roman"/>
          <w:color w:val="333333"/>
          <w:sz w:val="17"/>
          <w:szCs w:val="17"/>
          <w:lang w:eastAsia="ru-RU"/>
        </w:rPr>
        <w:t>ь(</w:t>
      </w:r>
      <w:proofErr w:type="gramEnd"/>
      <w:r>
        <w:rPr>
          <w:rFonts w:ascii="Verdana" w:eastAsia="Times New Roman" w:hAnsi="Verdana" w:cs="Times New Roman"/>
          <w:color w:val="333333"/>
          <w:sz w:val="17"/>
          <w:szCs w:val="17"/>
          <w:lang w:eastAsia="ru-RU"/>
        </w:rPr>
        <w:t>грузовладелец).</w:t>
      </w:r>
    </w:p>
    <w:p w:rsidR="00072E5B" w:rsidRDefault="00715EA3" w:rsidP="00FE1160">
      <w:pPr>
        <w:shd w:val="clear" w:color="auto" w:fill="FFFFFF"/>
        <w:spacing w:before="100" w:beforeAutospacing="1" w:after="100" w:afterAutospacing="1" w:line="240" w:lineRule="auto"/>
        <w:ind w:left="-360"/>
        <w:rPr>
          <w:rFonts w:ascii="Verdana" w:eastAsia="Times New Roman" w:hAnsi="Verdana" w:cs="Times New Roman"/>
          <w:color w:val="333333"/>
          <w:sz w:val="17"/>
          <w:szCs w:val="17"/>
          <w:lang w:eastAsia="ru-RU"/>
        </w:rPr>
      </w:pPr>
      <w:r>
        <w:rPr>
          <w:rFonts w:ascii="Verdana" w:eastAsia="Times New Roman" w:hAnsi="Verdana" w:cs="Times New Roman"/>
          <w:color w:val="333333"/>
          <w:sz w:val="17"/>
          <w:szCs w:val="17"/>
          <w:lang w:eastAsia="ru-RU"/>
        </w:rPr>
        <w:t>2.Грузополучатель.</w:t>
      </w:r>
    </w:p>
    <w:p w:rsidR="00072E5B" w:rsidRDefault="00072E5B" w:rsidP="00FE1160">
      <w:pPr>
        <w:shd w:val="clear" w:color="auto" w:fill="FFFFFF"/>
        <w:spacing w:before="100" w:beforeAutospacing="1" w:after="100" w:afterAutospacing="1" w:line="240" w:lineRule="auto"/>
        <w:ind w:left="-360"/>
        <w:rPr>
          <w:rFonts w:ascii="Verdana" w:eastAsia="Times New Roman" w:hAnsi="Verdana" w:cs="Times New Roman"/>
          <w:color w:val="333333"/>
          <w:sz w:val="17"/>
          <w:szCs w:val="17"/>
          <w:lang w:eastAsia="ru-RU"/>
        </w:rPr>
      </w:pPr>
      <w:r>
        <w:rPr>
          <w:rFonts w:ascii="Verdana" w:eastAsia="Times New Roman" w:hAnsi="Verdana" w:cs="Times New Roman"/>
          <w:color w:val="333333"/>
          <w:sz w:val="17"/>
          <w:szCs w:val="17"/>
          <w:lang w:eastAsia="ru-RU"/>
        </w:rPr>
        <w:t>3.Наименование  груза.</w:t>
      </w:r>
    </w:p>
    <w:p w:rsidR="00072E5B" w:rsidRDefault="00072E5B" w:rsidP="00FE1160">
      <w:pPr>
        <w:shd w:val="clear" w:color="auto" w:fill="FFFFFF"/>
        <w:spacing w:before="100" w:beforeAutospacing="1" w:after="100" w:afterAutospacing="1" w:line="240" w:lineRule="auto"/>
        <w:ind w:left="-360"/>
        <w:rPr>
          <w:rFonts w:ascii="Verdana" w:eastAsia="Times New Roman" w:hAnsi="Verdana" w:cs="Times New Roman"/>
          <w:color w:val="333333"/>
          <w:sz w:val="17"/>
          <w:szCs w:val="17"/>
          <w:lang w:eastAsia="ru-RU"/>
        </w:rPr>
      </w:pPr>
      <w:r>
        <w:rPr>
          <w:rFonts w:ascii="Verdana" w:eastAsia="Times New Roman" w:hAnsi="Verdana" w:cs="Times New Roman"/>
          <w:color w:val="333333"/>
          <w:sz w:val="17"/>
          <w:szCs w:val="17"/>
          <w:lang w:eastAsia="ru-RU"/>
        </w:rPr>
        <w:t>4.Сопроводительные документы на груз.</w:t>
      </w:r>
    </w:p>
    <w:p w:rsidR="00072E5B" w:rsidRDefault="00072E5B" w:rsidP="00FE1160">
      <w:pPr>
        <w:shd w:val="clear" w:color="auto" w:fill="FFFFFF"/>
        <w:spacing w:before="100" w:beforeAutospacing="1" w:after="100" w:afterAutospacing="1" w:line="240" w:lineRule="auto"/>
        <w:ind w:left="-360"/>
        <w:rPr>
          <w:rFonts w:ascii="Verdana" w:eastAsia="Times New Roman" w:hAnsi="Verdana" w:cs="Times New Roman"/>
          <w:color w:val="333333"/>
          <w:sz w:val="17"/>
          <w:szCs w:val="17"/>
          <w:lang w:eastAsia="ru-RU"/>
        </w:rPr>
      </w:pPr>
      <w:r>
        <w:rPr>
          <w:rFonts w:ascii="Verdana" w:eastAsia="Times New Roman" w:hAnsi="Verdana" w:cs="Times New Roman"/>
          <w:color w:val="333333"/>
          <w:sz w:val="17"/>
          <w:szCs w:val="17"/>
          <w:lang w:eastAsia="ru-RU"/>
        </w:rPr>
        <w:t>6.7.Адрес приёма и сдачи груза.</w:t>
      </w:r>
    </w:p>
    <w:p w:rsidR="00FE1160" w:rsidRDefault="00FE1160" w:rsidP="00FE1160">
      <w:pPr>
        <w:shd w:val="clear" w:color="auto" w:fill="FFFFFF"/>
        <w:spacing w:before="100" w:beforeAutospacing="1" w:after="100" w:afterAutospacing="1" w:line="240" w:lineRule="auto"/>
        <w:ind w:left="-360"/>
        <w:rPr>
          <w:rFonts w:ascii="Verdana" w:eastAsia="Times New Roman" w:hAnsi="Verdana" w:cs="Times New Roman"/>
          <w:color w:val="333333"/>
          <w:sz w:val="17"/>
          <w:szCs w:val="17"/>
          <w:lang w:eastAsia="ru-RU"/>
        </w:rPr>
      </w:pPr>
      <w:r>
        <w:rPr>
          <w:rFonts w:ascii="Verdana" w:eastAsia="Times New Roman" w:hAnsi="Verdana" w:cs="Times New Roman"/>
          <w:color w:val="333333"/>
          <w:sz w:val="17"/>
          <w:szCs w:val="17"/>
          <w:lang w:eastAsia="ru-RU"/>
        </w:rPr>
        <w:t>А так же наименование перевозчика, ФИО водителя и данные транспортного средства.</w:t>
      </w:r>
    </w:p>
    <w:p w:rsidR="00715EA3" w:rsidRPr="00715EA3" w:rsidRDefault="00715EA3" w:rsidP="00FE1160">
      <w:pPr>
        <w:shd w:val="clear" w:color="auto" w:fill="FFFFFF"/>
        <w:spacing w:before="100" w:beforeAutospacing="1" w:after="100" w:afterAutospacing="1" w:line="240" w:lineRule="auto"/>
        <w:ind w:left="-360"/>
        <w:rPr>
          <w:rFonts w:ascii="Verdana" w:eastAsia="Times New Roman" w:hAnsi="Verdana" w:cs="Times New Roman"/>
          <w:color w:val="333333"/>
          <w:sz w:val="17"/>
          <w:szCs w:val="17"/>
          <w:lang w:eastAsia="ru-RU"/>
        </w:rPr>
      </w:pPr>
      <w:r>
        <w:rPr>
          <w:rFonts w:ascii="Verdana" w:eastAsia="Times New Roman" w:hAnsi="Verdana" w:cs="Times New Roman"/>
          <w:color w:val="333333"/>
          <w:sz w:val="17"/>
          <w:szCs w:val="17"/>
          <w:lang w:eastAsia="ru-RU"/>
        </w:rPr>
        <w:t xml:space="preserve"> </w:t>
      </w:r>
      <w:r w:rsidR="00FE1160">
        <w:rPr>
          <w:rFonts w:ascii="Verdana" w:eastAsia="Times New Roman" w:hAnsi="Verdana" w:cs="Times New Roman"/>
          <w:color w:val="333333"/>
          <w:sz w:val="17"/>
          <w:szCs w:val="17"/>
          <w:lang w:eastAsia="ru-RU"/>
        </w:rPr>
        <w:t xml:space="preserve">ТН </w:t>
      </w:r>
      <w:r w:rsidRPr="00715EA3">
        <w:rPr>
          <w:rFonts w:ascii="Verdana" w:eastAsia="Times New Roman" w:hAnsi="Verdana" w:cs="Times New Roman"/>
          <w:color w:val="333333"/>
          <w:sz w:val="17"/>
          <w:szCs w:val="17"/>
          <w:lang w:eastAsia="ru-RU"/>
        </w:rPr>
        <w:t>выписывается в 4 экземплярах</w:t>
      </w:r>
      <w:r w:rsidR="00FE1160">
        <w:rPr>
          <w:rFonts w:ascii="Verdana" w:eastAsia="Times New Roman" w:hAnsi="Verdana" w:cs="Times New Roman"/>
          <w:color w:val="333333"/>
          <w:sz w:val="17"/>
          <w:szCs w:val="17"/>
          <w:lang w:eastAsia="ru-RU"/>
        </w:rPr>
        <w:t xml:space="preserve"> и скрепляется подписями сторон участников грузоперевозки</w:t>
      </w:r>
      <w:r w:rsidRPr="00715EA3">
        <w:rPr>
          <w:rFonts w:ascii="Verdana" w:eastAsia="Times New Roman" w:hAnsi="Verdana" w:cs="Times New Roman"/>
          <w:color w:val="333333"/>
          <w:sz w:val="17"/>
          <w:szCs w:val="17"/>
          <w:lang w:eastAsia="ru-RU"/>
        </w:rPr>
        <w:t xml:space="preserve"> (один </w:t>
      </w:r>
      <w:r w:rsidR="00FE1160">
        <w:rPr>
          <w:rFonts w:ascii="Verdana" w:eastAsia="Times New Roman" w:hAnsi="Verdana" w:cs="Times New Roman"/>
          <w:color w:val="333333"/>
          <w:sz w:val="17"/>
          <w:szCs w:val="17"/>
          <w:lang w:eastAsia="ru-RU"/>
        </w:rPr>
        <w:t xml:space="preserve">экземпляр </w:t>
      </w:r>
      <w:r w:rsidRPr="00715EA3">
        <w:rPr>
          <w:rFonts w:ascii="Verdana" w:eastAsia="Times New Roman" w:hAnsi="Verdana" w:cs="Times New Roman"/>
          <w:color w:val="333333"/>
          <w:sz w:val="17"/>
          <w:szCs w:val="17"/>
          <w:lang w:eastAsia="ru-RU"/>
        </w:rPr>
        <w:t>остается на загрузке у грузоотправителя, второй для грузополучателя, третий для перевозчика, четвертый является основанием для расчета оплаты за перевозку и прилагается транспортной компанией к счету на оплату заказчику). </w:t>
      </w:r>
    </w:p>
    <w:p w:rsidR="00715EA3" w:rsidRPr="00715EA3" w:rsidRDefault="00715EA3" w:rsidP="00FE1160">
      <w:pPr>
        <w:shd w:val="clear" w:color="auto" w:fill="FFFFFF"/>
        <w:spacing w:before="100" w:beforeAutospacing="1" w:after="100" w:afterAutospacing="1" w:line="240" w:lineRule="auto"/>
        <w:ind w:left="-360"/>
        <w:rPr>
          <w:rFonts w:ascii="Verdana" w:eastAsia="Times New Roman" w:hAnsi="Verdana" w:cs="Times New Roman"/>
          <w:color w:val="333333"/>
          <w:sz w:val="17"/>
          <w:szCs w:val="17"/>
          <w:lang w:eastAsia="ru-RU"/>
        </w:rPr>
      </w:pPr>
      <w:r w:rsidRPr="00715EA3">
        <w:rPr>
          <w:rFonts w:ascii="Verdana" w:eastAsia="Times New Roman" w:hAnsi="Verdana" w:cs="Times New Roman"/>
          <w:b/>
          <w:bCs/>
          <w:color w:val="333333"/>
          <w:sz w:val="17"/>
          <w:szCs w:val="17"/>
          <w:lang w:eastAsia="ru-RU"/>
        </w:rPr>
        <w:t>Путевой лист</w:t>
      </w:r>
      <w:r w:rsidRPr="00715EA3">
        <w:rPr>
          <w:rFonts w:ascii="Verdana" w:eastAsia="Times New Roman" w:hAnsi="Verdana" w:cs="Times New Roman"/>
          <w:color w:val="333333"/>
          <w:sz w:val="17"/>
          <w:szCs w:val="17"/>
          <w:lang w:eastAsia="ru-RU"/>
        </w:rPr>
        <w:t>. Необходимый документ со стороны перевозчика. Выписывается автопредприятием. </w:t>
      </w:r>
    </w:p>
    <w:p w:rsidR="00715EA3" w:rsidRPr="00715EA3" w:rsidRDefault="00715EA3" w:rsidP="00FE1160">
      <w:pPr>
        <w:shd w:val="clear" w:color="auto" w:fill="FFFFFF"/>
        <w:spacing w:before="100" w:beforeAutospacing="1" w:after="100" w:afterAutospacing="1" w:line="240" w:lineRule="auto"/>
        <w:ind w:left="-360"/>
        <w:rPr>
          <w:rFonts w:ascii="Verdana" w:eastAsia="Times New Roman" w:hAnsi="Verdana" w:cs="Times New Roman"/>
          <w:color w:val="333333"/>
          <w:sz w:val="17"/>
          <w:szCs w:val="17"/>
          <w:lang w:eastAsia="ru-RU"/>
        </w:rPr>
      </w:pPr>
      <w:r w:rsidRPr="00715EA3">
        <w:rPr>
          <w:rFonts w:ascii="Verdana" w:eastAsia="Times New Roman" w:hAnsi="Verdana" w:cs="Times New Roman"/>
          <w:b/>
          <w:bCs/>
          <w:color w:val="333333"/>
          <w:sz w:val="17"/>
          <w:szCs w:val="17"/>
          <w:lang w:eastAsia="ru-RU"/>
        </w:rPr>
        <w:t>Договор между грузоотправителем</w:t>
      </w:r>
      <w:r w:rsidRPr="00715EA3">
        <w:rPr>
          <w:rFonts w:ascii="Verdana" w:eastAsia="Times New Roman" w:hAnsi="Verdana" w:cs="Times New Roman"/>
          <w:color w:val="333333"/>
          <w:sz w:val="17"/>
          <w:szCs w:val="17"/>
          <w:lang w:eastAsia="ru-RU"/>
        </w:rPr>
        <w:t> (грузополучателем) </w:t>
      </w:r>
      <w:r w:rsidRPr="00715EA3">
        <w:rPr>
          <w:rFonts w:ascii="Verdana" w:eastAsia="Times New Roman" w:hAnsi="Verdana" w:cs="Times New Roman"/>
          <w:b/>
          <w:bCs/>
          <w:color w:val="333333"/>
          <w:sz w:val="17"/>
          <w:szCs w:val="17"/>
          <w:lang w:eastAsia="ru-RU"/>
        </w:rPr>
        <w:t>и перевозчико</w:t>
      </w:r>
      <w:proofErr w:type="gramStart"/>
      <w:r w:rsidRPr="00715EA3">
        <w:rPr>
          <w:rFonts w:ascii="Verdana" w:eastAsia="Times New Roman" w:hAnsi="Verdana" w:cs="Times New Roman"/>
          <w:b/>
          <w:bCs/>
          <w:color w:val="333333"/>
          <w:sz w:val="17"/>
          <w:szCs w:val="17"/>
          <w:lang w:eastAsia="ru-RU"/>
        </w:rPr>
        <w:t>м</w:t>
      </w:r>
      <w:r w:rsidRPr="00715EA3">
        <w:rPr>
          <w:rFonts w:ascii="Verdana" w:eastAsia="Times New Roman" w:hAnsi="Verdana" w:cs="Times New Roman"/>
          <w:color w:val="333333"/>
          <w:sz w:val="17"/>
          <w:szCs w:val="17"/>
          <w:lang w:eastAsia="ru-RU"/>
        </w:rPr>
        <w:t>(</w:t>
      </w:r>
      <w:proofErr w:type="gramEnd"/>
      <w:r w:rsidRPr="00715EA3">
        <w:rPr>
          <w:rFonts w:ascii="Verdana" w:eastAsia="Times New Roman" w:hAnsi="Verdana" w:cs="Times New Roman"/>
          <w:color w:val="333333"/>
          <w:sz w:val="17"/>
          <w:szCs w:val="17"/>
          <w:lang w:eastAsia="ru-RU"/>
        </w:rPr>
        <w:t xml:space="preserve">экспедитором). Или копия договора, заверенная одной из сторон. Договор является основанием для транспортировки груза данным перевозчиком. Может быть </w:t>
      </w:r>
      <w:proofErr w:type="gramStart"/>
      <w:r w:rsidRPr="00715EA3">
        <w:rPr>
          <w:rFonts w:ascii="Verdana" w:eastAsia="Times New Roman" w:hAnsi="Verdana" w:cs="Times New Roman"/>
          <w:color w:val="333333"/>
          <w:sz w:val="17"/>
          <w:szCs w:val="17"/>
          <w:lang w:eastAsia="ru-RU"/>
        </w:rPr>
        <w:t>заменен</w:t>
      </w:r>
      <w:proofErr w:type="gramEnd"/>
      <w:r w:rsidRPr="00715EA3">
        <w:rPr>
          <w:rFonts w:ascii="Verdana" w:eastAsia="Times New Roman" w:hAnsi="Verdana" w:cs="Times New Roman"/>
          <w:color w:val="333333"/>
          <w:sz w:val="17"/>
          <w:szCs w:val="17"/>
          <w:lang w:eastAsia="ru-RU"/>
        </w:rPr>
        <w:t xml:space="preserve"> Доверенностью на перевозку груза, выписанную на водителя грузоотправителем/грузополучателем, так же с оригинальными печатями.  </w:t>
      </w:r>
    </w:p>
    <w:p w:rsidR="00715EA3" w:rsidRPr="00715EA3" w:rsidRDefault="00715EA3" w:rsidP="00715EA3">
      <w:pPr>
        <w:shd w:val="clear" w:color="auto" w:fill="FFFFFF"/>
        <w:spacing w:after="0" w:line="240" w:lineRule="auto"/>
        <w:rPr>
          <w:rFonts w:ascii="Verdana" w:eastAsia="Times New Roman" w:hAnsi="Verdana" w:cs="Times New Roman"/>
          <w:color w:val="333333"/>
          <w:sz w:val="17"/>
          <w:szCs w:val="17"/>
          <w:lang w:eastAsia="ru-RU"/>
        </w:rPr>
      </w:pPr>
      <w:r w:rsidRPr="00715EA3">
        <w:rPr>
          <w:rFonts w:ascii="Verdana" w:eastAsia="Times New Roman" w:hAnsi="Verdana" w:cs="Times New Roman"/>
          <w:color w:val="333333"/>
          <w:sz w:val="17"/>
          <w:szCs w:val="17"/>
          <w:lang w:eastAsia="ru-RU"/>
        </w:rPr>
        <w:br/>
      </w:r>
      <w:r w:rsidRPr="00715EA3">
        <w:rPr>
          <w:rFonts w:ascii="Verdana" w:eastAsia="Times New Roman" w:hAnsi="Verdana" w:cs="Times New Roman"/>
          <w:b/>
          <w:bCs/>
          <w:color w:val="333333"/>
          <w:sz w:val="20"/>
          <w:szCs w:val="20"/>
          <w:lang w:eastAsia="ru-RU"/>
        </w:rPr>
        <w:t>Дополнительные документы</w:t>
      </w:r>
    </w:p>
    <w:p w:rsidR="00715EA3" w:rsidRPr="00715EA3" w:rsidRDefault="00715EA3" w:rsidP="00715EA3">
      <w:pPr>
        <w:numPr>
          <w:ilvl w:val="0"/>
          <w:numId w:val="2"/>
        </w:numPr>
        <w:shd w:val="clear" w:color="auto" w:fill="FFFFFF"/>
        <w:spacing w:before="100" w:beforeAutospacing="1" w:after="100" w:afterAutospacing="1" w:line="240" w:lineRule="auto"/>
        <w:ind w:left="0"/>
        <w:rPr>
          <w:rFonts w:ascii="Verdana" w:eastAsia="Times New Roman" w:hAnsi="Verdana" w:cs="Times New Roman"/>
          <w:color w:val="333333"/>
          <w:sz w:val="17"/>
          <w:szCs w:val="17"/>
          <w:lang w:eastAsia="ru-RU"/>
        </w:rPr>
      </w:pPr>
      <w:r w:rsidRPr="00715EA3">
        <w:rPr>
          <w:rFonts w:ascii="Verdana" w:eastAsia="Times New Roman" w:hAnsi="Verdana" w:cs="Times New Roman"/>
          <w:b/>
          <w:bCs/>
          <w:color w:val="333333"/>
          <w:sz w:val="17"/>
          <w:szCs w:val="17"/>
          <w:lang w:eastAsia="ru-RU"/>
        </w:rPr>
        <w:t>Товарная накладная</w:t>
      </w:r>
      <w:r w:rsidRPr="00715EA3">
        <w:rPr>
          <w:rFonts w:ascii="Verdana" w:eastAsia="Times New Roman" w:hAnsi="Verdana" w:cs="Times New Roman"/>
          <w:color w:val="333333"/>
          <w:sz w:val="17"/>
          <w:szCs w:val="17"/>
          <w:lang w:eastAsia="ru-RU"/>
        </w:rPr>
        <w:t> прилагается, в случае, если в товарном разделе ТТН не указан полный перечень перевозимого груза</w:t>
      </w:r>
    </w:p>
    <w:p w:rsidR="00715EA3" w:rsidRPr="00715EA3" w:rsidRDefault="00715EA3" w:rsidP="00715EA3">
      <w:pPr>
        <w:numPr>
          <w:ilvl w:val="0"/>
          <w:numId w:val="2"/>
        </w:numPr>
        <w:shd w:val="clear" w:color="auto" w:fill="FFFFFF"/>
        <w:spacing w:before="100" w:beforeAutospacing="1" w:after="100" w:afterAutospacing="1" w:line="240" w:lineRule="auto"/>
        <w:ind w:left="0"/>
        <w:rPr>
          <w:rFonts w:ascii="Verdana" w:eastAsia="Times New Roman" w:hAnsi="Verdana" w:cs="Times New Roman"/>
          <w:color w:val="333333"/>
          <w:sz w:val="17"/>
          <w:szCs w:val="17"/>
          <w:lang w:eastAsia="ru-RU"/>
        </w:rPr>
      </w:pPr>
      <w:r w:rsidRPr="00715EA3">
        <w:rPr>
          <w:rFonts w:ascii="Verdana" w:eastAsia="Times New Roman" w:hAnsi="Verdana" w:cs="Times New Roman"/>
          <w:b/>
          <w:bCs/>
          <w:color w:val="333333"/>
          <w:sz w:val="17"/>
          <w:szCs w:val="17"/>
          <w:lang w:eastAsia="ru-RU"/>
        </w:rPr>
        <w:t>Сертификаты соответствия и качества, паспорта</w:t>
      </w:r>
      <w:r w:rsidRPr="00715EA3">
        <w:rPr>
          <w:rFonts w:ascii="Verdana" w:eastAsia="Times New Roman" w:hAnsi="Verdana" w:cs="Times New Roman"/>
          <w:color w:val="333333"/>
          <w:sz w:val="17"/>
          <w:szCs w:val="17"/>
          <w:lang w:eastAsia="ru-RU"/>
        </w:rPr>
        <w:t> прилагаются в зависимости от характера груза</w:t>
      </w:r>
    </w:p>
    <w:p w:rsidR="00715EA3" w:rsidRPr="00715EA3" w:rsidRDefault="00715EA3" w:rsidP="00715EA3">
      <w:pPr>
        <w:numPr>
          <w:ilvl w:val="0"/>
          <w:numId w:val="2"/>
        </w:numPr>
        <w:shd w:val="clear" w:color="auto" w:fill="FFFFFF"/>
        <w:spacing w:before="100" w:beforeAutospacing="1" w:after="100" w:afterAutospacing="1" w:line="240" w:lineRule="auto"/>
        <w:ind w:left="0"/>
        <w:rPr>
          <w:rFonts w:ascii="Verdana" w:eastAsia="Times New Roman" w:hAnsi="Verdana" w:cs="Times New Roman"/>
          <w:color w:val="333333"/>
          <w:sz w:val="17"/>
          <w:szCs w:val="17"/>
          <w:lang w:eastAsia="ru-RU"/>
        </w:rPr>
      </w:pPr>
      <w:r w:rsidRPr="00715EA3">
        <w:rPr>
          <w:rFonts w:ascii="Verdana" w:eastAsia="Times New Roman" w:hAnsi="Verdana" w:cs="Times New Roman"/>
          <w:b/>
          <w:bCs/>
          <w:color w:val="333333"/>
          <w:sz w:val="17"/>
          <w:szCs w:val="17"/>
          <w:lang w:eastAsia="ru-RU"/>
        </w:rPr>
        <w:t>Счета-фактуры</w:t>
      </w:r>
      <w:r w:rsidRPr="00715EA3">
        <w:rPr>
          <w:rFonts w:ascii="Verdana" w:eastAsia="Times New Roman" w:hAnsi="Verdana" w:cs="Times New Roman"/>
          <w:color w:val="333333"/>
          <w:sz w:val="17"/>
          <w:szCs w:val="17"/>
          <w:lang w:eastAsia="ru-RU"/>
        </w:rPr>
        <w:t> и </w:t>
      </w:r>
      <w:r w:rsidRPr="00715EA3">
        <w:rPr>
          <w:rFonts w:ascii="Verdana" w:eastAsia="Times New Roman" w:hAnsi="Verdana" w:cs="Times New Roman"/>
          <w:b/>
          <w:bCs/>
          <w:color w:val="333333"/>
          <w:sz w:val="17"/>
          <w:szCs w:val="17"/>
          <w:lang w:eastAsia="ru-RU"/>
        </w:rPr>
        <w:t>договор между поставщиком и покупателем груза </w:t>
      </w:r>
      <w:r w:rsidRPr="00715EA3">
        <w:rPr>
          <w:rFonts w:ascii="Verdana" w:eastAsia="Times New Roman" w:hAnsi="Verdana" w:cs="Times New Roman"/>
          <w:color w:val="333333"/>
          <w:sz w:val="17"/>
          <w:szCs w:val="17"/>
          <w:lang w:eastAsia="ru-RU"/>
        </w:rPr>
        <w:t xml:space="preserve">не являются обязательным документами, но часто даются в дорогу для </w:t>
      </w:r>
      <w:proofErr w:type="spellStart"/>
      <w:r w:rsidRPr="00715EA3">
        <w:rPr>
          <w:rFonts w:ascii="Verdana" w:eastAsia="Times New Roman" w:hAnsi="Verdana" w:cs="Times New Roman"/>
          <w:color w:val="333333"/>
          <w:sz w:val="17"/>
          <w:szCs w:val="17"/>
          <w:lang w:eastAsia="ru-RU"/>
        </w:rPr>
        <w:t>избежания</w:t>
      </w:r>
      <w:proofErr w:type="spellEnd"/>
      <w:r w:rsidRPr="00715EA3">
        <w:rPr>
          <w:rFonts w:ascii="Verdana" w:eastAsia="Times New Roman" w:hAnsi="Verdana" w:cs="Times New Roman"/>
          <w:color w:val="333333"/>
          <w:sz w:val="17"/>
          <w:szCs w:val="17"/>
          <w:lang w:eastAsia="ru-RU"/>
        </w:rPr>
        <w:t xml:space="preserve"> недоразумений с чересчур бдительными сотрудниками ГИБДД  </w:t>
      </w:r>
    </w:p>
    <w:p w:rsidR="00715EA3" w:rsidRPr="00715EA3" w:rsidRDefault="00715EA3" w:rsidP="00715EA3">
      <w:pPr>
        <w:shd w:val="clear" w:color="auto" w:fill="FFFFFF"/>
        <w:spacing w:after="0" w:line="240" w:lineRule="auto"/>
        <w:rPr>
          <w:rFonts w:ascii="Verdana" w:eastAsia="Times New Roman" w:hAnsi="Verdana" w:cs="Times New Roman"/>
          <w:color w:val="333333"/>
          <w:sz w:val="17"/>
          <w:szCs w:val="17"/>
          <w:lang w:eastAsia="ru-RU"/>
        </w:rPr>
      </w:pPr>
      <w:r w:rsidRPr="00715EA3">
        <w:rPr>
          <w:rFonts w:ascii="Verdana" w:eastAsia="Times New Roman" w:hAnsi="Verdana" w:cs="Times New Roman"/>
          <w:color w:val="333333"/>
          <w:sz w:val="17"/>
          <w:szCs w:val="17"/>
          <w:lang w:eastAsia="ru-RU"/>
        </w:rPr>
        <w:br/>
      </w:r>
      <w:r w:rsidRPr="00715EA3">
        <w:rPr>
          <w:rFonts w:ascii="Verdana" w:eastAsia="Times New Roman" w:hAnsi="Verdana" w:cs="Times New Roman"/>
          <w:b/>
          <w:bCs/>
          <w:color w:val="333333"/>
          <w:sz w:val="20"/>
          <w:szCs w:val="20"/>
          <w:lang w:eastAsia="ru-RU"/>
        </w:rPr>
        <w:t>Водитель обязан при себе иметь следующие документы на машину:</w:t>
      </w:r>
    </w:p>
    <w:p w:rsidR="00715EA3" w:rsidRPr="00715EA3" w:rsidRDefault="00715EA3" w:rsidP="00715EA3">
      <w:pPr>
        <w:numPr>
          <w:ilvl w:val="0"/>
          <w:numId w:val="3"/>
        </w:numPr>
        <w:shd w:val="clear" w:color="auto" w:fill="FFFFFF"/>
        <w:spacing w:before="100" w:beforeAutospacing="1" w:after="100" w:afterAutospacing="1" w:line="240" w:lineRule="auto"/>
        <w:ind w:left="0"/>
        <w:rPr>
          <w:rFonts w:ascii="Verdana" w:eastAsia="Times New Roman" w:hAnsi="Verdana" w:cs="Times New Roman"/>
          <w:color w:val="333333"/>
          <w:sz w:val="17"/>
          <w:szCs w:val="17"/>
          <w:lang w:eastAsia="ru-RU"/>
        </w:rPr>
      </w:pPr>
      <w:r w:rsidRPr="00715EA3">
        <w:rPr>
          <w:rFonts w:ascii="Verdana" w:eastAsia="Times New Roman" w:hAnsi="Verdana" w:cs="Times New Roman"/>
          <w:b/>
          <w:bCs/>
          <w:color w:val="333333"/>
          <w:sz w:val="17"/>
          <w:szCs w:val="17"/>
          <w:lang w:eastAsia="ru-RU"/>
        </w:rPr>
        <w:t>Водительское удостоверение</w:t>
      </w:r>
      <w:r w:rsidRPr="00715EA3">
        <w:rPr>
          <w:rFonts w:ascii="Verdana" w:eastAsia="Times New Roman" w:hAnsi="Verdana" w:cs="Times New Roman"/>
          <w:color w:val="333333"/>
          <w:sz w:val="17"/>
          <w:szCs w:val="17"/>
          <w:lang w:eastAsia="ru-RU"/>
        </w:rPr>
        <w:t> (права) или временное разрешение на управление транспортное средство (ТС)</w:t>
      </w:r>
    </w:p>
    <w:p w:rsidR="00715EA3" w:rsidRPr="00715EA3" w:rsidRDefault="00715EA3" w:rsidP="00715EA3">
      <w:pPr>
        <w:numPr>
          <w:ilvl w:val="0"/>
          <w:numId w:val="3"/>
        </w:numPr>
        <w:shd w:val="clear" w:color="auto" w:fill="FFFFFF"/>
        <w:spacing w:before="100" w:beforeAutospacing="1" w:after="100" w:afterAutospacing="1" w:line="240" w:lineRule="auto"/>
        <w:ind w:left="0"/>
        <w:rPr>
          <w:rFonts w:ascii="Verdana" w:eastAsia="Times New Roman" w:hAnsi="Verdana" w:cs="Times New Roman"/>
          <w:color w:val="333333"/>
          <w:sz w:val="17"/>
          <w:szCs w:val="17"/>
          <w:lang w:eastAsia="ru-RU"/>
        </w:rPr>
      </w:pPr>
      <w:r w:rsidRPr="00715EA3">
        <w:rPr>
          <w:rFonts w:ascii="Verdana" w:eastAsia="Times New Roman" w:hAnsi="Verdana" w:cs="Times New Roman"/>
          <w:b/>
          <w:bCs/>
          <w:color w:val="333333"/>
          <w:sz w:val="17"/>
          <w:szCs w:val="17"/>
          <w:lang w:eastAsia="ru-RU"/>
        </w:rPr>
        <w:t>Регистрационные документы</w:t>
      </w:r>
      <w:r w:rsidRPr="00715EA3">
        <w:rPr>
          <w:rFonts w:ascii="Verdana" w:eastAsia="Times New Roman" w:hAnsi="Verdana" w:cs="Times New Roman"/>
          <w:color w:val="333333"/>
          <w:sz w:val="17"/>
          <w:szCs w:val="17"/>
          <w:lang w:eastAsia="ru-RU"/>
        </w:rPr>
        <w:t xml:space="preserve"> (ПТС на машину и прицеп) и </w:t>
      </w:r>
      <w:r w:rsidR="007A56B1">
        <w:rPr>
          <w:rFonts w:ascii="Verdana" w:eastAsia="Times New Roman" w:hAnsi="Verdana" w:cs="Times New Roman"/>
          <w:color w:val="333333"/>
          <w:sz w:val="17"/>
          <w:szCs w:val="17"/>
          <w:lang w:eastAsia="ru-RU"/>
        </w:rPr>
        <w:t>диагностическую карту</w:t>
      </w:r>
      <w:r w:rsidRPr="00715EA3">
        <w:rPr>
          <w:rFonts w:ascii="Verdana" w:eastAsia="Times New Roman" w:hAnsi="Verdana" w:cs="Times New Roman"/>
          <w:color w:val="333333"/>
          <w:sz w:val="17"/>
          <w:szCs w:val="17"/>
          <w:lang w:eastAsia="ru-RU"/>
        </w:rPr>
        <w:t xml:space="preserve"> </w:t>
      </w:r>
      <w:proofErr w:type="gramStart"/>
      <w:r w:rsidRPr="00715EA3">
        <w:rPr>
          <w:rFonts w:ascii="Verdana" w:eastAsia="Times New Roman" w:hAnsi="Verdana" w:cs="Times New Roman"/>
          <w:color w:val="333333"/>
          <w:sz w:val="17"/>
          <w:szCs w:val="17"/>
          <w:lang w:eastAsia="ru-RU"/>
        </w:rPr>
        <w:t>на</w:t>
      </w:r>
      <w:proofErr w:type="gramEnd"/>
      <w:r w:rsidRPr="00715EA3">
        <w:rPr>
          <w:rFonts w:ascii="Verdana" w:eastAsia="Times New Roman" w:hAnsi="Verdana" w:cs="Times New Roman"/>
          <w:color w:val="333333"/>
          <w:sz w:val="17"/>
          <w:szCs w:val="17"/>
          <w:lang w:eastAsia="ru-RU"/>
        </w:rPr>
        <w:t xml:space="preserve"> ТС</w:t>
      </w:r>
    </w:p>
    <w:p w:rsidR="00715EA3" w:rsidRPr="00715EA3" w:rsidRDefault="00715EA3" w:rsidP="00715EA3">
      <w:pPr>
        <w:numPr>
          <w:ilvl w:val="0"/>
          <w:numId w:val="3"/>
        </w:numPr>
        <w:shd w:val="clear" w:color="auto" w:fill="FFFFFF"/>
        <w:spacing w:before="100" w:beforeAutospacing="1" w:after="100" w:afterAutospacing="1" w:line="240" w:lineRule="auto"/>
        <w:ind w:left="0"/>
        <w:rPr>
          <w:rFonts w:ascii="Verdana" w:eastAsia="Times New Roman" w:hAnsi="Verdana" w:cs="Times New Roman"/>
          <w:color w:val="333333"/>
          <w:sz w:val="17"/>
          <w:szCs w:val="17"/>
          <w:lang w:eastAsia="ru-RU"/>
        </w:rPr>
      </w:pPr>
      <w:r w:rsidRPr="00715EA3">
        <w:rPr>
          <w:rFonts w:ascii="Verdana" w:eastAsia="Times New Roman" w:hAnsi="Verdana" w:cs="Times New Roman"/>
          <w:b/>
          <w:bCs/>
          <w:color w:val="333333"/>
          <w:sz w:val="17"/>
          <w:szCs w:val="17"/>
          <w:lang w:eastAsia="ru-RU"/>
        </w:rPr>
        <w:t>Документ, подтверждающий право владения</w:t>
      </w:r>
      <w:r w:rsidRPr="00715EA3">
        <w:rPr>
          <w:rFonts w:ascii="Verdana" w:eastAsia="Times New Roman" w:hAnsi="Verdana" w:cs="Times New Roman"/>
          <w:color w:val="333333"/>
          <w:sz w:val="17"/>
          <w:szCs w:val="17"/>
          <w:lang w:eastAsia="ru-RU"/>
        </w:rPr>
        <w:t>, пользования или распоряжения ТС</w:t>
      </w:r>
    </w:p>
    <w:p w:rsidR="00715EA3" w:rsidRPr="00715EA3" w:rsidRDefault="00715EA3" w:rsidP="00715EA3">
      <w:pPr>
        <w:numPr>
          <w:ilvl w:val="0"/>
          <w:numId w:val="3"/>
        </w:numPr>
        <w:shd w:val="clear" w:color="auto" w:fill="FFFFFF"/>
        <w:spacing w:before="100" w:beforeAutospacing="1" w:after="100" w:afterAutospacing="1" w:line="240" w:lineRule="auto"/>
        <w:ind w:left="0"/>
        <w:rPr>
          <w:rFonts w:ascii="Verdana" w:eastAsia="Times New Roman" w:hAnsi="Verdana" w:cs="Times New Roman"/>
          <w:color w:val="333333"/>
          <w:sz w:val="17"/>
          <w:szCs w:val="17"/>
          <w:lang w:eastAsia="ru-RU"/>
        </w:rPr>
      </w:pPr>
      <w:r w:rsidRPr="00715EA3">
        <w:rPr>
          <w:rFonts w:ascii="Verdana" w:eastAsia="Times New Roman" w:hAnsi="Verdana" w:cs="Times New Roman"/>
          <w:b/>
          <w:bCs/>
          <w:color w:val="333333"/>
          <w:sz w:val="17"/>
          <w:szCs w:val="17"/>
          <w:lang w:eastAsia="ru-RU"/>
        </w:rPr>
        <w:t>Копия трудового договора водителя</w:t>
      </w:r>
      <w:r w:rsidRPr="00715EA3">
        <w:rPr>
          <w:rFonts w:ascii="Verdana" w:eastAsia="Times New Roman" w:hAnsi="Verdana" w:cs="Times New Roman"/>
          <w:color w:val="333333"/>
          <w:sz w:val="17"/>
          <w:szCs w:val="17"/>
          <w:lang w:eastAsia="ru-RU"/>
        </w:rPr>
        <w:t>, если водитель не владелец ТС</w:t>
      </w:r>
    </w:p>
    <w:p w:rsidR="00715EA3" w:rsidRPr="00715EA3" w:rsidRDefault="00715EA3" w:rsidP="00715EA3">
      <w:pPr>
        <w:numPr>
          <w:ilvl w:val="0"/>
          <w:numId w:val="3"/>
        </w:numPr>
        <w:shd w:val="clear" w:color="auto" w:fill="FFFFFF"/>
        <w:spacing w:before="100" w:beforeAutospacing="1" w:after="100" w:afterAutospacing="1" w:line="240" w:lineRule="auto"/>
        <w:ind w:left="0"/>
        <w:rPr>
          <w:rFonts w:ascii="Verdana" w:eastAsia="Times New Roman" w:hAnsi="Verdana" w:cs="Times New Roman"/>
          <w:color w:val="333333"/>
          <w:sz w:val="17"/>
          <w:szCs w:val="17"/>
          <w:lang w:eastAsia="ru-RU"/>
        </w:rPr>
      </w:pPr>
      <w:r w:rsidRPr="00715EA3">
        <w:rPr>
          <w:rFonts w:ascii="Verdana" w:eastAsia="Times New Roman" w:hAnsi="Verdana" w:cs="Times New Roman"/>
          <w:b/>
          <w:bCs/>
          <w:color w:val="333333"/>
          <w:sz w:val="17"/>
          <w:szCs w:val="17"/>
          <w:lang w:eastAsia="ru-RU"/>
        </w:rPr>
        <w:t>Страховой полис ОСАГО</w:t>
      </w:r>
      <w:r w:rsidRPr="00715EA3">
        <w:rPr>
          <w:rFonts w:ascii="Verdana" w:eastAsia="Times New Roman" w:hAnsi="Verdana" w:cs="Times New Roman"/>
          <w:color w:val="333333"/>
          <w:sz w:val="17"/>
          <w:szCs w:val="17"/>
          <w:lang w:eastAsia="ru-RU"/>
        </w:rPr>
        <w:t> (обязательного страхования гражданской ответственности) владельца транспортного средства</w:t>
      </w:r>
    </w:p>
    <w:p w:rsidR="00715EA3" w:rsidRPr="00715EA3" w:rsidRDefault="00715EA3" w:rsidP="00715EA3">
      <w:pPr>
        <w:numPr>
          <w:ilvl w:val="0"/>
          <w:numId w:val="3"/>
        </w:numPr>
        <w:shd w:val="clear" w:color="auto" w:fill="FFFFFF"/>
        <w:spacing w:before="100" w:beforeAutospacing="1" w:after="100" w:afterAutospacing="1" w:line="240" w:lineRule="auto"/>
        <w:ind w:left="0"/>
        <w:rPr>
          <w:rFonts w:ascii="Verdana" w:eastAsia="Times New Roman" w:hAnsi="Verdana" w:cs="Times New Roman"/>
          <w:color w:val="333333"/>
          <w:sz w:val="17"/>
          <w:szCs w:val="17"/>
          <w:lang w:eastAsia="ru-RU"/>
        </w:rPr>
      </w:pPr>
      <w:r w:rsidRPr="00715EA3">
        <w:rPr>
          <w:rFonts w:ascii="Verdana" w:eastAsia="Times New Roman" w:hAnsi="Verdana" w:cs="Times New Roman"/>
          <w:b/>
          <w:bCs/>
          <w:color w:val="333333"/>
          <w:sz w:val="17"/>
          <w:szCs w:val="17"/>
          <w:lang w:eastAsia="ru-RU"/>
        </w:rPr>
        <w:t>Санитарный паспорт</w:t>
      </w:r>
      <w:r w:rsidRPr="00715EA3">
        <w:rPr>
          <w:rFonts w:ascii="Verdana" w:eastAsia="Times New Roman" w:hAnsi="Verdana" w:cs="Times New Roman"/>
          <w:color w:val="333333"/>
          <w:sz w:val="17"/>
          <w:szCs w:val="17"/>
          <w:lang w:eastAsia="ru-RU"/>
        </w:rPr>
        <w:t> </w:t>
      </w:r>
      <w:proofErr w:type="gramStart"/>
      <w:r w:rsidRPr="00715EA3">
        <w:rPr>
          <w:rFonts w:ascii="Verdana" w:eastAsia="Times New Roman" w:hAnsi="Verdana" w:cs="Times New Roman"/>
          <w:color w:val="333333"/>
          <w:sz w:val="17"/>
          <w:szCs w:val="17"/>
          <w:lang w:eastAsia="ru-RU"/>
        </w:rPr>
        <w:t>на</w:t>
      </w:r>
      <w:proofErr w:type="gramEnd"/>
      <w:r w:rsidRPr="00715EA3">
        <w:rPr>
          <w:rFonts w:ascii="Verdana" w:eastAsia="Times New Roman" w:hAnsi="Verdana" w:cs="Times New Roman"/>
          <w:color w:val="333333"/>
          <w:sz w:val="17"/>
          <w:szCs w:val="17"/>
          <w:lang w:eastAsia="ru-RU"/>
        </w:rPr>
        <w:t xml:space="preserve"> ТС - при перевозке продуктов</w:t>
      </w:r>
    </w:p>
    <w:p w:rsidR="00715EA3" w:rsidRDefault="005A5005" w:rsidP="005C3329">
      <w:r>
        <w:t>*********************</w:t>
      </w:r>
    </w:p>
    <w:p w:rsidR="005A5005" w:rsidRDefault="005A5005" w:rsidP="005C3329"/>
    <w:p w:rsidR="005A5005" w:rsidRDefault="005A5005" w:rsidP="005C3329"/>
    <w:p w:rsidR="005A5005" w:rsidRPr="005A5005" w:rsidRDefault="005A5005" w:rsidP="005A5005">
      <w:pPr>
        <w:shd w:val="clear" w:color="auto" w:fill="FFFFFF"/>
        <w:spacing w:before="150" w:after="150" w:line="240" w:lineRule="auto"/>
        <w:jc w:val="both"/>
        <w:outlineLvl w:val="0"/>
        <w:rPr>
          <w:rFonts w:ascii="Arial" w:eastAsia="Times New Roman" w:hAnsi="Arial" w:cs="Arial"/>
          <w:color w:val="AF3C0D"/>
          <w:kern w:val="36"/>
          <w:sz w:val="30"/>
          <w:szCs w:val="30"/>
          <w:lang w:eastAsia="ru-RU"/>
        </w:rPr>
      </w:pPr>
      <w:r w:rsidRPr="005A5005">
        <w:rPr>
          <w:rFonts w:ascii="Arial" w:eastAsia="Times New Roman" w:hAnsi="Arial" w:cs="Arial"/>
          <w:color w:val="AF3C0D"/>
          <w:kern w:val="36"/>
          <w:sz w:val="30"/>
          <w:szCs w:val="30"/>
          <w:lang w:eastAsia="ru-RU"/>
        </w:rPr>
        <w:t>Габаритные размеры основных типов грузовых автомобилей</w:t>
      </w:r>
    </w:p>
    <w:p w:rsidR="005A5005" w:rsidRPr="005A5005" w:rsidRDefault="005A5005" w:rsidP="005A5005">
      <w:pPr>
        <w:shd w:val="clear" w:color="auto" w:fill="FFFFFF"/>
        <w:spacing w:after="0" w:line="240" w:lineRule="auto"/>
        <w:jc w:val="both"/>
        <w:rPr>
          <w:rFonts w:ascii="Verdana" w:eastAsia="Times New Roman" w:hAnsi="Verdana" w:cs="Times New Roman"/>
          <w:color w:val="333333"/>
          <w:sz w:val="17"/>
          <w:szCs w:val="17"/>
          <w:lang w:eastAsia="ru-RU"/>
        </w:rPr>
      </w:pPr>
      <w:r w:rsidRPr="005A5005">
        <w:rPr>
          <w:rFonts w:ascii="Verdana" w:eastAsia="Times New Roman" w:hAnsi="Verdana" w:cs="Times New Roman"/>
          <w:color w:val="333333"/>
          <w:sz w:val="17"/>
          <w:szCs w:val="17"/>
          <w:lang w:eastAsia="ru-RU"/>
        </w:rPr>
        <w:t xml:space="preserve">В этом разделе вы сможете ознакомиться с техническими характеристиками основных типов грузовых автомобилей. </w:t>
      </w:r>
      <w:proofErr w:type="gramStart"/>
      <w:r w:rsidRPr="005A5005">
        <w:rPr>
          <w:rFonts w:ascii="Verdana" w:eastAsia="Times New Roman" w:hAnsi="Verdana" w:cs="Times New Roman"/>
          <w:color w:val="333333"/>
          <w:sz w:val="17"/>
          <w:szCs w:val="17"/>
          <w:lang w:eastAsia="ru-RU"/>
        </w:rPr>
        <w:t>В первую очередь, это следующие параметры: длина, ширина, высота, объём, грузоподъёмность.</w:t>
      </w:r>
      <w:proofErr w:type="gramEnd"/>
      <w:r w:rsidRPr="005A5005">
        <w:rPr>
          <w:rFonts w:ascii="Verdana" w:eastAsia="Times New Roman" w:hAnsi="Verdana" w:cs="Times New Roman"/>
          <w:color w:val="333333"/>
          <w:sz w:val="17"/>
          <w:szCs w:val="17"/>
          <w:lang w:eastAsia="ru-RU"/>
        </w:rPr>
        <w:t xml:space="preserve"> Приводятся также, отличительные особенности различных </w:t>
      </w:r>
      <w:proofErr w:type="gramStart"/>
      <w:r w:rsidRPr="005A5005">
        <w:rPr>
          <w:rFonts w:ascii="Verdana" w:eastAsia="Times New Roman" w:hAnsi="Verdana" w:cs="Times New Roman"/>
          <w:color w:val="333333"/>
          <w:sz w:val="17"/>
          <w:szCs w:val="17"/>
          <w:lang w:eastAsia="ru-RU"/>
        </w:rPr>
        <w:t>типов</w:t>
      </w:r>
      <w:proofErr w:type="gramEnd"/>
      <w:r w:rsidRPr="005A5005">
        <w:rPr>
          <w:rFonts w:ascii="Verdana" w:eastAsia="Times New Roman" w:hAnsi="Verdana" w:cs="Times New Roman"/>
          <w:color w:val="333333"/>
          <w:sz w:val="17"/>
          <w:szCs w:val="17"/>
          <w:lang w:eastAsia="ru-RU"/>
        </w:rPr>
        <w:t xml:space="preserve"> а/м, их специфика для потребителей транспортных услуг, области применения и т.п.</w:t>
      </w:r>
    </w:p>
    <w:p w:rsidR="005A5005" w:rsidRPr="005A5005" w:rsidRDefault="005A5005" w:rsidP="005A5005">
      <w:pPr>
        <w:shd w:val="clear" w:color="auto" w:fill="FFFFFF"/>
        <w:spacing w:after="0" w:line="240" w:lineRule="auto"/>
        <w:jc w:val="both"/>
        <w:rPr>
          <w:rFonts w:ascii="Verdana" w:eastAsia="Times New Roman" w:hAnsi="Verdana" w:cs="Times New Roman"/>
          <w:color w:val="333333"/>
          <w:sz w:val="17"/>
          <w:szCs w:val="17"/>
          <w:lang w:eastAsia="ru-RU"/>
        </w:rPr>
      </w:pPr>
      <w:r w:rsidRPr="005A5005">
        <w:rPr>
          <w:rFonts w:ascii="Verdana" w:eastAsia="Times New Roman" w:hAnsi="Verdana" w:cs="Times New Roman"/>
          <w:color w:val="333333"/>
          <w:sz w:val="17"/>
          <w:szCs w:val="17"/>
          <w:lang w:eastAsia="ru-RU"/>
        </w:rPr>
        <w:t> </w:t>
      </w:r>
    </w:p>
    <w:p w:rsidR="005A5005" w:rsidRPr="005A5005" w:rsidRDefault="005A5005" w:rsidP="005A5005">
      <w:pPr>
        <w:shd w:val="clear" w:color="auto" w:fill="FFFFFF"/>
        <w:spacing w:after="0" w:line="240" w:lineRule="auto"/>
        <w:jc w:val="both"/>
        <w:outlineLvl w:val="0"/>
        <w:rPr>
          <w:rFonts w:ascii="Arial" w:eastAsia="Times New Roman" w:hAnsi="Arial" w:cs="Arial"/>
          <w:color w:val="AF3C0D"/>
          <w:kern w:val="36"/>
          <w:sz w:val="30"/>
          <w:szCs w:val="30"/>
          <w:lang w:eastAsia="ru-RU"/>
        </w:rPr>
      </w:pPr>
      <w:r w:rsidRPr="005A5005">
        <w:rPr>
          <w:rFonts w:ascii="Verdana" w:eastAsia="Times New Roman" w:hAnsi="Verdana" w:cs="Arial"/>
          <w:b/>
          <w:bCs/>
          <w:kern w:val="36"/>
          <w:sz w:val="27"/>
          <w:szCs w:val="27"/>
          <w:lang w:eastAsia="ru-RU"/>
        </w:rPr>
        <w:t>«Газель»</w:t>
      </w:r>
    </w:p>
    <w:p w:rsidR="005A5005" w:rsidRPr="005A5005" w:rsidRDefault="005A5005" w:rsidP="005A5005">
      <w:pPr>
        <w:shd w:val="clear" w:color="auto" w:fill="FFFFFF"/>
        <w:spacing w:after="0" w:line="240" w:lineRule="auto"/>
        <w:jc w:val="both"/>
        <w:outlineLvl w:val="1"/>
        <w:rPr>
          <w:rFonts w:ascii="Verdana" w:eastAsia="Times New Roman" w:hAnsi="Verdana" w:cs="Arial"/>
          <w:kern w:val="36"/>
          <w:sz w:val="16"/>
          <w:szCs w:val="16"/>
          <w:lang w:eastAsia="ru-RU"/>
        </w:rPr>
      </w:pPr>
      <w:r w:rsidRPr="005A5005">
        <w:rPr>
          <w:rFonts w:ascii="Verdana" w:eastAsia="Times New Roman" w:hAnsi="Verdana" w:cs="Arial"/>
          <w:kern w:val="36"/>
          <w:sz w:val="16"/>
          <w:szCs w:val="16"/>
          <w:lang w:eastAsia="ru-RU"/>
        </w:rPr>
        <w:lastRenderedPageBreak/>
        <w:t> </w:t>
      </w:r>
      <w:r w:rsidRPr="005A5005">
        <w:rPr>
          <w:rFonts w:ascii="Verdana" w:eastAsia="Times New Roman" w:hAnsi="Verdana" w:cs="Arial"/>
          <w:noProof/>
          <w:kern w:val="36"/>
          <w:sz w:val="16"/>
          <w:szCs w:val="16"/>
          <w:lang w:eastAsia="ru-RU"/>
        </w:rPr>
        <w:drawing>
          <wp:inline distT="0" distB="0" distL="0" distR="0" wp14:anchorId="4365100A" wp14:editId="1725225B">
            <wp:extent cx="4476750" cy="1209675"/>
            <wp:effectExtent l="0" t="0" r="0" b="9525"/>
            <wp:docPr id="1" name="Рисунок 1" descr="http://www.alfatrans.ru/include/fckeditor/custom/Image/tent_gaz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lfatrans.ru/include/fckeditor/custom/Image/tent_gaze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50" cy="1209675"/>
                    </a:xfrm>
                    <a:prstGeom prst="rect">
                      <a:avLst/>
                    </a:prstGeom>
                    <a:noFill/>
                    <a:ln>
                      <a:noFill/>
                    </a:ln>
                  </pic:spPr>
                </pic:pic>
              </a:graphicData>
            </a:graphic>
          </wp:inline>
        </w:drawing>
      </w:r>
    </w:p>
    <w:p w:rsidR="005A5005" w:rsidRPr="005A5005" w:rsidRDefault="005A5005" w:rsidP="005A5005">
      <w:pPr>
        <w:shd w:val="clear" w:color="auto" w:fill="FFFFFF"/>
        <w:spacing w:after="0" w:line="240" w:lineRule="auto"/>
        <w:jc w:val="both"/>
        <w:outlineLvl w:val="0"/>
        <w:rPr>
          <w:rFonts w:ascii="Verdana" w:eastAsia="Times New Roman" w:hAnsi="Verdana" w:cs="Arial"/>
          <w:kern w:val="36"/>
          <w:sz w:val="16"/>
          <w:szCs w:val="16"/>
          <w:lang w:eastAsia="ru-RU"/>
        </w:rPr>
      </w:pPr>
      <w:r w:rsidRPr="005A5005">
        <w:rPr>
          <w:rFonts w:ascii="Verdana" w:eastAsia="Times New Roman" w:hAnsi="Verdana" w:cs="Arial"/>
          <w:kern w:val="36"/>
          <w:sz w:val="16"/>
          <w:szCs w:val="16"/>
          <w:lang w:eastAsia="ru-RU"/>
        </w:rPr>
        <w:t>По своим основным потребительским качествам (тоннаж, объём, габаритные размеры) к автомобилям класса "Газель" можно отнести различные модели отечественных и импортных грузовиков. Грузовые отсеки этих автомобилей могут незначительно отличаться по габаритным размерам и, соответственно объёмам.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
        <w:gridCol w:w="9175"/>
        <w:gridCol w:w="90"/>
      </w:tblGrid>
      <w:tr w:rsidR="005A5005" w:rsidRPr="005A5005" w:rsidTr="005A5005">
        <w:trPr>
          <w:trHeight w:val="75"/>
          <w:tblCellSpacing w:w="0" w:type="dxa"/>
        </w:trPr>
        <w:tc>
          <w:tcPr>
            <w:tcW w:w="0" w:type="auto"/>
            <w:shd w:val="clear" w:color="auto" w:fill="FFFFFF"/>
            <w:vAlign w:val="center"/>
            <w:hideMark/>
          </w:tcPr>
          <w:p w:rsidR="005A5005" w:rsidRPr="005A5005" w:rsidRDefault="005A5005" w:rsidP="005A5005">
            <w:pPr>
              <w:spacing w:after="0" w:line="240" w:lineRule="auto"/>
              <w:rPr>
                <w:rFonts w:ascii="Times New Roman" w:eastAsia="Times New Roman" w:hAnsi="Times New Roman" w:cs="Times New Roman"/>
                <w:sz w:val="17"/>
                <w:szCs w:val="17"/>
                <w:lang w:eastAsia="ru-RU"/>
              </w:rPr>
            </w:pPr>
            <w:r w:rsidRPr="005A5005">
              <w:rPr>
                <w:rFonts w:ascii="Times New Roman" w:eastAsia="Times New Roman" w:hAnsi="Times New Roman" w:cs="Times New Roman"/>
                <w:noProof/>
                <w:sz w:val="17"/>
                <w:szCs w:val="17"/>
                <w:lang w:eastAsia="ru-RU"/>
              </w:rPr>
              <w:drawing>
                <wp:inline distT="0" distB="0" distL="0" distR="0" wp14:anchorId="06A3C4EB" wp14:editId="53C62644">
                  <wp:extent cx="47625" cy="47625"/>
                  <wp:effectExtent l="0" t="0" r="9525" b="9525"/>
                  <wp:docPr id="2" name="Рисунок 2" descr="http://www.alfatrans.ru/include/fckeditor/custom/Image/box_l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lfatrans.ru/include/fckeditor/custom/Image/box_l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p>
        </w:tc>
        <w:tc>
          <w:tcPr>
            <w:tcW w:w="0" w:type="auto"/>
            <w:shd w:val="clear" w:color="auto" w:fill="FFFFFF"/>
            <w:vAlign w:val="center"/>
            <w:hideMark/>
          </w:tcPr>
          <w:p w:rsidR="005A5005" w:rsidRPr="005A5005" w:rsidRDefault="005A5005" w:rsidP="005A5005">
            <w:pPr>
              <w:spacing w:after="0" w:line="75" w:lineRule="atLeast"/>
              <w:rPr>
                <w:rFonts w:ascii="Times New Roman" w:eastAsia="Times New Roman" w:hAnsi="Times New Roman" w:cs="Times New Roman"/>
                <w:sz w:val="17"/>
                <w:szCs w:val="17"/>
                <w:lang w:eastAsia="ru-RU"/>
              </w:rPr>
            </w:pPr>
            <w:r w:rsidRPr="005A5005">
              <w:rPr>
                <w:rFonts w:ascii="Times New Roman" w:eastAsia="Times New Roman" w:hAnsi="Times New Roman" w:cs="Times New Roman"/>
                <w:noProof/>
                <w:sz w:val="17"/>
                <w:szCs w:val="17"/>
                <w:lang w:eastAsia="ru-RU"/>
              </w:rPr>
              <w:drawing>
                <wp:inline distT="0" distB="0" distL="0" distR="0" wp14:anchorId="73B6CFB3" wp14:editId="474AED6E">
                  <wp:extent cx="9525" cy="9525"/>
                  <wp:effectExtent l="0" t="0" r="0" b="0"/>
                  <wp:docPr id="3" name="Рисунок 3" descr="http://www.alfatrans.ru/include/fckeditor/custom/Image/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lfatrans.ru/include/fckeditor/custom/Image/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shd w:val="clear" w:color="auto" w:fill="FFFFFF"/>
            <w:vAlign w:val="center"/>
            <w:hideMark/>
          </w:tcPr>
          <w:p w:rsidR="005A5005" w:rsidRPr="005A5005" w:rsidRDefault="005A5005" w:rsidP="005A5005">
            <w:pPr>
              <w:spacing w:after="0" w:line="75" w:lineRule="atLeast"/>
              <w:rPr>
                <w:rFonts w:ascii="Times New Roman" w:eastAsia="Times New Roman" w:hAnsi="Times New Roman" w:cs="Times New Roman"/>
                <w:sz w:val="17"/>
                <w:szCs w:val="17"/>
                <w:lang w:eastAsia="ru-RU"/>
              </w:rPr>
            </w:pPr>
            <w:r w:rsidRPr="005A5005">
              <w:rPr>
                <w:rFonts w:ascii="Times New Roman" w:eastAsia="Times New Roman" w:hAnsi="Times New Roman" w:cs="Times New Roman"/>
                <w:noProof/>
                <w:sz w:val="17"/>
                <w:szCs w:val="17"/>
                <w:lang w:eastAsia="ru-RU"/>
              </w:rPr>
              <w:drawing>
                <wp:inline distT="0" distB="0" distL="0" distR="0" wp14:anchorId="208361EA" wp14:editId="6B501663">
                  <wp:extent cx="47625" cy="47625"/>
                  <wp:effectExtent l="0" t="0" r="9525" b="9525"/>
                  <wp:docPr id="4" name="Рисунок 4" descr="http://www.alfatrans.ru/include/fckeditor/custom/Image/box_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lfatrans.ru/include/fckeditor/custom/Image/box_r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p>
        </w:tc>
      </w:tr>
      <w:tr w:rsidR="005A5005" w:rsidRPr="005A5005" w:rsidTr="005A5005">
        <w:trPr>
          <w:tblCellSpacing w:w="0" w:type="dxa"/>
        </w:trPr>
        <w:tc>
          <w:tcPr>
            <w:tcW w:w="75" w:type="dxa"/>
            <w:shd w:val="clear" w:color="auto" w:fill="FFFFFF"/>
            <w:vAlign w:val="center"/>
            <w:hideMark/>
          </w:tcPr>
          <w:p w:rsidR="005A5005" w:rsidRPr="005A5005" w:rsidRDefault="005A5005" w:rsidP="005A5005">
            <w:pPr>
              <w:spacing w:after="0" w:line="240" w:lineRule="auto"/>
              <w:rPr>
                <w:rFonts w:ascii="Times New Roman" w:eastAsia="Times New Roman" w:hAnsi="Times New Roman" w:cs="Times New Roman"/>
                <w:sz w:val="17"/>
                <w:szCs w:val="17"/>
                <w:lang w:eastAsia="ru-RU"/>
              </w:rPr>
            </w:pPr>
            <w:r w:rsidRPr="005A5005">
              <w:rPr>
                <w:rFonts w:ascii="Times New Roman" w:eastAsia="Times New Roman" w:hAnsi="Times New Roman" w:cs="Times New Roman"/>
                <w:sz w:val="17"/>
                <w:szCs w:val="17"/>
                <w:lang w:eastAsia="ru-RU"/>
              </w:rPr>
              <w:t> </w:t>
            </w:r>
          </w:p>
        </w:tc>
        <w:tc>
          <w:tcPr>
            <w:tcW w:w="0" w:type="auto"/>
            <w:shd w:val="clear" w:color="auto" w:fill="FFFF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642"/>
              <w:gridCol w:w="8533"/>
            </w:tblGrid>
            <w:tr w:rsidR="005A5005" w:rsidRPr="005A5005">
              <w:trPr>
                <w:trHeight w:val="900"/>
                <w:tblCellSpacing w:w="0" w:type="dxa"/>
              </w:trPr>
              <w:tc>
                <w:tcPr>
                  <w:tcW w:w="350" w:type="pct"/>
                  <w:hideMark/>
                </w:tcPr>
                <w:p w:rsidR="005A5005" w:rsidRPr="005A5005" w:rsidRDefault="005A5005" w:rsidP="005A5005">
                  <w:pPr>
                    <w:spacing w:after="0" w:line="240" w:lineRule="auto"/>
                    <w:rPr>
                      <w:rFonts w:ascii="Times New Roman" w:eastAsia="Times New Roman" w:hAnsi="Times New Roman" w:cs="Times New Roman"/>
                      <w:sz w:val="17"/>
                      <w:szCs w:val="17"/>
                      <w:lang w:eastAsia="ru-RU"/>
                    </w:rPr>
                  </w:pPr>
                </w:p>
              </w:tc>
              <w:tc>
                <w:tcPr>
                  <w:tcW w:w="4650" w:type="pct"/>
                  <w:vAlign w:val="center"/>
                  <w:hideMark/>
                </w:tcPr>
                <w:p w:rsidR="005A5005" w:rsidRPr="005A5005" w:rsidRDefault="005A5005" w:rsidP="005A5005">
                  <w:pPr>
                    <w:spacing w:after="0" w:line="240" w:lineRule="auto"/>
                    <w:rPr>
                      <w:rFonts w:ascii="Times New Roman" w:eastAsia="Times New Roman" w:hAnsi="Times New Roman" w:cs="Times New Roman"/>
                      <w:sz w:val="17"/>
                      <w:szCs w:val="17"/>
                      <w:lang w:eastAsia="ru-RU"/>
                    </w:rPr>
                  </w:pPr>
                  <w:r w:rsidRPr="005A5005">
                    <w:rPr>
                      <w:rFonts w:ascii="Verdana" w:eastAsia="Times New Roman" w:hAnsi="Verdana" w:cs="Times New Roman"/>
                      <w:b/>
                      <w:bCs/>
                      <w:sz w:val="16"/>
                      <w:szCs w:val="16"/>
                      <w:lang w:eastAsia="ru-RU"/>
                    </w:rPr>
                    <w:t>Приблизительные характеристики грузового отсека автомобилей класса "Газель":</w:t>
                  </w:r>
                </w:p>
                <w:p w:rsidR="005A5005" w:rsidRPr="005A5005" w:rsidRDefault="005A5005" w:rsidP="005A5005">
                  <w:pPr>
                    <w:spacing w:after="0" w:line="240" w:lineRule="auto"/>
                    <w:ind w:left="181" w:right="62"/>
                    <w:outlineLvl w:val="0"/>
                    <w:rPr>
                      <w:rFonts w:ascii="Arial" w:eastAsia="Times New Roman" w:hAnsi="Arial" w:cs="Arial"/>
                      <w:color w:val="AF3C0D"/>
                      <w:kern w:val="36"/>
                      <w:sz w:val="30"/>
                      <w:szCs w:val="30"/>
                      <w:lang w:eastAsia="ru-RU"/>
                    </w:rPr>
                  </w:pPr>
                  <w:r w:rsidRPr="005A5005">
                    <w:rPr>
                      <w:rFonts w:ascii="Verdana" w:eastAsia="Times New Roman" w:hAnsi="Verdana" w:cs="Arial"/>
                      <w:b/>
                      <w:bCs/>
                      <w:i/>
                      <w:iCs/>
                      <w:kern w:val="36"/>
                      <w:sz w:val="16"/>
                      <w:szCs w:val="16"/>
                      <w:lang w:eastAsia="ru-RU"/>
                    </w:rPr>
                    <w:t>Длина:</w:t>
                  </w:r>
                  <w:r w:rsidRPr="005A5005">
                    <w:rPr>
                      <w:rFonts w:ascii="Verdana" w:eastAsia="Times New Roman" w:hAnsi="Verdana" w:cs="Arial"/>
                      <w:b/>
                      <w:bCs/>
                      <w:kern w:val="36"/>
                      <w:sz w:val="16"/>
                      <w:szCs w:val="16"/>
                      <w:lang w:eastAsia="ru-RU"/>
                    </w:rPr>
                    <w:t>                  2,8-3,2 м (существуют удлинённые варианты до</w:t>
                  </w:r>
                  <w:proofErr w:type="gramStart"/>
                  <w:r w:rsidRPr="005A5005">
                    <w:rPr>
                      <w:rFonts w:ascii="Verdana" w:eastAsia="Times New Roman" w:hAnsi="Verdana" w:cs="Arial"/>
                      <w:b/>
                      <w:bCs/>
                      <w:kern w:val="36"/>
                      <w:sz w:val="16"/>
                      <w:szCs w:val="16"/>
                      <w:lang w:eastAsia="ru-RU"/>
                    </w:rPr>
                    <w:t>4</w:t>
                  </w:r>
                  <w:proofErr w:type="gramEnd"/>
                  <w:r w:rsidRPr="005A5005">
                    <w:rPr>
                      <w:rFonts w:ascii="Verdana" w:eastAsia="Times New Roman" w:hAnsi="Verdana" w:cs="Arial"/>
                      <w:b/>
                      <w:bCs/>
                      <w:kern w:val="36"/>
                      <w:sz w:val="16"/>
                      <w:szCs w:val="16"/>
                      <w:lang w:eastAsia="ru-RU"/>
                    </w:rPr>
                    <w:t>,5 м)    </w:t>
                  </w:r>
                </w:p>
                <w:p w:rsidR="005A5005" w:rsidRPr="005A5005" w:rsidRDefault="005A5005" w:rsidP="005A5005">
                  <w:pPr>
                    <w:spacing w:after="0" w:line="240" w:lineRule="auto"/>
                    <w:ind w:left="181" w:right="62"/>
                    <w:outlineLvl w:val="0"/>
                    <w:rPr>
                      <w:rFonts w:ascii="Arial" w:eastAsia="Times New Roman" w:hAnsi="Arial" w:cs="Arial"/>
                      <w:color w:val="AF3C0D"/>
                      <w:kern w:val="36"/>
                      <w:sz w:val="30"/>
                      <w:szCs w:val="30"/>
                      <w:lang w:eastAsia="ru-RU"/>
                    </w:rPr>
                  </w:pPr>
                  <w:r w:rsidRPr="005A5005">
                    <w:rPr>
                      <w:rFonts w:ascii="Verdana" w:eastAsia="Times New Roman" w:hAnsi="Verdana" w:cs="Arial"/>
                      <w:i/>
                      <w:iCs/>
                      <w:kern w:val="36"/>
                      <w:sz w:val="16"/>
                      <w:szCs w:val="16"/>
                      <w:lang w:eastAsia="ru-RU"/>
                    </w:rPr>
                    <w:t>Ширина:</w:t>
                  </w:r>
                  <w:r w:rsidRPr="005A5005">
                    <w:rPr>
                      <w:rFonts w:ascii="Verdana" w:eastAsia="Times New Roman" w:hAnsi="Verdana" w:cs="Arial"/>
                      <w:kern w:val="36"/>
                      <w:sz w:val="16"/>
                      <w:szCs w:val="16"/>
                      <w:lang w:eastAsia="ru-RU"/>
                    </w:rPr>
                    <w:t>                1,8 - 1,9 м  </w:t>
                  </w:r>
                </w:p>
                <w:p w:rsidR="005A5005" w:rsidRPr="005A5005" w:rsidRDefault="005A5005" w:rsidP="005A5005">
                  <w:pPr>
                    <w:spacing w:after="0" w:line="240" w:lineRule="auto"/>
                    <w:ind w:left="181" w:right="62"/>
                    <w:outlineLvl w:val="0"/>
                    <w:rPr>
                      <w:rFonts w:ascii="Arial" w:eastAsia="Times New Roman" w:hAnsi="Arial" w:cs="Arial"/>
                      <w:color w:val="AF3C0D"/>
                      <w:kern w:val="36"/>
                      <w:sz w:val="30"/>
                      <w:szCs w:val="30"/>
                      <w:lang w:eastAsia="ru-RU"/>
                    </w:rPr>
                  </w:pPr>
                  <w:r w:rsidRPr="005A5005">
                    <w:rPr>
                      <w:rFonts w:ascii="Verdana" w:eastAsia="Times New Roman" w:hAnsi="Verdana" w:cs="Arial"/>
                      <w:i/>
                      <w:iCs/>
                      <w:kern w:val="36"/>
                      <w:sz w:val="16"/>
                      <w:szCs w:val="16"/>
                      <w:lang w:eastAsia="ru-RU"/>
                    </w:rPr>
                    <w:t>Высота:</w:t>
                  </w:r>
                  <w:r w:rsidRPr="005A5005">
                    <w:rPr>
                      <w:rFonts w:ascii="Verdana" w:eastAsia="Times New Roman" w:hAnsi="Verdana" w:cs="Arial"/>
                      <w:kern w:val="36"/>
                      <w:sz w:val="16"/>
                      <w:szCs w:val="16"/>
                      <w:lang w:eastAsia="ru-RU"/>
                    </w:rPr>
                    <w:t>                 1,7 - 2 м</w:t>
                  </w:r>
                </w:p>
                <w:p w:rsidR="005A5005" w:rsidRPr="005A5005" w:rsidRDefault="005A5005" w:rsidP="005A5005">
                  <w:pPr>
                    <w:spacing w:after="0" w:line="240" w:lineRule="auto"/>
                    <w:ind w:left="181" w:right="62"/>
                    <w:outlineLvl w:val="0"/>
                    <w:rPr>
                      <w:rFonts w:ascii="Arial" w:eastAsia="Times New Roman" w:hAnsi="Arial" w:cs="Arial"/>
                      <w:color w:val="AF3C0D"/>
                      <w:kern w:val="36"/>
                      <w:sz w:val="30"/>
                      <w:szCs w:val="30"/>
                      <w:lang w:eastAsia="ru-RU"/>
                    </w:rPr>
                  </w:pPr>
                  <w:r w:rsidRPr="005A5005">
                    <w:rPr>
                      <w:rFonts w:ascii="Verdana" w:eastAsia="Times New Roman" w:hAnsi="Verdana" w:cs="Arial"/>
                      <w:i/>
                      <w:iCs/>
                      <w:kern w:val="36"/>
                      <w:sz w:val="16"/>
                      <w:szCs w:val="16"/>
                      <w:lang w:eastAsia="ru-RU"/>
                    </w:rPr>
                    <w:t>Объём:</w:t>
                  </w:r>
                  <w:r w:rsidRPr="005A5005">
                    <w:rPr>
                      <w:rFonts w:ascii="Verdana" w:eastAsia="Times New Roman" w:hAnsi="Verdana" w:cs="Arial"/>
                      <w:kern w:val="36"/>
                      <w:sz w:val="16"/>
                      <w:szCs w:val="16"/>
                      <w:lang w:eastAsia="ru-RU"/>
                    </w:rPr>
                    <w:t>                  9-11 м</w:t>
                  </w:r>
                  <w:r w:rsidRPr="005A5005">
                    <w:rPr>
                      <w:rFonts w:ascii="Verdana" w:eastAsia="Times New Roman" w:hAnsi="Verdana" w:cs="Arial"/>
                      <w:kern w:val="36"/>
                      <w:sz w:val="15"/>
                      <w:szCs w:val="15"/>
                      <w:lang w:eastAsia="ru-RU"/>
                    </w:rPr>
                    <w:t>3</w:t>
                  </w:r>
                  <w:r w:rsidRPr="005A5005">
                    <w:rPr>
                      <w:rFonts w:ascii="Verdana" w:eastAsia="Times New Roman" w:hAnsi="Verdana" w:cs="Arial"/>
                      <w:kern w:val="36"/>
                      <w:sz w:val="16"/>
                      <w:szCs w:val="16"/>
                      <w:lang w:eastAsia="ru-RU"/>
                    </w:rPr>
                    <w:t>  </w:t>
                  </w:r>
                </w:p>
                <w:p w:rsidR="005A5005" w:rsidRPr="005A5005" w:rsidRDefault="005A5005" w:rsidP="005A5005">
                  <w:pPr>
                    <w:spacing w:after="0" w:line="240" w:lineRule="auto"/>
                    <w:ind w:left="181" w:right="62"/>
                    <w:outlineLvl w:val="0"/>
                    <w:rPr>
                      <w:rFonts w:ascii="Arial" w:eastAsia="Times New Roman" w:hAnsi="Arial" w:cs="Arial"/>
                      <w:color w:val="AF3C0D"/>
                      <w:kern w:val="36"/>
                      <w:sz w:val="30"/>
                      <w:szCs w:val="30"/>
                      <w:lang w:eastAsia="ru-RU"/>
                    </w:rPr>
                  </w:pPr>
                  <w:r w:rsidRPr="005A5005">
                    <w:rPr>
                      <w:rFonts w:ascii="Verdana" w:eastAsia="Times New Roman" w:hAnsi="Verdana" w:cs="Arial"/>
                      <w:i/>
                      <w:iCs/>
                      <w:kern w:val="36"/>
                      <w:sz w:val="16"/>
                      <w:szCs w:val="16"/>
                      <w:lang w:eastAsia="ru-RU"/>
                    </w:rPr>
                    <w:t>Грузоподъёмность:</w:t>
                  </w:r>
                  <w:r w:rsidRPr="005A5005">
                    <w:rPr>
                      <w:rFonts w:ascii="Verdana" w:eastAsia="Times New Roman" w:hAnsi="Verdana" w:cs="Arial"/>
                      <w:kern w:val="36"/>
                      <w:sz w:val="16"/>
                      <w:szCs w:val="16"/>
                      <w:lang w:eastAsia="ru-RU"/>
                    </w:rPr>
                    <w:t>  1,5 - 1,7 тонны</w:t>
                  </w:r>
                </w:p>
              </w:tc>
            </w:tr>
          </w:tbl>
          <w:p w:rsidR="005A5005" w:rsidRPr="005A5005" w:rsidRDefault="005A5005" w:rsidP="005A5005">
            <w:pPr>
              <w:spacing w:after="0" w:line="240" w:lineRule="auto"/>
              <w:rPr>
                <w:rFonts w:ascii="Times New Roman" w:eastAsia="Times New Roman" w:hAnsi="Times New Roman" w:cs="Times New Roman"/>
                <w:sz w:val="17"/>
                <w:szCs w:val="17"/>
                <w:lang w:eastAsia="ru-RU"/>
              </w:rPr>
            </w:pPr>
          </w:p>
        </w:tc>
        <w:tc>
          <w:tcPr>
            <w:tcW w:w="75" w:type="dxa"/>
            <w:shd w:val="clear" w:color="auto" w:fill="FFFFFF"/>
            <w:vAlign w:val="center"/>
            <w:hideMark/>
          </w:tcPr>
          <w:p w:rsidR="005A5005" w:rsidRPr="005A5005" w:rsidRDefault="005A5005" w:rsidP="005A5005">
            <w:pPr>
              <w:spacing w:after="0" w:line="240" w:lineRule="auto"/>
              <w:rPr>
                <w:rFonts w:ascii="Times New Roman" w:eastAsia="Times New Roman" w:hAnsi="Times New Roman" w:cs="Times New Roman"/>
                <w:sz w:val="17"/>
                <w:szCs w:val="17"/>
                <w:lang w:eastAsia="ru-RU"/>
              </w:rPr>
            </w:pPr>
            <w:r w:rsidRPr="005A5005">
              <w:rPr>
                <w:rFonts w:ascii="Times New Roman" w:eastAsia="Times New Roman" w:hAnsi="Times New Roman" w:cs="Times New Roman"/>
                <w:sz w:val="17"/>
                <w:szCs w:val="17"/>
                <w:lang w:eastAsia="ru-RU"/>
              </w:rPr>
              <w:t> </w:t>
            </w:r>
          </w:p>
        </w:tc>
      </w:tr>
      <w:tr w:rsidR="005A5005" w:rsidRPr="005A5005" w:rsidTr="005A5005">
        <w:trPr>
          <w:trHeight w:val="75"/>
          <w:tblCellSpacing w:w="0" w:type="dxa"/>
        </w:trPr>
        <w:tc>
          <w:tcPr>
            <w:tcW w:w="0" w:type="auto"/>
            <w:shd w:val="clear" w:color="auto" w:fill="FFFFFF"/>
            <w:vAlign w:val="center"/>
            <w:hideMark/>
          </w:tcPr>
          <w:p w:rsidR="005A5005" w:rsidRPr="005A5005" w:rsidRDefault="005A5005" w:rsidP="005A5005">
            <w:pPr>
              <w:spacing w:after="0" w:line="240" w:lineRule="auto"/>
              <w:rPr>
                <w:rFonts w:ascii="Times New Roman" w:eastAsia="Times New Roman" w:hAnsi="Times New Roman" w:cs="Times New Roman"/>
                <w:sz w:val="17"/>
                <w:szCs w:val="17"/>
                <w:lang w:eastAsia="ru-RU"/>
              </w:rPr>
            </w:pPr>
            <w:r w:rsidRPr="005A5005">
              <w:rPr>
                <w:rFonts w:ascii="Times New Roman" w:eastAsia="Times New Roman" w:hAnsi="Times New Roman" w:cs="Times New Roman"/>
                <w:noProof/>
                <w:sz w:val="17"/>
                <w:szCs w:val="17"/>
                <w:lang w:eastAsia="ru-RU"/>
              </w:rPr>
              <w:drawing>
                <wp:inline distT="0" distB="0" distL="0" distR="0" wp14:anchorId="11486B8B" wp14:editId="22526AA5">
                  <wp:extent cx="47625" cy="47625"/>
                  <wp:effectExtent l="0" t="0" r="9525" b="9525"/>
                  <wp:docPr id="6" name="Рисунок 6" descr="http://www.alfatrans.ru/include/fckeditor/custom/Image/box_l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alfatrans.ru/include/fckeditor/custom/Image/box_lb.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p>
        </w:tc>
        <w:tc>
          <w:tcPr>
            <w:tcW w:w="0" w:type="auto"/>
            <w:shd w:val="clear" w:color="auto" w:fill="FFFFFF"/>
            <w:vAlign w:val="center"/>
            <w:hideMark/>
          </w:tcPr>
          <w:p w:rsidR="005A5005" w:rsidRPr="005A5005" w:rsidRDefault="005A5005" w:rsidP="005A5005">
            <w:pPr>
              <w:spacing w:after="0" w:line="75" w:lineRule="atLeast"/>
              <w:rPr>
                <w:rFonts w:ascii="Times New Roman" w:eastAsia="Times New Roman" w:hAnsi="Times New Roman" w:cs="Times New Roman"/>
                <w:sz w:val="17"/>
                <w:szCs w:val="17"/>
                <w:lang w:eastAsia="ru-RU"/>
              </w:rPr>
            </w:pPr>
            <w:r w:rsidRPr="005A5005">
              <w:rPr>
                <w:rFonts w:ascii="Times New Roman" w:eastAsia="Times New Roman" w:hAnsi="Times New Roman" w:cs="Times New Roman"/>
                <w:noProof/>
                <w:sz w:val="17"/>
                <w:szCs w:val="17"/>
                <w:lang w:eastAsia="ru-RU"/>
              </w:rPr>
              <w:drawing>
                <wp:inline distT="0" distB="0" distL="0" distR="0" wp14:anchorId="4ED209CB" wp14:editId="6ACE8005">
                  <wp:extent cx="9525" cy="9525"/>
                  <wp:effectExtent l="0" t="0" r="0" b="0"/>
                  <wp:docPr id="7" name="Рисунок 7" descr="http://www.alfatrans.ru/include/fckeditor/custom/Image/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lfatrans.ru/include/fckeditor/custom/Image/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shd w:val="clear" w:color="auto" w:fill="FFFFFF"/>
            <w:vAlign w:val="center"/>
            <w:hideMark/>
          </w:tcPr>
          <w:p w:rsidR="005A5005" w:rsidRPr="005A5005" w:rsidRDefault="005A5005" w:rsidP="005A5005">
            <w:pPr>
              <w:spacing w:after="0" w:line="75" w:lineRule="atLeast"/>
              <w:rPr>
                <w:rFonts w:ascii="Times New Roman" w:eastAsia="Times New Roman" w:hAnsi="Times New Roman" w:cs="Times New Roman"/>
                <w:sz w:val="17"/>
                <w:szCs w:val="17"/>
                <w:lang w:eastAsia="ru-RU"/>
              </w:rPr>
            </w:pPr>
            <w:r w:rsidRPr="005A5005">
              <w:rPr>
                <w:rFonts w:ascii="Times New Roman" w:eastAsia="Times New Roman" w:hAnsi="Times New Roman" w:cs="Times New Roman"/>
                <w:noProof/>
                <w:sz w:val="17"/>
                <w:szCs w:val="17"/>
                <w:lang w:eastAsia="ru-RU"/>
              </w:rPr>
              <w:drawing>
                <wp:inline distT="0" distB="0" distL="0" distR="0" wp14:anchorId="0F122067" wp14:editId="4571C824">
                  <wp:extent cx="47625" cy="47625"/>
                  <wp:effectExtent l="0" t="0" r="9525" b="9525"/>
                  <wp:docPr id="8" name="Рисунок 8" descr="http://www.alfatrans.ru/include/fckeditor/custom/Image/box_r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alfatrans.ru/include/fckeditor/custom/Image/box_rb.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p>
        </w:tc>
      </w:tr>
    </w:tbl>
    <w:p w:rsidR="005A5005" w:rsidRPr="005A5005" w:rsidRDefault="005A5005" w:rsidP="005A5005">
      <w:pPr>
        <w:shd w:val="clear" w:color="auto" w:fill="FFFFFF"/>
        <w:spacing w:after="0" w:line="240" w:lineRule="auto"/>
        <w:outlineLvl w:val="1"/>
        <w:rPr>
          <w:rFonts w:ascii="Arial" w:eastAsia="Times New Roman" w:hAnsi="Arial" w:cs="Arial"/>
          <w:color w:val="AF3C0D"/>
          <w:kern w:val="36"/>
          <w:sz w:val="30"/>
          <w:szCs w:val="30"/>
          <w:lang w:eastAsia="ru-RU"/>
        </w:rPr>
      </w:pPr>
      <w:r w:rsidRPr="005A5005">
        <w:rPr>
          <w:rFonts w:ascii="Verdana" w:eastAsia="Times New Roman" w:hAnsi="Verdana" w:cs="Arial"/>
          <w:kern w:val="36"/>
          <w:sz w:val="16"/>
          <w:szCs w:val="16"/>
          <w:lang w:eastAsia="ru-RU"/>
        </w:rPr>
        <w:t>Автомобили данного класса активно используются на внутригородских и междугородних маршрутах малой и средней дальности (500-700 км). Технические характеристики позволяют гарантировать достаточно высокую среднюю скорость (до100 км/ч.) а компоновка кабины предусматривает место для одного, двух пассажиров (экспедиторов). </w:t>
      </w:r>
    </w:p>
    <w:p w:rsidR="005A5005" w:rsidRPr="005A5005" w:rsidRDefault="005A5005" w:rsidP="005A5005">
      <w:pPr>
        <w:shd w:val="clear" w:color="auto" w:fill="FFFFFF"/>
        <w:spacing w:after="0" w:line="240" w:lineRule="auto"/>
        <w:outlineLvl w:val="1"/>
        <w:rPr>
          <w:rFonts w:ascii="Arial" w:eastAsia="Times New Roman" w:hAnsi="Arial" w:cs="Arial"/>
          <w:color w:val="AF3C0D"/>
          <w:kern w:val="36"/>
          <w:sz w:val="30"/>
          <w:szCs w:val="30"/>
          <w:lang w:eastAsia="ru-RU"/>
        </w:rPr>
      </w:pPr>
      <w:proofErr w:type="spellStart"/>
      <w:r w:rsidRPr="005A5005">
        <w:rPr>
          <w:rFonts w:ascii="Verdana" w:eastAsia="Times New Roman" w:hAnsi="Verdana" w:cs="Arial"/>
          <w:kern w:val="36"/>
          <w:sz w:val="16"/>
          <w:szCs w:val="16"/>
          <w:lang w:eastAsia="ru-RU"/>
        </w:rPr>
        <w:t>Тентованный</w:t>
      </w:r>
      <w:proofErr w:type="spellEnd"/>
      <w:r w:rsidRPr="005A5005">
        <w:rPr>
          <w:rFonts w:ascii="Verdana" w:eastAsia="Times New Roman" w:hAnsi="Verdana" w:cs="Arial"/>
          <w:kern w:val="36"/>
          <w:sz w:val="16"/>
          <w:szCs w:val="16"/>
          <w:lang w:eastAsia="ru-RU"/>
        </w:rPr>
        <w:t xml:space="preserve"> вариант грузового отсека предполагает возможность </w:t>
      </w:r>
      <w:proofErr w:type="spellStart"/>
      <w:proofErr w:type="gramStart"/>
      <w:r w:rsidRPr="005A5005">
        <w:rPr>
          <w:rFonts w:ascii="Verdana" w:eastAsia="Times New Roman" w:hAnsi="Verdana" w:cs="Arial"/>
          <w:kern w:val="36"/>
          <w:sz w:val="16"/>
          <w:szCs w:val="16"/>
          <w:lang w:eastAsia="ru-RU"/>
        </w:rPr>
        <w:t>растентоваться</w:t>
      </w:r>
      <w:proofErr w:type="spellEnd"/>
      <w:proofErr w:type="gramEnd"/>
      <w:r w:rsidRPr="005A5005">
        <w:rPr>
          <w:rFonts w:ascii="Verdana" w:eastAsia="Times New Roman" w:hAnsi="Verdana" w:cs="Arial"/>
          <w:kern w:val="36"/>
          <w:sz w:val="16"/>
          <w:szCs w:val="16"/>
          <w:lang w:eastAsia="ru-RU"/>
        </w:rPr>
        <w:t xml:space="preserve"> и получить открытый грузовой отсек. Автомобиль может быть оборудован крепёжными ремнями и другим дополнительным оборудованием (лифтом, жёсткими бортами). </w:t>
      </w:r>
    </w:p>
    <w:p w:rsidR="005A5005" w:rsidRPr="005A5005" w:rsidRDefault="005A5005" w:rsidP="005A5005">
      <w:pPr>
        <w:shd w:val="clear" w:color="auto" w:fill="FFFFFF"/>
        <w:spacing w:after="0" w:line="240" w:lineRule="auto"/>
        <w:jc w:val="both"/>
        <w:outlineLvl w:val="1"/>
        <w:rPr>
          <w:rFonts w:ascii="Arial" w:eastAsia="Times New Roman" w:hAnsi="Arial" w:cs="Arial"/>
          <w:color w:val="AF3C0D"/>
          <w:kern w:val="36"/>
          <w:sz w:val="30"/>
          <w:szCs w:val="30"/>
          <w:lang w:eastAsia="ru-RU"/>
        </w:rPr>
      </w:pPr>
      <w:r w:rsidRPr="005A5005">
        <w:rPr>
          <w:rFonts w:ascii="Arial" w:eastAsia="Times New Roman" w:hAnsi="Arial" w:cs="Arial"/>
          <w:color w:val="AF3C0D"/>
          <w:kern w:val="36"/>
          <w:sz w:val="30"/>
          <w:szCs w:val="30"/>
          <w:lang w:eastAsia="ru-RU"/>
        </w:rPr>
        <w:t> </w:t>
      </w:r>
    </w:p>
    <w:p w:rsidR="005A5005" w:rsidRPr="005A5005" w:rsidRDefault="005A5005" w:rsidP="005A5005">
      <w:pPr>
        <w:shd w:val="clear" w:color="auto" w:fill="FFFFFF"/>
        <w:spacing w:after="0" w:line="240" w:lineRule="auto"/>
        <w:jc w:val="both"/>
        <w:outlineLvl w:val="0"/>
        <w:rPr>
          <w:rFonts w:ascii="Arial" w:eastAsia="Times New Roman" w:hAnsi="Arial" w:cs="Arial"/>
          <w:color w:val="AF3C0D"/>
          <w:kern w:val="36"/>
          <w:sz w:val="30"/>
          <w:szCs w:val="30"/>
          <w:lang w:eastAsia="ru-RU"/>
        </w:rPr>
      </w:pPr>
      <w:r w:rsidRPr="005A5005">
        <w:rPr>
          <w:rFonts w:ascii="Verdana" w:eastAsia="Times New Roman" w:hAnsi="Verdana" w:cs="Arial"/>
          <w:b/>
          <w:bCs/>
          <w:kern w:val="36"/>
          <w:sz w:val="27"/>
          <w:szCs w:val="27"/>
          <w:lang w:eastAsia="ru-RU"/>
        </w:rPr>
        <w:t>«ЗИЛ-Бычок»</w:t>
      </w:r>
    </w:p>
    <w:p w:rsidR="005A5005" w:rsidRPr="005A5005" w:rsidRDefault="005A5005" w:rsidP="005A5005">
      <w:pPr>
        <w:shd w:val="clear" w:color="auto" w:fill="FFFFFF"/>
        <w:spacing w:after="0" w:line="240" w:lineRule="auto"/>
        <w:jc w:val="both"/>
        <w:outlineLvl w:val="1"/>
        <w:rPr>
          <w:rFonts w:ascii="Arial" w:eastAsia="Times New Roman" w:hAnsi="Arial" w:cs="Arial"/>
          <w:color w:val="AF3C0D"/>
          <w:kern w:val="36"/>
          <w:sz w:val="30"/>
          <w:szCs w:val="30"/>
          <w:lang w:eastAsia="ru-RU"/>
        </w:rPr>
      </w:pPr>
      <w:r w:rsidRPr="005A5005">
        <w:rPr>
          <w:rFonts w:ascii="Arial" w:eastAsia="Times New Roman" w:hAnsi="Arial" w:cs="Arial"/>
          <w:color w:val="AF3C0D"/>
          <w:kern w:val="36"/>
          <w:sz w:val="30"/>
          <w:szCs w:val="30"/>
          <w:lang w:eastAsia="ru-RU"/>
        </w:rPr>
        <w:t> </w:t>
      </w:r>
      <w:r w:rsidRPr="005A5005">
        <w:rPr>
          <w:rFonts w:ascii="Arial" w:eastAsia="Times New Roman" w:hAnsi="Arial" w:cs="Arial"/>
          <w:noProof/>
          <w:color w:val="AF3C0D"/>
          <w:kern w:val="36"/>
          <w:sz w:val="30"/>
          <w:szCs w:val="30"/>
          <w:lang w:eastAsia="ru-RU"/>
        </w:rPr>
        <w:drawing>
          <wp:inline distT="0" distB="0" distL="0" distR="0" wp14:anchorId="3917D3D0" wp14:editId="62259805">
            <wp:extent cx="4476750" cy="1219200"/>
            <wp:effectExtent l="0" t="0" r="0" b="0"/>
            <wp:docPr id="9" name="Рисунок 9" descr="http://www.alfatrans.ru/include/fckeditor/custom/Image/zil_bych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alfatrans.ru/include/fckeditor/custom/Image/zil_bychok.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6750" cy="1219200"/>
                    </a:xfrm>
                    <a:prstGeom prst="rect">
                      <a:avLst/>
                    </a:prstGeom>
                    <a:noFill/>
                    <a:ln>
                      <a:noFill/>
                    </a:ln>
                  </pic:spPr>
                </pic:pic>
              </a:graphicData>
            </a:graphic>
          </wp:inline>
        </w:drawing>
      </w:r>
    </w:p>
    <w:p w:rsidR="005A5005" w:rsidRPr="005A5005" w:rsidRDefault="005A5005" w:rsidP="005A5005">
      <w:pPr>
        <w:shd w:val="clear" w:color="auto" w:fill="FFFFFF"/>
        <w:spacing w:after="0" w:line="240" w:lineRule="auto"/>
        <w:jc w:val="both"/>
        <w:outlineLvl w:val="1"/>
        <w:rPr>
          <w:rFonts w:ascii="Arial" w:eastAsia="Times New Roman" w:hAnsi="Arial" w:cs="Arial"/>
          <w:color w:val="AF3C0D"/>
          <w:kern w:val="36"/>
          <w:sz w:val="30"/>
          <w:szCs w:val="30"/>
          <w:lang w:eastAsia="ru-RU"/>
        </w:rPr>
      </w:pPr>
      <w:r w:rsidRPr="005A5005">
        <w:rPr>
          <w:rFonts w:ascii="Verdana" w:eastAsia="Times New Roman" w:hAnsi="Verdana" w:cs="Arial"/>
          <w:kern w:val="36"/>
          <w:sz w:val="16"/>
          <w:szCs w:val="16"/>
          <w:lang w:eastAsia="ru-RU"/>
        </w:rPr>
        <w:t>По своим основным потребительским качествам (тоннаж, объём, габаритные размеры) к автомобилям класса "ЗИЛ-Бычок" можно отнести различные модели отечественных и импортных грузовиков. Грузовые отсеки этих автомобилей могут незначительно отличаться по габаритным размерам и, соответственно, объёмам.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
        <w:gridCol w:w="9175"/>
        <w:gridCol w:w="90"/>
      </w:tblGrid>
      <w:tr w:rsidR="005A5005" w:rsidRPr="005A5005" w:rsidTr="005A5005">
        <w:trPr>
          <w:trHeight w:val="75"/>
          <w:tblCellSpacing w:w="0" w:type="dxa"/>
        </w:trPr>
        <w:tc>
          <w:tcPr>
            <w:tcW w:w="0" w:type="auto"/>
            <w:shd w:val="clear" w:color="auto" w:fill="FFFFFF"/>
            <w:vAlign w:val="center"/>
            <w:hideMark/>
          </w:tcPr>
          <w:p w:rsidR="005A5005" w:rsidRPr="005A5005" w:rsidRDefault="005A5005" w:rsidP="005A5005">
            <w:pPr>
              <w:spacing w:after="0" w:line="240" w:lineRule="auto"/>
              <w:rPr>
                <w:rFonts w:ascii="Times New Roman" w:eastAsia="Times New Roman" w:hAnsi="Times New Roman" w:cs="Times New Roman"/>
                <w:sz w:val="17"/>
                <w:szCs w:val="17"/>
                <w:lang w:eastAsia="ru-RU"/>
              </w:rPr>
            </w:pPr>
            <w:r w:rsidRPr="005A5005">
              <w:rPr>
                <w:rFonts w:ascii="Times New Roman" w:eastAsia="Times New Roman" w:hAnsi="Times New Roman" w:cs="Times New Roman"/>
                <w:noProof/>
                <w:sz w:val="17"/>
                <w:szCs w:val="17"/>
                <w:lang w:eastAsia="ru-RU"/>
              </w:rPr>
              <w:drawing>
                <wp:inline distT="0" distB="0" distL="0" distR="0" wp14:anchorId="5745E044" wp14:editId="2EB9727C">
                  <wp:extent cx="47625" cy="47625"/>
                  <wp:effectExtent l="0" t="0" r="9525" b="9525"/>
                  <wp:docPr id="10" name="Рисунок 10" descr="http://www.alfatrans.ru/include/fckeditor/custom/Image/box_l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alfatrans.ru/include/fckeditor/custom/Image/box_l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p>
        </w:tc>
        <w:tc>
          <w:tcPr>
            <w:tcW w:w="0" w:type="auto"/>
            <w:shd w:val="clear" w:color="auto" w:fill="FFFFFF"/>
            <w:vAlign w:val="center"/>
            <w:hideMark/>
          </w:tcPr>
          <w:p w:rsidR="005A5005" w:rsidRPr="005A5005" w:rsidRDefault="005A5005" w:rsidP="005A5005">
            <w:pPr>
              <w:spacing w:after="0" w:line="75" w:lineRule="atLeast"/>
              <w:rPr>
                <w:rFonts w:ascii="Times New Roman" w:eastAsia="Times New Roman" w:hAnsi="Times New Roman" w:cs="Times New Roman"/>
                <w:sz w:val="17"/>
                <w:szCs w:val="17"/>
                <w:lang w:eastAsia="ru-RU"/>
              </w:rPr>
            </w:pPr>
            <w:r w:rsidRPr="005A5005">
              <w:rPr>
                <w:rFonts w:ascii="Times New Roman" w:eastAsia="Times New Roman" w:hAnsi="Times New Roman" w:cs="Times New Roman"/>
                <w:noProof/>
                <w:sz w:val="17"/>
                <w:szCs w:val="17"/>
                <w:lang w:eastAsia="ru-RU"/>
              </w:rPr>
              <w:drawing>
                <wp:inline distT="0" distB="0" distL="0" distR="0" wp14:anchorId="1B69DA76" wp14:editId="46EEAB6C">
                  <wp:extent cx="9525" cy="9525"/>
                  <wp:effectExtent l="0" t="0" r="0" b="0"/>
                  <wp:docPr id="11" name="Рисунок 11" descr="http://www.alfatrans.ru/include/fckeditor/custom/Image/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alfatrans.ru/include/fckeditor/custom/Image/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shd w:val="clear" w:color="auto" w:fill="FFFFFF"/>
            <w:vAlign w:val="center"/>
            <w:hideMark/>
          </w:tcPr>
          <w:p w:rsidR="005A5005" w:rsidRPr="005A5005" w:rsidRDefault="005A5005" w:rsidP="005A5005">
            <w:pPr>
              <w:spacing w:after="0" w:line="75" w:lineRule="atLeast"/>
              <w:rPr>
                <w:rFonts w:ascii="Times New Roman" w:eastAsia="Times New Roman" w:hAnsi="Times New Roman" w:cs="Times New Roman"/>
                <w:sz w:val="17"/>
                <w:szCs w:val="17"/>
                <w:lang w:eastAsia="ru-RU"/>
              </w:rPr>
            </w:pPr>
            <w:r w:rsidRPr="005A5005">
              <w:rPr>
                <w:rFonts w:ascii="Times New Roman" w:eastAsia="Times New Roman" w:hAnsi="Times New Roman" w:cs="Times New Roman"/>
                <w:noProof/>
                <w:sz w:val="17"/>
                <w:szCs w:val="17"/>
                <w:lang w:eastAsia="ru-RU"/>
              </w:rPr>
              <w:drawing>
                <wp:inline distT="0" distB="0" distL="0" distR="0" wp14:anchorId="4D331DCF" wp14:editId="3D0B644B">
                  <wp:extent cx="47625" cy="47625"/>
                  <wp:effectExtent l="0" t="0" r="9525" b="9525"/>
                  <wp:docPr id="12" name="Рисунок 12" descr="http://www.alfatrans.ru/include/fckeditor/custom/Image/box_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alfatrans.ru/include/fckeditor/custom/Image/box_r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p>
        </w:tc>
      </w:tr>
      <w:tr w:rsidR="005A5005" w:rsidRPr="005A5005" w:rsidTr="005A5005">
        <w:trPr>
          <w:trHeight w:val="75"/>
          <w:tblCellSpacing w:w="0" w:type="dxa"/>
        </w:trPr>
        <w:tc>
          <w:tcPr>
            <w:tcW w:w="75" w:type="dxa"/>
            <w:shd w:val="clear" w:color="auto" w:fill="FFFFFF"/>
            <w:vAlign w:val="center"/>
            <w:hideMark/>
          </w:tcPr>
          <w:p w:rsidR="005A5005" w:rsidRPr="005A5005" w:rsidRDefault="005A5005" w:rsidP="005A5005">
            <w:pPr>
              <w:spacing w:after="0" w:line="240" w:lineRule="auto"/>
              <w:rPr>
                <w:rFonts w:ascii="Times New Roman" w:eastAsia="Times New Roman" w:hAnsi="Times New Roman" w:cs="Times New Roman"/>
                <w:sz w:val="17"/>
                <w:szCs w:val="17"/>
                <w:lang w:eastAsia="ru-RU"/>
              </w:rPr>
            </w:pPr>
            <w:r w:rsidRPr="005A5005">
              <w:rPr>
                <w:rFonts w:ascii="Times New Roman" w:eastAsia="Times New Roman" w:hAnsi="Times New Roman" w:cs="Times New Roman"/>
                <w:sz w:val="17"/>
                <w:szCs w:val="17"/>
                <w:lang w:eastAsia="ru-RU"/>
              </w:rPr>
              <w:t> </w:t>
            </w:r>
          </w:p>
        </w:tc>
        <w:tc>
          <w:tcPr>
            <w:tcW w:w="0" w:type="auto"/>
            <w:shd w:val="clear" w:color="auto" w:fill="FFFF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642"/>
              <w:gridCol w:w="8533"/>
            </w:tblGrid>
            <w:tr w:rsidR="005A5005" w:rsidRPr="005A5005">
              <w:trPr>
                <w:trHeight w:val="900"/>
                <w:tblCellSpacing w:w="0" w:type="dxa"/>
              </w:trPr>
              <w:tc>
                <w:tcPr>
                  <w:tcW w:w="350" w:type="pct"/>
                  <w:hideMark/>
                </w:tcPr>
                <w:p w:rsidR="005A5005" w:rsidRPr="005A5005" w:rsidRDefault="005A5005" w:rsidP="005A5005">
                  <w:pPr>
                    <w:spacing w:after="0" w:line="240" w:lineRule="auto"/>
                    <w:rPr>
                      <w:rFonts w:ascii="Times New Roman" w:eastAsia="Times New Roman" w:hAnsi="Times New Roman" w:cs="Times New Roman"/>
                      <w:sz w:val="17"/>
                      <w:szCs w:val="17"/>
                      <w:lang w:eastAsia="ru-RU"/>
                    </w:rPr>
                  </w:pPr>
                </w:p>
              </w:tc>
              <w:tc>
                <w:tcPr>
                  <w:tcW w:w="4650" w:type="pct"/>
                  <w:vAlign w:val="center"/>
                  <w:hideMark/>
                </w:tcPr>
                <w:p w:rsidR="005A5005" w:rsidRPr="005A5005" w:rsidRDefault="005A5005" w:rsidP="005A5005">
                  <w:pPr>
                    <w:spacing w:after="0" w:line="240" w:lineRule="auto"/>
                    <w:rPr>
                      <w:rFonts w:ascii="Times New Roman" w:eastAsia="Times New Roman" w:hAnsi="Times New Roman" w:cs="Times New Roman"/>
                      <w:sz w:val="17"/>
                      <w:szCs w:val="17"/>
                      <w:lang w:eastAsia="ru-RU"/>
                    </w:rPr>
                  </w:pPr>
                  <w:r w:rsidRPr="005A5005">
                    <w:rPr>
                      <w:rFonts w:ascii="Verdana" w:eastAsia="Times New Roman" w:hAnsi="Verdana" w:cs="Times New Roman"/>
                      <w:b/>
                      <w:bCs/>
                      <w:sz w:val="16"/>
                      <w:szCs w:val="16"/>
                      <w:lang w:eastAsia="ru-RU"/>
                    </w:rPr>
                    <w:t>Приблизительные характеристики грузового отсека автомобилей класса "ЗИЛ-Бычок":</w:t>
                  </w:r>
                </w:p>
                <w:p w:rsidR="005A5005" w:rsidRPr="005A5005" w:rsidRDefault="005A5005" w:rsidP="005A5005">
                  <w:pPr>
                    <w:spacing w:after="0" w:line="240" w:lineRule="auto"/>
                    <w:ind w:left="181" w:right="62"/>
                    <w:outlineLvl w:val="0"/>
                    <w:rPr>
                      <w:rFonts w:ascii="Arial" w:eastAsia="Times New Roman" w:hAnsi="Arial" w:cs="Arial"/>
                      <w:color w:val="AF3C0D"/>
                      <w:kern w:val="36"/>
                      <w:sz w:val="30"/>
                      <w:szCs w:val="30"/>
                      <w:lang w:eastAsia="ru-RU"/>
                    </w:rPr>
                  </w:pPr>
                  <w:r w:rsidRPr="005A5005">
                    <w:rPr>
                      <w:rFonts w:ascii="Verdana" w:eastAsia="Times New Roman" w:hAnsi="Verdana" w:cs="Arial"/>
                      <w:b/>
                      <w:bCs/>
                      <w:i/>
                      <w:iCs/>
                      <w:kern w:val="36"/>
                      <w:sz w:val="16"/>
                      <w:szCs w:val="16"/>
                      <w:lang w:eastAsia="ru-RU"/>
                    </w:rPr>
                    <w:t>Длина:</w:t>
                  </w:r>
                  <w:r w:rsidRPr="005A5005">
                    <w:rPr>
                      <w:rFonts w:ascii="Verdana" w:eastAsia="Times New Roman" w:hAnsi="Verdana" w:cs="Arial"/>
                      <w:b/>
                      <w:bCs/>
                      <w:kern w:val="36"/>
                      <w:sz w:val="16"/>
                      <w:szCs w:val="16"/>
                      <w:lang w:eastAsia="ru-RU"/>
                    </w:rPr>
                    <w:t>                    3,7 м </w:t>
                  </w:r>
                </w:p>
                <w:p w:rsidR="005A5005" w:rsidRPr="005A5005" w:rsidRDefault="005A5005" w:rsidP="005A5005">
                  <w:pPr>
                    <w:spacing w:after="0" w:line="240" w:lineRule="auto"/>
                    <w:ind w:left="181" w:right="62"/>
                    <w:outlineLvl w:val="0"/>
                    <w:rPr>
                      <w:rFonts w:ascii="Arial" w:eastAsia="Times New Roman" w:hAnsi="Arial" w:cs="Arial"/>
                      <w:color w:val="AF3C0D"/>
                      <w:kern w:val="36"/>
                      <w:sz w:val="30"/>
                      <w:szCs w:val="30"/>
                      <w:lang w:eastAsia="ru-RU"/>
                    </w:rPr>
                  </w:pPr>
                  <w:r w:rsidRPr="005A5005">
                    <w:rPr>
                      <w:rFonts w:ascii="Verdana" w:eastAsia="Times New Roman" w:hAnsi="Verdana" w:cs="Arial"/>
                      <w:i/>
                      <w:iCs/>
                      <w:kern w:val="36"/>
                      <w:sz w:val="16"/>
                      <w:szCs w:val="16"/>
                      <w:lang w:eastAsia="ru-RU"/>
                    </w:rPr>
                    <w:t>Ширина:</w:t>
                  </w:r>
                  <w:r w:rsidRPr="005A5005">
                    <w:rPr>
                      <w:rFonts w:ascii="Verdana" w:eastAsia="Times New Roman" w:hAnsi="Verdana" w:cs="Arial"/>
                      <w:kern w:val="36"/>
                      <w:sz w:val="16"/>
                      <w:szCs w:val="16"/>
                      <w:lang w:eastAsia="ru-RU"/>
                    </w:rPr>
                    <w:t>                  2,1 м  </w:t>
                  </w:r>
                </w:p>
                <w:p w:rsidR="005A5005" w:rsidRPr="005A5005" w:rsidRDefault="005A5005" w:rsidP="005A5005">
                  <w:pPr>
                    <w:spacing w:after="0" w:line="240" w:lineRule="auto"/>
                    <w:ind w:left="181" w:right="62"/>
                    <w:outlineLvl w:val="0"/>
                    <w:rPr>
                      <w:rFonts w:ascii="Arial" w:eastAsia="Times New Roman" w:hAnsi="Arial" w:cs="Arial"/>
                      <w:color w:val="AF3C0D"/>
                      <w:kern w:val="36"/>
                      <w:sz w:val="30"/>
                      <w:szCs w:val="30"/>
                      <w:lang w:eastAsia="ru-RU"/>
                    </w:rPr>
                  </w:pPr>
                  <w:r w:rsidRPr="005A5005">
                    <w:rPr>
                      <w:rFonts w:ascii="Verdana" w:eastAsia="Times New Roman" w:hAnsi="Verdana" w:cs="Arial"/>
                      <w:i/>
                      <w:iCs/>
                      <w:kern w:val="36"/>
                      <w:sz w:val="16"/>
                      <w:szCs w:val="16"/>
                      <w:lang w:eastAsia="ru-RU"/>
                    </w:rPr>
                    <w:t>Высота:</w:t>
                  </w:r>
                  <w:r w:rsidRPr="005A5005">
                    <w:rPr>
                      <w:rFonts w:ascii="Verdana" w:eastAsia="Times New Roman" w:hAnsi="Verdana" w:cs="Arial"/>
                      <w:kern w:val="36"/>
                      <w:sz w:val="16"/>
                      <w:szCs w:val="16"/>
                      <w:lang w:eastAsia="ru-RU"/>
                    </w:rPr>
                    <w:t>                   2,2 м  </w:t>
                  </w:r>
                </w:p>
                <w:p w:rsidR="005A5005" w:rsidRPr="005A5005" w:rsidRDefault="005A5005" w:rsidP="005A5005">
                  <w:pPr>
                    <w:spacing w:after="0" w:line="240" w:lineRule="auto"/>
                    <w:ind w:left="181" w:right="62"/>
                    <w:outlineLvl w:val="0"/>
                    <w:rPr>
                      <w:rFonts w:ascii="Arial" w:eastAsia="Times New Roman" w:hAnsi="Arial" w:cs="Arial"/>
                      <w:color w:val="AF3C0D"/>
                      <w:kern w:val="36"/>
                      <w:sz w:val="30"/>
                      <w:szCs w:val="30"/>
                      <w:lang w:eastAsia="ru-RU"/>
                    </w:rPr>
                  </w:pPr>
                  <w:r w:rsidRPr="005A5005">
                    <w:rPr>
                      <w:rFonts w:ascii="Verdana" w:eastAsia="Times New Roman" w:hAnsi="Verdana" w:cs="Arial"/>
                      <w:i/>
                      <w:iCs/>
                      <w:kern w:val="36"/>
                      <w:sz w:val="16"/>
                      <w:szCs w:val="16"/>
                      <w:lang w:eastAsia="ru-RU"/>
                    </w:rPr>
                    <w:t>Объём:</w:t>
                  </w:r>
                  <w:r w:rsidRPr="005A5005">
                    <w:rPr>
                      <w:rFonts w:ascii="Verdana" w:eastAsia="Times New Roman" w:hAnsi="Verdana" w:cs="Arial"/>
                      <w:kern w:val="36"/>
                      <w:sz w:val="16"/>
                      <w:szCs w:val="16"/>
                      <w:lang w:eastAsia="ru-RU"/>
                    </w:rPr>
                    <w:t>                    17 м</w:t>
                  </w:r>
                  <w:r w:rsidRPr="005A5005">
                    <w:rPr>
                      <w:rFonts w:ascii="Verdana" w:eastAsia="Times New Roman" w:hAnsi="Verdana" w:cs="Arial"/>
                      <w:kern w:val="36"/>
                      <w:sz w:val="15"/>
                      <w:szCs w:val="15"/>
                      <w:lang w:eastAsia="ru-RU"/>
                    </w:rPr>
                    <w:t>3</w:t>
                  </w:r>
                  <w:r w:rsidRPr="005A5005">
                    <w:rPr>
                      <w:rFonts w:ascii="Verdana" w:eastAsia="Times New Roman" w:hAnsi="Verdana" w:cs="Arial"/>
                      <w:kern w:val="36"/>
                      <w:sz w:val="16"/>
                      <w:szCs w:val="16"/>
                      <w:lang w:eastAsia="ru-RU"/>
                    </w:rPr>
                    <w:t>  </w:t>
                  </w:r>
                </w:p>
                <w:p w:rsidR="005A5005" w:rsidRPr="005A5005" w:rsidRDefault="005A5005" w:rsidP="005A5005">
                  <w:pPr>
                    <w:spacing w:after="0" w:line="240" w:lineRule="auto"/>
                    <w:ind w:left="181" w:right="62"/>
                    <w:outlineLvl w:val="0"/>
                    <w:rPr>
                      <w:rFonts w:ascii="Arial" w:eastAsia="Times New Roman" w:hAnsi="Arial" w:cs="Arial"/>
                      <w:color w:val="AF3C0D"/>
                      <w:kern w:val="36"/>
                      <w:sz w:val="30"/>
                      <w:szCs w:val="30"/>
                      <w:lang w:eastAsia="ru-RU"/>
                    </w:rPr>
                  </w:pPr>
                  <w:r w:rsidRPr="005A5005">
                    <w:rPr>
                      <w:rFonts w:ascii="Verdana" w:eastAsia="Times New Roman" w:hAnsi="Verdana" w:cs="Arial"/>
                      <w:i/>
                      <w:iCs/>
                      <w:kern w:val="36"/>
                      <w:sz w:val="16"/>
                      <w:szCs w:val="16"/>
                      <w:lang w:eastAsia="ru-RU"/>
                    </w:rPr>
                    <w:t>Грузоподъёмность:</w:t>
                  </w:r>
                  <w:r w:rsidRPr="005A5005">
                    <w:rPr>
                      <w:rFonts w:ascii="Verdana" w:eastAsia="Times New Roman" w:hAnsi="Verdana" w:cs="Arial"/>
                      <w:kern w:val="36"/>
                      <w:sz w:val="16"/>
                      <w:szCs w:val="16"/>
                      <w:lang w:eastAsia="ru-RU"/>
                    </w:rPr>
                    <w:t>  3,5 тонны</w:t>
                  </w:r>
                </w:p>
              </w:tc>
            </w:tr>
          </w:tbl>
          <w:p w:rsidR="005A5005" w:rsidRPr="005A5005" w:rsidRDefault="005A5005" w:rsidP="005A5005">
            <w:pPr>
              <w:spacing w:after="0" w:line="75" w:lineRule="atLeast"/>
              <w:rPr>
                <w:rFonts w:ascii="Times New Roman" w:eastAsia="Times New Roman" w:hAnsi="Times New Roman" w:cs="Times New Roman"/>
                <w:sz w:val="17"/>
                <w:szCs w:val="17"/>
                <w:lang w:eastAsia="ru-RU"/>
              </w:rPr>
            </w:pPr>
          </w:p>
        </w:tc>
        <w:tc>
          <w:tcPr>
            <w:tcW w:w="75" w:type="dxa"/>
            <w:shd w:val="clear" w:color="auto" w:fill="FFFFFF"/>
            <w:vAlign w:val="center"/>
            <w:hideMark/>
          </w:tcPr>
          <w:p w:rsidR="005A5005" w:rsidRPr="005A5005" w:rsidRDefault="005A5005" w:rsidP="005A5005">
            <w:pPr>
              <w:spacing w:after="0" w:line="75" w:lineRule="atLeast"/>
              <w:rPr>
                <w:rFonts w:ascii="Times New Roman" w:eastAsia="Times New Roman" w:hAnsi="Times New Roman" w:cs="Times New Roman"/>
                <w:sz w:val="17"/>
                <w:szCs w:val="17"/>
                <w:lang w:eastAsia="ru-RU"/>
              </w:rPr>
            </w:pPr>
            <w:r w:rsidRPr="005A5005">
              <w:rPr>
                <w:rFonts w:ascii="Times New Roman" w:eastAsia="Times New Roman" w:hAnsi="Times New Roman" w:cs="Times New Roman"/>
                <w:sz w:val="17"/>
                <w:szCs w:val="17"/>
                <w:lang w:eastAsia="ru-RU"/>
              </w:rPr>
              <w:t> </w:t>
            </w:r>
          </w:p>
        </w:tc>
      </w:tr>
      <w:tr w:rsidR="005A5005" w:rsidRPr="005A5005" w:rsidTr="005A5005">
        <w:trPr>
          <w:trHeight w:val="75"/>
          <w:tblCellSpacing w:w="0" w:type="dxa"/>
        </w:trPr>
        <w:tc>
          <w:tcPr>
            <w:tcW w:w="0" w:type="auto"/>
            <w:shd w:val="clear" w:color="auto" w:fill="FFFFFF"/>
            <w:vAlign w:val="center"/>
            <w:hideMark/>
          </w:tcPr>
          <w:p w:rsidR="005A5005" w:rsidRPr="005A5005" w:rsidRDefault="005A5005" w:rsidP="005A5005">
            <w:pPr>
              <w:spacing w:after="0" w:line="240" w:lineRule="auto"/>
              <w:rPr>
                <w:rFonts w:ascii="Times New Roman" w:eastAsia="Times New Roman" w:hAnsi="Times New Roman" w:cs="Times New Roman"/>
                <w:sz w:val="17"/>
                <w:szCs w:val="17"/>
                <w:lang w:eastAsia="ru-RU"/>
              </w:rPr>
            </w:pPr>
            <w:r w:rsidRPr="005A5005">
              <w:rPr>
                <w:rFonts w:ascii="Times New Roman" w:eastAsia="Times New Roman" w:hAnsi="Times New Roman" w:cs="Times New Roman"/>
                <w:noProof/>
                <w:sz w:val="17"/>
                <w:szCs w:val="17"/>
                <w:lang w:eastAsia="ru-RU"/>
              </w:rPr>
              <w:drawing>
                <wp:inline distT="0" distB="0" distL="0" distR="0" wp14:anchorId="040469BC" wp14:editId="3859145C">
                  <wp:extent cx="47625" cy="47625"/>
                  <wp:effectExtent l="0" t="0" r="9525" b="9525"/>
                  <wp:docPr id="14" name="Рисунок 14" descr="http://www.alfatrans.ru/include/fckeditor/custom/Image/box_l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alfatrans.ru/include/fckeditor/custom/Image/box_lb.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p>
        </w:tc>
        <w:tc>
          <w:tcPr>
            <w:tcW w:w="0" w:type="auto"/>
            <w:shd w:val="clear" w:color="auto" w:fill="FFFFFF"/>
            <w:vAlign w:val="center"/>
            <w:hideMark/>
          </w:tcPr>
          <w:p w:rsidR="005A5005" w:rsidRPr="005A5005" w:rsidRDefault="005A5005" w:rsidP="005A5005">
            <w:pPr>
              <w:spacing w:after="0" w:line="75" w:lineRule="atLeast"/>
              <w:rPr>
                <w:rFonts w:ascii="Times New Roman" w:eastAsia="Times New Roman" w:hAnsi="Times New Roman" w:cs="Times New Roman"/>
                <w:sz w:val="17"/>
                <w:szCs w:val="17"/>
                <w:lang w:eastAsia="ru-RU"/>
              </w:rPr>
            </w:pPr>
            <w:r w:rsidRPr="005A5005">
              <w:rPr>
                <w:rFonts w:ascii="Times New Roman" w:eastAsia="Times New Roman" w:hAnsi="Times New Roman" w:cs="Times New Roman"/>
                <w:noProof/>
                <w:sz w:val="17"/>
                <w:szCs w:val="17"/>
                <w:lang w:eastAsia="ru-RU"/>
              </w:rPr>
              <w:drawing>
                <wp:inline distT="0" distB="0" distL="0" distR="0" wp14:anchorId="4C6ED6B4" wp14:editId="532F8398">
                  <wp:extent cx="9525" cy="9525"/>
                  <wp:effectExtent l="0" t="0" r="0" b="0"/>
                  <wp:docPr id="15" name="Рисунок 15" descr="http://www.alfatrans.ru/include/fckeditor/custom/Image/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alfatrans.ru/include/fckeditor/custom/Image/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shd w:val="clear" w:color="auto" w:fill="FFFFFF"/>
            <w:vAlign w:val="center"/>
            <w:hideMark/>
          </w:tcPr>
          <w:p w:rsidR="005A5005" w:rsidRPr="005A5005" w:rsidRDefault="005A5005" w:rsidP="005A5005">
            <w:pPr>
              <w:spacing w:after="0" w:line="75" w:lineRule="atLeast"/>
              <w:rPr>
                <w:rFonts w:ascii="Times New Roman" w:eastAsia="Times New Roman" w:hAnsi="Times New Roman" w:cs="Times New Roman"/>
                <w:sz w:val="17"/>
                <w:szCs w:val="17"/>
                <w:lang w:eastAsia="ru-RU"/>
              </w:rPr>
            </w:pPr>
            <w:r w:rsidRPr="005A5005">
              <w:rPr>
                <w:rFonts w:ascii="Times New Roman" w:eastAsia="Times New Roman" w:hAnsi="Times New Roman" w:cs="Times New Roman"/>
                <w:noProof/>
                <w:sz w:val="17"/>
                <w:szCs w:val="17"/>
                <w:lang w:eastAsia="ru-RU"/>
              </w:rPr>
              <w:drawing>
                <wp:inline distT="0" distB="0" distL="0" distR="0" wp14:anchorId="60D82DA4" wp14:editId="605BDB19">
                  <wp:extent cx="47625" cy="47625"/>
                  <wp:effectExtent l="0" t="0" r="9525" b="9525"/>
                  <wp:docPr id="16" name="Рисунок 16" descr="http://www.alfatrans.ru/include/fckeditor/custom/Image/box_r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alfatrans.ru/include/fckeditor/custom/Image/box_rb.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p>
        </w:tc>
      </w:tr>
    </w:tbl>
    <w:p w:rsidR="005A5005" w:rsidRPr="005A5005" w:rsidRDefault="005A5005" w:rsidP="005A5005">
      <w:pPr>
        <w:shd w:val="clear" w:color="auto" w:fill="FFFFFF"/>
        <w:spacing w:after="0" w:line="240" w:lineRule="auto"/>
        <w:jc w:val="both"/>
        <w:rPr>
          <w:rFonts w:ascii="Verdana" w:eastAsia="Times New Roman" w:hAnsi="Verdana" w:cs="Times New Roman"/>
          <w:color w:val="333333"/>
          <w:sz w:val="17"/>
          <w:szCs w:val="17"/>
          <w:lang w:eastAsia="ru-RU"/>
        </w:rPr>
      </w:pPr>
      <w:r w:rsidRPr="005A5005">
        <w:rPr>
          <w:rFonts w:ascii="Verdana" w:eastAsia="Times New Roman" w:hAnsi="Verdana" w:cs="Times New Roman"/>
          <w:color w:val="333333"/>
          <w:sz w:val="17"/>
          <w:szCs w:val="17"/>
          <w:lang w:eastAsia="ru-RU"/>
        </w:rPr>
        <w:t> </w:t>
      </w:r>
    </w:p>
    <w:p w:rsidR="005A5005" w:rsidRPr="005A5005" w:rsidRDefault="005A5005" w:rsidP="005A5005">
      <w:pPr>
        <w:shd w:val="clear" w:color="auto" w:fill="FFFFFF"/>
        <w:spacing w:after="0" w:line="240" w:lineRule="auto"/>
        <w:jc w:val="both"/>
        <w:rPr>
          <w:rFonts w:ascii="Verdana" w:eastAsia="Times New Roman" w:hAnsi="Verdana" w:cs="Times New Roman"/>
          <w:color w:val="333333"/>
          <w:sz w:val="17"/>
          <w:szCs w:val="17"/>
          <w:lang w:eastAsia="ru-RU"/>
        </w:rPr>
      </w:pPr>
      <w:r w:rsidRPr="005A5005">
        <w:rPr>
          <w:rFonts w:ascii="Verdana" w:eastAsia="Times New Roman" w:hAnsi="Verdana" w:cs="Times New Roman"/>
          <w:sz w:val="16"/>
          <w:szCs w:val="16"/>
          <w:lang w:eastAsia="ru-RU"/>
        </w:rPr>
        <w:t xml:space="preserve">Автомобили данного класса активно используются на внутригородских и междугородних маршрутах малой и средней дальности (500-700 км). Технические характеристики позволяют гарантировать достаточно высокую среднюю скорость (до80 км/ч.) небольшая нагрузка на ось позволяет этому автомобилю </w:t>
      </w:r>
      <w:proofErr w:type="spellStart"/>
      <w:r w:rsidRPr="005A5005">
        <w:rPr>
          <w:rFonts w:ascii="Verdana" w:eastAsia="Times New Roman" w:hAnsi="Verdana" w:cs="Times New Roman"/>
          <w:sz w:val="16"/>
          <w:szCs w:val="16"/>
          <w:lang w:eastAsia="ru-RU"/>
        </w:rPr>
        <w:t>беспрепятственоо</w:t>
      </w:r>
      <w:proofErr w:type="spellEnd"/>
      <w:r w:rsidRPr="005A5005">
        <w:rPr>
          <w:rFonts w:ascii="Verdana" w:eastAsia="Times New Roman" w:hAnsi="Verdana" w:cs="Times New Roman"/>
          <w:sz w:val="16"/>
          <w:szCs w:val="16"/>
          <w:lang w:eastAsia="ru-RU"/>
        </w:rPr>
        <w:t xml:space="preserve"> ездить по территориям с ограничениями на въезд грузового автотранспорта</w:t>
      </w:r>
    </w:p>
    <w:p w:rsidR="005A5005" w:rsidRDefault="005A5005" w:rsidP="005A5005">
      <w:pPr>
        <w:shd w:val="clear" w:color="auto" w:fill="FFFFFF"/>
        <w:spacing w:after="0" w:line="240" w:lineRule="auto"/>
        <w:jc w:val="both"/>
        <w:outlineLvl w:val="1"/>
        <w:rPr>
          <w:rFonts w:ascii="Verdana" w:eastAsia="Times New Roman" w:hAnsi="Verdana" w:cs="Arial"/>
          <w:kern w:val="36"/>
          <w:sz w:val="16"/>
          <w:szCs w:val="16"/>
          <w:lang w:eastAsia="ru-RU"/>
        </w:rPr>
      </w:pPr>
      <w:r w:rsidRPr="005A5005">
        <w:rPr>
          <w:rFonts w:ascii="Arial" w:eastAsia="Times New Roman" w:hAnsi="Arial" w:cs="Arial"/>
          <w:color w:val="AF3C0D"/>
          <w:kern w:val="36"/>
          <w:sz w:val="30"/>
          <w:szCs w:val="30"/>
          <w:lang w:eastAsia="ru-RU"/>
        </w:rPr>
        <w:t> </w:t>
      </w:r>
      <w:r w:rsidRPr="005A5005">
        <w:rPr>
          <w:rFonts w:ascii="Verdana" w:eastAsia="Times New Roman" w:hAnsi="Verdana" w:cs="Arial"/>
          <w:kern w:val="36"/>
          <w:sz w:val="16"/>
          <w:szCs w:val="16"/>
          <w:lang w:eastAsia="ru-RU"/>
        </w:rPr>
        <w:t> </w:t>
      </w:r>
    </w:p>
    <w:p w:rsidR="005A5005" w:rsidRDefault="005A5005" w:rsidP="005A5005">
      <w:pPr>
        <w:shd w:val="clear" w:color="auto" w:fill="FFFFFF"/>
        <w:spacing w:after="0" w:line="240" w:lineRule="auto"/>
        <w:jc w:val="both"/>
        <w:outlineLvl w:val="1"/>
        <w:rPr>
          <w:rFonts w:ascii="Verdana" w:eastAsia="Times New Roman" w:hAnsi="Verdana" w:cs="Arial"/>
          <w:kern w:val="36"/>
          <w:sz w:val="16"/>
          <w:szCs w:val="16"/>
          <w:lang w:eastAsia="ru-RU"/>
        </w:rPr>
      </w:pPr>
    </w:p>
    <w:p w:rsidR="005A5005" w:rsidRDefault="005A5005" w:rsidP="005A5005">
      <w:pPr>
        <w:shd w:val="clear" w:color="auto" w:fill="FFFFFF"/>
        <w:spacing w:after="0" w:line="240" w:lineRule="auto"/>
        <w:jc w:val="both"/>
        <w:outlineLvl w:val="1"/>
        <w:rPr>
          <w:rFonts w:ascii="Verdana" w:eastAsia="Times New Roman" w:hAnsi="Verdana" w:cs="Arial"/>
          <w:kern w:val="36"/>
          <w:sz w:val="16"/>
          <w:szCs w:val="16"/>
          <w:lang w:eastAsia="ru-RU"/>
        </w:rPr>
      </w:pPr>
    </w:p>
    <w:p w:rsidR="005A5005" w:rsidRPr="005A5005" w:rsidRDefault="005A5005" w:rsidP="005A5005">
      <w:pPr>
        <w:shd w:val="clear" w:color="auto" w:fill="FFFFFF"/>
        <w:spacing w:after="0" w:line="240" w:lineRule="auto"/>
        <w:jc w:val="both"/>
        <w:outlineLvl w:val="1"/>
        <w:rPr>
          <w:rFonts w:ascii="Arial" w:eastAsia="Times New Roman" w:hAnsi="Arial" w:cs="Arial"/>
          <w:color w:val="AF3C0D"/>
          <w:kern w:val="36"/>
          <w:sz w:val="30"/>
          <w:szCs w:val="30"/>
          <w:lang w:eastAsia="ru-RU"/>
        </w:rPr>
      </w:pPr>
    </w:p>
    <w:p w:rsidR="005A5005" w:rsidRPr="005A5005" w:rsidRDefault="005A5005" w:rsidP="005A5005">
      <w:pPr>
        <w:shd w:val="clear" w:color="auto" w:fill="FFFFFF"/>
        <w:spacing w:after="0" w:line="240" w:lineRule="auto"/>
        <w:jc w:val="both"/>
        <w:rPr>
          <w:rFonts w:ascii="Verdana" w:eastAsia="Times New Roman" w:hAnsi="Verdana" w:cs="Times New Roman"/>
          <w:color w:val="333333"/>
          <w:sz w:val="17"/>
          <w:szCs w:val="17"/>
          <w:lang w:eastAsia="ru-RU"/>
        </w:rPr>
      </w:pPr>
      <w:r w:rsidRPr="005A5005">
        <w:rPr>
          <w:rFonts w:ascii="Verdana" w:eastAsia="Times New Roman" w:hAnsi="Verdana" w:cs="Times New Roman"/>
          <w:color w:val="333333"/>
          <w:sz w:val="17"/>
          <w:szCs w:val="17"/>
          <w:lang w:eastAsia="ru-RU"/>
        </w:rPr>
        <w:t> </w:t>
      </w:r>
    </w:p>
    <w:p w:rsidR="005A5005" w:rsidRPr="005A5005" w:rsidRDefault="005A5005" w:rsidP="005A5005">
      <w:pPr>
        <w:shd w:val="clear" w:color="auto" w:fill="FFFFFF"/>
        <w:spacing w:after="0" w:line="240" w:lineRule="auto"/>
        <w:jc w:val="both"/>
        <w:outlineLvl w:val="1"/>
        <w:rPr>
          <w:rFonts w:ascii="Verdana" w:eastAsia="Times New Roman" w:hAnsi="Verdana" w:cs="Arial"/>
          <w:kern w:val="36"/>
          <w:sz w:val="16"/>
          <w:szCs w:val="16"/>
          <w:lang w:eastAsia="ru-RU"/>
        </w:rPr>
      </w:pPr>
      <w:r w:rsidRPr="005A5005">
        <w:rPr>
          <w:rFonts w:ascii="Verdana" w:eastAsia="Times New Roman" w:hAnsi="Verdana" w:cs="Arial"/>
          <w:kern w:val="36"/>
          <w:sz w:val="16"/>
          <w:szCs w:val="16"/>
          <w:lang w:eastAsia="ru-RU"/>
        </w:rPr>
        <w:t> </w:t>
      </w:r>
    </w:p>
    <w:p w:rsidR="005A5005" w:rsidRPr="005A5005" w:rsidRDefault="005A5005" w:rsidP="005A5005">
      <w:pPr>
        <w:shd w:val="clear" w:color="auto" w:fill="FFFFFF"/>
        <w:spacing w:after="0" w:line="240" w:lineRule="auto"/>
        <w:jc w:val="both"/>
        <w:outlineLvl w:val="0"/>
        <w:rPr>
          <w:rFonts w:ascii="Arial" w:eastAsia="Times New Roman" w:hAnsi="Arial" w:cs="Arial"/>
          <w:color w:val="AF3C0D"/>
          <w:kern w:val="36"/>
          <w:sz w:val="30"/>
          <w:szCs w:val="30"/>
          <w:lang w:eastAsia="ru-RU"/>
        </w:rPr>
      </w:pPr>
      <w:r w:rsidRPr="005A5005">
        <w:rPr>
          <w:rFonts w:ascii="Verdana" w:eastAsia="Times New Roman" w:hAnsi="Verdana" w:cs="Arial"/>
          <w:b/>
          <w:bCs/>
          <w:kern w:val="36"/>
          <w:sz w:val="27"/>
          <w:szCs w:val="27"/>
          <w:lang w:eastAsia="ru-RU"/>
        </w:rPr>
        <w:t>«ЗИЛ»</w:t>
      </w:r>
    </w:p>
    <w:p w:rsidR="005A5005" w:rsidRPr="005A5005" w:rsidRDefault="005A5005" w:rsidP="005A5005">
      <w:pPr>
        <w:shd w:val="clear" w:color="auto" w:fill="FFFFFF"/>
        <w:spacing w:after="0" w:line="240" w:lineRule="auto"/>
        <w:jc w:val="both"/>
        <w:outlineLvl w:val="1"/>
        <w:rPr>
          <w:rFonts w:ascii="Verdana" w:eastAsia="Times New Roman" w:hAnsi="Verdana" w:cs="Arial"/>
          <w:b/>
          <w:bCs/>
          <w:kern w:val="36"/>
          <w:sz w:val="16"/>
          <w:szCs w:val="16"/>
          <w:lang w:eastAsia="ru-RU"/>
        </w:rPr>
      </w:pPr>
      <w:r w:rsidRPr="005A5005">
        <w:rPr>
          <w:rFonts w:ascii="Verdana" w:eastAsia="Times New Roman" w:hAnsi="Verdana" w:cs="Arial"/>
          <w:b/>
          <w:bCs/>
          <w:noProof/>
          <w:kern w:val="36"/>
          <w:sz w:val="16"/>
          <w:szCs w:val="16"/>
          <w:lang w:eastAsia="ru-RU"/>
        </w:rPr>
        <w:drawing>
          <wp:inline distT="0" distB="0" distL="0" distR="0" wp14:anchorId="3EF124D9" wp14:editId="441F7FB5">
            <wp:extent cx="4476750" cy="1219200"/>
            <wp:effectExtent l="0" t="0" r="0" b="0"/>
            <wp:docPr id="17" name="Рисунок 17" descr="http://www.alfatrans.ru/include/fckeditor/custom/Image/z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alfatrans.ru/include/fckeditor/custom/Image/zi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6750" cy="1219200"/>
                    </a:xfrm>
                    <a:prstGeom prst="rect">
                      <a:avLst/>
                    </a:prstGeom>
                    <a:noFill/>
                    <a:ln>
                      <a:noFill/>
                    </a:ln>
                  </pic:spPr>
                </pic:pic>
              </a:graphicData>
            </a:graphic>
          </wp:inline>
        </w:drawing>
      </w:r>
      <w:r w:rsidRPr="005A5005">
        <w:rPr>
          <w:rFonts w:ascii="Verdana" w:eastAsia="Times New Roman" w:hAnsi="Verdana" w:cs="Arial"/>
          <w:b/>
          <w:bCs/>
          <w:kern w:val="36"/>
          <w:sz w:val="16"/>
          <w:szCs w:val="16"/>
          <w:lang w:eastAsia="ru-RU"/>
        </w:rPr>
        <w:t> </w:t>
      </w:r>
    </w:p>
    <w:p w:rsidR="005A5005" w:rsidRPr="005A5005" w:rsidRDefault="005A5005" w:rsidP="005A5005">
      <w:pPr>
        <w:shd w:val="clear" w:color="auto" w:fill="FFFFFF"/>
        <w:spacing w:after="0" w:line="240" w:lineRule="auto"/>
        <w:jc w:val="both"/>
        <w:outlineLvl w:val="0"/>
        <w:rPr>
          <w:rFonts w:ascii="Verdana" w:eastAsia="Times New Roman" w:hAnsi="Verdana" w:cs="Arial"/>
          <w:kern w:val="36"/>
          <w:sz w:val="16"/>
          <w:szCs w:val="16"/>
          <w:lang w:eastAsia="ru-RU"/>
        </w:rPr>
      </w:pPr>
      <w:r w:rsidRPr="005A5005">
        <w:rPr>
          <w:rFonts w:ascii="Verdana" w:eastAsia="Times New Roman" w:hAnsi="Verdana" w:cs="Arial"/>
          <w:kern w:val="36"/>
          <w:sz w:val="16"/>
          <w:szCs w:val="16"/>
          <w:lang w:eastAsia="ru-RU"/>
        </w:rPr>
        <w:lastRenderedPageBreak/>
        <w:t>По своим основным потребительским качествам (тоннаж, объём, габаритные размеры) к автомобилям класса "ЗИЛ" можно отнести различные модели отечественных и импортных грузовиков. Грузовые отсеки этих автомобилей могут незначительно отличаться по габаритным размерам и, соответственно, объёмам.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
        <w:gridCol w:w="9175"/>
        <w:gridCol w:w="90"/>
      </w:tblGrid>
      <w:tr w:rsidR="005A5005" w:rsidRPr="005A5005" w:rsidTr="005A5005">
        <w:trPr>
          <w:trHeight w:val="75"/>
          <w:tblCellSpacing w:w="0" w:type="dxa"/>
        </w:trPr>
        <w:tc>
          <w:tcPr>
            <w:tcW w:w="0" w:type="auto"/>
            <w:shd w:val="clear" w:color="auto" w:fill="FFFFFF"/>
            <w:vAlign w:val="center"/>
            <w:hideMark/>
          </w:tcPr>
          <w:p w:rsidR="005A5005" w:rsidRPr="005A5005" w:rsidRDefault="005A5005" w:rsidP="005A5005">
            <w:pPr>
              <w:spacing w:after="0" w:line="240" w:lineRule="auto"/>
              <w:rPr>
                <w:rFonts w:ascii="Times New Roman" w:eastAsia="Times New Roman" w:hAnsi="Times New Roman" w:cs="Times New Roman"/>
                <w:sz w:val="17"/>
                <w:szCs w:val="17"/>
                <w:lang w:eastAsia="ru-RU"/>
              </w:rPr>
            </w:pPr>
            <w:r w:rsidRPr="005A5005">
              <w:rPr>
                <w:rFonts w:ascii="Times New Roman" w:eastAsia="Times New Roman" w:hAnsi="Times New Roman" w:cs="Times New Roman"/>
                <w:noProof/>
                <w:sz w:val="17"/>
                <w:szCs w:val="17"/>
                <w:lang w:eastAsia="ru-RU"/>
              </w:rPr>
              <w:drawing>
                <wp:inline distT="0" distB="0" distL="0" distR="0" wp14:anchorId="07732BA8" wp14:editId="685E8AE5">
                  <wp:extent cx="47625" cy="47625"/>
                  <wp:effectExtent l="0" t="0" r="9525" b="9525"/>
                  <wp:docPr id="18" name="Рисунок 18" descr="http://www.alfatrans.ru/include/fckeditor/custom/Image/box_l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alfatrans.ru/include/fckeditor/custom/Image/box_l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p>
        </w:tc>
        <w:tc>
          <w:tcPr>
            <w:tcW w:w="0" w:type="auto"/>
            <w:shd w:val="clear" w:color="auto" w:fill="FFFFFF"/>
            <w:vAlign w:val="center"/>
            <w:hideMark/>
          </w:tcPr>
          <w:p w:rsidR="005A5005" w:rsidRPr="005A5005" w:rsidRDefault="005A5005" w:rsidP="005A5005">
            <w:pPr>
              <w:spacing w:after="0" w:line="75" w:lineRule="atLeast"/>
              <w:rPr>
                <w:rFonts w:ascii="Times New Roman" w:eastAsia="Times New Roman" w:hAnsi="Times New Roman" w:cs="Times New Roman"/>
                <w:sz w:val="17"/>
                <w:szCs w:val="17"/>
                <w:lang w:eastAsia="ru-RU"/>
              </w:rPr>
            </w:pPr>
            <w:r w:rsidRPr="005A5005">
              <w:rPr>
                <w:rFonts w:ascii="Times New Roman" w:eastAsia="Times New Roman" w:hAnsi="Times New Roman" w:cs="Times New Roman"/>
                <w:noProof/>
                <w:sz w:val="17"/>
                <w:szCs w:val="17"/>
                <w:lang w:eastAsia="ru-RU"/>
              </w:rPr>
              <w:drawing>
                <wp:inline distT="0" distB="0" distL="0" distR="0" wp14:anchorId="0E035C3F" wp14:editId="31F68353">
                  <wp:extent cx="9525" cy="9525"/>
                  <wp:effectExtent l="0" t="0" r="0" b="0"/>
                  <wp:docPr id="19" name="Рисунок 19" descr="http://www.alfatrans.ru/include/fckeditor/custom/Image/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alfatrans.ru/include/fckeditor/custom/Image/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shd w:val="clear" w:color="auto" w:fill="FFFFFF"/>
            <w:vAlign w:val="center"/>
            <w:hideMark/>
          </w:tcPr>
          <w:p w:rsidR="005A5005" w:rsidRPr="005A5005" w:rsidRDefault="005A5005" w:rsidP="005A5005">
            <w:pPr>
              <w:spacing w:after="0" w:line="75" w:lineRule="atLeast"/>
              <w:rPr>
                <w:rFonts w:ascii="Times New Roman" w:eastAsia="Times New Roman" w:hAnsi="Times New Roman" w:cs="Times New Roman"/>
                <w:sz w:val="17"/>
                <w:szCs w:val="17"/>
                <w:lang w:eastAsia="ru-RU"/>
              </w:rPr>
            </w:pPr>
            <w:r w:rsidRPr="005A5005">
              <w:rPr>
                <w:rFonts w:ascii="Times New Roman" w:eastAsia="Times New Roman" w:hAnsi="Times New Roman" w:cs="Times New Roman"/>
                <w:noProof/>
                <w:sz w:val="17"/>
                <w:szCs w:val="17"/>
                <w:lang w:eastAsia="ru-RU"/>
              </w:rPr>
              <w:drawing>
                <wp:inline distT="0" distB="0" distL="0" distR="0" wp14:anchorId="5918E7F5" wp14:editId="2B8795EB">
                  <wp:extent cx="47625" cy="47625"/>
                  <wp:effectExtent l="0" t="0" r="9525" b="9525"/>
                  <wp:docPr id="20" name="Рисунок 20" descr="http://www.alfatrans.ru/include/fckeditor/custom/Image/box_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alfatrans.ru/include/fckeditor/custom/Image/box_r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p>
        </w:tc>
      </w:tr>
      <w:tr w:rsidR="005A5005" w:rsidRPr="005A5005" w:rsidTr="005A5005">
        <w:trPr>
          <w:tblCellSpacing w:w="0" w:type="dxa"/>
        </w:trPr>
        <w:tc>
          <w:tcPr>
            <w:tcW w:w="75" w:type="dxa"/>
            <w:shd w:val="clear" w:color="auto" w:fill="FFFFFF"/>
            <w:vAlign w:val="center"/>
            <w:hideMark/>
          </w:tcPr>
          <w:p w:rsidR="005A5005" w:rsidRPr="005A5005" w:rsidRDefault="005A5005" w:rsidP="005A5005">
            <w:pPr>
              <w:spacing w:after="0" w:line="240" w:lineRule="auto"/>
              <w:rPr>
                <w:rFonts w:ascii="Times New Roman" w:eastAsia="Times New Roman" w:hAnsi="Times New Roman" w:cs="Times New Roman"/>
                <w:sz w:val="17"/>
                <w:szCs w:val="17"/>
                <w:lang w:eastAsia="ru-RU"/>
              </w:rPr>
            </w:pPr>
            <w:r w:rsidRPr="005A5005">
              <w:rPr>
                <w:rFonts w:ascii="Times New Roman" w:eastAsia="Times New Roman" w:hAnsi="Times New Roman" w:cs="Times New Roman"/>
                <w:sz w:val="17"/>
                <w:szCs w:val="17"/>
                <w:lang w:eastAsia="ru-RU"/>
              </w:rPr>
              <w:t> </w:t>
            </w:r>
          </w:p>
        </w:tc>
        <w:tc>
          <w:tcPr>
            <w:tcW w:w="0" w:type="auto"/>
            <w:shd w:val="clear" w:color="auto" w:fill="FFFF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642"/>
              <w:gridCol w:w="8533"/>
            </w:tblGrid>
            <w:tr w:rsidR="005A5005" w:rsidRPr="005A5005">
              <w:trPr>
                <w:trHeight w:val="900"/>
                <w:tblCellSpacing w:w="0" w:type="dxa"/>
              </w:trPr>
              <w:tc>
                <w:tcPr>
                  <w:tcW w:w="350" w:type="pct"/>
                  <w:hideMark/>
                </w:tcPr>
                <w:p w:rsidR="005A5005" w:rsidRPr="005A5005" w:rsidRDefault="005A5005" w:rsidP="005A5005">
                  <w:pPr>
                    <w:spacing w:after="0" w:line="240" w:lineRule="auto"/>
                    <w:rPr>
                      <w:rFonts w:ascii="Times New Roman" w:eastAsia="Times New Roman" w:hAnsi="Times New Roman" w:cs="Times New Roman"/>
                      <w:sz w:val="17"/>
                      <w:szCs w:val="17"/>
                      <w:lang w:eastAsia="ru-RU"/>
                    </w:rPr>
                  </w:pPr>
                </w:p>
              </w:tc>
              <w:tc>
                <w:tcPr>
                  <w:tcW w:w="4650" w:type="pct"/>
                  <w:vAlign w:val="center"/>
                  <w:hideMark/>
                </w:tcPr>
                <w:p w:rsidR="005A5005" w:rsidRPr="005A5005" w:rsidRDefault="005A5005" w:rsidP="005A5005">
                  <w:pPr>
                    <w:spacing w:after="0" w:line="240" w:lineRule="auto"/>
                    <w:rPr>
                      <w:rFonts w:ascii="Times New Roman" w:eastAsia="Times New Roman" w:hAnsi="Times New Roman" w:cs="Times New Roman"/>
                      <w:sz w:val="17"/>
                      <w:szCs w:val="17"/>
                      <w:lang w:eastAsia="ru-RU"/>
                    </w:rPr>
                  </w:pPr>
                  <w:r w:rsidRPr="005A5005">
                    <w:rPr>
                      <w:rFonts w:ascii="Verdana" w:eastAsia="Times New Roman" w:hAnsi="Verdana" w:cs="Times New Roman"/>
                      <w:b/>
                      <w:bCs/>
                      <w:sz w:val="16"/>
                      <w:szCs w:val="16"/>
                      <w:lang w:eastAsia="ru-RU"/>
                    </w:rPr>
                    <w:t>Приблизительные характеристики грузового отсека автомобилей класса "ЗИЛ":</w:t>
                  </w:r>
                </w:p>
                <w:p w:rsidR="005A5005" w:rsidRPr="005A5005" w:rsidRDefault="005A5005" w:rsidP="005A5005">
                  <w:pPr>
                    <w:spacing w:after="0" w:line="240" w:lineRule="auto"/>
                    <w:ind w:left="181" w:right="62"/>
                    <w:outlineLvl w:val="0"/>
                    <w:rPr>
                      <w:rFonts w:ascii="Arial" w:eastAsia="Times New Roman" w:hAnsi="Arial" w:cs="Arial"/>
                      <w:color w:val="AF3C0D"/>
                      <w:kern w:val="36"/>
                      <w:sz w:val="30"/>
                      <w:szCs w:val="30"/>
                      <w:lang w:eastAsia="ru-RU"/>
                    </w:rPr>
                  </w:pPr>
                  <w:r w:rsidRPr="005A5005">
                    <w:rPr>
                      <w:rFonts w:ascii="Verdana" w:eastAsia="Times New Roman" w:hAnsi="Verdana" w:cs="Arial"/>
                      <w:b/>
                      <w:bCs/>
                      <w:kern w:val="36"/>
                      <w:sz w:val="16"/>
                      <w:szCs w:val="16"/>
                      <w:lang w:eastAsia="ru-RU"/>
                    </w:rPr>
                    <w:t>Длина:                    3,5 - 4 м  </w:t>
                  </w:r>
                </w:p>
                <w:p w:rsidR="005A5005" w:rsidRPr="005A5005" w:rsidRDefault="005A5005" w:rsidP="005A5005">
                  <w:pPr>
                    <w:spacing w:after="0" w:line="240" w:lineRule="auto"/>
                    <w:ind w:left="181" w:right="62"/>
                    <w:outlineLvl w:val="0"/>
                    <w:rPr>
                      <w:rFonts w:ascii="Arial" w:eastAsia="Times New Roman" w:hAnsi="Arial" w:cs="Arial"/>
                      <w:color w:val="AF3C0D"/>
                      <w:kern w:val="36"/>
                      <w:sz w:val="30"/>
                      <w:szCs w:val="30"/>
                      <w:lang w:eastAsia="ru-RU"/>
                    </w:rPr>
                  </w:pPr>
                  <w:r w:rsidRPr="005A5005">
                    <w:rPr>
                      <w:rFonts w:ascii="Verdana" w:eastAsia="Times New Roman" w:hAnsi="Verdana" w:cs="Arial"/>
                      <w:i/>
                      <w:iCs/>
                      <w:kern w:val="36"/>
                      <w:sz w:val="16"/>
                      <w:szCs w:val="16"/>
                      <w:lang w:eastAsia="ru-RU"/>
                    </w:rPr>
                    <w:t>Ширина:</w:t>
                  </w:r>
                  <w:r w:rsidRPr="005A5005">
                    <w:rPr>
                      <w:rFonts w:ascii="Verdana" w:eastAsia="Times New Roman" w:hAnsi="Verdana" w:cs="Arial"/>
                      <w:kern w:val="36"/>
                      <w:sz w:val="16"/>
                      <w:szCs w:val="16"/>
                      <w:lang w:eastAsia="ru-RU"/>
                    </w:rPr>
                    <w:t>                  2-2,3 м </w:t>
                  </w:r>
                </w:p>
                <w:p w:rsidR="005A5005" w:rsidRPr="005A5005" w:rsidRDefault="005A5005" w:rsidP="005A5005">
                  <w:pPr>
                    <w:spacing w:after="0" w:line="240" w:lineRule="auto"/>
                    <w:ind w:left="181" w:right="62"/>
                    <w:outlineLvl w:val="0"/>
                    <w:rPr>
                      <w:rFonts w:ascii="Arial" w:eastAsia="Times New Roman" w:hAnsi="Arial" w:cs="Arial"/>
                      <w:color w:val="AF3C0D"/>
                      <w:kern w:val="36"/>
                      <w:sz w:val="30"/>
                      <w:szCs w:val="30"/>
                      <w:lang w:eastAsia="ru-RU"/>
                    </w:rPr>
                  </w:pPr>
                  <w:r w:rsidRPr="005A5005">
                    <w:rPr>
                      <w:rFonts w:ascii="Verdana" w:eastAsia="Times New Roman" w:hAnsi="Verdana" w:cs="Arial"/>
                      <w:i/>
                      <w:iCs/>
                      <w:kern w:val="36"/>
                      <w:sz w:val="16"/>
                      <w:szCs w:val="16"/>
                      <w:lang w:eastAsia="ru-RU"/>
                    </w:rPr>
                    <w:t>Высота:</w:t>
                  </w:r>
                  <w:r w:rsidRPr="005A5005">
                    <w:rPr>
                      <w:rFonts w:ascii="Verdana" w:eastAsia="Times New Roman" w:hAnsi="Verdana" w:cs="Arial"/>
                      <w:kern w:val="36"/>
                      <w:sz w:val="16"/>
                      <w:szCs w:val="16"/>
                      <w:lang w:eastAsia="ru-RU"/>
                    </w:rPr>
                    <w:t>                   2,45 м  </w:t>
                  </w:r>
                </w:p>
                <w:p w:rsidR="005A5005" w:rsidRPr="005A5005" w:rsidRDefault="005A5005" w:rsidP="005A5005">
                  <w:pPr>
                    <w:spacing w:after="0" w:line="240" w:lineRule="auto"/>
                    <w:ind w:left="181" w:right="62"/>
                    <w:outlineLvl w:val="0"/>
                    <w:rPr>
                      <w:rFonts w:ascii="Arial" w:eastAsia="Times New Roman" w:hAnsi="Arial" w:cs="Arial"/>
                      <w:color w:val="AF3C0D"/>
                      <w:kern w:val="36"/>
                      <w:sz w:val="30"/>
                      <w:szCs w:val="30"/>
                      <w:lang w:eastAsia="ru-RU"/>
                    </w:rPr>
                  </w:pPr>
                  <w:r w:rsidRPr="005A5005">
                    <w:rPr>
                      <w:rFonts w:ascii="Verdana" w:eastAsia="Times New Roman" w:hAnsi="Verdana" w:cs="Arial"/>
                      <w:i/>
                      <w:iCs/>
                      <w:kern w:val="36"/>
                      <w:sz w:val="16"/>
                      <w:szCs w:val="16"/>
                      <w:lang w:eastAsia="ru-RU"/>
                    </w:rPr>
                    <w:t>Объём:</w:t>
                  </w:r>
                  <w:r w:rsidRPr="005A5005">
                    <w:rPr>
                      <w:rFonts w:ascii="Verdana" w:eastAsia="Times New Roman" w:hAnsi="Verdana" w:cs="Arial"/>
                      <w:kern w:val="36"/>
                      <w:sz w:val="16"/>
                      <w:szCs w:val="16"/>
                      <w:lang w:eastAsia="ru-RU"/>
                    </w:rPr>
                    <w:t>                    14-21 м</w:t>
                  </w:r>
                  <w:r w:rsidRPr="005A5005">
                    <w:rPr>
                      <w:rFonts w:ascii="Verdana" w:eastAsia="Times New Roman" w:hAnsi="Verdana" w:cs="Arial"/>
                      <w:kern w:val="36"/>
                      <w:sz w:val="15"/>
                      <w:szCs w:val="15"/>
                      <w:lang w:eastAsia="ru-RU"/>
                    </w:rPr>
                    <w:t>3</w:t>
                  </w:r>
                  <w:r w:rsidRPr="005A5005">
                    <w:rPr>
                      <w:rFonts w:ascii="Verdana" w:eastAsia="Times New Roman" w:hAnsi="Verdana" w:cs="Arial"/>
                      <w:kern w:val="36"/>
                      <w:sz w:val="16"/>
                      <w:szCs w:val="16"/>
                      <w:lang w:eastAsia="ru-RU"/>
                    </w:rPr>
                    <w:t>  </w:t>
                  </w:r>
                </w:p>
                <w:p w:rsidR="005A5005" w:rsidRPr="005A5005" w:rsidRDefault="005A5005" w:rsidP="005A5005">
                  <w:pPr>
                    <w:spacing w:after="0" w:line="240" w:lineRule="auto"/>
                    <w:ind w:left="181" w:right="62"/>
                    <w:outlineLvl w:val="0"/>
                    <w:rPr>
                      <w:rFonts w:ascii="Arial" w:eastAsia="Times New Roman" w:hAnsi="Arial" w:cs="Arial"/>
                      <w:color w:val="AF3C0D"/>
                      <w:kern w:val="36"/>
                      <w:sz w:val="30"/>
                      <w:szCs w:val="30"/>
                      <w:lang w:eastAsia="ru-RU"/>
                    </w:rPr>
                  </w:pPr>
                  <w:r w:rsidRPr="005A5005">
                    <w:rPr>
                      <w:rFonts w:ascii="Verdana" w:eastAsia="Times New Roman" w:hAnsi="Verdana" w:cs="Arial"/>
                      <w:i/>
                      <w:iCs/>
                      <w:kern w:val="36"/>
                      <w:sz w:val="16"/>
                      <w:szCs w:val="16"/>
                      <w:lang w:eastAsia="ru-RU"/>
                    </w:rPr>
                    <w:t>Грузоподъёмность:</w:t>
                  </w:r>
                  <w:r w:rsidRPr="005A5005">
                    <w:rPr>
                      <w:rFonts w:ascii="Verdana" w:eastAsia="Times New Roman" w:hAnsi="Verdana" w:cs="Arial"/>
                      <w:kern w:val="36"/>
                      <w:sz w:val="16"/>
                      <w:szCs w:val="16"/>
                      <w:lang w:eastAsia="ru-RU"/>
                    </w:rPr>
                    <w:t>   5 тонн</w:t>
                  </w:r>
                </w:p>
              </w:tc>
            </w:tr>
          </w:tbl>
          <w:p w:rsidR="005A5005" w:rsidRPr="005A5005" w:rsidRDefault="005A5005" w:rsidP="005A5005">
            <w:pPr>
              <w:spacing w:after="0" w:line="240" w:lineRule="auto"/>
              <w:rPr>
                <w:rFonts w:ascii="Times New Roman" w:eastAsia="Times New Roman" w:hAnsi="Times New Roman" w:cs="Times New Roman"/>
                <w:sz w:val="17"/>
                <w:szCs w:val="17"/>
                <w:lang w:eastAsia="ru-RU"/>
              </w:rPr>
            </w:pPr>
          </w:p>
        </w:tc>
        <w:tc>
          <w:tcPr>
            <w:tcW w:w="75" w:type="dxa"/>
            <w:shd w:val="clear" w:color="auto" w:fill="FFFFFF"/>
            <w:vAlign w:val="center"/>
            <w:hideMark/>
          </w:tcPr>
          <w:p w:rsidR="005A5005" w:rsidRPr="005A5005" w:rsidRDefault="005A5005" w:rsidP="005A5005">
            <w:pPr>
              <w:spacing w:after="0" w:line="240" w:lineRule="auto"/>
              <w:rPr>
                <w:rFonts w:ascii="Times New Roman" w:eastAsia="Times New Roman" w:hAnsi="Times New Roman" w:cs="Times New Roman"/>
                <w:sz w:val="17"/>
                <w:szCs w:val="17"/>
                <w:lang w:eastAsia="ru-RU"/>
              </w:rPr>
            </w:pPr>
            <w:r w:rsidRPr="005A5005">
              <w:rPr>
                <w:rFonts w:ascii="Times New Roman" w:eastAsia="Times New Roman" w:hAnsi="Times New Roman" w:cs="Times New Roman"/>
                <w:sz w:val="17"/>
                <w:szCs w:val="17"/>
                <w:lang w:eastAsia="ru-RU"/>
              </w:rPr>
              <w:t> </w:t>
            </w:r>
          </w:p>
        </w:tc>
      </w:tr>
      <w:tr w:rsidR="005A5005" w:rsidRPr="005A5005" w:rsidTr="005A5005">
        <w:trPr>
          <w:trHeight w:val="75"/>
          <w:tblCellSpacing w:w="0" w:type="dxa"/>
        </w:trPr>
        <w:tc>
          <w:tcPr>
            <w:tcW w:w="0" w:type="auto"/>
            <w:shd w:val="clear" w:color="auto" w:fill="FFFFFF"/>
            <w:vAlign w:val="center"/>
            <w:hideMark/>
          </w:tcPr>
          <w:p w:rsidR="005A5005" w:rsidRPr="005A5005" w:rsidRDefault="005A5005" w:rsidP="005A5005">
            <w:pPr>
              <w:spacing w:after="0" w:line="240" w:lineRule="auto"/>
              <w:rPr>
                <w:rFonts w:ascii="Times New Roman" w:eastAsia="Times New Roman" w:hAnsi="Times New Roman" w:cs="Times New Roman"/>
                <w:sz w:val="17"/>
                <w:szCs w:val="17"/>
                <w:lang w:eastAsia="ru-RU"/>
              </w:rPr>
            </w:pPr>
            <w:r w:rsidRPr="005A5005">
              <w:rPr>
                <w:rFonts w:ascii="Times New Roman" w:eastAsia="Times New Roman" w:hAnsi="Times New Roman" w:cs="Times New Roman"/>
                <w:noProof/>
                <w:sz w:val="17"/>
                <w:szCs w:val="17"/>
                <w:lang w:eastAsia="ru-RU"/>
              </w:rPr>
              <w:drawing>
                <wp:inline distT="0" distB="0" distL="0" distR="0" wp14:anchorId="37586D62" wp14:editId="56691673">
                  <wp:extent cx="47625" cy="47625"/>
                  <wp:effectExtent l="0" t="0" r="9525" b="9525"/>
                  <wp:docPr id="22" name="Рисунок 22" descr="http://www.alfatrans.ru/include/fckeditor/custom/Image/box_l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alfatrans.ru/include/fckeditor/custom/Image/box_lb.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p>
        </w:tc>
        <w:tc>
          <w:tcPr>
            <w:tcW w:w="0" w:type="auto"/>
            <w:shd w:val="clear" w:color="auto" w:fill="FFFFFF"/>
            <w:vAlign w:val="center"/>
            <w:hideMark/>
          </w:tcPr>
          <w:p w:rsidR="005A5005" w:rsidRPr="005A5005" w:rsidRDefault="005A5005" w:rsidP="005A5005">
            <w:pPr>
              <w:spacing w:after="0" w:line="75" w:lineRule="atLeast"/>
              <w:rPr>
                <w:rFonts w:ascii="Times New Roman" w:eastAsia="Times New Roman" w:hAnsi="Times New Roman" w:cs="Times New Roman"/>
                <w:sz w:val="17"/>
                <w:szCs w:val="17"/>
                <w:lang w:eastAsia="ru-RU"/>
              </w:rPr>
            </w:pPr>
            <w:r w:rsidRPr="005A5005">
              <w:rPr>
                <w:rFonts w:ascii="Times New Roman" w:eastAsia="Times New Roman" w:hAnsi="Times New Roman" w:cs="Times New Roman"/>
                <w:noProof/>
                <w:sz w:val="17"/>
                <w:szCs w:val="17"/>
                <w:lang w:eastAsia="ru-RU"/>
              </w:rPr>
              <w:drawing>
                <wp:inline distT="0" distB="0" distL="0" distR="0" wp14:anchorId="188F2F6B" wp14:editId="481AD617">
                  <wp:extent cx="9525" cy="9525"/>
                  <wp:effectExtent l="0" t="0" r="0" b="0"/>
                  <wp:docPr id="23" name="Рисунок 23" descr="http://www.alfatrans.ru/include/fckeditor/custom/Image/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alfatrans.ru/include/fckeditor/custom/Image/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shd w:val="clear" w:color="auto" w:fill="FFFFFF"/>
            <w:vAlign w:val="center"/>
            <w:hideMark/>
          </w:tcPr>
          <w:p w:rsidR="005A5005" w:rsidRPr="005A5005" w:rsidRDefault="005A5005" w:rsidP="005A5005">
            <w:pPr>
              <w:spacing w:after="0" w:line="75" w:lineRule="atLeast"/>
              <w:rPr>
                <w:rFonts w:ascii="Times New Roman" w:eastAsia="Times New Roman" w:hAnsi="Times New Roman" w:cs="Times New Roman"/>
                <w:sz w:val="17"/>
                <w:szCs w:val="17"/>
                <w:lang w:eastAsia="ru-RU"/>
              </w:rPr>
            </w:pPr>
            <w:r w:rsidRPr="005A5005">
              <w:rPr>
                <w:rFonts w:ascii="Times New Roman" w:eastAsia="Times New Roman" w:hAnsi="Times New Roman" w:cs="Times New Roman"/>
                <w:noProof/>
                <w:sz w:val="17"/>
                <w:szCs w:val="17"/>
                <w:lang w:eastAsia="ru-RU"/>
              </w:rPr>
              <w:drawing>
                <wp:inline distT="0" distB="0" distL="0" distR="0" wp14:anchorId="48940F5D" wp14:editId="731E48E9">
                  <wp:extent cx="47625" cy="47625"/>
                  <wp:effectExtent l="0" t="0" r="9525" b="9525"/>
                  <wp:docPr id="24" name="Рисунок 24" descr="http://www.alfatrans.ru/include/fckeditor/custom/Image/box_r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alfatrans.ru/include/fckeditor/custom/Image/box_rb.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p>
        </w:tc>
      </w:tr>
    </w:tbl>
    <w:p w:rsidR="005A5005" w:rsidRPr="005A5005" w:rsidRDefault="005A5005" w:rsidP="005A5005">
      <w:pPr>
        <w:shd w:val="clear" w:color="auto" w:fill="FFFFFF"/>
        <w:spacing w:after="0" w:line="240" w:lineRule="auto"/>
        <w:outlineLvl w:val="1"/>
        <w:rPr>
          <w:rFonts w:ascii="Verdana" w:eastAsia="Times New Roman" w:hAnsi="Verdana" w:cs="Arial"/>
          <w:kern w:val="36"/>
          <w:sz w:val="16"/>
          <w:szCs w:val="16"/>
          <w:lang w:eastAsia="ru-RU"/>
        </w:rPr>
      </w:pPr>
      <w:r w:rsidRPr="005A5005">
        <w:rPr>
          <w:rFonts w:ascii="Verdana" w:eastAsia="Times New Roman" w:hAnsi="Verdana" w:cs="Arial"/>
          <w:kern w:val="36"/>
          <w:sz w:val="16"/>
          <w:szCs w:val="16"/>
          <w:lang w:eastAsia="ru-RU"/>
        </w:rPr>
        <w:t>Автомобили данного класса активно используются на внутригородских и междугородних маршрутах малой и средней дальности (500-700 км). Часто используют для перевозки личных вещей, переездов.  </w:t>
      </w:r>
    </w:p>
    <w:p w:rsidR="005A5005" w:rsidRPr="005A5005" w:rsidRDefault="005A5005" w:rsidP="005A5005">
      <w:pPr>
        <w:shd w:val="clear" w:color="auto" w:fill="FFFFFF"/>
        <w:spacing w:after="0" w:line="240" w:lineRule="auto"/>
        <w:jc w:val="both"/>
        <w:outlineLvl w:val="1"/>
        <w:rPr>
          <w:rFonts w:ascii="Verdana" w:eastAsia="Times New Roman" w:hAnsi="Verdana" w:cs="Arial"/>
          <w:kern w:val="36"/>
          <w:sz w:val="16"/>
          <w:szCs w:val="16"/>
          <w:lang w:eastAsia="ru-RU"/>
        </w:rPr>
      </w:pPr>
      <w:r w:rsidRPr="005A5005">
        <w:rPr>
          <w:rFonts w:ascii="Verdana" w:eastAsia="Times New Roman" w:hAnsi="Verdana" w:cs="Arial"/>
          <w:kern w:val="36"/>
          <w:sz w:val="16"/>
          <w:szCs w:val="16"/>
          <w:lang w:eastAsia="ru-RU"/>
        </w:rPr>
        <w:t> </w:t>
      </w:r>
    </w:p>
    <w:p w:rsidR="005A5005" w:rsidRPr="005A5005" w:rsidRDefault="005A5005" w:rsidP="005A5005">
      <w:pPr>
        <w:shd w:val="clear" w:color="auto" w:fill="FFFFFF"/>
        <w:spacing w:after="0" w:line="240" w:lineRule="auto"/>
        <w:jc w:val="both"/>
        <w:outlineLvl w:val="1"/>
        <w:rPr>
          <w:rFonts w:ascii="Verdana" w:eastAsia="Times New Roman" w:hAnsi="Verdana" w:cs="Arial"/>
          <w:kern w:val="36"/>
          <w:sz w:val="16"/>
          <w:szCs w:val="16"/>
          <w:lang w:eastAsia="ru-RU"/>
        </w:rPr>
      </w:pPr>
      <w:r w:rsidRPr="005A5005">
        <w:rPr>
          <w:rFonts w:ascii="Verdana" w:eastAsia="Times New Roman" w:hAnsi="Verdana" w:cs="Arial"/>
          <w:kern w:val="36"/>
          <w:sz w:val="16"/>
          <w:szCs w:val="16"/>
          <w:lang w:eastAsia="ru-RU"/>
        </w:rPr>
        <w:t> </w:t>
      </w:r>
    </w:p>
    <w:p w:rsidR="005A5005" w:rsidRPr="005A5005" w:rsidRDefault="005A5005" w:rsidP="005A5005">
      <w:pPr>
        <w:shd w:val="clear" w:color="auto" w:fill="FFFFFF"/>
        <w:spacing w:after="0" w:line="240" w:lineRule="auto"/>
        <w:jc w:val="both"/>
        <w:outlineLvl w:val="1"/>
        <w:rPr>
          <w:rFonts w:ascii="Verdana" w:eastAsia="Times New Roman" w:hAnsi="Verdana" w:cs="Arial"/>
          <w:kern w:val="36"/>
          <w:sz w:val="16"/>
          <w:szCs w:val="16"/>
          <w:lang w:eastAsia="ru-RU"/>
        </w:rPr>
      </w:pPr>
      <w:r w:rsidRPr="005A5005">
        <w:rPr>
          <w:rFonts w:ascii="Verdana" w:eastAsia="Times New Roman" w:hAnsi="Verdana" w:cs="Arial"/>
          <w:b/>
          <w:bCs/>
          <w:kern w:val="36"/>
          <w:sz w:val="27"/>
          <w:szCs w:val="27"/>
          <w:lang w:eastAsia="ru-RU"/>
        </w:rPr>
        <w:t xml:space="preserve">10-тонник </w:t>
      </w:r>
      <w:proofErr w:type="spellStart"/>
      <w:r w:rsidRPr="005A5005">
        <w:rPr>
          <w:rFonts w:ascii="Verdana" w:eastAsia="Times New Roman" w:hAnsi="Verdana" w:cs="Arial"/>
          <w:b/>
          <w:bCs/>
          <w:kern w:val="36"/>
          <w:sz w:val="27"/>
          <w:szCs w:val="27"/>
          <w:lang w:eastAsia="ru-RU"/>
        </w:rPr>
        <w:t>тентованный</w:t>
      </w:r>
      <w:proofErr w:type="spellEnd"/>
    </w:p>
    <w:p w:rsidR="005A5005" w:rsidRPr="005A5005" w:rsidRDefault="005A5005" w:rsidP="005A5005">
      <w:pPr>
        <w:shd w:val="clear" w:color="auto" w:fill="FFFFFF"/>
        <w:spacing w:after="0" w:line="240" w:lineRule="auto"/>
        <w:jc w:val="both"/>
        <w:outlineLvl w:val="1"/>
        <w:rPr>
          <w:rFonts w:ascii="Arial" w:eastAsia="Times New Roman" w:hAnsi="Arial" w:cs="Arial"/>
          <w:b/>
          <w:bCs/>
          <w:color w:val="AF3C0D"/>
          <w:kern w:val="36"/>
          <w:sz w:val="27"/>
          <w:szCs w:val="27"/>
          <w:lang w:eastAsia="ru-RU"/>
        </w:rPr>
      </w:pPr>
      <w:r w:rsidRPr="005A5005">
        <w:rPr>
          <w:rFonts w:ascii="Arial" w:eastAsia="Times New Roman" w:hAnsi="Arial" w:cs="Arial"/>
          <w:b/>
          <w:bCs/>
          <w:noProof/>
          <w:color w:val="AF3C0D"/>
          <w:kern w:val="36"/>
          <w:sz w:val="27"/>
          <w:szCs w:val="27"/>
          <w:lang w:eastAsia="ru-RU"/>
        </w:rPr>
        <w:drawing>
          <wp:inline distT="0" distB="0" distL="0" distR="0" wp14:anchorId="6BE00296" wp14:editId="0BD01CB9">
            <wp:extent cx="4953000" cy="1295400"/>
            <wp:effectExtent l="0" t="0" r="0" b="0"/>
            <wp:docPr id="25" name="Рисунок 25" descr="http://www.alfatrans.ru/include/fckeditor/custom/Image/tent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alfatrans.ru/include/fckeditor/custom/Image/tent_1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3000" cy="1295400"/>
                    </a:xfrm>
                    <a:prstGeom prst="rect">
                      <a:avLst/>
                    </a:prstGeom>
                    <a:noFill/>
                    <a:ln>
                      <a:noFill/>
                    </a:ln>
                  </pic:spPr>
                </pic:pic>
              </a:graphicData>
            </a:graphic>
          </wp:inline>
        </w:drawing>
      </w:r>
      <w:r w:rsidRPr="005A5005">
        <w:rPr>
          <w:rFonts w:ascii="Arial" w:eastAsia="Times New Roman" w:hAnsi="Arial" w:cs="Arial"/>
          <w:b/>
          <w:bCs/>
          <w:color w:val="AF3C0D"/>
          <w:kern w:val="36"/>
          <w:sz w:val="27"/>
          <w:szCs w:val="27"/>
          <w:lang w:eastAsia="ru-RU"/>
        </w:rPr>
        <w:t> </w:t>
      </w:r>
    </w:p>
    <w:p w:rsidR="005A5005" w:rsidRPr="005A5005" w:rsidRDefault="005A5005" w:rsidP="005A5005">
      <w:pPr>
        <w:shd w:val="clear" w:color="auto" w:fill="FFFFFF"/>
        <w:spacing w:after="0" w:line="240" w:lineRule="auto"/>
        <w:jc w:val="both"/>
        <w:outlineLvl w:val="1"/>
        <w:rPr>
          <w:rFonts w:ascii="Arial" w:eastAsia="Times New Roman" w:hAnsi="Arial" w:cs="Arial"/>
          <w:color w:val="AF3C0D"/>
          <w:kern w:val="36"/>
          <w:sz w:val="30"/>
          <w:szCs w:val="30"/>
          <w:lang w:eastAsia="ru-RU"/>
        </w:rPr>
      </w:pPr>
      <w:r w:rsidRPr="005A5005">
        <w:rPr>
          <w:rFonts w:ascii="Arial" w:eastAsia="Times New Roman" w:hAnsi="Arial" w:cs="Arial"/>
          <w:color w:val="AF3C0D"/>
          <w:kern w:val="36"/>
          <w:sz w:val="30"/>
          <w:szCs w:val="30"/>
          <w:lang w:eastAsia="ru-RU"/>
        </w:rPr>
        <w:t> </w:t>
      </w:r>
    </w:p>
    <w:p w:rsidR="005A5005" w:rsidRPr="005A5005" w:rsidRDefault="005A5005" w:rsidP="005A5005">
      <w:pPr>
        <w:shd w:val="clear" w:color="auto" w:fill="FFFFFF"/>
        <w:spacing w:after="0" w:line="240" w:lineRule="auto"/>
        <w:jc w:val="both"/>
        <w:outlineLvl w:val="1"/>
        <w:rPr>
          <w:rFonts w:ascii="Arial" w:eastAsia="Times New Roman" w:hAnsi="Arial" w:cs="Arial"/>
          <w:color w:val="AF3C0D"/>
          <w:kern w:val="36"/>
          <w:sz w:val="30"/>
          <w:szCs w:val="30"/>
          <w:lang w:eastAsia="ru-RU"/>
        </w:rPr>
      </w:pPr>
      <w:r w:rsidRPr="005A5005">
        <w:rPr>
          <w:rFonts w:ascii="Verdana" w:eastAsia="Times New Roman" w:hAnsi="Verdana" w:cs="Arial"/>
          <w:kern w:val="36"/>
          <w:sz w:val="16"/>
          <w:szCs w:val="16"/>
          <w:lang w:eastAsia="ru-RU"/>
        </w:rPr>
        <w:t xml:space="preserve">К классу 10 тонных автомобилей с </w:t>
      </w:r>
      <w:proofErr w:type="spellStart"/>
      <w:r w:rsidRPr="005A5005">
        <w:rPr>
          <w:rFonts w:ascii="Verdana" w:eastAsia="Times New Roman" w:hAnsi="Verdana" w:cs="Arial"/>
          <w:kern w:val="36"/>
          <w:sz w:val="16"/>
          <w:szCs w:val="16"/>
          <w:lang w:eastAsia="ru-RU"/>
        </w:rPr>
        <w:t>тентованным</w:t>
      </w:r>
      <w:proofErr w:type="spellEnd"/>
      <w:r w:rsidRPr="005A5005">
        <w:rPr>
          <w:rFonts w:ascii="Verdana" w:eastAsia="Times New Roman" w:hAnsi="Verdana" w:cs="Arial"/>
          <w:kern w:val="36"/>
          <w:sz w:val="16"/>
          <w:szCs w:val="16"/>
          <w:lang w:eastAsia="ru-RU"/>
        </w:rPr>
        <w:t xml:space="preserve"> кузовом можно отнести различные автомобили отечественного и импортного производства.  </w:t>
      </w:r>
    </w:p>
    <w:p w:rsidR="005A5005" w:rsidRPr="005A5005" w:rsidRDefault="005A5005" w:rsidP="005A5005">
      <w:pPr>
        <w:shd w:val="clear" w:color="auto" w:fill="FFFFFF"/>
        <w:spacing w:after="0" w:line="240" w:lineRule="auto"/>
        <w:jc w:val="both"/>
        <w:outlineLvl w:val="0"/>
        <w:rPr>
          <w:rFonts w:ascii="Arial" w:eastAsia="Times New Roman" w:hAnsi="Arial" w:cs="Arial"/>
          <w:color w:val="AF3C0D"/>
          <w:kern w:val="36"/>
          <w:sz w:val="30"/>
          <w:szCs w:val="30"/>
          <w:lang w:eastAsia="ru-RU"/>
        </w:rPr>
      </w:pPr>
      <w:r w:rsidRPr="005A5005">
        <w:rPr>
          <w:rFonts w:ascii="Verdana" w:eastAsia="Times New Roman" w:hAnsi="Verdana" w:cs="Arial"/>
          <w:kern w:val="36"/>
          <w:sz w:val="16"/>
          <w:szCs w:val="16"/>
          <w:lang w:eastAsia="ru-RU"/>
        </w:rPr>
        <w:t>Класс можно разбить на несколько подклассов:  </w:t>
      </w:r>
    </w:p>
    <w:p w:rsidR="005A5005" w:rsidRPr="005A5005" w:rsidRDefault="005A5005" w:rsidP="005A5005">
      <w:pPr>
        <w:numPr>
          <w:ilvl w:val="0"/>
          <w:numId w:val="4"/>
        </w:numPr>
        <w:shd w:val="clear" w:color="auto" w:fill="FFFFFF"/>
        <w:spacing w:after="0" w:line="240" w:lineRule="auto"/>
        <w:ind w:left="0"/>
        <w:outlineLvl w:val="0"/>
        <w:rPr>
          <w:rFonts w:ascii="Arial" w:eastAsia="Times New Roman" w:hAnsi="Arial" w:cs="Arial"/>
          <w:color w:val="AF3C0D"/>
          <w:kern w:val="36"/>
          <w:sz w:val="30"/>
          <w:szCs w:val="30"/>
          <w:lang w:eastAsia="ru-RU"/>
        </w:rPr>
      </w:pPr>
      <w:proofErr w:type="gramStart"/>
      <w:r w:rsidRPr="005A5005">
        <w:rPr>
          <w:rFonts w:ascii="Verdana" w:eastAsia="Times New Roman" w:hAnsi="Verdana" w:cs="Arial"/>
          <w:kern w:val="36"/>
          <w:sz w:val="16"/>
          <w:szCs w:val="16"/>
          <w:lang w:eastAsia="ru-RU"/>
        </w:rPr>
        <w:t>Автомобили грузоподъёмностью до 5 тонн с объёмом кузова близкому к объёму 10 тонного автомобиля (36 м</w:t>
      </w:r>
      <w:r w:rsidRPr="005A5005">
        <w:rPr>
          <w:rFonts w:ascii="Verdana" w:eastAsia="Times New Roman" w:hAnsi="Verdana" w:cs="Arial"/>
          <w:kern w:val="36"/>
          <w:sz w:val="15"/>
          <w:szCs w:val="15"/>
          <w:lang w:eastAsia="ru-RU"/>
        </w:rPr>
        <w:t>3</w:t>
      </w:r>
      <w:r w:rsidRPr="005A5005">
        <w:rPr>
          <w:rFonts w:ascii="Verdana" w:eastAsia="Times New Roman" w:hAnsi="Verdana" w:cs="Arial"/>
          <w:kern w:val="36"/>
          <w:sz w:val="16"/>
          <w:szCs w:val="16"/>
          <w:lang w:eastAsia="ru-RU"/>
        </w:rPr>
        <w:t>)  </w:t>
      </w:r>
      <w:proofErr w:type="gramEnd"/>
    </w:p>
    <w:p w:rsidR="005A5005" w:rsidRPr="005A5005" w:rsidRDefault="005A5005" w:rsidP="005A5005">
      <w:pPr>
        <w:numPr>
          <w:ilvl w:val="0"/>
          <w:numId w:val="4"/>
        </w:numPr>
        <w:shd w:val="clear" w:color="auto" w:fill="FFFFFF"/>
        <w:spacing w:after="0" w:line="240" w:lineRule="auto"/>
        <w:ind w:left="0"/>
        <w:outlineLvl w:val="0"/>
        <w:rPr>
          <w:rFonts w:ascii="Verdana" w:eastAsia="Times New Roman" w:hAnsi="Verdana" w:cs="Arial"/>
          <w:kern w:val="36"/>
          <w:sz w:val="16"/>
          <w:szCs w:val="16"/>
          <w:lang w:eastAsia="ru-RU"/>
        </w:rPr>
      </w:pPr>
      <w:r w:rsidRPr="005A5005">
        <w:rPr>
          <w:rFonts w:ascii="Verdana" w:eastAsia="Times New Roman" w:hAnsi="Verdana" w:cs="Arial"/>
          <w:kern w:val="36"/>
          <w:sz w:val="16"/>
          <w:szCs w:val="16"/>
          <w:lang w:eastAsia="ru-RU"/>
        </w:rPr>
        <w:t>Автомобили грузоподъёмностью до 10 тонн с объёмом кузова до 56 м</w:t>
      </w:r>
      <w:r w:rsidRPr="005A5005">
        <w:rPr>
          <w:rFonts w:ascii="Verdana" w:eastAsia="Times New Roman" w:hAnsi="Verdana" w:cs="Arial"/>
          <w:kern w:val="36"/>
          <w:sz w:val="15"/>
          <w:szCs w:val="15"/>
          <w:lang w:eastAsia="ru-RU"/>
        </w:rPr>
        <w:t>3</w:t>
      </w:r>
      <w:r w:rsidRPr="005A5005">
        <w:rPr>
          <w:rFonts w:ascii="Verdana" w:eastAsia="Times New Roman" w:hAnsi="Verdana" w:cs="Arial"/>
          <w:kern w:val="36"/>
          <w:sz w:val="16"/>
          <w:szCs w:val="16"/>
          <w:lang w:eastAsia="ru-RU"/>
        </w:rPr>
        <w:t>.</w:t>
      </w:r>
    </w:p>
    <w:p w:rsidR="005A5005" w:rsidRPr="005A5005" w:rsidRDefault="005A5005" w:rsidP="005A5005">
      <w:pPr>
        <w:numPr>
          <w:ilvl w:val="0"/>
          <w:numId w:val="4"/>
        </w:numPr>
        <w:shd w:val="clear" w:color="auto" w:fill="FFFFFF"/>
        <w:spacing w:before="150" w:after="150" w:line="240" w:lineRule="auto"/>
        <w:ind w:left="0"/>
        <w:outlineLvl w:val="0"/>
        <w:rPr>
          <w:rFonts w:ascii="Arial" w:eastAsia="Times New Roman" w:hAnsi="Arial" w:cs="Arial"/>
          <w:color w:val="AF3C0D"/>
          <w:kern w:val="36"/>
          <w:sz w:val="30"/>
          <w:szCs w:val="30"/>
          <w:lang w:eastAsia="ru-RU"/>
        </w:rPr>
      </w:pPr>
      <w:r w:rsidRPr="005A5005">
        <w:rPr>
          <w:rFonts w:ascii="Verdana" w:eastAsia="Times New Roman" w:hAnsi="Verdana" w:cs="Arial"/>
          <w:kern w:val="36"/>
          <w:sz w:val="16"/>
          <w:szCs w:val="16"/>
          <w:lang w:eastAsia="ru-RU"/>
        </w:rPr>
        <w:t>Автомобили грузоподъёмностью до 15 тонн с объёмным (50-60 м</w:t>
      </w:r>
      <w:r w:rsidRPr="005A5005">
        <w:rPr>
          <w:rFonts w:ascii="Verdana" w:eastAsia="Times New Roman" w:hAnsi="Verdana" w:cs="Arial"/>
          <w:kern w:val="36"/>
          <w:sz w:val="15"/>
          <w:szCs w:val="15"/>
          <w:lang w:eastAsia="ru-RU"/>
        </w:rPr>
        <w:t>3</w:t>
      </w:r>
      <w:r w:rsidRPr="005A5005">
        <w:rPr>
          <w:rFonts w:ascii="Verdana" w:eastAsia="Times New Roman" w:hAnsi="Verdana" w:cs="Arial"/>
          <w:kern w:val="36"/>
          <w:sz w:val="16"/>
          <w:szCs w:val="16"/>
          <w:lang w:eastAsia="ru-RU"/>
        </w:rPr>
        <w:t>) и длинным кузовом (до 8м).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
        <w:gridCol w:w="9175"/>
        <w:gridCol w:w="90"/>
      </w:tblGrid>
      <w:tr w:rsidR="005A5005" w:rsidRPr="005A5005" w:rsidTr="005A5005">
        <w:trPr>
          <w:trHeight w:val="75"/>
          <w:tblCellSpacing w:w="0" w:type="dxa"/>
        </w:trPr>
        <w:tc>
          <w:tcPr>
            <w:tcW w:w="0" w:type="auto"/>
            <w:shd w:val="clear" w:color="auto" w:fill="FFFFFF"/>
            <w:vAlign w:val="center"/>
            <w:hideMark/>
          </w:tcPr>
          <w:p w:rsidR="005A5005" w:rsidRPr="005A5005" w:rsidRDefault="005A5005" w:rsidP="005A5005">
            <w:pPr>
              <w:spacing w:after="0" w:line="240" w:lineRule="auto"/>
              <w:rPr>
                <w:rFonts w:ascii="Times New Roman" w:eastAsia="Times New Roman" w:hAnsi="Times New Roman" w:cs="Times New Roman"/>
                <w:sz w:val="17"/>
                <w:szCs w:val="17"/>
                <w:lang w:eastAsia="ru-RU"/>
              </w:rPr>
            </w:pPr>
            <w:r w:rsidRPr="005A5005">
              <w:rPr>
                <w:rFonts w:ascii="Times New Roman" w:eastAsia="Times New Roman" w:hAnsi="Times New Roman" w:cs="Times New Roman"/>
                <w:noProof/>
                <w:sz w:val="17"/>
                <w:szCs w:val="17"/>
                <w:lang w:eastAsia="ru-RU"/>
              </w:rPr>
              <w:drawing>
                <wp:inline distT="0" distB="0" distL="0" distR="0" wp14:anchorId="089D7DF2" wp14:editId="1CF55D8C">
                  <wp:extent cx="47625" cy="47625"/>
                  <wp:effectExtent l="0" t="0" r="9525" b="9525"/>
                  <wp:docPr id="26" name="Рисунок 26" descr="http://www.alfatrans.ru/include/fckeditor/custom/Image/box_l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alfatrans.ru/include/fckeditor/custom/Image/box_l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p>
        </w:tc>
        <w:tc>
          <w:tcPr>
            <w:tcW w:w="0" w:type="auto"/>
            <w:shd w:val="clear" w:color="auto" w:fill="FFFFFF"/>
            <w:vAlign w:val="center"/>
            <w:hideMark/>
          </w:tcPr>
          <w:p w:rsidR="005A5005" w:rsidRPr="005A5005" w:rsidRDefault="005A5005" w:rsidP="005A5005">
            <w:pPr>
              <w:spacing w:after="0" w:line="75" w:lineRule="atLeast"/>
              <w:rPr>
                <w:rFonts w:ascii="Times New Roman" w:eastAsia="Times New Roman" w:hAnsi="Times New Roman" w:cs="Times New Roman"/>
                <w:sz w:val="17"/>
                <w:szCs w:val="17"/>
                <w:lang w:eastAsia="ru-RU"/>
              </w:rPr>
            </w:pPr>
            <w:r w:rsidRPr="005A5005">
              <w:rPr>
                <w:rFonts w:ascii="Times New Roman" w:eastAsia="Times New Roman" w:hAnsi="Times New Roman" w:cs="Times New Roman"/>
                <w:noProof/>
                <w:sz w:val="17"/>
                <w:szCs w:val="17"/>
                <w:lang w:eastAsia="ru-RU"/>
              </w:rPr>
              <w:drawing>
                <wp:inline distT="0" distB="0" distL="0" distR="0" wp14:anchorId="0C1272EB" wp14:editId="3ACF578B">
                  <wp:extent cx="9525" cy="9525"/>
                  <wp:effectExtent l="0" t="0" r="0" b="0"/>
                  <wp:docPr id="27" name="Рисунок 27" descr="http://www.alfatrans.ru/include/fckeditor/custom/Image/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alfatrans.ru/include/fckeditor/custom/Image/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shd w:val="clear" w:color="auto" w:fill="FFFFFF"/>
            <w:vAlign w:val="center"/>
            <w:hideMark/>
          </w:tcPr>
          <w:p w:rsidR="005A5005" w:rsidRPr="005A5005" w:rsidRDefault="005A5005" w:rsidP="005A5005">
            <w:pPr>
              <w:spacing w:after="0" w:line="75" w:lineRule="atLeast"/>
              <w:rPr>
                <w:rFonts w:ascii="Times New Roman" w:eastAsia="Times New Roman" w:hAnsi="Times New Roman" w:cs="Times New Roman"/>
                <w:sz w:val="17"/>
                <w:szCs w:val="17"/>
                <w:lang w:eastAsia="ru-RU"/>
              </w:rPr>
            </w:pPr>
            <w:r w:rsidRPr="005A5005">
              <w:rPr>
                <w:rFonts w:ascii="Times New Roman" w:eastAsia="Times New Roman" w:hAnsi="Times New Roman" w:cs="Times New Roman"/>
                <w:noProof/>
                <w:sz w:val="17"/>
                <w:szCs w:val="17"/>
                <w:lang w:eastAsia="ru-RU"/>
              </w:rPr>
              <w:drawing>
                <wp:inline distT="0" distB="0" distL="0" distR="0" wp14:anchorId="3F5E55D9" wp14:editId="21104452">
                  <wp:extent cx="47625" cy="47625"/>
                  <wp:effectExtent l="0" t="0" r="9525" b="9525"/>
                  <wp:docPr id="28" name="Рисунок 28" descr="http://www.alfatrans.ru/include/fckeditor/custom/Image/box_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alfatrans.ru/include/fckeditor/custom/Image/box_r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p>
        </w:tc>
      </w:tr>
      <w:tr w:rsidR="005A5005" w:rsidRPr="005A5005" w:rsidTr="005A5005">
        <w:trPr>
          <w:tblCellSpacing w:w="0" w:type="dxa"/>
        </w:trPr>
        <w:tc>
          <w:tcPr>
            <w:tcW w:w="75" w:type="dxa"/>
            <w:shd w:val="clear" w:color="auto" w:fill="FFFFFF"/>
            <w:vAlign w:val="center"/>
            <w:hideMark/>
          </w:tcPr>
          <w:p w:rsidR="005A5005" w:rsidRPr="005A5005" w:rsidRDefault="005A5005" w:rsidP="005A5005">
            <w:pPr>
              <w:spacing w:after="0" w:line="240" w:lineRule="auto"/>
              <w:rPr>
                <w:rFonts w:ascii="Times New Roman" w:eastAsia="Times New Roman" w:hAnsi="Times New Roman" w:cs="Times New Roman"/>
                <w:sz w:val="17"/>
                <w:szCs w:val="17"/>
                <w:lang w:eastAsia="ru-RU"/>
              </w:rPr>
            </w:pPr>
            <w:r w:rsidRPr="005A5005">
              <w:rPr>
                <w:rFonts w:ascii="Times New Roman" w:eastAsia="Times New Roman" w:hAnsi="Times New Roman" w:cs="Times New Roman"/>
                <w:sz w:val="17"/>
                <w:szCs w:val="17"/>
                <w:lang w:eastAsia="ru-RU"/>
              </w:rPr>
              <w:t> </w:t>
            </w:r>
          </w:p>
        </w:tc>
        <w:tc>
          <w:tcPr>
            <w:tcW w:w="0" w:type="auto"/>
            <w:shd w:val="clear" w:color="auto" w:fill="FFFF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642"/>
              <w:gridCol w:w="8533"/>
            </w:tblGrid>
            <w:tr w:rsidR="005A5005" w:rsidRPr="005A5005">
              <w:trPr>
                <w:trHeight w:val="900"/>
                <w:tblCellSpacing w:w="0" w:type="dxa"/>
              </w:trPr>
              <w:tc>
                <w:tcPr>
                  <w:tcW w:w="350" w:type="pct"/>
                  <w:hideMark/>
                </w:tcPr>
                <w:p w:rsidR="005A5005" w:rsidRPr="005A5005" w:rsidRDefault="005A5005" w:rsidP="005A5005">
                  <w:pPr>
                    <w:spacing w:after="0" w:line="240" w:lineRule="auto"/>
                    <w:rPr>
                      <w:rFonts w:ascii="Times New Roman" w:eastAsia="Times New Roman" w:hAnsi="Times New Roman" w:cs="Times New Roman"/>
                      <w:sz w:val="17"/>
                      <w:szCs w:val="17"/>
                      <w:lang w:eastAsia="ru-RU"/>
                    </w:rPr>
                  </w:pPr>
                </w:p>
              </w:tc>
              <w:tc>
                <w:tcPr>
                  <w:tcW w:w="4650" w:type="pct"/>
                  <w:vAlign w:val="center"/>
                  <w:hideMark/>
                </w:tcPr>
                <w:p w:rsidR="005A5005" w:rsidRPr="005A5005" w:rsidRDefault="005A5005" w:rsidP="005A5005">
                  <w:pPr>
                    <w:spacing w:after="0" w:line="240" w:lineRule="auto"/>
                    <w:rPr>
                      <w:rFonts w:ascii="Times New Roman" w:eastAsia="Times New Roman" w:hAnsi="Times New Roman" w:cs="Times New Roman"/>
                      <w:sz w:val="17"/>
                      <w:szCs w:val="17"/>
                      <w:lang w:eastAsia="ru-RU"/>
                    </w:rPr>
                  </w:pPr>
                  <w:r w:rsidRPr="005A5005">
                    <w:rPr>
                      <w:rFonts w:ascii="Verdana" w:eastAsia="Times New Roman" w:hAnsi="Verdana" w:cs="Times New Roman"/>
                      <w:b/>
                      <w:bCs/>
                      <w:sz w:val="16"/>
                      <w:szCs w:val="16"/>
                      <w:lang w:eastAsia="ru-RU"/>
                    </w:rPr>
                    <w:t>Приблизительные характеристики грузового отсека автомобиля грузоподъёмностью 10-15 тонн</w:t>
                  </w:r>
                  <w:r w:rsidRPr="005A5005">
                    <w:rPr>
                      <w:rFonts w:ascii="Verdana" w:eastAsia="Times New Roman" w:hAnsi="Verdana" w:cs="Times New Roman"/>
                      <w:color w:val="990000"/>
                      <w:sz w:val="16"/>
                      <w:szCs w:val="16"/>
                      <w:lang w:eastAsia="ru-RU"/>
                    </w:rPr>
                    <w:t>*</w:t>
                  </w:r>
                  <w:r w:rsidRPr="005A5005">
                    <w:rPr>
                      <w:rFonts w:ascii="Verdana" w:eastAsia="Times New Roman" w:hAnsi="Verdana" w:cs="Times New Roman"/>
                      <w:b/>
                      <w:bCs/>
                      <w:sz w:val="16"/>
                      <w:szCs w:val="16"/>
                      <w:lang w:eastAsia="ru-RU"/>
                    </w:rPr>
                    <w:t>:</w:t>
                  </w:r>
                </w:p>
                <w:p w:rsidR="005A5005" w:rsidRPr="005A5005" w:rsidRDefault="005A5005" w:rsidP="005A5005">
                  <w:pPr>
                    <w:spacing w:after="0" w:line="240" w:lineRule="auto"/>
                    <w:ind w:left="181" w:right="62"/>
                    <w:outlineLvl w:val="0"/>
                    <w:rPr>
                      <w:rFonts w:ascii="Arial" w:eastAsia="Times New Roman" w:hAnsi="Arial" w:cs="Arial"/>
                      <w:color w:val="AF3C0D"/>
                      <w:kern w:val="36"/>
                      <w:sz w:val="30"/>
                      <w:szCs w:val="30"/>
                      <w:lang w:eastAsia="ru-RU"/>
                    </w:rPr>
                  </w:pPr>
                  <w:r w:rsidRPr="005A5005">
                    <w:rPr>
                      <w:rFonts w:ascii="Verdana" w:eastAsia="Times New Roman" w:hAnsi="Verdana" w:cs="Arial"/>
                      <w:i/>
                      <w:iCs/>
                      <w:kern w:val="36"/>
                      <w:sz w:val="16"/>
                      <w:szCs w:val="16"/>
                      <w:lang w:eastAsia="ru-RU"/>
                    </w:rPr>
                    <w:t>Длина:</w:t>
                  </w:r>
                  <w:r w:rsidRPr="005A5005">
                    <w:rPr>
                      <w:rFonts w:ascii="Verdana" w:eastAsia="Times New Roman" w:hAnsi="Verdana" w:cs="Arial"/>
                      <w:kern w:val="36"/>
                      <w:sz w:val="16"/>
                      <w:szCs w:val="16"/>
                      <w:lang w:eastAsia="ru-RU"/>
                    </w:rPr>
                    <w:t>                    5,0 - 8,0 м  </w:t>
                  </w:r>
                </w:p>
                <w:p w:rsidR="005A5005" w:rsidRPr="005A5005" w:rsidRDefault="005A5005" w:rsidP="005A5005">
                  <w:pPr>
                    <w:spacing w:after="0" w:line="240" w:lineRule="auto"/>
                    <w:ind w:left="181" w:right="62"/>
                    <w:outlineLvl w:val="0"/>
                    <w:rPr>
                      <w:rFonts w:ascii="Arial" w:eastAsia="Times New Roman" w:hAnsi="Arial" w:cs="Arial"/>
                      <w:color w:val="AF3C0D"/>
                      <w:kern w:val="36"/>
                      <w:sz w:val="30"/>
                      <w:szCs w:val="30"/>
                      <w:lang w:eastAsia="ru-RU"/>
                    </w:rPr>
                  </w:pPr>
                  <w:r w:rsidRPr="005A5005">
                    <w:rPr>
                      <w:rFonts w:ascii="Verdana" w:eastAsia="Times New Roman" w:hAnsi="Verdana" w:cs="Arial"/>
                      <w:i/>
                      <w:iCs/>
                      <w:kern w:val="36"/>
                      <w:sz w:val="16"/>
                      <w:szCs w:val="16"/>
                      <w:lang w:eastAsia="ru-RU"/>
                    </w:rPr>
                    <w:t>Ширина:</w:t>
                  </w:r>
                  <w:r w:rsidRPr="005A5005">
                    <w:rPr>
                      <w:rFonts w:ascii="Verdana" w:eastAsia="Times New Roman" w:hAnsi="Verdana" w:cs="Arial"/>
                      <w:kern w:val="36"/>
                      <w:sz w:val="16"/>
                      <w:szCs w:val="16"/>
                      <w:lang w:eastAsia="ru-RU"/>
                    </w:rPr>
                    <w:t>                  2,4 - 2,5 м  </w:t>
                  </w:r>
                </w:p>
                <w:p w:rsidR="005A5005" w:rsidRPr="005A5005" w:rsidRDefault="005A5005" w:rsidP="005A5005">
                  <w:pPr>
                    <w:spacing w:after="0" w:line="240" w:lineRule="auto"/>
                    <w:ind w:left="181" w:right="62"/>
                    <w:outlineLvl w:val="0"/>
                    <w:rPr>
                      <w:rFonts w:ascii="Arial" w:eastAsia="Times New Roman" w:hAnsi="Arial" w:cs="Arial"/>
                      <w:color w:val="AF3C0D"/>
                      <w:kern w:val="36"/>
                      <w:sz w:val="30"/>
                      <w:szCs w:val="30"/>
                      <w:lang w:eastAsia="ru-RU"/>
                    </w:rPr>
                  </w:pPr>
                  <w:r w:rsidRPr="005A5005">
                    <w:rPr>
                      <w:rFonts w:ascii="Verdana" w:eastAsia="Times New Roman" w:hAnsi="Verdana" w:cs="Arial"/>
                      <w:i/>
                      <w:iCs/>
                      <w:kern w:val="36"/>
                      <w:sz w:val="16"/>
                      <w:szCs w:val="16"/>
                      <w:lang w:eastAsia="ru-RU"/>
                    </w:rPr>
                    <w:t>Высота:</w:t>
                  </w:r>
                  <w:r w:rsidRPr="005A5005">
                    <w:rPr>
                      <w:rFonts w:ascii="Verdana" w:eastAsia="Times New Roman" w:hAnsi="Verdana" w:cs="Arial"/>
                      <w:kern w:val="36"/>
                      <w:sz w:val="16"/>
                      <w:szCs w:val="16"/>
                      <w:lang w:eastAsia="ru-RU"/>
                    </w:rPr>
                    <w:t>                   1,8 - 3,0 м  </w:t>
                  </w:r>
                </w:p>
                <w:p w:rsidR="005A5005" w:rsidRPr="005A5005" w:rsidRDefault="005A5005" w:rsidP="005A5005">
                  <w:pPr>
                    <w:spacing w:after="0" w:line="240" w:lineRule="auto"/>
                    <w:ind w:left="181" w:right="62"/>
                    <w:outlineLvl w:val="0"/>
                    <w:rPr>
                      <w:rFonts w:ascii="Arial" w:eastAsia="Times New Roman" w:hAnsi="Arial" w:cs="Arial"/>
                      <w:color w:val="AF3C0D"/>
                      <w:kern w:val="36"/>
                      <w:sz w:val="30"/>
                      <w:szCs w:val="30"/>
                      <w:lang w:eastAsia="ru-RU"/>
                    </w:rPr>
                  </w:pPr>
                  <w:r w:rsidRPr="005A5005">
                    <w:rPr>
                      <w:rFonts w:ascii="Verdana" w:eastAsia="Times New Roman" w:hAnsi="Verdana" w:cs="Arial"/>
                      <w:i/>
                      <w:iCs/>
                      <w:kern w:val="36"/>
                      <w:sz w:val="16"/>
                      <w:szCs w:val="16"/>
                      <w:lang w:eastAsia="ru-RU"/>
                    </w:rPr>
                    <w:t>Объём:</w:t>
                  </w:r>
                  <w:r w:rsidRPr="005A5005">
                    <w:rPr>
                      <w:rFonts w:ascii="Verdana" w:eastAsia="Times New Roman" w:hAnsi="Verdana" w:cs="Arial"/>
                      <w:kern w:val="36"/>
                      <w:sz w:val="16"/>
                      <w:szCs w:val="16"/>
                      <w:lang w:eastAsia="ru-RU"/>
                    </w:rPr>
                    <w:t>                    25-60 м</w:t>
                  </w:r>
                  <w:r w:rsidRPr="005A5005">
                    <w:rPr>
                      <w:rFonts w:ascii="Verdana" w:eastAsia="Times New Roman" w:hAnsi="Verdana" w:cs="Arial"/>
                      <w:kern w:val="36"/>
                      <w:sz w:val="15"/>
                      <w:szCs w:val="15"/>
                      <w:lang w:eastAsia="ru-RU"/>
                    </w:rPr>
                    <w:t>3</w:t>
                  </w:r>
                  <w:r w:rsidRPr="005A5005">
                    <w:rPr>
                      <w:rFonts w:ascii="Verdana" w:eastAsia="Times New Roman" w:hAnsi="Verdana" w:cs="Arial"/>
                      <w:kern w:val="36"/>
                      <w:sz w:val="16"/>
                      <w:szCs w:val="16"/>
                      <w:lang w:eastAsia="ru-RU"/>
                    </w:rPr>
                    <w:t>  </w:t>
                  </w:r>
                </w:p>
                <w:p w:rsidR="005A5005" w:rsidRPr="005A5005" w:rsidRDefault="005A5005" w:rsidP="005A5005">
                  <w:pPr>
                    <w:spacing w:after="0" w:line="240" w:lineRule="auto"/>
                    <w:ind w:left="181" w:right="62"/>
                    <w:outlineLvl w:val="0"/>
                    <w:rPr>
                      <w:rFonts w:ascii="Arial" w:eastAsia="Times New Roman" w:hAnsi="Arial" w:cs="Arial"/>
                      <w:color w:val="AF3C0D"/>
                      <w:kern w:val="36"/>
                      <w:sz w:val="30"/>
                      <w:szCs w:val="30"/>
                      <w:lang w:eastAsia="ru-RU"/>
                    </w:rPr>
                  </w:pPr>
                  <w:r w:rsidRPr="005A5005">
                    <w:rPr>
                      <w:rFonts w:ascii="Verdana" w:eastAsia="Times New Roman" w:hAnsi="Verdana" w:cs="Arial"/>
                      <w:i/>
                      <w:iCs/>
                      <w:kern w:val="36"/>
                      <w:sz w:val="16"/>
                      <w:szCs w:val="16"/>
                      <w:lang w:eastAsia="ru-RU"/>
                    </w:rPr>
                    <w:t>Грузоподъёмность:</w:t>
                  </w:r>
                  <w:r w:rsidRPr="005A5005">
                    <w:rPr>
                      <w:rFonts w:ascii="Verdana" w:eastAsia="Times New Roman" w:hAnsi="Verdana" w:cs="Arial"/>
                      <w:kern w:val="36"/>
                      <w:sz w:val="16"/>
                      <w:szCs w:val="16"/>
                      <w:lang w:eastAsia="ru-RU"/>
                    </w:rPr>
                    <w:t>  5 - 15 тонн</w:t>
                  </w:r>
                </w:p>
              </w:tc>
            </w:tr>
          </w:tbl>
          <w:p w:rsidR="005A5005" w:rsidRPr="005A5005" w:rsidRDefault="005A5005" w:rsidP="005A5005">
            <w:pPr>
              <w:spacing w:after="0" w:line="240" w:lineRule="auto"/>
              <w:rPr>
                <w:rFonts w:ascii="Times New Roman" w:eastAsia="Times New Roman" w:hAnsi="Times New Roman" w:cs="Times New Roman"/>
                <w:sz w:val="17"/>
                <w:szCs w:val="17"/>
                <w:lang w:eastAsia="ru-RU"/>
              </w:rPr>
            </w:pPr>
          </w:p>
        </w:tc>
        <w:tc>
          <w:tcPr>
            <w:tcW w:w="75" w:type="dxa"/>
            <w:shd w:val="clear" w:color="auto" w:fill="FFFFFF"/>
            <w:vAlign w:val="center"/>
            <w:hideMark/>
          </w:tcPr>
          <w:p w:rsidR="005A5005" w:rsidRPr="005A5005" w:rsidRDefault="005A5005" w:rsidP="005A5005">
            <w:pPr>
              <w:spacing w:after="0" w:line="240" w:lineRule="auto"/>
              <w:rPr>
                <w:rFonts w:ascii="Times New Roman" w:eastAsia="Times New Roman" w:hAnsi="Times New Roman" w:cs="Times New Roman"/>
                <w:sz w:val="17"/>
                <w:szCs w:val="17"/>
                <w:lang w:eastAsia="ru-RU"/>
              </w:rPr>
            </w:pPr>
            <w:r w:rsidRPr="005A5005">
              <w:rPr>
                <w:rFonts w:ascii="Times New Roman" w:eastAsia="Times New Roman" w:hAnsi="Times New Roman" w:cs="Times New Roman"/>
                <w:sz w:val="17"/>
                <w:szCs w:val="17"/>
                <w:lang w:eastAsia="ru-RU"/>
              </w:rPr>
              <w:t> </w:t>
            </w:r>
          </w:p>
        </w:tc>
      </w:tr>
      <w:tr w:rsidR="005A5005" w:rsidRPr="005A5005" w:rsidTr="005A5005">
        <w:trPr>
          <w:trHeight w:val="75"/>
          <w:tblCellSpacing w:w="0" w:type="dxa"/>
        </w:trPr>
        <w:tc>
          <w:tcPr>
            <w:tcW w:w="0" w:type="auto"/>
            <w:shd w:val="clear" w:color="auto" w:fill="FFFFFF"/>
            <w:vAlign w:val="center"/>
            <w:hideMark/>
          </w:tcPr>
          <w:p w:rsidR="005A5005" w:rsidRPr="005A5005" w:rsidRDefault="005A5005" w:rsidP="005A5005">
            <w:pPr>
              <w:spacing w:after="0" w:line="240" w:lineRule="auto"/>
              <w:rPr>
                <w:rFonts w:ascii="Times New Roman" w:eastAsia="Times New Roman" w:hAnsi="Times New Roman" w:cs="Times New Roman"/>
                <w:sz w:val="17"/>
                <w:szCs w:val="17"/>
                <w:lang w:eastAsia="ru-RU"/>
              </w:rPr>
            </w:pPr>
            <w:r w:rsidRPr="005A5005">
              <w:rPr>
                <w:rFonts w:ascii="Times New Roman" w:eastAsia="Times New Roman" w:hAnsi="Times New Roman" w:cs="Times New Roman"/>
                <w:noProof/>
                <w:sz w:val="17"/>
                <w:szCs w:val="17"/>
                <w:lang w:eastAsia="ru-RU"/>
              </w:rPr>
              <w:drawing>
                <wp:inline distT="0" distB="0" distL="0" distR="0" wp14:anchorId="047C4689" wp14:editId="2EAAA700">
                  <wp:extent cx="47625" cy="47625"/>
                  <wp:effectExtent l="0" t="0" r="9525" b="9525"/>
                  <wp:docPr id="30" name="Рисунок 30" descr="http://www.alfatrans.ru/include/fckeditor/custom/Image/box_l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alfatrans.ru/include/fckeditor/custom/Image/box_lb.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p>
        </w:tc>
        <w:tc>
          <w:tcPr>
            <w:tcW w:w="0" w:type="auto"/>
            <w:shd w:val="clear" w:color="auto" w:fill="FFFFFF"/>
            <w:vAlign w:val="center"/>
            <w:hideMark/>
          </w:tcPr>
          <w:p w:rsidR="005A5005" w:rsidRPr="005A5005" w:rsidRDefault="005A5005" w:rsidP="005A5005">
            <w:pPr>
              <w:spacing w:after="0" w:line="75" w:lineRule="atLeast"/>
              <w:rPr>
                <w:rFonts w:ascii="Times New Roman" w:eastAsia="Times New Roman" w:hAnsi="Times New Roman" w:cs="Times New Roman"/>
                <w:sz w:val="17"/>
                <w:szCs w:val="17"/>
                <w:lang w:eastAsia="ru-RU"/>
              </w:rPr>
            </w:pPr>
            <w:r w:rsidRPr="005A5005">
              <w:rPr>
                <w:rFonts w:ascii="Times New Roman" w:eastAsia="Times New Roman" w:hAnsi="Times New Roman" w:cs="Times New Roman"/>
                <w:noProof/>
                <w:sz w:val="17"/>
                <w:szCs w:val="17"/>
                <w:lang w:eastAsia="ru-RU"/>
              </w:rPr>
              <w:drawing>
                <wp:inline distT="0" distB="0" distL="0" distR="0" wp14:anchorId="63D56B70" wp14:editId="0D87899F">
                  <wp:extent cx="9525" cy="9525"/>
                  <wp:effectExtent l="0" t="0" r="0" b="0"/>
                  <wp:docPr id="31" name="Рисунок 31" descr="http://www.alfatrans.ru/include/fckeditor/custom/Image/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alfatrans.ru/include/fckeditor/custom/Image/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shd w:val="clear" w:color="auto" w:fill="FFFFFF"/>
            <w:vAlign w:val="center"/>
            <w:hideMark/>
          </w:tcPr>
          <w:p w:rsidR="005A5005" w:rsidRPr="005A5005" w:rsidRDefault="005A5005" w:rsidP="005A5005">
            <w:pPr>
              <w:spacing w:after="0" w:line="75" w:lineRule="atLeast"/>
              <w:rPr>
                <w:rFonts w:ascii="Times New Roman" w:eastAsia="Times New Roman" w:hAnsi="Times New Roman" w:cs="Times New Roman"/>
                <w:sz w:val="17"/>
                <w:szCs w:val="17"/>
                <w:lang w:eastAsia="ru-RU"/>
              </w:rPr>
            </w:pPr>
            <w:r w:rsidRPr="005A5005">
              <w:rPr>
                <w:rFonts w:ascii="Times New Roman" w:eastAsia="Times New Roman" w:hAnsi="Times New Roman" w:cs="Times New Roman"/>
                <w:noProof/>
                <w:sz w:val="17"/>
                <w:szCs w:val="17"/>
                <w:lang w:eastAsia="ru-RU"/>
              </w:rPr>
              <w:drawing>
                <wp:inline distT="0" distB="0" distL="0" distR="0" wp14:anchorId="23B75BC0" wp14:editId="4C479710">
                  <wp:extent cx="47625" cy="47625"/>
                  <wp:effectExtent l="0" t="0" r="9525" b="9525"/>
                  <wp:docPr id="32" name="Рисунок 32" descr="http://www.alfatrans.ru/include/fckeditor/custom/Image/box_r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alfatrans.ru/include/fckeditor/custom/Image/box_rb.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p>
        </w:tc>
      </w:tr>
    </w:tbl>
    <w:p w:rsidR="005A5005" w:rsidRPr="005A5005" w:rsidRDefault="005A5005" w:rsidP="005A5005">
      <w:pPr>
        <w:shd w:val="clear" w:color="auto" w:fill="FFFFFF"/>
        <w:spacing w:after="0" w:line="240" w:lineRule="auto"/>
        <w:outlineLvl w:val="1"/>
        <w:rPr>
          <w:rFonts w:ascii="Verdana" w:eastAsia="Times New Roman" w:hAnsi="Verdana" w:cs="Arial"/>
          <w:kern w:val="36"/>
          <w:sz w:val="16"/>
          <w:szCs w:val="16"/>
          <w:lang w:eastAsia="ru-RU"/>
        </w:rPr>
      </w:pPr>
      <w:r w:rsidRPr="005A5005">
        <w:rPr>
          <w:rFonts w:ascii="Verdana" w:eastAsia="Times New Roman" w:hAnsi="Verdana" w:cs="Arial"/>
          <w:i/>
          <w:iCs/>
          <w:color w:val="990000"/>
          <w:kern w:val="36"/>
          <w:sz w:val="16"/>
          <w:szCs w:val="16"/>
          <w:lang w:eastAsia="ru-RU"/>
        </w:rPr>
        <w:t>*</w:t>
      </w:r>
      <w:r w:rsidRPr="005A5005">
        <w:rPr>
          <w:rFonts w:ascii="Verdana" w:eastAsia="Times New Roman" w:hAnsi="Verdana" w:cs="Arial"/>
          <w:i/>
          <w:iCs/>
          <w:kern w:val="36"/>
          <w:sz w:val="16"/>
          <w:szCs w:val="16"/>
          <w:lang w:eastAsia="ru-RU"/>
        </w:rPr>
        <w:t> </w:t>
      </w:r>
      <w:r w:rsidRPr="005A5005">
        <w:rPr>
          <w:rFonts w:ascii="Verdana" w:eastAsia="Times New Roman" w:hAnsi="Verdana" w:cs="Arial"/>
          <w:i/>
          <w:iCs/>
          <w:kern w:val="36"/>
          <w:sz w:val="15"/>
          <w:szCs w:val="15"/>
          <w:lang w:eastAsia="ru-RU"/>
        </w:rPr>
        <w:t>Значительный разброс в параметрах объясняется большим количеством вариантов грузовых отсеков.</w:t>
      </w:r>
    </w:p>
    <w:p w:rsidR="005A5005" w:rsidRPr="005A5005" w:rsidRDefault="005A5005" w:rsidP="005A5005">
      <w:pPr>
        <w:shd w:val="clear" w:color="auto" w:fill="FFFFFF"/>
        <w:spacing w:after="0" w:line="240" w:lineRule="auto"/>
        <w:outlineLvl w:val="1"/>
        <w:rPr>
          <w:rFonts w:ascii="Verdana" w:eastAsia="Times New Roman" w:hAnsi="Verdana" w:cs="Arial"/>
          <w:kern w:val="36"/>
          <w:sz w:val="16"/>
          <w:szCs w:val="16"/>
          <w:lang w:eastAsia="ru-RU"/>
        </w:rPr>
      </w:pPr>
      <w:r w:rsidRPr="005A5005">
        <w:rPr>
          <w:rFonts w:ascii="Verdana" w:eastAsia="Times New Roman" w:hAnsi="Verdana" w:cs="Arial"/>
          <w:kern w:val="36"/>
          <w:sz w:val="16"/>
          <w:szCs w:val="16"/>
          <w:lang w:eastAsia="ru-RU"/>
        </w:rPr>
        <w:t xml:space="preserve">Грузовики данного класса активно используются на междугородних и международных направлениях. Обычно кабина оборудована спальным местом и предусматривает место для экспедитора. В стандартной комплектации машина комплектуется крепёжными ремнями (до 6 штук). Грузовой отсек приспособлен к различным вариантам погрузки/разгрузки (верх, бок). Импортные модели грузовиков могут комплектоваться </w:t>
      </w:r>
      <w:proofErr w:type="spellStart"/>
      <w:r w:rsidRPr="005A5005">
        <w:rPr>
          <w:rFonts w:ascii="Verdana" w:eastAsia="Times New Roman" w:hAnsi="Verdana" w:cs="Arial"/>
          <w:kern w:val="36"/>
          <w:sz w:val="16"/>
          <w:szCs w:val="16"/>
          <w:lang w:eastAsia="ru-RU"/>
        </w:rPr>
        <w:t>пневмоподвеской</w:t>
      </w:r>
      <w:proofErr w:type="spellEnd"/>
      <w:r w:rsidRPr="005A5005">
        <w:rPr>
          <w:rFonts w:ascii="Verdana" w:eastAsia="Times New Roman" w:hAnsi="Verdana" w:cs="Arial"/>
          <w:kern w:val="36"/>
          <w:sz w:val="16"/>
          <w:szCs w:val="16"/>
          <w:lang w:eastAsia="ru-RU"/>
        </w:rPr>
        <w:t xml:space="preserve">, что существенно улучшает плавность хода и обеспечивает лучшую сохранность </w:t>
      </w:r>
      <w:proofErr w:type="spellStart"/>
      <w:r w:rsidRPr="005A5005">
        <w:rPr>
          <w:rFonts w:ascii="Verdana" w:eastAsia="Times New Roman" w:hAnsi="Verdana" w:cs="Arial"/>
          <w:kern w:val="36"/>
          <w:sz w:val="16"/>
          <w:szCs w:val="16"/>
          <w:lang w:eastAsia="ru-RU"/>
        </w:rPr>
        <w:t>легкобъющегося</w:t>
      </w:r>
      <w:proofErr w:type="spellEnd"/>
      <w:r w:rsidRPr="005A5005">
        <w:rPr>
          <w:rFonts w:ascii="Verdana" w:eastAsia="Times New Roman" w:hAnsi="Verdana" w:cs="Arial"/>
          <w:kern w:val="36"/>
          <w:sz w:val="16"/>
          <w:szCs w:val="16"/>
          <w:lang w:eastAsia="ru-RU"/>
        </w:rPr>
        <w:t xml:space="preserve"> груза. Машины могут быть оборудованы лифтом. </w:t>
      </w:r>
      <w:r w:rsidRPr="005A5005">
        <w:rPr>
          <w:rFonts w:ascii="Verdana" w:eastAsia="Times New Roman" w:hAnsi="Verdana" w:cs="Arial"/>
          <w:i/>
          <w:iCs/>
          <w:kern w:val="36"/>
          <w:sz w:val="16"/>
          <w:szCs w:val="16"/>
          <w:lang w:eastAsia="ru-RU"/>
        </w:rPr>
        <w:t> </w:t>
      </w:r>
    </w:p>
    <w:p w:rsidR="005A5005" w:rsidRPr="005A5005" w:rsidRDefault="005A5005" w:rsidP="005A5005">
      <w:pPr>
        <w:shd w:val="clear" w:color="auto" w:fill="FFFFFF"/>
        <w:spacing w:after="0" w:line="240" w:lineRule="auto"/>
        <w:jc w:val="both"/>
        <w:outlineLvl w:val="1"/>
        <w:rPr>
          <w:rFonts w:ascii="Verdana" w:eastAsia="Times New Roman" w:hAnsi="Verdana" w:cs="Arial"/>
          <w:kern w:val="36"/>
          <w:sz w:val="16"/>
          <w:szCs w:val="16"/>
          <w:lang w:eastAsia="ru-RU"/>
        </w:rPr>
      </w:pPr>
      <w:r w:rsidRPr="005A5005">
        <w:rPr>
          <w:rFonts w:ascii="Verdana" w:eastAsia="Times New Roman" w:hAnsi="Verdana" w:cs="Arial"/>
          <w:kern w:val="36"/>
          <w:sz w:val="16"/>
          <w:szCs w:val="16"/>
          <w:lang w:eastAsia="ru-RU"/>
        </w:rPr>
        <w:t> </w:t>
      </w:r>
    </w:p>
    <w:p w:rsidR="005A5005" w:rsidRPr="005A5005" w:rsidRDefault="005A5005" w:rsidP="005A5005">
      <w:pPr>
        <w:shd w:val="clear" w:color="auto" w:fill="FFFFFF"/>
        <w:spacing w:after="0" w:line="240" w:lineRule="auto"/>
        <w:jc w:val="both"/>
        <w:outlineLvl w:val="1"/>
        <w:rPr>
          <w:rFonts w:ascii="Arial" w:eastAsia="Times New Roman" w:hAnsi="Arial" w:cs="Arial"/>
          <w:color w:val="AF3C0D"/>
          <w:kern w:val="36"/>
          <w:sz w:val="30"/>
          <w:szCs w:val="30"/>
          <w:lang w:eastAsia="ru-RU"/>
        </w:rPr>
      </w:pPr>
      <w:r w:rsidRPr="005A5005">
        <w:rPr>
          <w:rFonts w:ascii="Arial" w:eastAsia="Times New Roman" w:hAnsi="Arial" w:cs="Arial"/>
          <w:color w:val="AF3C0D"/>
          <w:kern w:val="36"/>
          <w:sz w:val="30"/>
          <w:szCs w:val="30"/>
          <w:lang w:eastAsia="ru-RU"/>
        </w:rPr>
        <w:t> </w:t>
      </w:r>
    </w:p>
    <w:p w:rsidR="005A5005" w:rsidRDefault="005A5005" w:rsidP="005A5005">
      <w:pPr>
        <w:shd w:val="clear" w:color="auto" w:fill="FFFFFF"/>
        <w:spacing w:after="0" w:line="240" w:lineRule="auto"/>
        <w:jc w:val="both"/>
        <w:outlineLvl w:val="1"/>
        <w:rPr>
          <w:rFonts w:ascii="Arial" w:eastAsia="Times New Roman" w:hAnsi="Arial" w:cs="Arial"/>
          <w:color w:val="AF3C0D"/>
          <w:kern w:val="36"/>
          <w:sz w:val="30"/>
          <w:szCs w:val="30"/>
          <w:lang w:eastAsia="ru-RU"/>
        </w:rPr>
      </w:pPr>
      <w:r w:rsidRPr="005A5005">
        <w:rPr>
          <w:rFonts w:ascii="Arial" w:eastAsia="Times New Roman" w:hAnsi="Arial" w:cs="Arial"/>
          <w:color w:val="AF3C0D"/>
          <w:kern w:val="36"/>
          <w:sz w:val="30"/>
          <w:szCs w:val="30"/>
          <w:lang w:eastAsia="ru-RU"/>
        </w:rPr>
        <w:t> </w:t>
      </w:r>
    </w:p>
    <w:p w:rsidR="005A5005" w:rsidRDefault="005A5005" w:rsidP="005A5005">
      <w:pPr>
        <w:shd w:val="clear" w:color="auto" w:fill="FFFFFF"/>
        <w:spacing w:after="0" w:line="240" w:lineRule="auto"/>
        <w:jc w:val="both"/>
        <w:outlineLvl w:val="1"/>
        <w:rPr>
          <w:rFonts w:ascii="Arial" w:eastAsia="Times New Roman" w:hAnsi="Arial" w:cs="Arial"/>
          <w:color w:val="AF3C0D"/>
          <w:kern w:val="36"/>
          <w:sz w:val="30"/>
          <w:szCs w:val="30"/>
          <w:lang w:eastAsia="ru-RU"/>
        </w:rPr>
      </w:pPr>
    </w:p>
    <w:p w:rsidR="005A5005" w:rsidRPr="005A5005" w:rsidRDefault="005A5005" w:rsidP="005A5005">
      <w:pPr>
        <w:shd w:val="clear" w:color="auto" w:fill="FFFFFF"/>
        <w:spacing w:after="0" w:line="240" w:lineRule="auto"/>
        <w:jc w:val="both"/>
        <w:outlineLvl w:val="1"/>
        <w:rPr>
          <w:rFonts w:ascii="Arial" w:eastAsia="Times New Roman" w:hAnsi="Arial" w:cs="Arial"/>
          <w:color w:val="AF3C0D"/>
          <w:kern w:val="36"/>
          <w:sz w:val="30"/>
          <w:szCs w:val="30"/>
          <w:lang w:eastAsia="ru-RU"/>
        </w:rPr>
      </w:pPr>
    </w:p>
    <w:p w:rsidR="005A5005" w:rsidRPr="005A5005" w:rsidRDefault="005A5005" w:rsidP="005A5005">
      <w:pPr>
        <w:shd w:val="clear" w:color="auto" w:fill="FFFFFF"/>
        <w:spacing w:after="0" w:line="240" w:lineRule="auto"/>
        <w:jc w:val="both"/>
        <w:outlineLvl w:val="1"/>
        <w:rPr>
          <w:rFonts w:ascii="Arial" w:eastAsia="Times New Roman" w:hAnsi="Arial" w:cs="Arial"/>
          <w:color w:val="AF3C0D"/>
          <w:kern w:val="36"/>
          <w:sz w:val="30"/>
          <w:szCs w:val="30"/>
          <w:lang w:eastAsia="ru-RU"/>
        </w:rPr>
      </w:pPr>
      <w:r w:rsidRPr="005A5005">
        <w:rPr>
          <w:rFonts w:ascii="Verdana" w:eastAsia="Times New Roman" w:hAnsi="Verdana" w:cs="Arial"/>
          <w:kern w:val="36"/>
          <w:sz w:val="16"/>
          <w:szCs w:val="16"/>
          <w:lang w:eastAsia="ru-RU"/>
        </w:rPr>
        <w:t> </w:t>
      </w:r>
    </w:p>
    <w:p w:rsidR="005A5005" w:rsidRPr="005A5005" w:rsidRDefault="005A5005" w:rsidP="005A5005">
      <w:pPr>
        <w:shd w:val="clear" w:color="auto" w:fill="FFFFFF"/>
        <w:spacing w:after="0" w:line="240" w:lineRule="auto"/>
        <w:jc w:val="both"/>
        <w:outlineLvl w:val="0"/>
        <w:rPr>
          <w:rFonts w:ascii="Verdana" w:eastAsia="Times New Roman" w:hAnsi="Verdana" w:cs="Times New Roman"/>
          <w:b/>
          <w:bCs/>
          <w:kern w:val="36"/>
          <w:sz w:val="27"/>
          <w:szCs w:val="27"/>
          <w:lang w:eastAsia="ru-RU"/>
        </w:rPr>
      </w:pPr>
      <w:r w:rsidRPr="005A5005">
        <w:rPr>
          <w:rFonts w:ascii="Verdana" w:eastAsia="Times New Roman" w:hAnsi="Verdana" w:cs="Arial"/>
          <w:b/>
          <w:bCs/>
          <w:kern w:val="36"/>
          <w:sz w:val="27"/>
          <w:szCs w:val="27"/>
          <w:lang w:eastAsia="ru-RU"/>
        </w:rPr>
        <w:t>10-тонник термический</w:t>
      </w:r>
    </w:p>
    <w:p w:rsidR="005A5005" w:rsidRPr="005A5005" w:rsidRDefault="005A5005" w:rsidP="005A5005">
      <w:pPr>
        <w:shd w:val="clear" w:color="auto" w:fill="FFFFFF"/>
        <w:spacing w:after="0" w:line="240" w:lineRule="auto"/>
        <w:jc w:val="both"/>
        <w:outlineLvl w:val="1"/>
        <w:rPr>
          <w:rFonts w:ascii="Times New Roman" w:eastAsia="Times New Roman" w:hAnsi="Times New Roman" w:cs="Times New Roman"/>
          <w:b/>
          <w:bCs/>
          <w:kern w:val="36"/>
          <w:sz w:val="24"/>
          <w:szCs w:val="24"/>
          <w:lang w:eastAsia="ru-RU"/>
        </w:rPr>
      </w:pPr>
      <w:r w:rsidRPr="005A5005">
        <w:rPr>
          <w:rFonts w:ascii="Verdana" w:eastAsia="Times New Roman" w:hAnsi="Verdana" w:cs="Arial"/>
          <w:b/>
          <w:bCs/>
          <w:noProof/>
          <w:color w:val="000000"/>
          <w:kern w:val="36"/>
          <w:sz w:val="16"/>
          <w:szCs w:val="16"/>
          <w:lang w:eastAsia="ru-RU"/>
        </w:rPr>
        <w:drawing>
          <wp:inline distT="0" distB="0" distL="0" distR="0" wp14:anchorId="717B1122" wp14:editId="194D3AC4">
            <wp:extent cx="4953000" cy="1352550"/>
            <wp:effectExtent l="0" t="0" r="0" b="0"/>
            <wp:docPr id="33" name="Рисунок 33" descr="http://www.alfatrans.ru/include/fckeditor/custom/Image/term_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alfatrans.ru/include/fckeditor/custom/Image/term_1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3000" cy="1352550"/>
                    </a:xfrm>
                    <a:prstGeom prst="rect">
                      <a:avLst/>
                    </a:prstGeom>
                    <a:noFill/>
                    <a:ln>
                      <a:noFill/>
                    </a:ln>
                  </pic:spPr>
                </pic:pic>
              </a:graphicData>
            </a:graphic>
          </wp:inline>
        </w:drawing>
      </w:r>
      <w:r w:rsidRPr="005A5005">
        <w:rPr>
          <w:rFonts w:ascii="Verdana" w:eastAsia="Times New Roman" w:hAnsi="Verdana" w:cs="Arial"/>
          <w:b/>
          <w:bCs/>
          <w:color w:val="000000"/>
          <w:kern w:val="36"/>
          <w:sz w:val="16"/>
          <w:szCs w:val="16"/>
          <w:lang w:eastAsia="ru-RU"/>
        </w:rPr>
        <w:t> </w:t>
      </w:r>
    </w:p>
    <w:p w:rsidR="005A5005" w:rsidRPr="005A5005" w:rsidRDefault="005A5005" w:rsidP="005A5005">
      <w:pPr>
        <w:shd w:val="clear" w:color="auto" w:fill="FFFFFF"/>
        <w:spacing w:after="0" w:line="240" w:lineRule="auto"/>
        <w:jc w:val="both"/>
        <w:rPr>
          <w:rFonts w:ascii="Verdana" w:eastAsia="Times New Roman" w:hAnsi="Verdana" w:cs="Times New Roman"/>
          <w:color w:val="333333"/>
          <w:sz w:val="17"/>
          <w:szCs w:val="17"/>
          <w:lang w:eastAsia="ru-RU"/>
        </w:rPr>
      </w:pPr>
      <w:r w:rsidRPr="005A5005">
        <w:rPr>
          <w:rFonts w:ascii="Verdana" w:eastAsia="Times New Roman" w:hAnsi="Verdana" w:cs="Times New Roman"/>
          <w:sz w:val="16"/>
          <w:szCs w:val="16"/>
          <w:lang w:eastAsia="ru-RU"/>
        </w:rPr>
        <w:t>К классу 10 тонных автомобилей с изотермическим кузовом можно отнести различные автомобили отечественного и импортного производства.</w:t>
      </w:r>
    </w:p>
    <w:p w:rsidR="005A5005" w:rsidRPr="005A5005" w:rsidRDefault="005A5005" w:rsidP="005A5005">
      <w:pPr>
        <w:shd w:val="clear" w:color="auto" w:fill="FFFFFF"/>
        <w:spacing w:after="0" w:line="240" w:lineRule="auto"/>
        <w:jc w:val="both"/>
        <w:outlineLvl w:val="0"/>
        <w:rPr>
          <w:rFonts w:ascii="Arial" w:eastAsia="Times New Roman" w:hAnsi="Arial" w:cs="Arial"/>
          <w:color w:val="AF3C0D"/>
          <w:kern w:val="36"/>
          <w:sz w:val="30"/>
          <w:szCs w:val="30"/>
          <w:lang w:eastAsia="ru-RU"/>
        </w:rPr>
      </w:pPr>
      <w:r w:rsidRPr="005A5005">
        <w:rPr>
          <w:rFonts w:ascii="Verdana" w:eastAsia="Times New Roman" w:hAnsi="Verdana" w:cs="Arial"/>
          <w:kern w:val="36"/>
          <w:sz w:val="16"/>
          <w:szCs w:val="16"/>
          <w:lang w:eastAsia="ru-RU"/>
        </w:rPr>
        <w:lastRenderedPageBreak/>
        <w:t>Класс можно разбить на несколько подклассов:  </w:t>
      </w:r>
    </w:p>
    <w:p w:rsidR="005A5005" w:rsidRPr="005A5005" w:rsidRDefault="005A5005" w:rsidP="005A5005">
      <w:pPr>
        <w:numPr>
          <w:ilvl w:val="0"/>
          <w:numId w:val="5"/>
        </w:numPr>
        <w:shd w:val="clear" w:color="auto" w:fill="FFFFFF"/>
        <w:spacing w:after="0" w:line="240" w:lineRule="auto"/>
        <w:ind w:left="0"/>
        <w:outlineLvl w:val="0"/>
        <w:rPr>
          <w:rFonts w:ascii="Arial" w:eastAsia="Times New Roman" w:hAnsi="Arial" w:cs="Arial"/>
          <w:color w:val="AF3C0D"/>
          <w:kern w:val="36"/>
          <w:sz w:val="30"/>
          <w:szCs w:val="30"/>
          <w:lang w:eastAsia="ru-RU"/>
        </w:rPr>
      </w:pPr>
      <w:proofErr w:type="gramStart"/>
      <w:r w:rsidRPr="005A5005">
        <w:rPr>
          <w:rFonts w:ascii="Verdana" w:eastAsia="Times New Roman" w:hAnsi="Verdana" w:cs="Arial"/>
          <w:kern w:val="36"/>
          <w:sz w:val="16"/>
          <w:szCs w:val="16"/>
          <w:lang w:eastAsia="ru-RU"/>
        </w:rPr>
        <w:t>Автомобили грузоподъёмностью до 5 тонн с объёмом кузова близкому к объёму 10 тонного автомобиля (36 м</w:t>
      </w:r>
      <w:r w:rsidRPr="005A5005">
        <w:rPr>
          <w:rFonts w:ascii="Verdana" w:eastAsia="Times New Roman" w:hAnsi="Verdana" w:cs="Arial"/>
          <w:kern w:val="36"/>
          <w:sz w:val="15"/>
          <w:szCs w:val="15"/>
          <w:lang w:eastAsia="ru-RU"/>
        </w:rPr>
        <w:t>3</w:t>
      </w:r>
      <w:r w:rsidRPr="005A5005">
        <w:rPr>
          <w:rFonts w:ascii="Verdana" w:eastAsia="Times New Roman" w:hAnsi="Verdana" w:cs="Arial"/>
          <w:kern w:val="36"/>
          <w:sz w:val="16"/>
          <w:szCs w:val="16"/>
          <w:lang w:eastAsia="ru-RU"/>
        </w:rPr>
        <w:t>)</w:t>
      </w:r>
      <w:proofErr w:type="gramEnd"/>
    </w:p>
    <w:p w:rsidR="005A5005" w:rsidRPr="005A5005" w:rsidRDefault="005A5005" w:rsidP="005A5005">
      <w:pPr>
        <w:numPr>
          <w:ilvl w:val="0"/>
          <w:numId w:val="5"/>
        </w:numPr>
        <w:shd w:val="clear" w:color="auto" w:fill="FFFFFF"/>
        <w:spacing w:before="150" w:after="150" w:line="240" w:lineRule="auto"/>
        <w:ind w:left="0"/>
        <w:jc w:val="both"/>
        <w:outlineLvl w:val="0"/>
        <w:rPr>
          <w:rFonts w:ascii="Arial" w:eastAsia="Times New Roman" w:hAnsi="Arial" w:cs="Arial"/>
          <w:color w:val="AF3C0D"/>
          <w:kern w:val="36"/>
          <w:sz w:val="30"/>
          <w:szCs w:val="30"/>
          <w:lang w:eastAsia="ru-RU"/>
        </w:rPr>
      </w:pPr>
      <w:r w:rsidRPr="005A5005">
        <w:rPr>
          <w:rFonts w:ascii="Verdana" w:eastAsia="Times New Roman" w:hAnsi="Verdana" w:cs="Arial"/>
          <w:kern w:val="36"/>
          <w:sz w:val="16"/>
          <w:szCs w:val="16"/>
          <w:lang w:eastAsia="ru-RU"/>
        </w:rPr>
        <w:t>Автомобили грузоподъёмностью до 10 тонн с объёмом кузова до 56 м</w:t>
      </w:r>
      <w:r w:rsidRPr="005A5005">
        <w:rPr>
          <w:rFonts w:ascii="Verdana" w:eastAsia="Times New Roman" w:hAnsi="Verdana" w:cs="Arial"/>
          <w:kern w:val="36"/>
          <w:sz w:val="15"/>
          <w:szCs w:val="15"/>
          <w:lang w:eastAsia="ru-RU"/>
        </w:rPr>
        <w:t>3</w:t>
      </w:r>
      <w:r w:rsidRPr="005A5005">
        <w:rPr>
          <w:rFonts w:ascii="Verdana" w:eastAsia="Times New Roman" w:hAnsi="Verdana" w:cs="Arial"/>
          <w:kern w:val="36"/>
          <w:sz w:val="16"/>
          <w:szCs w:val="16"/>
          <w:lang w:eastAsia="ru-RU"/>
        </w:rPr>
        <w:t>.</w:t>
      </w:r>
    </w:p>
    <w:p w:rsidR="005A5005" w:rsidRPr="005A5005" w:rsidRDefault="005A5005" w:rsidP="005A5005">
      <w:pPr>
        <w:numPr>
          <w:ilvl w:val="0"/>
          <w:numId w:val="5"/>
        </w:numPr>
        <w:shd w:val="clear" w:color="auto" w:fill="FFFFFF"/>
        <w:spacing w:before="150" w:after="150" w:line="240" w:lineRule="auto"/>
        <w:ind w:left="0"/>
        <w:jc w:val="both"/>
        <w:outlineLvl w:val="0"/>
        <w:rPr>
          <w:rFonts w:ascii="Arial" w:eastAsia="Times New Roman" w:hAnsi="Arial" w:cs="Arial"/>
          <w:color w:val="AF3C0D"/>
          <w:kern w:val="36"/>
          <w:sz w:val="30"/>
          <w:szCs w:val="30"/>
          <w:lang w:eastAsia="ru-RU"/>
        </w:rPr>
      </w:pPr>
      <w:r w:rsidRPr="005A5005">
        <w:rPr>
          <w:rFonts w:ascii="Verdana" w:eastAsia="Times New Roman" w:hAnsi="Verdana" w:cs="Arial"/>
          <w:kern w:val="36"/>
          <w:sz w:val="16"/>
          <w:szCs w:val="16"/>
          <w:lang w:eastAsia="ru-RU"/>
        </w:rPr>
        <w:t>Автомобили грузоподъёмностью до 15 тонн с объёмным (50-60 м</w:t>
      </w:r>
      <w:r w:rsidRPr="005A5005">
        <w:rPr>
          <w:rFonts w:ascii="Verdana" w:eastAsia="Times New Roman" w:hAnsi="Verdana" w:cs="Arial"/>
          <w:kern w:val="36"/>
          <w:sz w:val="15"/>
          <w:szCs w:val="15"/>
          <w:lang w:eastAsia="ru-RU"/>
        </w:rPr>
        <w:t>3</w:t>
      </w:r>
      <w:r w:rsidRPr="005A5005">
        <w:rPr>
          <w:rFonts w:ascii="Verdana" w:eastAsia="Times New Roman" w:hAnsi="Verdana" w:cs="Arial"/>
          <w:kern w:val="36"/>
          <w:sz w:val="16"/>
          <w:szCs w:val="16"/>
          <w:lang w:eastAsia="ru-RU"/>
        </w:rPr>
        <w:t>) и длинным кузовом (до 8м).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
        <w:gridCol w:w="9175"/>
        <w:gridCol w:w="90"/>
      </w:tblGrid>
      <w:tr w:rsidR="005A5005" w:rsidRPr="005A5005" w:rsidTr="005A5005">
        <w:trPr>
          <w:trHeight w:val="75"/>
          <w:tblCellSpacing w:w="0" w:type="dxa"/>
        </w:trPr>
        <w:tc>
          <w:tcPr>
            <w:tcW w:w="0" w:type="auto"/>
            <w:shd w:val="clear" w:color="auto" w:fill="FFFFFF"/>
            <w:vAlign w:val="center"/>
            <w:hideMark/>
          </w:tcPr>
          <w:p w:rsidR="005A5005" w:rsidRPr="005A5005" w:rsidRDefault="005A5005" w:rsidP="005A5005">
            <w:pPr>
              <w:spacing w:after="0" w:line="240" w:lineRule="auto"/>
              <w:rPr>
                <w:rFonts w:ascii="Times New Roman" w:eastAsia="Times New Roman" w:hAnsi="Times New Roman" w:cs="Times New Roman"/>
                <w:sz w:val="17"/>
                <w:szCs w:val="17"/>
                <w:lang w:eastAsia="ru-RU"/>
              </w:rPr>
            </w:pPr>
            <w:r w:rsidRPr="005A5005">
              <w:rPr>
                <w:rFonts w:ascii="Times New Roman" w:eastAsia="Times New Roman" w:hAnsi="Times New Roman" w:cs="Times New Roman"/>
                <w:noProof/>
                <w:sz w:val="17"/>
                <w:szCs w:val="17"/>
                <w:lang w:eastAsia="ru-RU"/>
              </w:rPr>
              <w:drawing>
                <wp:inline distT="0" distB="0" distL="0" distR="0" wp14:anchorId="7324DBA9" wp14:editId="680BD0E9">
                  <wp:extent cx="47625" cy="47625"/>
                  <wp:effectExtent l="0" t="0" r="9525" b="9525"/>
                  <wp:docPr id="34" name="Рисунок 34" descr="http://www.alfatrans.ru/include/fckeditor/custom/Image/box_l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alfatrans.ru/include/fckeditor/custom/Image/box_l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p>
        </w:tc>
        <w:tc>
          <w:tcPr>
            <w:tcW w:w="0" w:type="auto"/>
            <w:shd w:val="clear" w:color="auto" w:fill="FFFFFF"/>
            <w:vAlign w:val="center"/>
            <w:hideMark/>
          </w:tcPr>
          <w:p w:rsidR="005A5005" w:rsidRPr="005A5005" w:rsidRDefault="005A5005" w:rsidP="005A5005">
            <w:pPr>
              <w:spacing w:after="0" w:line="75" w:lineRule="atLeast"/>
              <w:rPr>
                <w:rFonts w:ascii="Times New Roman" w:eastAsia="Times New Roman" w:hAnsi="Times New Roman" w:cs="Times New Roman"/>
                <w:sz w:val="17"/>
                <w:szCs w:val="17"/>
                <w:lang w:eastAsia="ru-RU"/>
              </w:rPr>
            </w:pPr>
            <w:r w:rsidRPr="005A5005">
              <w:rPr>
                <w:rFonts w:ascii="Times New Roman" w:eastAsia="Times New Roman" w:hAnsi="Times New Roman" w:cs="Times New Roman"/>
                <w:noProof/>
                <w:sz w:val="17"/>
                <w:szCs w:val="17"/>
                <w:lang w:eastAsia="ru-RU"/>
              </w:rPr>
              <w:drawing>
                <wp:inline distT="0" distB="0" distL="0" distR="0" wp14:anchorId="285A77DA" wp14:editId="31B4ADAE">
                  <wp:extent cx="9525" cy="9525"/>
                  <wp:effectExtent l="0" t="0" r="0" b="0"/>
                  <wp:docPr id="35" name="Рисунок 35" descr="http://www.alfatrans.ru/include/fckeditor/custom/Image/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alfatrans.ru/include/fckeditor/custom/Image/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shd w:val="clear" w:color="auto" w:fill="FFFFFF"/>
            <w:vAlign w:val="center"/>
            <w:hideMark/>
          </w:tcPr>
          <w:p w:rsidR="005A5005" w:rsidRPr="005A5005" w:rsidRDefault="005A5005" w:rsidP="005A5005">
            <w:pPr>
              <w:spacing w:after="0" w:line="75" w:lineRule="atLeast"/>
              <w:rPr>
                <w:rFonts w:ascii="Times New Roman" w:eastAsia="Times New Roman" w:hAnsi="Times New Roman" w:cs="Times New Roman"/>
                <w:sz w:val="17"/>
                <w:szCs w:val="17"/>
                <w:lang w:eastAsia="ru-RU"/>
              </w:rPr>
            </w:pPr>
            <w:r w:rsidRPr="005A5005">
              <w:rPr>
                <w:rFonts w:ascii="Times New Roman" w:eastAsia="Times New Roman" w:hAnsi="Times New Roman" w:cs="Times New Roman"/>
                <w:noProof/>
                <w:sz w:val="17"/>
                <w:szCs w:val="17"/>
                <w:lang w:eastAsia="ru-RU"/>
              </w:rPr>
              <w:drawing>
                <wp:inline distT="0" distB="0" distL="0" distR="0" wp14:anchorId="7B77AA9F" wp14:editId="38D9A1BB">
                  <wp:extent cx="47625" cy="47625"/>
                  <wp:effectExtent l="0" t="0" r="9525" b="9525"/>
                  <wp:docPr id="36" name="Рисунок 36" descr="http://www.alfatrans.ru/include/fckeditor/custom/Image/box_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alfatrans.ru/include/fckeditor/custom/Image/box_r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p>
        </w:tc>
      </w:tr>
      <w:tr w:rsidR="005A5005" w:rsidRPr="005A5005" w:rsidTr="005A5005">
        <w:trPr>
          <w:tblCellSpacing w:w="0" w:type="dxa"/>
        </w:trPr>
        <w:tc>
          <w:tcPr>
            <w:tcW w:w="75" w:type="dxa"/>
            <w:shd w:val="clear" w:color="auto" w:fill="FFFFFF"/>
            <w:vAlign w:val="center"/>
            <w:hideMark/>
          </w:tcPr>
          <w:p w:rsidR="005A5005" w:rsidRPr="005A5005" w:rsidRDefault="005A5005" w:rsidP="005A5005">
            <w:pPr>
              <w:spacing w:after="0" w:line="240" w:lineRule="auto"/>
              <w:rPr>
                <w:rFonts w:ascii="Times New Roman" w:eastAsia="Times New Roman" w:hAnsi="Times New Roman" w:cs="Times New Roman"/>
                <w:sz w:val="17"/>
                <w:szCs w:val="17"/>
                <w:lang w:eastAsia="ru-RU"/>
              </w:rPr>
            </w:pPr>
            <w:r w:rsidRPr="005A5005">
              <w:rPr>
                <w:rFonts w:ascii="Times New Roman" w:eastAsia="Times New Roman" w:hAnsi="Times New Roman" w:cs="Times New Roman"/>
                <w:sz w:val="17"/>
                <w:szCs w:val="17"/>
                <w:lang w:eastAsia="ru-RU"/>
              </w:rPr>
              <w:t> </w:t>
            </w:r>
          </w:p>
        </w:tc>
        <w:tc>
          <w:tcPr>
            <w:tcW w:w="0" w:type="auto"/>
            <w:shd w:val="clear" w:color="auto" w:fill="FFFF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642"/>
              <w:gridCol w:w="8533"/>
            </w:tblGrid>
            <w:tr w:rsidR="005A5005" w:rsidRPr="005A5005">
              <w:trPr>
                <w:trHeight w:val="900"/>
                <w:tblCellSpacing w:w="0" w:type="dxa"/>
              </w:trPr>
              <w:tc>
                <w:tcPr>
                  <w:tcW w:w="350" w:type="pct"/>
                  <w:hideMark/>
                </w:tcPr>
                <w:p w:rsidR="005A5005" w:rsidRPr="005A5005" w:rsidRDefault="005A5005" w:rsidP="005A5005">
                  <w:pPr>
                    <w:spacing w:after="0" w:line="240" w:lineRule="auto"/>
                    <w:rPr>
                      <w:rFonts w:ascii="Times New Roman" w:eastAsia="Times New Roman" w:hAnsi="Times New Roman" w:cs="Times New Roman"/>
                      <w:sz w:val="17"/>
                      <w:szCs w:val="17"/>
                      <w:lang w:eastAsia="ru-RU"/>
                    </w:rPr>
                  </w:pPr>
                </w:p>
              </w:tc>
              <w:tc>
                <w:tcPr>
                  <w:tcW w:w="4650" w:type="pct"/>
                  <w:vAlign w:val="center"/>
                  <w:hideMark/>
                </w:tcPr>
                <w:p w:rsidR="005A5005" w:rsidRPr="005A5005" w:rsidRDefault="005A5005" w:rsidP="005A5005">
                  <w:pPr>
                    <w:spacing w:after="0" w:line="240" w:lineRule="auto"/>
                    <w:rPr>
                      <w:rFonts w:ascii="Times New Roman" w:eastAsia="Times New Roman" w:hAnsi="Times New Roman" w:cs="Times New Roman"/>
                      <w:sz w:val="17"/>
                      <w:szCs w:val="17"/>
                      <w:lang w:eastAsia="ru-RU"/>
                    </w:rPr>
                  </w:pPr>
                  <w:r w:rsidRPr="005A5005">
                    <w:rPr>
                      <w:rFonts w:ascii="Verdana" w:eastAsia="Times New Roman" w:hAnsi="Verdana" w:cs="Times New Roman"/>
                      <w:b/>
                      <w:bCs/>
                      <w:sz w:val="16"/>
                      <w:szCs w:val="16"/>
                      <w:lang w:eastAsia="ru-RU"/>
                    </w:rPr>
                    <w:t>Приблизительные характеристики грузового отсека автомобиля грузоподъёмностью 10-15 тонн</w:t>
                  </w:r>
                  <w:r w:rsidRPr="005A5005">
                    <w:rPr>
                      <w:rFonts w:ascii="Verdana" w:eastAsia="Times New Roman" w:hAnsi="Verdana" w:cs="Times New Roman"/>
                      <w:color w:val="990000"/>
                      <w:sz w:val="16"/>
                      <w:szCs w:val="16"/>
                      <w:lang w:eastAsia="ru-RU"/>
                    </w:rPr>
                    <w:t>*</w:t>
                  </w:r>
                  <w:r w:rsidRPr="005A5005">
                    <w:rPr>
                      <w:rFonts w:ascii="Verdana" w:eastAsia="Times New Roman" w:hAnsi="Verdana" w:cs="Times New Roman"/>
                      <w:b/>
                      <w:bCs/>
                      <w:sz w:val="16"/>
                      <w:szCs w:val="16"/>
                      <w:lang w:eastAsia="ru-RU"/>
                    </w:rPr>
                    <w:t>:</w:t>
                  </w:r>
                </w:p>
                <w:p w:rsidR="005A5005" w:rsidRPr="005A5005" w:rsidRDefault="005A5005" w:rsidP="005A5005">
                  <w:pPr>
                    <w:spacing w:after="0" w:line="240" w:lineRule="auto"/>
                    <w:ind w:left="181" w:right="62"/>
                    <w:outlineLvl w:val="0"/>
                    <w:rPr>
                      <w:rFonts w:ascii="Arial" w:eastAsia="Times New Roman" w:hAnsi="Arial" w:cs="Arial"/>
                      <w:color w:val="AF3C0D"/>
                      <w:kern w:val="36"/>
                      <w:sz w:val="30"/>
                      <w:szCs w:val="30"/>
                      <w:lang w:eastAsia="ru-RU"/>
                    </w:rPr>
                  </w:pPr>
                  <w:r w:rsidRPr="005A5005">
                    <w:rPr>
                      <w:rFonts w:ascii="Verdana" w:eastAsia="Times New Roman" w:hAnsi="Verdana" w:cs="Arial"/>
                      <w:i/>
                      <w:iCs/>
                      <w:kern w:val="36"/>
                      <w:sz w:val="16"/>
                      <w:szCs w:val="16"/>
                      <w:lang w:eastAsia="ru-RU"/>
                    </w:rPr>
                    <w:t>Длина:</w:t>
                  </w:r>
                  <w:r w:rsidRPr="005A5005">
                    <w:rPr>
                      <w:rFonts w:ascii="Verdana" w:eastAsia="Times New Roman" w:hAnsi="Verdana" w:cs="Arial"/>
                      <w:kern w:val="36"/>
                      <w:sz w:val="16"/>
                      <w:szCs w:val="16"/>
                      <w:lang w:eastAsia="ru-RU"/>
                    </w:rPr>
                    <w:t>                    5,0 - 8,0 м  </w:t>
                  </w:r>
                </w:p>
                <w:p w:rsidR="005A5005" w:rsidRPr="005A5005" w:rsidRDefault="005A5005" w:rsidP="005A5005">
                  <w:pPr>
                    <w:spacing w:after="0" w:line="240" w:lineRule="auto"/>
                    <w:ind w:left="181" w:right="62"/>
                    <w:outlineLvl w:val="0"/>
                    <w:rPr>
                      <w:rFonts w:ascii="Arial" w:eastAsia="Times New Roman" w:hAnsi="Arial" w:cs="Arial"/>
                      <w:color w:val="AF3C0D"/>
                      <w:kern w:val="36"/>
                      <w:sz w:val="30"/>
                      <w:szCs w:val="30"/>
                      <w:lang w:eastAsia="ru-RU"/>
                    </w:rPr>
                  </w:pPr>
                  <w:r w:rsidRPr="005A5005">
                    <w:rPr>
                      <w:rFonts w:ascii="Verdana" w:eastAsia="Times New Roman" w:hAnsi="Verdana" w:cs="Arial"/>
                      <w:i/>
                      <w:iCs/>
                      <w:kern w:val="36"/>
                      <w:sz w:val="16"/>
                      <w:szCs w:val="16"/>
                      <w:lang w:eastAsia="ru-RU"/>
                    </w:rPr>
                    <w:t>Ширина:</w:t>
                  </w:r>
                  <w:r w:rsidRPr="005A5005">
                    <w:rPr>
                      <w:rFonts w:ascii="Verdana" w:eastAsia="Times New Roman" w:hAnsi="Verdana" w:cs="Arial"/>
                      <w:kern w:val="36"/>
                      <w:sz w:val="16"/>
                      <w:szCs w:val="16"/>
                      <w:lang w:eastAsia="ru-RU"/>
                    </w:rPr>
                    <w:t>                  2,4 - 2,5 м  </w:t>
                  </w:r>
                </w:p>
                <w:p w:rsidR="005A5005" w:rsidRPr="005A5005" w:rsidRDefault="005A5005" w:rsidP="005A5005">
                  <w:pPr>
                    <w:spacing w:after="0" w:line="240" w:lineRule="auto"/>
                    <w:ind w:left="181" w:right="62"/>
                    <w:outlineLvl w:val="0"/>
                    <w:rPr>
                      <w:rFonts w:ascii="Arial" w:eastAsia="Times New Roman" w:hAnsi="Arial" w:cs="Arial"/>
                      <w:color w:val="AF3C0D"/>
                      <w:kern w:val="36"/>
                      <w:sz w:val="30"/>
                      <w:szCs w:val="30"/>
                      <w:lang w:eastAsia="ru-RU"/>
                    </w:rPr>
                  </w:pPr>
                  <w:r w:rsidRPr="005A5005">
                    <w:rPr>
                      <w:rFonts w:ascii="Verdana" w:eastAsia="Times New Roman" w:hAnsi="Verdana" w:cs="Arial"/>
                      <w:i/>
                      <w:iCs/>
                      <w:kern w:val="36"/>
                      <w:sz w:val="16"/>
                      <w:szCs w:val="16"/>
                      <w:lang w:eastAsia="ru-RU"/>
                    </w:rPr>
                    <w:t>Высота:</w:t>
                  </w:r>
                  <w:r w:rsidRPr="005A5005">
                    <w:rPr>
                      <w:rFonts w:ascii="Verdana" w:eastAsia="Times New Roman" w:hAnsi="Verdana" w:cs="Arial"/>
                      <w:kern w:val="36"/>
                      <w:sz w:val="16"/>
                      <w:szCs w:val="16"/>
                      <w:lang w:eastAsia="ru-RU"/>
                    </w:rPr>
                    <w:t>                   1,8 - 3,0 м  </w:t>
                  </w:r>
                </w:p>
                <w:p w:rsidR="005A5005" w:rsidRPr="005A5005" w:rsidRDefault="005A5005" w:rsidP="005A5005">
                  <w:pPr>
                    <w:spacing w:after="0" w:line="240" w:lineRule="auto"/>
                    <w:ind w:left="181" w:right="62"/>
                    <w:outlineLvl w:val="0"/>
                    <w:rPr>
                      <w:rFonts w:ascii="Arial" w:eastAsia="Times New Roman" w:hAnsi="Arial" w:cs="Arial"/>
                      <w:color w:val="AF3C0D"/>
                      <w:kern w:val="36"/>
                      <w:sz w:val="30"/>
                      <w:szCs w:val="30"/>
                      <w:lang w:eastAsia="ru-RU"/>
                    </w:rPr>
                  </w:pPr>
                  <w:r w:rsidRPr="005A5005">
                    <w:rPr>
                      <w:rFonts w:ascii="Verdana" w:eastAsia="Times New Roman" w:hAnsi="Verdana" w:cs="Arial"/>
                      <w:i/>
                      <w:iCs/>
                      <w:kern w:val="36"/>
                      <w:sz w:val="16"/>
                      <w:szCs w:val="16"/>
                      <w:lang w:eastAsia="ru-RU"/>
                    </w:rPr>
                    <w:t>Объём:</w:t>
                  </w:r>
                  <w:r w:rsidRPr="005A5005">
                    <w:rPr>
                      <w:rFonts w:ascii="Verdana" w:eastAsia="Times New Roman" w:hAnsi="Verdana" w:cs="Arial"/>
                      <w:kern w:val="36"/>
                      <w:sz w:val="16"/>
                      <w:szCs w:val="16"/>
                      <w:lang w:eastAsia="ru-RU"/>
                    </w:rPr>
                    <w:t>                    25-60 м</w:t>
                  </w:r>
                  <w:r w:rsidRPr="005A5005">
                    <w:rPr>
                      <w:rFonts w:ascii="Verdana" w:eastAsia="Times New Roman" w:hAnsi="Verdana" w:cs="Arial"/>
                      <w:kern w:val="36"/>
                      <w:sz w:val="15"/>
                      <w:szCs w:val="15"/>
                      <w:lang w:eastAsia="ru-RU"/>
                    </w:rPr>
                    <w:t>3</w:t>
                  </w:r>
                  <w:r w:rsidRPr="005A5005">
                    <w:rPr>
                      <w:rFonts w:ascii="Verdana" w:eastAsia="Times New Roman" w:hAnsi="Verdana" w:cs="Arial"/>
                      <w:kern w:val="36"/>
                      <w:sz w:val="16"/>
                      <w:szCs w:val="16"/>
                      <w:lang w:eastAsia="ru-RU"/>
                    </w:rPr>
                    <w:t>  </w:t>
                  </w:r>
                </w:p>
                <w:p w:rsidR="005A5005" w:rsidRPr="005A5005" w:rsidRDefault="005A5005" w:rsidP="005A5005">
                  <w:pPr>
                    <w:spacing w:after="0" w:line="240" w:lineRule="auto"/>
                    <w:ind w:left="181" w:right="62"/>
                    <w:outlineLvl w:val="0"/>
                    <w:rPr>
                      <w:rFonts w:ascii="Arial" w:eastAsia="Times New Roman" w:hAnsi="Arial" w:cs="Arial"/>
                      <w:color w:val="AF3C0D"/>
                      <w:kern w:val="36"/>
                      <w:sz w:val="30"/>
                      <w:szCs w:val="30"/>
                      <w:lang w:eastAsia="ru-RU"/>
                    </w:rPr>
                  </w:pPr>
                  <w:r w:rsidRPr="005A5005">
                    <w:rPr>
                      <w:rFonts w:ascii="Verdana" w:eastAsia="Times New Roman" w:hAnsi="Verdana" w:cs="Arial"/>
                      <w:i/>
                      <w:iCs/>
                      <w:kern w:val="36"/>
                      <w:sz w:val="16"/>
                      <w:szCs w:val="16"/>
                      <w:lang w:eastAsia="ru-RU"/>
                    </w:rPr>
                    <w:t>Грузоподъёмность:</w:t>
                  </w:r>
                  <w:r w:rsidRPr="005A5005">
                    <w:rPr>
                      <w:rFonts w:ascii="Verdana" w:eastAsia="Times New Roman" w:hAnsi="Verdana" w:cs="Arial"/>
                      <w:kern w:val="36"/>
                      <w:sz w:val="16"/>
                      <w:szCs w:val="16"/>
                      <w:lang w:eastAsia="ru-RU"/>
                    </w:rPr>
                    <w:t>   5 - 15 тонн</w:t>
                  </w:r>
                </w:p>
              </w:tc>
            </w:tr>
          </w:tbl>
          <w:p w:rsidR="005A5005" w:rsidRPr="005A5005" w:rsidRDefault="005A5005" w:rsidP="005A5005">
            <w:pPr>
              <w:spacing w:after="0" w:line="240" w:lineRule="auto"/>
              <w:rPr>
                <w:rFonts w:ascii="Times New Roman" w:eastAsia="Times New Roman" w:hAnsi="Times New Roman" w:cs="Times New Roman"/>
                <w:sz w:val="17"/>
                <w:szCs w:val="17"/>
                <w:lang w:eastAsia="ru-RU"/>
              </w:rPr>
            </w:pPr>
          </w:p>
        </w:tc>
        <w:tc>
          <w:tcPr>
            <w:tcW w:w="75" w:type="dxa"/>
            <w:shd w:val="clear" w:color="auto" w:fill="FFFFFF"/>
            <w:vAlign w:val="center"/>
            <w:hideMark/>
          </w:tcPr>
          <w:p w:rsidR="005A5005" w:rsidRPr="005A5005" w:rsidRDefault="005A5005" w:rsidP="005A5005">
            <w:pPr>
              <w:spacing w:after="0" w:line="240" w:lineRule="auto"/>
              <w:rPr>
                <w:rFonts w:ascii="Times New Roman" w:eastAsia="Times New Roman" w:hAnsi="Times New Roman" w:cs="Times New Roman"/>
                <w:sz w:val="17"/>
                <w:szCs w:val="17"/>
                <w:lang w:eastAsia="ru-RU"/>
              </w:rPr>
            </w:pPr>
            <w:r w:rsidRPr="005A5005">
              <w:rPr>
                <w:rFonts w:ascii="Times New Roman" w:eastAsia="Times New Roman" w:hAnsi="Times New Roman" w:cs="Times New Roman"/>
                <w:sz w:val="17"/>
                <w:szCs w:val="17"/>
                <w:lang w:eastAsia="ru-RU"/>
              </w:rPr>
              <w:t> </w:t>
            </w:r>
          </w:p>
        </w:tc>
      </w:tr>
      <w:tr w:rsidR="005A5005" w:rsidRPr="005A5005" w:rsidTr="005A5005">
        <w:trPr>
          <w:trHeight w:val="75"/>
          <w:tblCellSpacing w:w="0" w:type="dxa"/>
        </w:trPr>
        <w:tc>
          <w:tcPr>
            <w:tcW w:w="0" w:type="auto"/>
            <w:shd w:val="clear" w:color="auto" w:fill="FFFFFF"/>
            <w:vAlign w:val="center"/>
            <w:hideMark/>
          </w:tcPr>
          <w:p w:rsidR="005A5005" w:rsidRPr="005A5005" w:rsidRDefault="005A5005" w:rsidP="005A5005">
            <w:pPr>
              <w:spacing w:after="0" w:line="240" w:lineRule="auto"/>
              <w:rPr>
                <w:rFonts w:ascii="Times New Roman" w:eastAsia="Times New Roman" w:hAnsi="Times New Roman" w:cs="Times New Roman"/>
                <w:sz w:val="17"/>
                <w:szCs w:val="17"/>
                <w:lang w:eastAsia="ru-RU"/>
              </w:rPr>
            </w:pPr>
            <w:r w:rsidRPr="005A5005">
              <w:rPr>
                <w:rFonts w:ascii="Times New Roman" w:eastAsia="Times New Roman" w:hAnsi="Times New Roman" w:cs="Times New Roman"/>
                <w:noProof/>
                <w:sz w:val="17"/>
                <w:szCs w:val="17"/>
                <w:lang w:eastAsia="ru-RU"/>
              </w:rPr>
              <w:drawing>
                <wp:inline distT="0" distB="0" distL="0" distR="0" wp14:anchorId="23F85143" wp14:editId="0852335C">
                  <wp:extent cx="47625" cy="47625"/>
                  <wp:effectExtent l="0" t="0" r="9525" b="9525"/>
                  <wp:docPr id="38" name="Рисунок 38" descr="http://www.alfatrans.ru/include/fckeditor/custom/Image/box_l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alfatrans.ru/include/fckeditor/custom/Image/box_lb.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p>
        </w:tc>
        <w:tc>
          <w:tcPr>
            <w:tcW w:w="0" w:type="auto"/>
            <w:shd w:val="clear" w:color="auto" w:fill="FFFFFF"/>
            <w:vAlign w:val="center"/>
            <w:hideMark/>
          </w:tcPr>
          <w:p w:rsidR="005A5005" w:rsidRPr="005A5005" w:rsidRDefault="005A5005" w:rsidP="005A5005">
            <w:pPr>
              <w:spacing w:after="0" w:line="75" w:lineRule="atLeast"/>
              <w:rPr>
                <w:rFonts w:ascii="Times New Roman" w:eastAsia="Times New Roman" w:hAnsi="Times New Roman" w:cs="Times New Roman"/>
                <w:sz w:val="17"/>
                <w:szCs w:val="17"/>
                <w:lang w:eastAsia="ru-RU"/>
              </w:rPr>
            </w:pPr>
            <w:r w:rsidRPr="005A5005">
              <w:rPr>
                <w:rFonts w:ascii="Times New Roman" w:eastAsia="Times New Roman" w:hAnsi="Times New Roman" w:cs="Times New Roman"/>
                <w:noProof/>
                <w:sz w:val="17"/>
                <w:szCs w:val="17"/>
                <w:lang w:eastAsia="ru-RU"/>
              </w:rPr>
              <w:drawing>
                <wp:inline distT="0" distB="0" distL="0" distR="0" wp14:anchorId="548916DB" wp14:editId="2A3E9F82">
                  <wp:extent cx="9525" cy="9525"/>
                  <wp:effectExtent l="0" t="0" r="0" b="0"/>
                  <wp:docPr id="39" name="Рисунок 39" descr="http://www.alfatrans.ru/include/fckeditor/custom/Image/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alfatrans.ru/include/fckeditor/custom/Image/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shd w:val="clear" w:color="auto" w:fill="FFFFFF"/>
            <w:vAlign w:val="center"/>
            <w:hideMark/>
          </w:tcPr>
          <w:p w:rsidR="005A5005" w:rsidRPr="005A5005" w:rsidRDefault="005A5005" w:rsidP="005A5005">
            <w:pPr>
              <w:spacing w:after="0" w:line="75" w:lineRule="atLeast"/>
              <w:rPr>
                <w:rFonts w:ascii="Times New Roman" w:eastAsia="Times New Roman" w:hAnsi="Times New Roman" w:cs="Times New Roman"/>
                <w:sz w:val="17"/>
                <w:szCs w:val="17"/>
                <w:lang w:eastAsia="ru-RU"/>
              </w:rPr>
            </w:pPr>
            <w:r w:rsidRPr="005A5005">
              <w:rPr>
                <w:rFonts w:ascii="Times New Roman" w:eastAsia="Times New Roman" w:hAnsi="Times New Roman" w:cs="Times New Roman"/>
                <w:noProof/>
                <w:sz w:val="17"/>
                <w:szCs w:val="17"/>
                <w:lang w:eastAsia="ru-RU"/>
              </w:rPr>
              <w:drawing>
                <wp:inline distT="0" distB="0" distL="0" distR="0" wp14:anchorId="3F7A10CC" wp14:editId="48E34264">
                  <wp:extent cx="47625" cy="47625"/>
                  <wp:effectExtent l="0" t="0" r="9525" b="9525"/>
                  <wp:docPr id="40" name="Рисунок 40" descr="http://www.alfatrans.ru/include/fckeditor/custom/Image/box_r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alfatrans.ru/include/fckeditor/custom/Image/box_rb.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p>
        </w:tc>
      </w:tr>
    </w:tbl>
    <w:p w:rsidR="005A5005" w:rsidRPr="005A5005" w:rsidRDefault="005A5005" w:rsidP="005A5005">
      <w:pPr>
        <w:shd w:val="clear" w:color="auto" w:fill="FFFFFF"/>
        <w:spacing w:after="0" w:line="240" w:lineRule="auto"/>
        <w:outlineLvl w:val="1"/>
        <w:rPr>
          <w:rFonts w:ascii="Verdana" w:eastAsia="Times New Roman" w:hAnsi="Verdana" w:cs="Arial"/>
          <w:kern w:val="36"/>
          <w:sz w:val="16"/>
          <w:szCs w:val="16"/>
          <w:lang w:eastAsia="ru-RU"/>
        </w:rPr>
      </w:pPr>
      <w:r w:rsidRPr="005A5005">
        <w:rPr>
          <w:rFonts w:ascii="Verdana" w:eastAsia="Times New Roman" w:hAnsi="Verdana" w:cs="Arial"/>
          <w:i/>
          <w:iCs/>
          <w:color w:val="990000"/>
          <w:kern w:val="36"/>
          <w:sz w:val="16"/>
          <w:szCs w:val="16"/>
          <w:lang w:eastAsia="ru-RU"/>
        </w:rPr>
        <w:t>*</w:t>
      </w:r>
      <w:r w:rsidRPr="005A5005">
        <w:rPr>
          <w:rFonts w:ascii="Verdana" w:eastAsia="Times New Roman" w:hAnsi="Verdana" w:cs="Arial"/>
          <w:i/>
          <w:iCs/>
          <w:kern w:val="36"/>
          <w:sz w:val="16"/>
          <w:szCs w:val="16"/>
          <w:lang w:eastAsia="ru-RU"/>
        </w:rPr>
        <w:t> </w:t>
      </w:r>
      <w:r w:rsidRPr="005A5005">
        <w:rPr>
          <w:rFonts w:ascii="Verdana" w:eastAsia="Times New Roman" w:hAnsi="Verdana" w:cs="Arial"/>
          <w:i/>
          <w:iCs/>
          <w:kern w:val="36"/>
          <w:sz w:val="15"/>
          <w:szCs w:val="15"/>
          <w:lang w:eastAsia="ru-RU"/>
        </w:rPr>
        <w:t>Значительный разброс в параметрах объясняется большим количеством вариантов грузовых отсеков.</w:t>
      </w:r>
    </w:p>
    <w:p w:rsidR="005A5005" w:rsidRPr="005A5005" w:rsidRDefault="005A5005" w:rsidP="005A5005">
      <w:pPr>
        <w:shd w:val="clear" w:color="auto" w:fill="FFFFFF"/>
        <w:spacing w:after="0" w:line="240" w:lineRule="auto"/>
        <w:jc w:val="both"/>
        <w:rPr>
          <w:rFonts w:ascii="Verdana" w:eastAsia="Times New Roman" w:hAnsi="Verdana" w:cs="Times New Roman"/>
          <w:color w:val="333333"/>
          <w:sz w:val="17"/>
          <w:szCs w:val="17"/>
          <w:lang w:eastAsia="ru-RU"/>
        </w:rPr>
      </w:pPr>
      <w:r w:rsidRPr="005A5005">
        <w:rPr>
          <w:rFonts w:ascii="Verdana" w:eastAsia="Times New Roman" w:hAnsi="Verdana" w:cs="Times New Roman"/>
          <w:color w:val="333333"/>
          <w:sz w:val="17"/>
          <w:szCs w:val="17"/>
          <w:lang w:eastAsia="ru-RU"/>
        </w:rPr>
        <w:t> </w:t>
      </w:r>
    </w:p>
    <w:p w:rsidR="005A5005" w:rsidRPr="005A5005" w:rsidRDefault="005A5005" w:rsidP="005A5005">
      <w:pPr>
        <w:shd w:val="clear" w:color="auto" w:fill="FFFFFF"/>
        <w:spacing w:after="0" w:line="240" w:lineRule="auto"/>
        <w:jc w:val="both"/>
        <w:rPr>
          <w:rFonts w:ascii="Verdana" w:eastAsia="Times New Roman" w:hAnsi="Verdana" w:cs="Times New Roman"/>
          <w:color w:val="333333"/>
          <w:sz w:val="17"/>
          <w:szCs w:val="17"/>
          <w:lang w:eastAsia="ru-RU"/>
        </w:rPr>
      </w:pPr>
      <w:r w:rsidRPr="005A5005">
        <w:rPr>
          <w:rFonts w:ascii="Verdana" w:eastAsia="Times New Roman" w:hAnsi="Verdana" w:cs="Times New Roman"/>
          <w:sz w:val="16"/>
          <w:szCs w:val="16"/>
          <w:lang w:eastAsia="ru-RU"/>
        </w:rPr>
        <w:t>Отличительной особенностью грузового отсека типа "</w:t>
      </w:r>
      <w:proofErr w:type="spellStart"/>
      <w:r w:rsidRPr="005A5005">
        <w:rPr>
          <w:rFonts w:ascii="Verdana" w:eastAsia="Times New Roman" w:hAnsi="Verdana" w:cs="Times New Roman"/>
          <w:sz w:val="16"/>
          <w:szCs w:val="16"/>
          <w:lang w:eastAsia="ru-RU"/>
        </w:rPr>
        <w:t>термофургон</w:t>
      </w:r>
      <w:proofErr w:type="spellEnd"/>
      <w:r w:rsidRPr="005A5005">
        <w:rPr>
          <w:rFonts w:ascii="Verdana" w:eastAsia="Times New Roman" w:hAnsi="Verdana" w:cs="Times New Roman"/>
          <w:sz w:val="16"/>
          <w:szCs w:val="16"/>
          <w:lang w:eastAsia="ru-RU"/>
        </w:rPr>
        <w:t>", является способность сохранять в течени</w:t>
      </w:r>
      <w:proofErr w:type="gramStart"/>
      <w:r w:rsidRPr="005A5005">
        <w:rPr>
          <w:rFonts w:ascii="Verdana" w:eastAsia="Times New Roman" w:hAnsi="Verdana" w:cs="Times New Roman"/>
          <w:sz w:val="16"/>
          <w:szCs w:val="16"/>
          <w:lang w:eastAsia="ru-RU"/>
        </w:rPr>
        <w:t>и</w:t>
      </w:r>
      <w:proofErr w:type="gramEnd"/>
      <w:r w:rsidRPr="005A5005">
        <w:rPr>
          <w:rFonts w:ascii="Verdana" w:eastAsia="Times New Roman" w:hAnsi="Verdana" w:cs="Times New Roman"/>
          <w:sz w:val="16"/>
          <w:szCs w:val="16"/>
          <w:lang w:eastAsia="ru-RU"/>
        </w:rPr>
        <w:t xml:space="preserve"> длительного времени (10-20 часов) температуру при которой производилась загрузка, при условии внешней температуры от -10С до +20С. Кроме того, на некоторых моделях, существует возможность подогрева грузового отсека, что позволяет на более длительное время и при более низких внешних температурах сохранять внутреннюю температуру. Борта грузового отсека изготовлены из пенопласта обшитого жестью. Двери грузового отсека оборудованы уплотнителем. Существуют вентиляционные отверстия. Как правило, грузовой отсек оборудован дополнительной боковой дверью, облегчающей погрузку/выгрузку.</w:t>
      </w:r>
    </w:p>
    <w:p w:rsidR="005A5005" w:rsidRPr="005A5005" w:rsidRDefault="005A5005" w:rsidP="005A5005">
      <w:pPr>
        <w:shd w:val="clear" w:color="auto" w:fill="FFFFFF"/>
        <w:spacing w:after="0" w:line="240" w:lineRule="auto"/>
        <w:jc w:val="both"/>
        <w:outlineLvl w:val="0"/>
        <w:rPr>
          <w:rFonts w:ascii="Arial" w:eastAsia="Times New Roman" w:hAnsi="Arial" w:cs="Arial"/>
          <w:color w:val="AF3C0D"/>
          <w:kern w:val="36"/>
          <w:sz w:val="30"/>
          <w:szCs w:val="30"/>
          <w:lang w:eastAsia="ru-RU"/>
        </w:rPr>
      </w:pPr>
      <w:r w:rsidRPr="005A5005">
        <w:rPr>
          <w:rFonts w:ascii="Verdana" w:eastAsia="Times New Roman" w:hAnsi="Verdana" w:cs="Arial"/>
          <w:kern w:val="36"/>
          <w:sz w:val="16"/>
          <w:szCs w:val="16"/>
          <w:lang w:eastAsia="ru-RU"/>
        </w:rPr>
        <w:t xml:space="preserve">Импортные модели грузовиков могут комплектоваться </w:t>
      </w:r>
      <w:proofErr w:type="spellStart"/>
      <w:r w:rsidRPr="005A5005">
        <w:rPr>
          <w:rFonts w:ascii="Verdana" w:eastAsia="Times New Roman" w:hAnsi="Verdana" w:cs="Arial"/>
          <w:kern w:val="36"/>
          <w:sz w:val="16"/>
          <w:szCs w:val="16"/>
          <w:lang w:eastAsia="ru-RU"/>
        </w:rPr>
        <w:t>пневмоподвеской</w:t>
      </w:r>
      <w:proofErr w:type="spellEnd"/>
      <w:r w:rsidRPr="005A5005">
        <w:rPr>
          <w:rFonts w:ascii="Verdana" w:eastAsia="Times New Roman" w:hAnsi="Verdana" w:cs="Arial"/>
          <w:kern w:val="36"/>
          <w:sz w:val="16"/>
          <w:szCs w:val="16"/>
          <w:lang w:eastAsia="ru-RU"/>
        </w:rPr>
        <w:t xml:space="preserve">, что существенно улучшает плавность хода и обеспечивает лучшую сохранность </w:t>
      </w:r>
      <w:proofErr w:type="spellStart"/>
      <w:r w:rsidRPr="005A5005">
        <w:rPr>
          <w:rFonts w:ascii="Verdana" w:eastAsia="Times New Roman" w:hAnsi="Verdana" w:cs="Arial"/>
          <w:kern w:val="36"/>
          <w:sz w:val="16"/>
          <w:szCs w:val="16"/>
          <w:lang w:eastAsia="ru-RU"/>
        </w:rPr>
        <w:t>легкобъющегося</w:t>
      </w:r>
      <w:proofErr w:type="spellEnd"/>
      <w:r w:rsidRPr="005A5005">
        <w:rPr>
          <w:rFonts w:ascii="Verdana" w:eastAsia="Times New Roman" w:hAnsi="Verdana" w:cs="Arial"/>
          <w:kern w:val="36"/>
          <w:sz w:val="16"/>
          <w:szCs w:val="16"/>
          <w:lang w:eastAsia="ru-RU"/>
        </w:rPr>
        <w:t xml:space="preserve"> груза. Машины могут быть оборудованы лифтом.</w:t>
      </w:r>
    </w:p>
    <w:p w:rsidR="005A5005" w:rsidRPr="005A5005" w:rsidRDefault="005A5005" w:rsidP="005A5005">
      <w:pPr>
        <w:shd w:val="clear" w:color="auto" w:fill="FFFFFF"/>
        <w:spacing w:after="0" w:line="240" w:lineRule="auto"/>
        <w:jc w:val="both"/>
        <w:outlineLvl w:val="0"/>
        <w:rPr>
          <w:rFonts w:ascii="Arial" w:eastAsia="Times New Roman" w:hAnsi="Arial" w:cs="Arial"/>
          <w:color w:val="AF3C0D"/>
          <w:kern w:val="36"/>
          <w:sz w:val="30"/>
          <w:szCs w:val="30"/>
          <w:lang w:eastAsia="ru-RU"/>
        </w:rPr>
      </w:pPr>
      <w:r w:rsidRPr="005A5005">
        <w:rPr>
          <w:rFonts w:ascii="Arial" w:eastAsia="Times New Roman" w:hAnsi="Arial" w:cs="Arial"/>
          <w:color w:val="AF3C0D"/>
          <w:kern w:val="36"/>
          <w:sz w:val="30"/>
          <w:szCs w:val="30"/>
          <w:lang w:eastAsia="ru-RU"/>
        </w:rPr>
        <w:t> </w:t>
      </w:r>
    </w:p>
    <w:p w:rsidR="005A5005" w:rsidRPr="005A5005" w:rsidRDefault="005A5005" w:rsidP="005A5005">
      <w:pPr>
        <w:shd w:val="clear" w:color="auto" w:fill="FFFFFF"/>
        <w:spacing w:after="0" w:line="240" w:lineRule="auto"/>
        <w:jc w:val="both"/>
        <w:rPr>
          <w:rFonts w:ascii="Verdana" w:eastAsia="Times New Roman" w:hAnsi="Verdana" w:cs="Times New Roman"/>
          <w:color w:val="333333"/>
          <w:sz w:val="17"/>
          <w:szCs w:val="17"/>
          <w:lang w:eastAsia="ru-RU"/>
        </w:rPr>
      </w:pPr>
      <w:r w:rsidRPr="005A5005">
        <w:rPr>
          <w:rFonts w:ascii="Verdana" w:eastAsia="Times New Roman" w:hAnsi="Verdana" w:cs="Times New Roman"/>
          <w:color w:val="333333"/>
          <w:sz w:val="17"/>
          <w:szCs w:val="17"/>
          <w:lang w:eastAsia="ru-RU"/>
        </w:rPr>
        <w:t> </w:t>
      </w:r>
    </w:p>
    <w:p w:rsidR="005A5005" w:rsidRPr="005A5005" w:rsidRDefault="005A5005" w:rsidP="005A5005">
      <w:pPr>
        <w:shd w:val="clear" w:color="auto" w:fill="FFFFFF"/>
        <w:spacing w:after="0" w:line="240" w:lineRule="auto"/>
        <w:jc w:val="both"/>
        <w:rPr>
          <w:rFonts w:ascii="Verdana" w:eastAsia="Times New Roman" w:hAnsi="Verdana" w:cs="Times New Roman"/>
          <w:color w:val="333333"/>
          <w:sz w:val="17"/>
          <w:szCs w:val="17"/>
          <w:lang w:eastAsia="ru-RU"/>
        </w:rPr>
      </w:pPr>
      <w:r w:rsidRPr="005A5005">
        <w:rPr>
          <w:rFonts w:ascii="Verdana" w:eastAsia="Times New Roman" w:hAnsi="Verdana" w:cs="Times New Roman"/>
          <w:color w:val="333333"/>
          <w:sz w:val="17"/>
          <w:szCs w:val="17"/>
          <w:lang w:eastAsia="ru-RU"/>
        </w:rPr>
        <w:t> </w:t>
      </w:r>
    </w:p>
    <w:p w:rsidR="005A5005" w:rsidRPr="005A5005" w:rsidRDefault="005A5005" w:rsidP="005A5005">
      <w:pPr>
        <w:shd w:val="clear" w:color="auto" w:fill="FFFFFF"/>
        <w:spacing w:after="0" w:line="240" w:lineRule="auto"/>
        <w:jc w:val="both"/>
        <w:outlineLvl w:val="0"/>
        <w:rPr>
          <w:rFonts w:ascii="Times New Roman" w:eastAsia="Times New Roman" w:hAnsi="Times New Roman" w:cs="Arial"/>
          <w:b/>
          <w:bCs/>
          <w:kern w:val="36"/>
          <w:sz w:val="27"/>
          <w:szCs w:val="27"/>
          <w:lang w:eastAsia="ru-RU"/>
        </w:rPr>
      </w:pPr>
      <w:r w:rsidRPr="005A5005">
        <w:rPr>
          <w:rFonts w:ascii="Verdana" w:eastAsia="Times New Roman" w:hAnsi="Verdana" w:cs="Arial"/>
          <w:b/>
          <w:bCs/>
          <w:kern w:val="36"/>
          <w:sz w:val="27"/>
          <w:szCs w:val="27"/>
          <w:lang w:eastAsia="ru-RU"/>
        </w:rPr>
        <w:t>10-тонник с 20 футовым контейнером</w:t>
      </w:r>
    </w:p>
    <w:p w:rsidR="005A5005" w:rsidRPr="005A5005" w:rsidRDefault="005A5005" w:rsidP="005A5005">
      <w:pPr>
        <w:shd w:val="clear" w:color="auto" w:fill="FFFFFF"/>
        <w:spacing w:after="0" w:line="240" w:lineRule="auto"/>
        <w:jc w:val="both"/>
        <w:outlineLvl w:val="1"/>
        <w:rPr>
          <w:rFonts w:ascii="Times New Roman" w:eastAsia="Times New Roman" w:hAnsi="Times New Roman" w:cs="Times New Roman"/>
          <w:b/>
          <w:bCs/>
          <w:kern w:val="36"/>
          <w:sz w:val="24"/>
          <w:szCs w:val="24"/>
          <w:lang w:eastAsia="ru-RU"/>
        </w:rPr>
      </w:pPr>
      <w:r w:rsidRPr="005A5005">
        <w:rPr>
          <w:rFonts w:ascii="Verdana" w:eastAsia="Times New Roman" w:hAnsi="Verdana" w:cs="Arial"/>
          <w:b/>
          <w:bCs/>
          <w:noProof/>
          <w:kern w:val="36"/>
          <w:sz w:val="16"/>
          <w:szCs w:val="16"/>
          <w:lang w:eastAsia="ru-RU"/>
        </w:rPr>
        <w:drawing>
          <wp:inline distT="0" distB="0" distL="0" distR="0" wp14:anchorId="5176DFD4" wp14:editId="58759843">
            <wp:extent cx="4953000" cy="1352550"/>
            <wp:effectExtent l="0" t="0" r="0" b="0"/>
            <wp:docPr id="41" name="Рисунок 41" descr="http://www.alfatrans.ru/include/fckeditor/custom/Image/20f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alfatrans.ru/include/fckeditor/custom/Image/20fee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3000" cy="1352550"/>
                    </a:xfrm>
                    <a:prstGeom prst="rect">
                      <a:avLst/>
                    </a:prstGeom>
                    <a:noFill/>
                    <a:ln>
                      <a:noFill/>
                    </a:ln>
                  </pic:spPr>
                </pic:pic>
              </a:graphicData>
            </a:graphic>
          </wp:inline>
        </w:drawing>
      </w:r>
      <w:r w:rsidRPr="005A5005">
        <w:rPr>
          <w:rFonts w:ascii="Verdana" w:eastAsia="Times New Roman" w:hAnsi="Verdana" w:cs="Arial"/>
          <w:b/>
          <w:bCs/>
          <w:kern w:val="36"/>
          <w:sz w:val="16"/>
          <w:szCs w:val="16"/>
          <w:lang w:eastAsia="ru-RU"/>
        </w:rPr>
        <w:t> </w:t>
      </w:r>
    </w:p>
    <w:p w:rsidR="005A5005" w:rsidRPr="005A5005" w:rsidRDefault="005A5005" w:rsidP="005A5005">
      <w:pPr>
        <w:shd w:val="clear" w:color="auto" w:fill="FFFFFF"/>
        <w:spacing w:after="0" w:line="240" w:lineRule="auto"/>
        <w:jc w:val="both"/>
        <w:outlineLvl w:val="0"/>
        <w:rPr>
          <w:rFonts w:ascii="Arial" w:eastAsia="Times New Roman" w:hAnsi="Arial" w:cs="Arial"/>
          <w:color w:val="AF3C0D"/>
          <w:kern w:val="36"/>
          <w:sz w:val="30"/>
          <w:szCs w:val="30"/>
          <w:lang w:eastAsia="ru-RU"/>
        </w:rPr>
      </w:pPr>
      <w:r w:rsidRPr="005A5005">
        <w:rPr>
          <w:rFonts w:ascii="Verdana" w:eastAsia="Times New Roman" w:hAnsi="Verdana" w:cs="Arial"/>
          <w:kern w:val="36"/>
          <w:sz w:val="16"/>
          <w:szCs w:val="16"/>
          <w:lang w:eastAsia="ru-RU"/>
        </w:rPr>
        <w:t xml:space="preserve">По потребительским качествам автомобиль с установленным 20 футовым морским контейнером близок к 10 тонному автомобилю с </w:t>
      </w:r>
      <w:proofErr w:type="spellStart"/>
      <w:r w:rsidRPr="005A5005">
        <w:rPr>
          <w:rFonts w:ascii="Verdana" w:eastAsia="Times New Roman" w:hAnsi="Verdana" w:cs="Arial"/>
          <w:kern w:val="36"/>
          <w:sz w:val="16"/>
          <w:szCs w:val="16"/>
          <w:lang w:eastAsia="ru-RU"/>
        </w:rPr>
        <w:t>тентованным</w:t>
      </w:r>
      <w:proofErr w:type="spellEnd"/>
      <w:r w:rsidRPr="005A5005">
        <w:rPr>
          <w:rFonts w:ascii="Verdana" w:eastAsia="Times New Roman" w:hAnsi="Verdana" w:cs="Arial"/>
          <w:kern w:val="36"/>
          <w:sz w:val="16"/>
          <w:szCs w:val="16"/>
          <w:lang w:eastAsia="ru-RU"/>
        </w:rPr>
        <w:t xml:space="preserve"> или изотермическим кузовом.</w:t>
      </w:r>
    </w:p>
    <w:p w:rsidR="005A5005" w:rsidRPr="005A5005" w:rsidRDefault="005A5005" w:rsidP="005A5005">
      <w:pPr>
        <w:shd w:val="clear" w:color="auto" w:fill="FFFFFF"/>
        <w:spacing w:after="0" w:line="240" w:lineRule="auto"/>
        <w:jc w:val="both"/>
        <w:rPr>
          <w:rFonts w:ascii="Verdana" w:eastAsia="Times New Roman" w:hAnsi="Verdana" w:cs="Times New Roman"/>
          <w:color w:val="333333"/>
          <w:sz w:val="17"/>
          <w:szCs w:val="17"/>
          <w:lang w:eastAsia="ru-RU"/>
        </w:rPr>
      </w:pPr>
      <w:r w:rsidRPr="005A5005">
        <w:rPr>
          <w:rFonts w:ascii="Verdana" w:eastAsia="Times New Roman" w:hAnsi="Verdana" w:cs="Times New Roman"/>
          <w:sz w:val="16"/>
          <w:szCs w:val="16"/>
          <w:lang w:eastAsia="ru-RU"/>
        </w:rPr>
        <w:t xml:space="preserve">Существуют различные виды морских 20 футовых контейнеров (подробнее </w:t>
      </w:r>
      <w:proofErr w:type="spellStart"/>
      <w:r w:rsidRPr="005A5005">
        <w:rPr>
          <w:rFonts w:ascii="Verdana" w:eastAsia="Times New Roman" w:hAnsi="Verdana" w:cs="Times New Roman"/>
          <w:sz w:val="16"/>
          <w:szCs w:val="16"/>
          <w:lang w:eastAsia="ru-RU"/>
        </w:rPr>
        <w:t>см.</w:t>
      </w:r>
      <w:hyperlink r:id="rId18" w:history="1">
        <w:r w:rsidRPr="005A5005">
          <w:rPr>
            <w:rFonts w:ascii="Verdana" w:eastAsia="Times New Roman" w:hAnsi="Verdana" w:cs="Times New Roman"/>
            <w:color w:val="0000FF"/>
            <w:sz w:val="15"/>
            <w:szCs w:val="15"/>
            <w:u w:val="single"/>
            <w:lang w:eastAsia="ru-RU"/>
          </w:rPr>
          <w:t>основные</w:t>
        </w:r>
        <w:proofErr w:type="spellEnd"/>
        <w:r w:rsidRPr="005A5005">
          <w:rPr>
            <w:rFonts w:ascii="Verdana" w:eastAsia="Times New Roman" w:hAnsi="Verdana" w:cs="Times New Roman"/>
            <w:color w:val="0000FF"/>
            <w:sz w:val="15"/>
            <w:szCs w:val="15"/>
            <w:u w:val="single"/>
            <w:lang w:eastAsia="ru-RU"/>
          </w:rPr>
          <w:t xml:space="preserve"> характеристики крупнотоннажных контейнеров</w:t>
        </w:r>
      </w:hyperlink>
      <w:r w:rsidRPr="005A5005">
        <w:rPr>
          <w:rFonts w:ascii="Verdana" w:eastAsia="Times New Roman" w:hAnsi="Verdana" w:cs="Times New Roman"/>
          <w:sz w:val="16"/>
          <w:szCs w:val="16"/>
          <w:lang w:eastAsia="ru-RU"/>
        </w:rPr>
        <w:t>). Наиболее часто использующиеся типы приведены ниже Обычный 20 фут</w:t>
      </w:r>
      <w:proofErr w:type="gramStart"/>
      <w:r w:rsidRPr="005A5005">
        <w:rPr>
          <w:rFonts w:ascii="Verdana" w:eastAsia="Times New Roman" w:hAnsi="Verdana" w:cs="Times New Roman"/>
          <w:sz w:val="16"/>
          <w:szCs w:val="16"/>
          <w:lang w:eastAsia="ru-RU"/>
        </w:rPr>
        <w:t>.</w:t>
      </w:r>
      <w:proofErr w:type="gramEnd"/>
      <w:r w:rsidRPr="005A5005">
        <w:rPr>
          <w:rFonts w:ascii="Verdana" w:eastAsia="Times New Roman" w:hAnsi="Verdana" w:cs="Times New Roman"/>
          <w:sz w:val="16"/>
          <w:szCs w:val="16"/>
          <w:lang w:eastAsia="ru-RU"/>
        </w:rPr>
        <w:t xml:space="preserve"> </w:t>
      </w:r>
      <w:proofErr w:type="gramStart"/>
      <w:r w:rsidRPr="005A5005">
        <w:rPr>
          <w:rFonts w:ascii="Verdana" w:eastAsia="Times New Roman" w:hAnsi="Verdana" w:cs="Times New Roman"/>
          <w:sz w:val="16"/>
          <w:szCs w:val="16"/>
          <w:lang w:eastAsia="ru-RU"/>
        </w:rPr>
        <w:t>к</w:t>
      </w:r>
      <w:proofErr w:type="gramEnd"/>
      <w:r w:rsidRPr="005A5005">
        <w:rPr>
          <w:rFonts w:ascii="Verdana" w:eastAsia="Times New Roman" w:hAnsi="Verdana" w:cs="Times New Roman"/>
          <w:sz w:val="16"/>
          <w:szCs w:val="16"/>
          <w:lang w:eastAsia="ru-RU"/>
        </w:rPr>
        <w:t>онтейнер.  </w:t>
      </w:r>
    </w:p>
    <w:p w:rsidR="005A5005" w:rsidRPr="005A5005" w:rsidRDefault="005A5005" w:rsidP="005A5005">
      <w:pPr>
        <w:numPr>
          <w:ilvl w:val="0"/>
          <w:numId w:val="6"/>
        </w:numPr>
        <w:shd w:val="clear" w:color="auto" w:fill="FFFFFF"/>
        <w:spacing w:after="0" w:line="240" w:lineRule="auto"/>
        <w:ind w:left="0"/>
        <w:jc w:val="both"/>
        <w:outlineLvl w:val="0"/>
        <w:rPr>
          <w:rFonts w:ascii="Arial" w:eastAsia="Times New Roman" w:hAnsi="Arial" w:cs="Arial"/>
          <w:color w:val="AF3C0D"/>
          <w:kern w:val="36"/>
          <w:sz w:val="30"/>
          <w:szCs w:val="30"/>
          <w:lang w:eastAsia="ru-RU"/>
        </w:rPr>
      </w:pPr>
      <w:r w:rsidRPr="005A5005">
        <w:rPr>
          <w:rFonts w:ascii="Verdana" w:eastAsia="Times New Roman" w:hAnsi="Verdana" w:cs="Arial"/>
          <w:kern w:val="36"/>
          <w:sz w:val="16"/>
          <w:szCs w:val="16"/>
          <w:lang w:eastAsia="ru-RU"/>
        </w:rPr>
        <w:t>20 фут</w:t>
      </w:r>
      <w:proofErr w:type="gramStart"/>
      <w:r w:rsidRPr="005A5005">
        <w:rPr>
          <w:rFonts w:ascii="Verdana" w:eastAsia="Times New Roman" w:hAnsi="Verdana" w:cs="Arial"/>
          <w:kern w:val="36"/>
          <w:sz w:val="16"/>
          <w:szCs w:val="16"/>
          <w:lang w:eastAsia="ru-RU"/>
        </w:rPr>
        <w:t>.</w:t>
      </w:r>
      <w:proofErr w:type="gramEnd"/>
      <w:r w:rsidRPr="005A5005">
        <w:rPr>
          <w:rFonts w:ascii="Verdana" w:eastAsia="Times New Roman" w:hAnsi="Verdana" w:cs="Arial"/>
          <w:kern w:val="36"/>
          <w:sz w:val="16"/>
          <w:szCs w:val="16"/>
          <w:lang w:eastAsia="ru-RU"/>
        </w:rPr>
        <w:t xml:space="preserve"> </w:t>
      </w:r>
      <w:proofErr w:type="spellStart"/>
      <w:proofErr w:type="gramStart"/>
      <w:r w:rsidRPr="005A5005">
        <w:rPr>
          <w:rFonts w:ascii="Verdana" w:eastAsia="Times New Roman" w:hAnsi="Verdana" w:cs="Arial"/>
          <w:kern w:val="36"/>
          <w:sz w:val="16"/>
          <w:szCs w:val="16"/>
          <w:lang w:eastAsia="ru-RU"/>
        </w:rPr>
        <w:t>т</w:t>
      </w:r>
      <w:proofErr w:type="gramEnd"/>
      <w:r w:rsidRPr="005A5005">
        <w:rPr>
          <w:rFonts w:ascii="Verdana" w:eastAsia="Times New Roman" w:hAnsi="Verdana" w:cs="Arial"/>
          <w:kern w:val="36"/>
          <w:sz w:val="16"/>
          <w:szCs w:val="16"/>
          <w:lang w:eastAsia="ru-RU"/>
        </w:rPr>
        <w:t>ермоконтейнер</w:t>
      </w:r>
      <w:proofErr w:type="spellEnd"/>
      <w:r w:rsidRPr="005A5005">
        <w:rPr>
          <w:rFonts w:ascii="Verdana" w:eastAsia="Times New Roman" w:hAnsi="Verdana" w:cs="Arial"/>
          <w:kern w:val="36"/>
          <w:sz w:val="16"/>
          <w:szCs w:val="16"/>
          <w:lang w:eastAsia="ru-RU"/>
        </w:rPr>
        <w:t xml:space="preserve"> (аналогичен изотермическому фургону) </w:t>
      </w:r>
    </w:p>
    <w:p w:rsidR="005A5005" w:rsidRPr="005A5005" w:rsidRDefault="005A5005" w:rsidP="005A5005">
      <w:pPr>
        <w:numPr>
          <w:ilvl w:val="0"/>
          <w:numId w:val="6"/>
        </w:numPr>
        <w:shd w:val="clear" w:color="auto" w:fill="FFFFFF"/>
        <w:spacing w:after="0" w:line="240" w:lineRule="auto"/>
        <w:ind w:left="0"/>
        <w:jc w:val="both"/>
        <w:outlineLvl w:val="0"/>
        <w:rPr>
          <w:rFonts w:ascii="Verdana" w:eastAsia="Times New Roman" w:hAnsi="Verdana" w:cs="Arial"/>
          <w:kern w:val="36"/>
          <w:sz w:val="16"/>
          <w:szCs w:val="16"/>
          <w:lang w:eastAsia="ru-RU"/>
        </w:rPr>
      </w:pPr>
      <w:r w:rsidRPr="005A5005">
        <w:rPr>
          <w:rFonts w:ascii="Verdana" w:eastAsia="Times New Roman" w:hAnsi="Verdana" w:cs="Arial"/>
          <w:kern w:val="36"/>
          <w:sz w:val="16"/>
          <w:szCs w:val="16"/>
          <w:lang w:eastAsia="ru-RU"/>
        </w:rPr>
        <w:t>20 фут</w:t>
      </w:r>
      <w:proofErr w:type="gramStart"/>
      <w:r w:rsidRPr="005A5005">
        <w:rPr>
          <w:rFonts w:ascii="Verdana" w:eastAsia="Times New Roman" w:hAnsi="Verdana" w:cs="Arial"/>
          <w:kern w:val="36"/>
          <w:sz w:val="16"/>
          <w:szCs w:val="16"/>
          <w:lang w:eastAsia="ru-RU"/>
        </w:rPr>
        <w:t>.</w:t>
      </w:r>
      <w:proofErr w:type="gramEnd"/>
      <w:r w:rsidRPr="005A5005">
        <w:rPr>
          <w:rFonts w:ascii="Verdana" w:eastAsia="Times New Roman" w:hAnsi="Verdana" w:cs="Arial"/>
          <w:kern w:val="36"/>
          <w:sz w:val="16"/>
          <w:szCs w:val="16"/>
          <w:lang w:eastAsia="ru-RU"/>
        </w:rPr>
        <w:t xml:space="preserve"> </w:t>
      </w:r>
      <w:proofErr w:type="spellStart"/>
      <w:proofErr w:type="gramStart"/>
      <w:r w:rsidRPr="005A5005">
        <w:rPr>
          <w:rFonts w:ascii="Verdana" w:eastAsia="Times New Roman" w:hAnsi="Verdana" w:cs="Arial"/>
          <w:kern w:val="36"/>
          <w:sz w:val="16"/>
          <w:szCs w:val="16"/>
          <w:lang w:eastAsia="ru-RU"/>
        </w:rPr>
        <w:t>р</w:t>
      </w:r>
      <w:proofErr w:type="gramEnd"/>
      <w:r w:rsidRPr="005A5005">
        <w:rPr>
          <w:rFonts w:ascii="Verdana" w:eastAsia="Times New Roman" w:hAnsi="Verdana" w:cs="Arial"/>
          <w:kern w:val="36"/>
          <w:sz w:val="16"/>
          <w:szCs w:val="16"/>
          <w:lang w:eastAsia="ru-RU"/>
        </w:rPr>
        <w:t>ефконтейнер</w:t>
      </w:r>
      <w:proofErr w:type="spellEnd"/>
      <w:r w:rsidRPr="005A5005">
        <w:rPr>
          <w:rFonts w:ascii="Verdana" w:eastAsia="Times New Roman" w:hAnsi="Verdana" w:cs="Arial"/>
          <w:kern w:val="36"/>
          <w:sz w:val="16"/>
          <w:szCs w:val="16"/>
          <w:lang w:eastAsia="ru-RU"/>
        </w:rPr>
        <w:t xml:space="preserve"> (изотермический фургон со встроенной холодильной установкой)</w:t>
      </w:r>
    </w:p>
    <w:p w:rsidR="005A5005" w:rsidRPr="005A5005" w:rsidRDefault="005A5005" w:rsidP="005A5005">
      <w:pPr>
        <w:numPr>
          <w:ilvl w:val="0"/>
          <w:numId w:val="6"/>
        </w:numPr>
        <w:shd w:val="clear" w:color="auto" w:fill="FFFFFF"/>
        <w:spacing w:before="150" w:after="150" w:line="240" w:lineRule="auto"/>
        <w:ind w:left="0"/>
        <w:jc w:val="both"/>
        <w:outlineLvl w:val="0"/>
        <w:rPr>
          <w:rFonts w:ascii="Arial" w:eastAsia="Times New Roman" w:hAnsi="Arial" w:cs="Arial"/>
          <w:color w:val="AF3C0D"/>
          <w:kern w:val="36"/>
          <w:sz w:val="30"/>
          <w:szCs w:val="30"/>
          <w:lang w:eastAsia="ru-RU"/>
        </w:rPr>
      </w:pPr>
      <w:r w:rsidRPr="005A5005">
        <w:rPr>
          <w:rFonts w:ascii="Verdana" w:eastAsia="Times New Roman" w:hAnsi="Verdana" w:cs="Arial"/>
          <w:kern w:val="36"/>
          <w:sz w:val="16"/>
          <w:szCs w:val="16"/>
          <w:lang w:eastAsia="ru-RU"/>
        </w:rPr>
        <w:t>20 фут</w:t>
      </w:r>
      <w:proofErr w:type="gramStart"/>
      <w:r w:rsidRPr="005A5005">
        <w:rPr>
          <w:rFonts w:ascii="Verdana" w:eastAsia="Times New Roman" w:hAnsi="Verdana" w:cs="Arial"/>
          <w:kern w:val="36"/>
          <w:sz w:val="16"/>
          <w:szCs w:val="16"/>
          <w:lang w:eastAsia="ru-RU"/>
        </w:rPr>
        <w:t>.</w:t>
      </w:r>
      <w:proofErr w:type="gramEnd"/>
      <w:r w:rsidRPr="005A5005">
        <w:rPr>
          <w:rFonts w:ascii="Verdana" w:eastAsia="Times New Roman" w:hAnsi="Verdana" w:cs="Arial"/>
          <w:kern w:val="36"/>
          <w:sz w:val="16"/>
          <w:szCs w:val="16"/>
          <w:lang w:eastAsia="ru-RU"/>
        </w:rPr>
        <w:t xml:space="preserve"> </w:t>
      </w:r>
      <w:proofErr w:type="gramStart"/>
      <w:r w:rsidRPr="005A5005">
        <w:rPr>
          <w:rFonts w:ascii="Verdana" w:eastAsia="Times New Roman" w:hAnsi="Verdana" w:cs="Arial"/>
          <w:kern w:val="36"/>
          <w:sz w:val="16"/>
          <w:szCs w:val="16"/>
          <w:lang w:eastAsia="ru-RU"/>
        </w:rPr>
        <w:t>к</w:t>
      </w:r>
      <w:proofErr w:type="gramEnd"/>
      <w:r w:rsidRPr="005A5005">
        <w:rPr>
          <w:rFonts w:ascii="Verdana" w:eastAsia="Times New Roman" w:hAnsi="Verdana" w:cs="Arial"/>
          <w:kern w:val="36"/>
          <w:sz w:val="16"/>
          <w:szCs w:val="16"/>
          <w:lang w:eastAsia="ru-RU"/>
        </w:rPr>
        <w:t xml:space="preserve">онтейнер с </w:t>
      </w:r>
      <w:proofErr w:type="spellStart"/>
      <w:r w:rsidRPr="005A5005">
        <w:rPr>
          <w:rFonts w:ascii="Verdana" w:eastAsia="Times New Roman" w:hAnsi="Verdana" w:cs="Arial"/>
          <w:kern w:val="36"/>
          <w:sz w:val="16"/>
          <w:szCs w:val="16"/>
          <w:lang w:eastAsia="ru-RU"/>
        </w:rPr>
        <w:t>тентованной</w:t>
      </w:r>
      <w:proofErr w:type="spellEnd"/>
      <w:r w:rsidRPr="005A5005">
        <w:rPr>
          <w:rFonts w:ascii="Verdana" w:eastAsia="Times New Roman" w:hAnsi="Verdana" w:cs="Arial"/>
          <w:kern w:val="36"/>
          <w:sz w:val="16"/>
          <w:szCs w:val="16"/>
          <w:lang w:eastAsia="ru-RU"/>
        </w:rPr>
        <w:t xml:space="preserve"> крышей</w:t>
      </w:r>
    </w:p>
    <w:p w:rsidR="005A5005" w:rsidRPr="005A5005" w:rsidRDefault="005A5005" w:rsidP="005A5005">
      <w:pPr>
        <w:numPr>
          <w:ilvl w:val="0"/>
          <w:numId w:val="6"/>
        </w:numPr>
        <w:shd w:val="clear" w:color="auto" w:fill="FFFFFF"/>
        <w:spacing w:after="0" w:line="240" w:lineRule="auto"/>
        <w:ind w:left="0"/>
        <w:jc w:val="both"/>
        <w:outlineLvl w:val="0"/>
        <w:rPr>
          <w:rFonts w:ascii="Arial" w:eastAsia="Times New Roman" w:hAnsi="Arial" w:cs="Arial"/>
          <w:color w:val="AF3C0D"/>
          <w:kern w:val="36"/>
          <w:sz w:val="30"/>
          <w:szCs w:val="30"/>
          <w:lang w:eastAsia="ru-RU"/>
        </w:rPr>
      </w:pPr>
      <w:r w:rsidRPr="005A5005">
        <w:rPr>
          <w:rFonts w:ascii="Verdana" w:eastAsia="Times New Roman" w:hAnsi="Verdana" w:cs="Arial"/>
          <w:kern w:val="36"/>
          <w:sz w:val="16"/>
          <w:szCs w:val="16"/>
          <w:lang w:eastAsia="ru-RU"/>
        </w:rPr>
        <w:t>20 фут</w:t>
      </w:r>
      <w:proofErr w:type="gramStart"/>
      <w:r w:rsidRPr="005A5005">
        <w:rPr>
          <w:rFonts w:ascii="Verdana" w:eastAsia="Times New Roman" w:hAnsi="Verdana" w:cs="Arial"/>
          <w:kern w:val="36"/>
          <w:sz w:val="16"/>
          <w:szCs w:val="16"/>
          <w:lang w:eastAsia="ru-RU"/>
        </w:rPr>
        <w:t>.</w:t>
      </w:r>
      <w:proofErr w:type="gramEnd"/>
      <w:r w:rsidRPr="005A5005">
        <w:rPr>
          <w:rFonts w:ascii="Verdana" w:eastAsia="Times New Roman" w:hAnsi="Verdana" w:cs="Arial"/>
          <w:kern w:val="36"/>
          <w:sz w:val="16"/>
          <w:szCs w:val="16"/>
          <w:lang w:eastAsia="ru-RU"/>
        </w:rPr>
        <w:t xml:space="preserve"> </w:t>
      </w:r>
      <w:proofErr w:type="gramStart"/>
      <w:r w:rsidRPr="005A5005">
        <w:rPr>
          <w:rFonts w:ascii="Verdana" w:eastAsia="Times New Roman" w:hAnsi="Verdana" w:cs="Arial"/>
          <w:kern w:val="36"/>
          <w:sz w:val="16"/>
          <w:szCs w:val="16"/>
          <w:lang w:eastAsia="ru-RU"/>
        </w:rPr>
        <w:t>п</w:t>
      </w:r>
      <w:proofErr w:type="gramEnd"/>
      <w:r w:rsidRPr="005A5005">
        <w:rPr>
          <w:rFonts w:ascii="Verdana" w:eastAsia="Times New Roman" w:hAnsi="Verdana" w:cs="Arial"/>
          <w:kern w:val="36"/>
          <w:sz w:val="16"/>
          <w:szCs w:val="16"/>
          <w:lang w:eastAsia="ru-RU"/>
        </w:rPr>
        <w:t>лощадка с крепёжными стойками</w:t>
      </w:r>
    </w:p>
    <w:p w:rsidR="005A5005" w:rsidRPr="005A5005" w:rsidRDefault="005A5005" w:rsidP="005A5005">
      <w:pPr>
        <w:shd w:val="clear" w:color="auto" w:fill="FFFFFF"/>
        <w:spacing w:before="150" w:after="150" w:line="240" w:lineRule="auto"/>
        <w:jc w:val="both"/>
        <w:outlineLvl w:val="0"/>
        <w:rPr>
          <w:rFonts w:ascii="Arial" w:eastAsia="Times New Roman" w:hAnsi="Arial" w:cs="Arial"/>
          <w:color w:val="AF3C0D"/>
          <w:kern w:val="36"/>
          <w:sz w:val="30"/>
          <w:szCs w:val="30"/>
          <w:lang w:eastAsia="ru-RU"/>
        </w:rPr>
      </w:pPr>
      <w:r w:rsidRPr="005A5005">
        <w:rPr>
          <w:rFonts w:ascii="Verdana" w:eastAsia="Times New Roman" w:hAnsi="Verdana" w:cs="Arial"/>
          <w:kern w:val="36"/>
          <w:sz w:val="16"/>
          <w:szCs w:val="16"/>
          <w:lang w:eastAsia="ru-RU"/>
        </w:rPr>
        <w:t xml:space="preserve">Все типы морских контейнеров, </w:t>
      </w:r>
      <w:proofErr w:type="gramStart"/>
      <w:r w:rsidRPr="005A5005">
        <w:rPr>
          <w:rFonts w:ascii="Verdana" w:eastAsia="Times New Roman" w:hAnsi="Verdana" w:cs="Arial"/>
          <w:kern w:val="36"/>
          <w:sz w:val="16"/>
          <w:szCs w:val="16"/>
          <w:lang w:eastAsia="ru-RU"/>
        </w:rPr>
        <w:t>используются</w:t>
      </w:r>
      <w:proofErr w:type="gramEnd"/>
      <w:r w:rsidRPr="005A5005">
        <w:rPr>
          <w:rFonts w:ascii="Verdana" w:eastAsia="Times New Roman" w:hAnsi="Verdana" w:cs="Arial"/>
          <w:kern w:val="36"/>
          <w:sz w:val="16"/>
          <w:szCs w:val="16"/>
          <w:lang w:eastAsia="ru-RU"/>
        </w:rPr>
        <w:t xml:space="preserve"> как правило для перевозки грузов в смешанном сообщении (с использованием различных видов транспорта). Все контейнера имеют унифицированные внешние габаритные размеры. </w:t>
      </w:r>
    </w:p>
    <w:p w:rsidR="005A5005" w:rsidRPr="005A5005" w:rsidRDefault="005A5005" w:rsidP="005A5005">
      <w:pPr>
        <w:shd w:val="clear" w:color="auto" w:fill="FFFFFF"/>
        <w:spacing w:before="150" w:after="150" w:line="240" w:lineRule="auto"/>
        <w:jc w:val="both"/>
        <w:outlineLvl w:val="0"/>
        <w:rPr>
          <w:rFonts w:ascii="Arial" w:eastAsia="Times New Roman" w:hAnsi="Arial" w:cs="Arial"/>
          <w:color w:val="AF3C0D"/>
          <w:kern w:val="36"/>
          <w:sz w:val="30"/>
          <w:szCs w:val="30"/>
          <w:lang w:eastAsia="ru-RU"/>
        </w:rPr>
      </w:pPr>
      <w:r w:rsidRPr="005A5005">
        <w:rPr>
          <w:rFonts w:ascii="Verdana" w:eastAsia="Times New Roman" w:hAnsi="Verdana" w:cs="Arial"/>
          <w:kern w:val="36"/>
          <w:sz w:val="16"/>
          <w:szCs w:val="16"/>
          <w:lang w:eastAsia="ru-RU"/>
        </w:rPr>
        <w:t>В России существует категория машин с установленными на рамную площадку контейнерами различных типов для постоянного использования в автомобильных перевозках.</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
        <w:gridCol w:w="9175"/>
        <w:gridCol w:w="90"/>
      </w:tblGrid>
      <w:tr w:rsidR="005A5005" w:rsidRPr="005A5005" w:rsidTr="005A5005">
        <w:trPr>
          <w:trHeight w:val="75"/>
          <w:tblCellSpacing w:w="0" w:type="dxa"/>
        </w:trPr>
        <w:tc>
          <w:tcPr>
            <w:tcW w:w="0" w:type="auto"/>
            <w:shd w:val="clear" w:color="auto" w:fill="FFFFFF"/>
            <w:vAlign w:val="center"/>
            <w:hideMark/>
          </w:tcPr>
          <w:p w:rsidR="005A5005" w:rsidRPr="005A5005" w:rsidRDefault="005A5005" w:rsidP="005A5005">
            <w:pPr>
              <w:spacing w:after="0" w:line="240" w:lineRule="auto"/>
              <w:rPr>
                <w:rFonts w:ascii="Times New Roman" w:eastAsia="Times New Roman" w:hAnsi="Times New Roman" w:cs="Times New Roman"/>
                <w:sz w:val="17"/>
                <w:szCs w:val="17"/>
                <w:lang w:eastAsia="ru-RU"/>
              </w:rPr>
            </w:pPr>
            <w:r w:rsidRPr="005A5005">
              <w:rPr>
                <w:rFonts w:ascii="Times New Roman" w:eastAsia="Times New Roman" w:hAnsi="Times New Roman" w:cs="Times New Roman"/>
                <w:noProof/>
                <w:sz w:val="17"/>
                <w:szCs w:val="17"/>
                <w:lang w:eastAsia="ru-RU"/>
              </w:rPr>
              <w:drawing>
                <wp:inline distT="0" distB="0" distL="0" distR="0" wp14:anchorId="13E52C7F" wp14:editId="59E8CC4B">
                  <wp:extent cx="47625" cy="47625"/>
                  <wp:effectExtent l="0" t="0" r="9525" b="9525"/>
                  <wp:docPr id="42" name="Рисунок 42" descr="http://www.alfatrans.ru/include/fckeditor/custom/Image/box_l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alfatrans.ru/include/fckeditor/custom/Image/box_l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p>
        </w:tc>
        <w:tc>
          <w:tcPr>
            <w:tcW w:w="0" w:type="auto"/>
            <w:shd w:val="clear" w:color="auto" w:fill="FFFFFF"/>
            <w:vAlign w:val="center"/>
            <w:hideMark/>
          </w:tcPr>
          <w:p w:rsidR="005A5005" w:rsidRPr="005A5005" w:rsidRDefault="005A5005" w:rsidP="005A5005">
            <w:pPr>
              <w:spacing w:after="0" w:line="75" w:lineRule="atLeast"/>
              <w:rPr>
                <w:rFonts w:ascii="Times New Roman" w:eastAsia="Times New Roman" w:hAnsi="Times New Roman" w:cs="Times New Roman"/>
                <w:sz w:val="17"/>
                <w:szCs w:val="17"/>
                <w:lang w:eastAsia="ru-RU"/>
              </w:rPr>
            </w:pPr>
            <w:r w:rsidRPr="005A5005">
              <w:rPr>
                <w:rFonts w:ascii="Times New Roman" w:eastAsia="Times New Roman" w:hAnsi="Times New Roman" w:cs="Times New Roman"/>
                <w:noProof/>
                <w:sz w:val="17"/>
                <w:szCs w:val="17"/>
                <w:lang w:eastAsia="ru-RU"/>
              </w:rPr>
              <w:drawing>
                <wp:inline distT="0" distB="0" distL="0" distR="0" wp14:anchorId="52F23003" wp14:editId="3028C9F8">
                  <wp:extent cx="9525" cy="9525"/>
                  <wp:effectExtent l="0" t="0" r="0" b="0"/>
                  <wp:docPr id="43" name="Рисунок 43" descr="http://www.alfatrans.ru/include/fckeditor/custom/Image/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alfatrans.ru/include/fckeditor/custom/Image/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shd w:val="clear" w:color="auto" w:fill="FFFFFF"/>
            <w:vAlign w:val="center"/>
            <w:hideMark/>
          </w:tcPr>
          <w:p w:rsidR="005A5005" w:rsidRPr="005A5005" w:rsidRDefault="005A5005" w:rsidP="005A5005">
            <w:pPr>
              <w:spacing w:after="0" w:line="75" w:lineRule="atLeast"/>
              <w:rPr>
                <w:rFonts w:ascii="Times New Roman" w:eastAsia="Times New Roman" w:hAnsi="Times New Roman" w:cs="Times New Roman"/>
                <w:sz w:val="17"/>
                <w:szCs w:val="17"/>
                <w:lang w:eastAsia="ru-RU"/>
              </w:rPr>
            </w:pPr>
            <w:r w:rsidRPr="005A5005">
              <w:rPr>
                <w:rFonts w:ascii="Times New Roman" w:eastAsia="Times New Roman" w:hAnsi="Times New Roman" w:cs="Times New Roman"/>
                <w:noProof/>
                <w:sz w:val="17"/>
                <w:szCs w:val="17"/>
                <w:lang w:eastAsia="ru-RU"/>
              </w:rPr>
              <w:drawing>
                <wp:inline distT="0" distB="0" distL="0" distR="0" wp14:anchorId="27D8F1A2" wp14:editId="48BA92B7">
                  <wp:extent cx="47625" cy="47625"/>
                  <wp:effectExtent l="0" t="0" r="9525" b="9525"/>
                  <wp:docPr id="44" name="Рисунок 44" descr="http://www.alfatrans.ru/include/fckeditor/custom/Image/box_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alfatrans.ru/include/fckeditor/custom/Image/box_r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p>
        </w:tc>
      </w:tr>
      <w:tr w:rsidR="005A5005" w:rsidRPr="005A5005" w:rsidTr="005A5005">
        <w:trPr>
          <w:tblCellSpacing w:w="0" w:type="dxa"/>
        </w:trPr>
        <w:tc>
          <w:tcPr>
            <w:tcW w:w="75" w:type="dxa"/>
            <w:shd w:val="clear" w:color="auto" w:fill="FFFFFF"/>
            <w:vAlign w:val="center"/>
            <w:hideMark/>
          </w:tcPr>
          <w:p w:rsidR="005A5005" w:rsidRPr="005A5005" w:rsidRDefault="005A5005" w:rsidP="005A5005">
            <w:pPr>
              <w:spacing w:after="0" w:line="240" w:lineRule="auto"/>
              <w:rPr>
                <w:rFonts w:ascii="Times New Roman" w:eastAsia="Times New Roman" w:hAnsi="Times New Roman" w:cs="Times New Roman"/>
                <w:sz w:val="17"/>
                <w:szCs w:val="17"/>
                <w:lang w:eastAsia="ru-RU"/>
              </w:rPr>
            </w:pPr>
            <w:r w:rsidRPr="005A5005">
              <w:rPr>
                <w:rFonts w:ascii="Times New Roman" w:eastAsia="Times New Roman" w:hAnsi="Times New Roman" w:cs="Times New Roman"/>
                <w:sz w:val="17"/>
                <w:szCs w:val="17"/>
                <w:lang w:eastAsia="ru-RU"/>
              </w:rPr>
              <w:t> </w:t>
            </w:r>
          </w:p>
        </w:tc>
        <w:tc>
          <w:tcPr>
            <w:tcW w:w="0" w:type="auto"/>
            <w:shd w:val="clear" w:color="auto" w:fill="FFFF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642"/>
              <w:gridCol w:w="8533"/>
            </w:tblGrid>
            <w:tr w:rsidR="005A5005" w:rsidRPr="005A5005">
              <w:trPr>
                <w:trHeight w:val="900"/>
                <w:tblCellSpacing w:w="0" w:type="dxa"/>
              </w:trPr>
              <w:tc>
                <w:tcPr>
                  <w:tcW w:w="350" w:type="pct"/>
                  <w:hideMark/>
                </w:tcPr>
                <w:p w:rsidR="005A5005" w:rsidRPr="005A5005" w:rsidRDefault="005A5005" w:rsidP="005A5005">
                  <w:pPr>
                    <w:spacing w:after="0" w:line="240" w:lineRule="auto"/>
                    <w:rPr>
                      <w:rFonts w:ascii="Times New Roman" w:eastAsia="Times New Roman" w:hAnsi="Times New Roman" w:cs="Times New Roman"/>
                      <w:sz w:val="17"/>
                      <w:szCs w:val="17"/>
                      <w:lang w:eastAsia="ru-RU"/>
                    </w:rPr>
                  </w:pPr>
                </w:p>
              </w:tc>
              <w:tc>
                <w:tcPr>
                  <w:tcW w:w="4650" w:type="pct"/>
                  <w:vAlign w:val="center"/>
                  <w:hideMark/>
                </w:tcPr>
                <w:p w:rsidR="005A5005" w:rsidRPr="005A5005" w:rsidRDefault="005A5005" w:rsidP="005A5005">
                  <w:pPr>
                    <w:spacing w:after="0" w:line="240" w:lineRule="auto"/>
                    <w:rPr>
                      <w:rFonts w:ascii="Times New Roman" w:eastAsia="Times New Roman" w:hAnsi="Times New Roman" w:cs="Times New Roman"/>
                      <w:sz w:val="17"/>
                      <w:szCs w:val="17"/>
                      <w:lang w:eastAsia="ru-RU"/>
                    </w:rPr>
                  </w:pPr>
                  <w:r w:rsidRPr="005A5005">
                    <w:rPr>
                      <w:rFonts w:ascii="Verdana" w:eastAsia="Times New Roman" w:hAnsi="Verdana" w:cs="Times New Roman"/>
                      <w:b/>
                      <w:bCs/>
                      <w:sz w:val="16"/>
                      <w:szCs w:val="16"/>
                      <w:lang w:eastAsia="ru-RU"/>
                    </w:rPr>
                    <w:t>Габаритные размеры 20 футового контейнера</w:t>
                  </w:r>
                  <w:proofErr w:type="gramStart"/>
                  <w:r w:rsidRPr="005A5005">
                    <w:rPr>
                      <w:rFonts w:ascii="Verdana" w:eastAsia="Times New Roman" w:hAnsi="Verdana" w:cs="Times New Roman"/>
                      <w:b/>
                      <w:bCs/>
                      <w:sz w:val="16"/>
                      <w:szCs w:val="16"/>
                      <w:lang w:eastAsia="ru-RU"/>
                    </w:rPr>
                    <w:t> :</w:t>
                  </w:r>
                  <w:proofErr w:type="gramEnd"/>
                </w:p>
                <w:p w:rsidR="005A5005" w:rsidRPr="005A5005" w:rsidRDefault="005A5005" w:rsidP="005A5005">
                  <w:pPr>
                    <w:spacing w:after="0" w:line="240" w:lineRule="auto"/>
                    <w:ind w:left="181" w:right="62"/>
                    <w:outlineLvl w:val="0"/>
                    <w:rPr>
                      <w:rFonts w:ascii="Arial" w:eastAsia="Times New Roman" w:hAnsi="Arial" w:cs="Arial"/>
                      <w:color w:val="AF3C0D"/>
                      <w:kern w:val="36"/>
                      <w:sz w:val="30"/>
                      <w:szCs w:val="30"/>
                      <w:lang w:eastAsia="ru-RU"/>
                    </w:rPr>
                  </w:pPr>
                  <w:r w:rsidRPr="005A5005">
                    <w:rPr>
                      <w:rFonts w:ascii="Verdana" w:eastAsia="Times New Roman" w:hAnsi="Verdana" w:cs="Arial"/>
                      <w:b/>
                      <w:bCs/>
                      <w:i/>
                      <w:iCs/>
                      <w:kern w:val="36"/>
                      <w:sz w:val="16"/>
                      <w:szCs w:val="16"/>
                      <w:lang w:eastAsia="ru-RU"/>
                    </w:rPr>
                    <w:t>Длина:</w:t>
                  </w:r>
                  <w:r w:rsidRPr="005A5005">
                    <w:rPr>
                      <w:rFonts w:ascii="Verdana" w:eastAsia="Times New Roman" w:hAnsi="Verdana" w:cs="Arial"/>
                      <w:b/>
                      <w:bCs/>
                      <w:kern w:val="36"/>
                      <w:sz w:val="16"/>
                      <w:szCs w:val="16"/>
                      <w:lang w:eastAsia="ru-RU"/>
                    </w:rPr>
                    <w:t>                    6,0 м  </w:t>
                  </w:r>
                </w:p>
                <w:p w:rsidR="005A5005" w:rsidRPr="005A5005" w:rsidRDefault="005A5005" w:rsidP="005A5005">
                  <w:pPr>
                    <w:spacing w:after="0" w:line="240" w:lineRule="auto"/>
                    <w:ind w:left="181" w:right="62"/>
                    <w:outlineLvl w:val="0"/>
                    <w:rPr>
                      <w:rFonts w:ascii="Arial" w:eastAsia="Times New Roman" w:hAnsi="Arial" w:cs="Arial"/>
                      <w:color w:val="AF3C0D"/>
                      <w:kern w:val="36"/>
                      <w:sz w:val="30"/>
                      <w:szCs w:val="30"/>
                      <w:lang w:eastAsia="ru-RU"/>
                    </w:rPr>
                  </w:pPr>
                  <w:r w:rsidRPr="005A5005">
                    <w:rPr>
                      <w:rFonts w:ascii="Verdana" w:eastAsia="Times New Roman" w:hAnsi="Verdana" w:cs="Arial"/>
                      <w:i/>
                      <w:iCs/>
                      <w:kern w:val="36"/>
                      <w:sz w:val="16"/>
                      <w:szCs w:val="16"/>
                      <w:lang w:eastAsia="ru-RU"/>
                    </w:rPr>
                    <w:t>Ширина:</w:t>
                  </w:r>
                  <w:r w:rsidRPr="005A5005">
                    <w:rPr>
                      <w:rFonts w:ascii="Verdana" w:eastAsia="Times New Roman" w:hAnsi="Verdana" w:cs="Arial"/>
                      <w:kern w:val="36"/>
                      <w:sz w:val="16"/>
                      <w:szCs w:val="16"/>
                      <w:lang w:eastAsia="ru-RU"/>
                    </w:rPr>
                    <w:t>                  2,4 м  </w:t>
                  </w:r>
                </w:p>
                <w:p w:rsidR="005A5005" w:rsidRPr="005A5005" w:rsidRDefault="005A5005" w:rsidP="005A5005">
                  <w:pPr>
                    <w:spacing w:after="0" w:line="240" w:lineRule="auto"/>
                    <w:ind w:left="181" w:right="62"/>
                    <w:outlineLvl w:val="0"/>
                    <w:rPr>
                      <w:rFonts w:ascii="Arial" w:eastAsia="Times New Roman" w:hAnsi="Arial" w:cs="Arial"/>
                      <w:color w:val="AF3C0D"/>
                      <w:kern w:val="36"/>
                      <w:sz w:val="30"/>
                      <w:szCs w:val="30"/>
                      <w:lang w:eastAsia="ru-RU"/>
                    </w:rPr>
                  </w:pPr>
                  <w:r w:rsidRPr="005A5005">
                    <w:rPr>
                      <w:rFonts w:ascii="Verdana" w:eastAsia="Times New Roman" w:hAnsi="Verdana" w:cs="Arial"/>
                      <w:i/>
                      <w:iCs/>
                      <w:kern w:val="36"/>
                      <w:sz w:val="16"/>
                      <w:szCs w:val="16"/>
                      <w:lang w:eastAsia="ru-RU"/>
                    </w:rPr>
                    <w:t>Высота:</w:t>
                  </w:r>
                  <w:r w:rsidRPr="005A5005">
                    <w:rPr>
                      <w:rFonts w:ascii="Verdana" w:eastAsia="Times New Roman" w:hAnsi="Verdana" w:cs="Arial"/>
                      <w:kern w:val="36"/>
                      <w:sz w:val="16"/>
                      <w:szCs w:val="16"/>
                      <w:lang w:eastAsia="ru-RU"/>
                    </w:rPr>
                    <w:t>                   2,4 м  </w:t>
                  </w:r>
                </w:p>
                <w:p w:rsidR="005A5005" w:rsidRPr="005A5005" w:rsidRDefault="005A5005" w:rsidP="005A5005">
                  <w:pPr>
                    <w:spacing w:after="0" w:line="240" w:lineRule="auto"/>
                    <w:ind w:left="181" w:right="62"/>
                    <w:outlineLvl w:val="0"/>
                    <w:rPr>
                      <w:rFonts w:ascii="Arial" w:eastAsia="Times New Roman" w:hAnsi="Arial" w:cs="Arial"/>
                      <w:color w:val="AF3C0D"/>
                      <w:kern w:val="36"/>
                      <w:sz w:val="30"/>
                      <w:szCs w:val="30"/>
                      <w:lang w:eastAsia="ru-RU"/>
                    </w:rPr>
                  </w:pPr>
                  <w:r w:rsidRPr="005A5005">
                    <w:rPr>
                      <w:rFonts w:ascii="Verdana" w:eastAsia="Times New Roman" w:hAnsi="Verdana" w:cs="Arial"/>
                      <w:i/>
                      <w:iCs/>
                      <w:kern w:val="36"/>
                      <w:sz w:val="16"/>
                      <w:szCs w:val="16"/>
                      <w:lang w:eastAsia="ru-RU"/>
                    </w:rPr>
                    <w:t>Объём:</w:t>
                  </w:r>
                  <w:r w:rsidRPr="005A5005">
                    <w:rPr>
                      <w:rFonts w:ascii="Verdana" w:eastAsia="Times New Roman" w:hAnsi="Verdana" w:cs="Arial"/>
                      <w:kern w:val="36"/>
                      <w:sz w:val="16"/>
                      <w:szCs w:val="16"/>
                      <w:lang w:eastAsia="ru-RU"/>
                    </w:rPr>
                    <w:t>                    34 м</w:t>
                  </w:r>
                  <w:r w:rsidRPr="005A5005">
                    <w:rPr>
                      <w:rFonts w:ascii="Verdana" w:eastAsia="Times New Roman" w:hAnsi="Verdana" w:cs="Arial"/>
                      <w:kern w:val="36"/>
                      <w:sz w:val="15"/>
                      <w:szCs w:val="15"/>
                      <w:lang w:eastAsia="ru-RU"/>
                    </w:rPr>
                    <w:t>3</w:t>
                  </w:r>
                  <w:r w:rsidRPr="005A5005">
                    <w:rPr>
                      <w:rFonts w:ascii="Verdana" w:eastAsia="Times New Roman" w:hAnsi="Verdana" w:cs="Arial"/>
                      <w:kern w:val="36"/>
                      <w:sz w:val="16"/>
                      <w:szCs w:val="16"/>
                      <w:lang w:eastAsia="ru-RU"/>
                    </w:rPr>
                    <w:t>  </w:t>
                  </w:r>
                </w:p>
                <w:p w:rsidR="005A5005" w:rsidRPr="005A5005" w:rsidRDefault="005A5005" w:rsidP="005A5005">
                  <w:pPr>
                    <w:spacing w:after="0" w:line="240" w:lineRule="auto"/>
                    <w:ind w:left="181" w:right="62"/>
                    <w:outlineLvl w:val="0"/>
                    <w:rPr>
                      <w:rFonts w:ascii="Arial" w:eastAsia="Times New Roman" w:hAnsi="Arial" w:cs="Arial"/>
                      <w:color w:val="AF3C0D"/>
                      <w:kern w:val="36"/>
                      <w:sz w:val="30"/>
                      <w:szCs w:val="30"/>
                      <w:lang w:eastAsia="ru-RU"/>
                    </w:rPr>
                  </w:pPr>
                  <w:r w:rsidRPr="005A5005">
                    <w:rPr>
                      <w:rFonts w:ascii="Verdana" w:eastAsia="Times New Roman" w:hAnsi="Verdana" w:cs="Arial"/>
                      <w:i/>
                      <w:iCs/>
                      <w:kern w:val="36"/>
                      <w:sz w:val="16"/>
                      <w:szCs w:val="16"/>
                      <w:lang w:eastAsia="ru-RU"/>
                    </w:rPr>
                    <w:t>Грузоподъёмность:</w:t>
                  </w:r>
                  <w:r w:rsidRPr="005A5005">
                    <w:rPr>
                      <w:rFonts w:ascii="Verdana" w:eastAsia="Times New Roman" w:hAnsi="Verdana" w:cs="Arial"/>
                      <w:kern w:val="36"/>
                      <w:sz w:val="16"/>
                      <w:szCs w:val="16"/>
                      <w:lang w:eastAsia="ru-RU"/>
                    </w:rPr>
                    <w:t>  10-20 тонн (ограничена грузоподъёмностью автомобиля)</w:t>
                  </w:r>
                </w:p>
              </w:tc>
            </w:tr>
          </w:tbl>
          <w:p w:rsidR="005A5005" w:rsidRPr="005A5005" w:rsidRDefault="005A5005" w:rsidP="005A5005">
            <w:pPr>
              <w:spacing w:after="0" w:line="240" w:lineRule="auto"/>
              <w:rPr>
                <w:rFonts w:ascii="Times New Roman" w:eastAsia="Times New Roman" w:hAnsi="Times New Roman" w:cs="Times New Roman"/>
                <w:sz w:val="17"/>
                <w:szCs w:val="17"/>
                <w:lang w:eastAsia="ru-RU"/>
              </w:rPr>
            </w:pPr>
          </w:p>
        </w:tc>
        <w:tc>
          <w:tcPr>
            <w:tcW w:w="75" w:type="dxa"/>
            <w:shd w:val="clear" w:color="auto" w:fill="FFFFFF"/>
            <w:vAlign w:val="center"/>
            <w:hideMark/>
          </w:tcPr>
          <w:p w:rsidR="005A5005" w:rsidRPr="005A5005" w:rsidRDefault="005A5005" w:rsidP="005A5005">
            <w:pPr>
              <w:spacing w:after="0" w:line="240" w:lineRule="auto"/>
              <w:rPr>
                <w:rFonts w:ascii="Times New Roman" w:eastAsia="Times New Roman" w:hAnsi="Times New Roman" w:cs="Times New Roman"/>
                <w:sz w:val="17"/>
                <w:szCs w:val="17"/>
                <w:lang w:eastAsia="ru-RU"/>
              </w:rPr>
            </w:pPr>
            <w:r w:rsidRPr="005A5005">
              <w:rPr>
                <w:rFonts w:ascii="Times New Roman" w:eastAsia="Times New Roman" w:hAnsi="Times New Roman" w:cs="Times New Roman"/>
                <w:sz w:val="17"/>
                <w:szCs w:val="17"/>
                <w:lang w:eastAsia="ru-RU"/>
              </w:rPr>
              <w:t> </w:t>
            </w:r>
          </w:p>
        </w:tc>
      </w:tr>
      <w:tr w:rsidR="005A5005" w:rsidRPr="005A5005" w:rsidTr="005A5005">
        <w:trPr>
          <w:trHeight w:val="75"/>
          <w:tblCellSpacing w:w="0" w:type="dxa"/>
        </w:trPr>
        <w:tc>
          <w:tcPr>
            <w:tcW w:w="0" w:type="auto"/>
            <w:shd w:val="clear" w:color="auto" w:fill="FFFFFF"/>
            <w:vAlign w:val="center"/>
            <w:hideMark/>
          </w:tcPr>
          <w:p w:rsidR="005A5005" w:rsidRPr="005A5005" w:rsidRDefault="005A5005" w:rsidP="005A5005">
            <w:pPr>
              <w:spacing w:after="0" w:line="240" w:lineRule="auto"/>
              <w:rPr>
                <w:rFonts w:ascii="Times New Roman" w:eastAsia="Times New Roman" w:hAnsi="Times New Roman" w:cs="Times New Roman"/>
                <w:sz w:val="17"/>
                <w:szCs w:val="17"/>
                <w:lang w:eastAsia="ru-RU"/>
              </w:rPr>
            </w:pPr>
            <w:r w:rsidRPr="005A5005">
              <w:rPr>
                <w:rFonts w:ascii="Times New Roman" w:eastAsia="Times New Roman" w:hAnsi="Times New Roman" w:cs="Times New Roman"/>
                <w:noProof/>
                <w:sz w:val="17"/>
                <w:szCs w:val="17"/>
                <w:lang w:eastAsia="ru-RU"/>
              </w:rPr>
              <w:drawing>
                <wp:inline distT="0" distB="0" distL="0" distR="0" wp14:anchorId="6B171F0F" wp14:editId="710F765C">
                  <wp:extent cx="47625" cy="47625"/>
                  <wp:effectExtent l="0" t="0" r="9525" b="9525"/>
                  <wp:docPr id="46" name="Рисунок 46" descr="http://www.alfatrans.ru/include/fckeditor/custom/Image/box_l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alfatrans.ru/include/fckeditor/custom/Image/box_lb.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p>
        </w:tc>
        <w:tc>
          <w:tcPr>
            <w:tcW w:w="0" w:type="auto"/>
            <w:shd w:val="clear" w:color="auto" w:fill="FFFFFF"/>
            <w:vAlign w:val="center"/>
            <w:hideMark/>
          </w:tcPr>
          <w:p w:rsidR="005A5005" w:rsidRPr="005A5005" w:rsidRDefault="005A5005" w:rsidP="005A5005">
            <w:pPr>
              <w:spacing w:after="0" w:line="75" w:lineRule="atLeast"/>
              <w:rPr>
                <w:rFonts w:ascii="Times New Roman" w:eastAsia="Times New Roman" w:hAnsi="Times New Roman" w:cs="Times New Roman"/>
                <w:sz w:val="17"/>
                <w:szCs w:val="17"/>
                <w:lang w:eastAsia="ru-RU"/>
              </w:rPr>
            </w:pPr>
            <w:r w:rsidRPr="005A5005">
              <w:rPr>
                <w:rFonts w:ascii="Times New Roman" w:eastAsia="Times New Roman" w:hAnsi="Times New Roman" w:cs="Times New Roman"/>
                <w:noProof/>
                <w:sz w:val="17"/>
                <w:szCs w:val="17"/>
                <w:lang w:eastAsia="ru-RU"/>
              </w:rPr>
              <w:drawing>
                <wp:inline distT="0" distB="0" distL="0" distR="0" wp14:anchorId="793CA79F" wp14:editId="26F776E0">
                  <wp:extent cx="9525" cy="9525"/>
                  <wp:effectExtent l="0" t="0" r="0" b="0"/>
                  <wp:docPr id="47" name="Рисунок 47" descr="http://www.alfatrans.ru/include/fckeditor/custom/Image/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alfatrans.ru/include/fckeditor/custom/Image/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shd w:val="clear" w:color="auto" w:fill="FFFFFF"/>
            <w:vAlign w:val="center"/>
            <w:hideMark/>
          </w:tcPr>
          <w:p w:rsidR="005A5005" w:rsidRPr="005A5005" w:rsidRDefault="005A5005" w:rsidP="005A5005">
            <w:pPr>
              <w:spacing w:after="0" w:line="75" w:lineRule="atLeast"/>
              <w:rPr>
                <w:rFonts w:ascii="Times New Roman" w:eastAsia="Times New Roman" w:hAnsi="Times New Roman" w:cs="Times New Roman"/>
                <w:sz w:val="17"/>
                <w:szCs w:val="17"/>
                <w:lang w:eastAsia="ru-RU"/>
              </w:rPr>
            </w:pPr>
            <w:r w:rsidRPr="005A5005">
              <w:rPr>
                <w:rFonts w:ascii="Times New Roman" w:eastAsia="Times New Roman" w:hAnsi="Times New Roman" w:cs="Times New Roman"/>
                <w:noProof/>
                <w:sz w:val="17"/>
                <w:szCs w:val="17"/>
                <w:lang w:eastAsia="ru-RU"/>
              </w:rPr>
              <w:drawing>
                <wp:inline distT="0" distB="0" distL="0" distR="0" wp14:anchorId="7E982971" wp14:editId="2E7ACB7D">
                  <wp:extent cx="47625" cy="47625"/>
                  <wp:effectExtent l="0" t="0" r="9525" b="9525"/>
                  <wp:docPr id="48" name="Рисунок 48" descr="http://www.alfatrans.ru/include/fckeditor/custom/Image/box_r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alfatrans.ru/include/fckeditor/custom/Image/box_rb.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p>
        </w:tc>
      </w:tr>
    </w:tbl>
    <w:p w:rsidR="005A5005" w:rsidRPr="005A5005" w:rsidRDefault="005A5005" w:rsidP="005A5005">
      <w:pPr>
        <w:shd w:val="clear" w:color="auto" w:fill="FFFFFF"/>
        <w:spacing w:after="0" w:line="240" w:lineRule="auto"/>
        <w:jc w:val="both"/>
        <w:rPr>
          <w:rFonts w:ascii="Verdana" w:eastAsia="Times New Roman" w:hAnsi="Verdana" w:cs="Times New Roman"/>
          <w:color w:val="333333"/>
          <w:sz w:val="17"/>
          <w:szCs w:val="17"/>
          <w:lang w:eastAsia="ru-RU"/>
        </w:rPr>
      </w:pPr>
      <w:r w:rsidRPr="005A5005">
        <w:rPr>
          <w:rFonts w:ascii="Verdana" w:eastAsia="Times New Roman" w:hAnsi="Verdana" w:cs="Times New Roman"/>
          <w:color w:val="333333"/>
          <w:sz w:val="17"/>
          <w:szCs w:val="17"/>
          <w:lang w:eastAsia="ru-RU"/>
        </w:rPr>
        <w:t> </w:t>
      </w:r>
    </w:p>
    <w:p w:rsidR="005A5005" w:rsidRPr="005A5005" w:rsidRDefault="005A5005" w:rsidP="005A5005">
      <w:pPr>
        <w:shd w:val="clear" w:color="auto" w:fill="FFFFFF"/>
        <w:spacing w:after="0" w:line="240" w:lineRule="auto"/>
        <w:jc w:val="both"/>
        <w:rPr>
          <w:rFonts w:ascii="Verdana" w:eastAsia="Times New Roman" w:hAnsi="Verdana" w:cs="Times New Roman"/>
          <w:color w:val="333333"/>
          <w:sz w:val="17"/>
          <w:szCs w:val="17"/>
          <w:lang w:eastAsia="ru-RU"/>
        </w:rPr>
      </w:pPr>
      <w:r w:rsidRPr="005A5005">
        <w:rPr>
          <w:rFonts w:ascii="Verdana" w:eastAsia="Times New Roman" w:hAnsi="Verdana" w:cs="Times New Roman"/>
          <w:color w:val="333333"/>
          <w:sz w:val="17"/>
          <w:szCs w:val="17"/>
          <w:lang w:eastAsia="ru-RU"/>
        </w:rPr>
        <w:t> </w:t>
      </w:r>
    </w:p>
    <w:p w:rsidR="005A5005" w:rsidRPr="005A5005" w:rsidRDefault="005A5005" w:rsidP="005A5005">
      <w:pPr>
        <w:shd w:val="clear" w:color="auto" w:fill="FFFFFF"/>
        <w:spacing w:after="0" w:line="240" w:lineRule="auto"/>
        <w:jc w:val="both"/>
        <w:outlineLvl w:val="0"/>
        <w:rPr>
          <w:rFonts w:ascii="Times New Roman" w:eastAsia="Times New Roman" w:hAnsi="Times New Roman" w:cs="Arial"/>
          <w:b/>
          <w:bCs/>
          <w:kern w:val="36"/>
          <w:sz w:val="27"/>
          <w:szCs w:val="27"/>
          <w:lang w:eastAsia="ru-RU"/>
        </w:rPr>
      </w:pPr>
      <w:r w:rsidRPr="005A5005">
        <w:rPr>
          <w:rFonts w:ascii="Verdana" w:eastAsia="Times New Roman" w:hAnsi="Verdana" w:cs="Arial"/>
          <w:b/>
          <w:bCs/>
          <w:kern w:val="36"/>
          <w:sz w:val="27"/>
          <w:szCs w:val="27"/>
          <w:lang w:eastAsia="ru-RU"/>
        </w:rPr>
        <w:t>20-тонник с 40 футовым контейнером</w:t>
      </w:r>
    </w:p>
    <w:p w:rsidR="005A5005" w:rsidRPr="005A5005" w:rsidRDefault="005A5005" w:rsidP="005A5005">
      <w:pPr>
        <w:shd w:val="clear" w:color="auto" w:fill="FFFFFF"/>
        <w:spacing w:after="0" w:line="240" w:lineRule="auto"/>
        <w:jc w:val="both"/>
        <w:outlineLvl w:val="1"/>
        <w:rPr>
          <w:rFonts w:ascii="Times New Roman" w:eastAsia="Times New Roman" w:hAnsi="Times New Roman" w:cs="Times New Roman"/>
          <w:b/>
          <w:bCs/>
          <w:kern w:val="36"/>
          <w:sz w:val="24"/>
          <w:szCs w:val="24"/>
          <w:lang w:eastAsia="ru-RU"/>
        </w:rPr>
      </w:pPr>
      <w:r w:rsidRPr="005A5005">
        <w:rPr>
          <w:rFonts w:ascii="Verdana" w:eastAsia="Times New Roman" w:hAnsi="Verdana" w:cs="Arial"/>
          <w:b/>
          <w:bCs/>
          <w:noProof/>
          <w:kern w:val="36"/>
          <w:sz w:val="27"/>
          <w:szCs w:val="27"/>
          <w:lang w:eastAsia="ru-RU"/>
        </w:rPr>
        <w:lastRenderedPageBreak/>
        <w:drawing>
          <wp:inline distT="0" distB="0" distL="0" distR="0" wp14:anchorId="37DD4291" wp14:editId="3E4F8B71">
            <wp:extent cx="4953000" cy="1428750"/>
            <wp:effectExtent l="0" t="0" r="0" b="0"/>
            <wp:docPr id="49" name="Рисунок 49" descr="http://www.alfatrans.ru/include/fckeditor/custom/Image/40fe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alfatrans.ru/include/fckeditor/custom/Image/40feet(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3000" cy="1428750"/>
                    </a:xfrm>
                    <a:prstGeom prst="rect">
                      <a:avLst/>
                    </a:prstGeom>
                    <a:noFill/>
                    <a:ln>
                      <a:noFill/>
                    </a:ln>
                  </pic:spPr>
                </pic:pic>
              </a:graphicData>
            </a:graphic>
          </wp:inline>
        </w:drawing>
      </w:r>
      <w:r w:rsidRPr="005A5005">
        <w:rPr>
          <w:rFonts w:ascii="Verdana" w:eastAsia="Times New Roman" w:hAnsi="Verdana" w:cs="Arial"/>
          <w:b/>
          <w:bCs/>
          <w:kern w:val="36"/>
          <w:sz w:val="27"/>
          <w:szCs w:val="27"/>
          <w:lang w:eastAsia="ru-RU"/>
        </w:rPr>
        <w:t> </w:t>
      </w:r>
    </w:p>
    <w:p w:rsidR="005A5005" w:rsidRPr="005A5005" w:rsidRDefault="005A5005" w:rsidP="005A5005">
      <w:pPr>
        <w:shd w:val="clear" w:color="auto" w:fill="FFFFFF"/>
        <w:spacing w:before="150" w:after="150" w:line="240" w:lineRule="auto"/>
        <w:jc w:val="both"/>
        <w:outlineLvl w:val="0"/>
        <w:rPr>
          <w:rFonts w:ascii="Arial" w:eastAsia="Times New Roman" w:hAnsi="Arial" w:cs="Arial"/>
          <w:color w:val="AF3C0D"/>
          <w:kern w:val="36"/>
          <w:sz w:val="30"/>
          <w:szCs w:val="30"/>
          <w:lang w:eastAsia="ru-RU"/>
        </w:rPr>
      </w:pPr>
      <w:r w:rsidRPr="005A5005">
        <w:rPr>
          <w:rFonts w:ascii="Verdana" w:eastAsia="Times New Roman" w:hAnsi="Verdana" w:cs="Arial"/>
          <w:kern w:val="36"/>
          <w:sz w:val="16"/>
          <w:szCs w:val="16"/>
          <w:lang w:eastAsia="ru-RU"/>
        </w:rPr>
        <w:t xml:space="preserve">По потребительским качествам автомобиль с установленным 40 футовым морским контейнером близок к 20 тонному автомобилю с </w:t>
      </w:r>
      <w:proofErr w:type="spellStart"/>
      <w:r w:rsidRPr="005A5005">
        <w:rPr>
          <w:rFonts w:ascii="Verdana" w:eastAsia="Times New Roman" w:hAnsi="Verdana" w:cs="Arial"/>
          <w:kern w:val="36"/>
          <w:sz w:val="16"/>
          <w:szCs w:val="16"/>
          <w:lang w:eastAsia="ru-RU"/>
        </w:rPr>
        <w:t>тентованным</w:t>
      </w:r>
      <w:proofErr w:type="spellEnd"/>
      <w:r w:rsidRPr="005A5005">
        <w:rPr>
          <w:rFonts w:ascii="Verdana" w:eastAsia="Times New Roman" w:hAnsi="Verdana" w:cs="Arial"/>
          <w:kern w:val="36"/>
          <w:sz w:val="16"/>
          <w:szCs w:val="16"/>
          <w:lang w:eastAsia="ru-RU"/>
        </w:rPr>
        <w:t xml:space="preserve"> или изотермическим кузовом (</w:t>
      </w:r>
      <w:proofErr w:type="spellStart"/>
      <w:r w:rsidRPr="005A5005">
        <w:rPr>
          <w:rFonts w:ascii="Verdana" w:eastAsia="Times New Roman" w:hAnsi="Verdana" w:cs="Arial"/>
          <w:kern w:val="36"/>
          <w:sz w:val="16"/>
          <w:szCs w:val="16"/>
          <w:lang w:eastAsia="ru-RU"/>
        </w:rPr>
        <w:t>евротент</w:t>
      </w:r>
      <w:proofErr w:type="spellEnd"/>
      <w:r w:rsidRPr="005A5005">
        <w:rPr>
          <w:rFonts w:ascii="Verdana" w:eastAsia="Times New Roman" w:hAnsi="Verdana" w:cs="Arial"/>
          <w:kern w:val="36"/>
          <w:sz w:val="16"/>
          <w:szCs w:val="16"/>
          <w:lang w:eastAsia="ru-RU"/>
        </w:rPr>
        <w:t>). </w:t>
      </w:r>
    </w:p>
    <w:p w:rsidR="005A5005" w:rsidRPr="005A5005" w:rsidRDefault="005A5005" w:rsidP="005A5005">
      <w:pPr>
        <w:shd w:val="clear" w:color="auto" w:fill="FFFFFF"/>
        <w:spacing w:before="150" w:after="150" w:line="240" w:lineRule="auto"/>
        <w:jc w:val="both"/>
        <w:outlineLvl w:val="0"/>
        <w:rPr>
          <w:rFonts w:ascii="Arial" w:eastAsia="Times New Roman" w:hAnsi="Arial" w:cs="Arial"/>
          <w:color w:val="AF3C0D"/>
          <w:kern w:val="36"/>
          <w:sz w:val="30"/>
          <w:szCs w:val="30"/>
          <w:lang w:eastAsia="ru-RU"/>
        </w:rPr>
      </w:pPr>
      <w:r w:rsidRPr="005A5005">
        <w:rPr>
          <w:rFonts w:ascii="Verdana" w:eastAsia="Times New Roman" w:hAnsi="Verdana" w:cs="Arial"/>
          <w:kern w:val="36"/>
          <w:sz w:val="16"/>
          <w:szCs w:val="16"/>
          <w:lang w:eastAsia="ru-RU"/>
        </w:rPr>
        <w:t>Существуют различные виды морских 40 футовых контейнеров. Наиболее часто использующиеся типы приведены ниже:</w:t>
      </w:r>
    </w:p>
    <w:p w:rsidR="005A5005" w:rsidRPr="005A5005" w:rsidRDefault="005A5005" w:rsidP="005A5005">
      <w:pPr>
        <w:numPr>
          <w:ilvl w:val="0"/>
          <w:numId w:val="7"/>
        </w:numPr>
        <w:shd w:val="clear" w:color="auto" w:fill="FFFFFF"/>
        <w:spacing w:before="100" w:beforeAutospacing="1" w:after="100" w:afterAutospacing="1" w:line="240" w:lineRule="auto"/>
        <w:ind w:left="0"/>
        <w:jc w:val="both"/>
        <w:outlineLvl w:val="0"/>
        <w:rPr>
          <w:rFonts w:ascii="Arial" w:eastAsia="Times New Roman" w:hAnsi="Arial" w:cs="Arial"/>
          <w:color w:val="AF3C0D"/>
          <w:kern w:val="36"/>
          <w:sz w:val="30"/>
          <w:szCs w:val="30"/>
          <w:lang w:eastAsia="ru-RU"/>
        </w:rPr>
      </w:pPr>
      <w:r w:rsidRPr="005A5005">
        <w:rPr>
          <w:rFonts w:ascii="Verdana" w:eastAsia="Times New Roman" w:hAnsi="Verdana" w:cs="Arial"/>
          <w:kern w:val="36"/>
          <w:sz w:val="16"/>
          <w:szCs w:val="16"/>
          <w:lang w:eastAsia="ru-RU"/>
        </w:rPr>
        <w:t>Обычный 40 фут</w:t>
      </w:r>
      <w:proofErr w:type="gramStart"/>
      <w:r w:rsidRPr="005A5005">
        <w:rPr>
          <w:rFonts w:ascii="Verdana" w:eastAsia="Times New Roman" w:hAnsi="Verdana" w:cs="Arial"/>
          <w:kern w:val="36"/>
          <w:sz w:val="16"/>
          <w:szCs w:val="16"/>
          <w:lang w:eastAsia="ru-RU"/>
        </w:rPr>
        <w:t>.</w:t>
      </w:r>
      <w:proofErr w:type="gramEnd"/>
      <w:r w:rsidRPr="005A5005">
        <w:rPr>
          <w:rFonts w:ascii="Verdana" w:eastAsia="Times New Roman" w:hAnsi="Verdana" w:cs="Arial"/>
          <w:kern w:val="36"/>
          <w:sz w:val="16"/>
          <w:szCs w:val="16"/>
          <w:lang w:eastAsia="ru-RU"/>
        </w:rPr>
        <w:t xml:space="preserve"> </w:t>
      </w:r>
      <w:proofErr w:type="gramStart"/>
      <w:r w:rsidRPr="005A5005">
        <w:rPr>
          <w:rFonts w:ascii="Verdana" w:eastAsia="Times New Roman" w:hAnsi="Verdana" w:cs="Arial"/>
          <w:kern w:val="36"/>
          <w:sz w:val="16"/>
          <w:szCs w:val="16"/>
          <w:lang w:eastAsia="ru-RU"/>
        </w:rPr>
        <w:t>к</w:t>
      </w:r>
      <w:proofErr w:type="gramEnd"/>
      <w:r w:rsidRPr="005A5005">
        <w:rPr>
          <w:rFonts w:ascii="Verdana" w:eastAsia="Times New Roman" w:hAnsi="Verdana" w:cs="Arial"/>
          <w:kern w:val="36"/>
          <w:sz w:val="16"/>
          <w:szCs w:val="16"/>
          <w:lang w:eastAsia="ru-RU"/>
        </w:rPr>
        <w:t>онтейнер</w:t>
      </w:r>
    </w:p>
    <w:p w:rsidR="005A5005" w:rsidRPr="005A5005" w:rsidRDefault="005A5005" w:rsidP="005A5005">
      <w:pPr>
        <w:numPr>
          <w:ilvl w:val="0"/>
          <w:numId w:val="7"/>
        </w:numPr>
        <w:shd w:val="clear" w:color="auto" w:fill="FFFFFF"/>
        <w:spacing w:before="100" w:beforeAutospacing="1" w:after="100" w:afterAutospacing="1" w:line="240" w:lineRule="auto"/>
        <w:ind w:left="0"/>
        <w:jc w:val="both"/>
        <w:outlineLvl w:val="0"/>
        <w:rPr>
          <w:rFonts w:ascii="Arial" w:eastAsia="Times New Roman" w:hAnsi="Arial" w:cs="Arial"/>
          <w:color w:val="AF3C0D"/>
          <w:kern w:val="36"/>
          <w:sz w:val="30"/>
          <w:szCs w:val="30"/>
          <w:lang w:eastAsia="ru-RU"/>
        </w:rPr>
      </w:pPr>
      <w:r w:rsidRPr="005A5005">
        <w:rPr>
          <w:rFonts w:ascii="Verdana" w:eastAsia="Times New Roman" w:hAnsi="Verdana" w:cs="Arial"/>
          <w:kern w:val="36"/>
          <w:sz w:val="16"/>
          <w:szCs w:val="16"/>
          <w:lang w:eastAsia="ru-RU"/>
        </w:rPr>
        <w:t>40 фут</w:t>
      </w:r>
      <w:proofErr w:type="gramStart"/>
      <w:r w:rsidRPr="005A5005">
        <w:rPr>
          <w:rFonts w:ascii="Verdana" w:eastAsia="Times New Roman" w:hAnsi="Verdana" w:cs="Arial"/>
          <w:kern w:val="36"/>
          <w:sz w:val="16"/>
          <w:szCs w:val="16"/>
          <w:lang w:eastAsia="ru-RU"/>
        </w:rPr>
        <w:t>.</w:t>
      </w:r>
      <w:proofErr w:type="gramEnd"/>
      <w:r w:rsidRPr="005A5005">
        <w:rPr>
          <w:rFonts w:ascii="Verdana" w:eastAsia="Times New Roman" w:hAnsi="Verdana" w:cs="Arial"/>
          <w:kern w:val="36"/>
          <w:sz w:val="16"/>
          <w:szCs w:val="16"/>
          <w:lang w:eastAsia="ru-RU"/>
        </w:rPr>
        <w:t xml:space="preserve"> </w:t>
      </w:r>
      <w:proofErr w:type="spellStart"/>
      <w:proofErr w:type="gramStart"/>
      <w:r w:rsidRPr="005A5005">
        <w:rPr>
          <w:rFonts w:ascii="Verdana" w:eastAsia="Times New Roman" w:hAnsi="Verdana" w:cs="Arial"/>
          <w:kern w:val="36"/>
          <w:sz w:val="16"/>
          <w:szCs w:val="16"/>
          <w:lang w:eastAsia="ru-RU"/>
        </w:rPr>
        <w:t>т</w:t>
      </w:r>
      <w:proofErr w:type="gramEnd"/>
      <w:r w:rsidRPr="005A5005">
        <w:rPr>
          <w:rFonts w:ascii="Verdana" w:eastAsia="Times New Roman" w:hAnsi="Verdana" w:cs="Arial"/>
          <w:kern w:val="36"/>
          <w:sz w:val="16"/>
          <w:szCs w:val="16"/>
          <w:lang w:eastAsia="ru-RU"/>
        </w:rPr>
        <w:t>ермоконтейнер</w:t>
      </w:r>
      <w:proofErr w:type="spellEnd"/>
      <w:r w:rsidRPr="005A5005">
        <w:rPr>
          <w:rFonts w:ascii="Verdana" w:eastAsia="Times New Roman" w:hAnsi="Verdana" w:cs="Arial"/>
          <w:kern w:val="36"/>
          <w:sz w:val="16"/>
          <w:szCs w:val="16"/>
          <w:lang w:eastAsia="ru-RU"/>
        </w:rPr>
        <w:t xml:space="preserve"> (аналогичен изотермическому фургону)</w:t>
      </w:r>
    </w:p>
    <w:p w:rsidR="005A5005" w:rsidRPr="005A5005" w:rsidRDefault="005A5005" w:rsidP="005A5005">
      <w:pPr>
        <w:numPr>
          <w:ilvl w:val="0"/>
          <w:numId w:val="8"/>
        </w:numPr>
        <w:shd w:val="clear" w:color="auto" w:fill="FFFFFF"/>
        <w:spacing w:after="0" w:line="240" w:lineRule="auto"/>
        <w:ind w:left="0"/>
        <w:jc w:val="both"/>
        <w:outlineLvl w:val="0"/>
        <w:rPr>
          <w:rFonts w:ascii="Arial" w:eastAsia="Times New Roman" w:hAnsi="Arial" w:cs="Arial"/>
          <w:color w:val="AF3C0D"/>
          <w:kern w:val="36"/>
          <w:sz w:val="30"/>
          <w:szCs w:val="30"/>
          <w:lang w:eastAsia="ru-RU"/>
        </w:rPr>
      </w:pPr>
      <w:r w:rsidRPr="005A5005">
        <w:rPr>
          <w:rFonts w:ascii="Verdana" w:eastAsia="Times New Roman" w:hAnsi="Verdana" w:cs="Arial"/>
          <w:kern w:val="36"/>
          <w:sz w:val="16"/>
          <w:szCs w:val="16"/>
          <w:lang w:eastAsia="ru-RU"/>
        </w:rPr>
        <w:t>40 фут</w:t>
      </w:r>
      <w:proofErr w:type="gramStart"/>
      <w:r w:rsidRPr="005A5005">
        <w:rPr>
          <w:rFonts w:ascii="Verdana" w:eastAsia="Times New Roman" w:hAnsi="Verdana" w:cs="Arial"/>
          <w:kern w:val="36"/>
          <w:sz w:val="16"/>
          <w:szCs w:val="16"/>
          <w:lang w:eastAsia="ru-RU"/>
        </w:rPr>
        <w:t>.</w:t>
      </w:r>
      <w:proofErr w:type="gramEnd"/>
      <w:r w:rsidRPr="005A5005">
        <w:rPr>
          <w:rFonts w:ascii="Verdana" w:eastAsia="Times New Roman" w:hAnsi="Verdana" w:cs="Arial"/>
          <w:kern w:val="36"/>
          <w:sz w:val="16"/>
          <w:szCs w:val="16"/>
          <w:lang w:eastAsia="ru-RU"/>
        </w:rPr>
        <w:t xml:space="preserve"> </w:t>
      </w:r>
      <w:proofErr w:type="spellStart"/>
      <w:proofErr w:type="gramStart"/>
      <w:r w:rsidRPr="005A5005">
        <w:rPr>
          <w:rFonts w:ascii="Verdana" w:eastAsia="Times New Roman" w:hAnsi="Verdana" w:cs="Arial"/>
          <w:kern w:val="36"/>
          <w:sz w:val="16"/>
          <w:szCs w:val="16"/>
          <w:lang w:eastAsia="ru-RU"/>
        </w:rPr>
        <w:t>р</w:t>
      </w:r>
      <w:proofErr w:type="gramEnd"/>
      <w:r w:rsidRPr="005A5005">
        <w:rPr>
          <w:rFonts w:ascii="Verdana" w:eastAsia="Times New Roman" w:hAnsi="Verdana" w:cs="Arial"/>
          <w:kern w:val="36"/>
          <w:sz w:val="16"/>
          <w:szCs w:val="16"/>
          <w:lang w:eastAsia="ru-RU"/>
        </w:rPr>
        <w:t>ефконтейнер</w:t>
      </w:r>
      <w:proofErr w:type="spellEnd"/>
      <w:r w:rsidRPr="005A5005">
        <w:rPr>
          <w:rFonts w:ascii="Verdana" w:eastAsia="Times New Roman" w:hAnsi="Verdana" w:cs="Arial"/>
          <w:kern w:val="36"/>
          <w:sz w:val="16"/>
          <w:szCs w:val="16"/>
          <w:lang w:eastAsia="ru-RU"/>
        </w:rPr>
        <w:t xml:space="preserve"> (изотермический фургон со встроенной холодильной установкой)</w:t>
      </w:r>
    </w:p>
    <w:p w:rsidR="005A5005" w:rsidRPr="005A5005" w:rsidRDefault="005A5005" w:rsidP="005A5005">
      <w:pPr>
        <w:numPr>
          <w:ilvl w:val="0"/>
          <w:numId w:val="8"/>
        </w:numPr>
        <w:shd w:val="clear" w:color="auto" w:fill="FFFFFF"/>
        <w:spacing w:after="0" w:line="240" w:lineRule="auto"/>
        <w:ind w:left="0"/>
        <w:jc w:val="both"/>
        <w:outlineLvl w:val="0"/>
        <w:rPr>
          <w:rFonts w:ascii="Arial" w:eastAsia="Times New Roman" w:hAnsi="Arial" w:cs="Arial"/>
          <w:color w:val="AF3C0D"/>
          <w:kern w:val="36"/>
          <w:sz w:val="30"/>
          <w:szCs w:val="30"/>
          <w:lang w:eastAsia="ru-RU"/>
        </w:rPr>
      </w:pPr>
      <w:r w:rsidRPr="005A5005">
        <w:rPr>
          <w:rFonts w:ascii="Verdana" w:eastAsia="Times New Roman" w:hAnsi="Verdana" w:cs="Arial"/>
          <w:kern w:val="36"/>
          <w:sz w:val="16"/>
          <w:szCs w:val="16"/>
          <w:lang w:eastAsia="ru-RU"/>
        </w:rPr>
        <w:t>40 фут</w:t>
      </w:r>
      <w:proofErr w:type="gramStart"/>
      <w:r w:rsidRPr="005A5005">
        <w:rPr>
          <w:rFonts w:ascii="Verdana" w:eastAsia="Times New Roman" w:hAnsi="Verdana" w:cs="Arial"/>
          <w:kern w:val="36"/>
          <w:sz w:val="16"/>
          <w:szCs w:val="16"/>
          <w:lang w:eastAsia="ru-RU"/>
        </w:rPr>
        <w:t>.</w:t>
      </w:r>
      <w:proofErr w:type="gramEnd"/>
      <w:r w:rsidRPr="005A5005">
        <w:rPr>
          <w:rFonts w:ascii="Verdana" w:eastAsia="Times New Roman" w:hAnsi="Verdana" w:cs="Arial"/>
          <w:kern w:val="36"/>
          <w:sz w:val="16"/>
          <w:szCs w:val="16"/>
          <w:lang w:eastAsia="ru-RU"/>
        </w:rPr>
        <w:t xml:space="preserve"> </w:t>
      </w:r>
      <w:proofErr w:type="gramStart"/>
      <w:r w:rsidRPr="005A5005">
        <w:rPr>
          <w:rFonts w:ascii="Verdana" w:eastAsia="Times New Roman" w:hAnsi="Verdana" w:cs="Arial"/>
          <w:kern w:val="36"/>
          <w:sz w:val="16"/>
          <w:szCs w:val="16"/>
          <w:lang w:eastAsia="ru-RU"/>
        </w:rPr>
        <w:t>к</w:t>
      </w:r>
      <w:proofErr w:type="gramEnd"/>
      <w:r w:rsidRPr="005A5005">
        <w:rPr>
          <w:rFonts w:ascii="Verdana" w:eastAsia="Times New Roman" w:hAnsi="Verdana" w:cs="Arial"/>
          <w:kern w:val="36"/>
          <w:sz w:val="16"/>
          <w:szCs w:val="16"/>
          <w:lang w:eastAsia="ru-RU"/>
        </w:rPr>
        <w:t xml:space="preserve">онтейнер с </w:t>
      </w:r>
      <w:proofErr w:type="spellStart"/>
      <w:r w:rsidRPr="005A5005">
        <w:rPr>
          <w:rFonts w:ascii="Verdana" w:eastAsia="Times New Roman" w:hAnsi="Verdana" w:cs="Arial"/>
          <w:kern w:val="36"/>
          <w:sz w:val="16"/>
          <w:szCs w:val="16"/>
          <w:lang w:eastAsia="ru-RU"/>
        </w:rPr>
        <w:t>тентованной</w:t>
      </w:r>
      <w:proofErr w:type="spellEnd"/>
      <w:r w:rsidRPr="005A5005">
        <w:rPr>
          <w:rFonts w:ascii="Verdana" w:eastAsia="Times New Roman" w:hAnsi="Verdana" w:cs="Arial"/>
          <w:kern w:val="36"/>
          <w:sz w:val="16"/>
          <w:szCs w:val="16"/>
          <w:lang w:eastAsia="ru-RU"/>
        </w:rPr>
        <w:t xml:space="preserve"> крышей </w:t>
      </w:r>
    </w:p>
    <w:p w:rsidR="005A5005" w:rsidRPr="005A5005" w:rsidRDefault="005A5005" w:rsidP="005A5005">
      <w:pPr>
        <w:numPr>
          <w:ilvl w:val="0"/>
          <w:numId w:val="8"/>
        </w:numPr>
        <w:shd w:val="clear" w:color="auto" w:fill="FFFFFF"/>
        <w:spacing w:after="0" w:line="240" w:lineRule="auto"/>
        <w:ind w:left="0"/>
        <w:jc w:val="both"/>
        <w:outlineLvl w:val="0"/>
        <w:rPr>
          <w:rFonts w:ascii="Arial" w:eastAsia="Times New Roman" w:hAnsi="Arial" w:cs="Arial"/>
          <w:color w:val="AF3C0D"/>
          <w:kern w:val="36"/>
          <w:sz w:val="30"/>
          <w:szCs w:val="30"/>
          <w:lang w:eastAsia="ru-RU"/>
        </w:rPr>
      </w:pPr>
      <w:r w:rsidRPr="005A5005">
        <w:rPr>
          <w:rFonts w:ascii="Verdana" w:eastAsia="Times New Roman" w:hAnsi="Verdana" w:cs="Arial"/>
          <w:kern w:val="36"/>
          <w:sz w:val="16"/>
          <w:szCs w:val="16"/>
          <w:lang w:eastAsia="ru-RU"/>
        </w:rPr>
        <w:t>40 фут</w:t>
      </w:r>
      <w:proofErr w:type="gramStart"/>
      <w:r w:rsidRPr="005A5005">
        <w:rPr>
          <w:rFonts w:ascii="Verdana" w:eastAsia="Times New Roman" w:hAnsi="Verdana" w:cs="Arial"/>
          <w:kern w:val="36"/>
          <w:sz w:val="16"/>
          <w:szCs w:val="16"/>
          <w:lang w:eastAsia="ru-RU"/>
        </w:rPr>
        <w:t>.</w:t>
      </w:r>
      <w:proofErr w:type="gramEnd"/>
      <w:r w:rsidRPr="005A5005">
        <w:rPr>
          <w:rFonts w:ascii="Verdana" w:eastAsia="Times New Roman" w:hAnsi="Verdana" w:cs="Arial"/>
          <w:kern w:val="36"/>
          <w:sz w:val="16"/>
          <w:szCs w:val="16"/>
          <w:lang w:eastAsia="ru-RU"/>
        </w:rPr>
        <w:t xml:space="preserve"> </w:t>
      </w:r>
      <w:proofErr w:type="gramStart"/>
      <w:r w:rsidRPr="005A5005">
        <w:rPr>
          <w:rFonts w:ascii="Verdana" w:eastAsia="Times New Roman" w:hAnsi="Verdana" w:cs="Arial"/>
          <w:kern w:val="36"/>
          <w:sz w:val="16"/>
          <w:szCs w:val="16"/>
          <w:lang w:eastAsia="ru-RU"/>
        </w:rPr>
        <w:t>п</w:t>
      </w:r>
      <w:proofErr w:type="gramEnd"/>
      <w:r w:rsidRPr="005A5005">
        <w:rPr>
          <w:rFonts w:ascii="Verdana" w:eastAsia="Times New Roman" w:hAnsi="Verdana" w:cs="Arial"/>
          <w:kern w:val="36"/>
          <w:sz w:val="16"/>
          <w:szCs w:val="16"/>
          <w:lang w:eastAsia="ru-RU"/>
        </w:rPr>
        <w:t>лощадка с крепёжными стойками</w:t>
      </w:r>
    </w:p>
    <w:p w:rsidR="005A5005" w:rsidRPr="005A5005" w:rsidRDefault="005A5005" w:rsidP="005A5005">
      <w:pPr>
        <w:shd w:val="clear" w:color="auto" w:fill="FFFFFF"/>
        <w:spacing w:after="0" w:line="240" w:lineRule="auto"/>
        <w:jc w:val="both"/>
        <w:outlineLvl w:val="0"/>
        <w:rPr>
          <w:rFonts w:ascii="Arial" w:eastAsia="Times New Roman" w:hAnsi="Arial" w:cs="Arial"/>
          <w:color w:val="AF3C0D"/>
          <w:kern w:val="36"/>
          <w:sz w:val="30"/>
          <w:szCs w:val="30"/>
          <w:lang w:eastAsia="ru-RU"/>
        </w:rPr>
      </w:pPr>
      <w:r w:rsidRPr="005A5005">
        <w:rPr>
          <w:rFonts w:ascii="Verdana" w:eastAsia="Times New Roman" w:hAnsi="Verdana" w:cs="Arial"/>
          <w:kern w:val="36"/>
          <w:sz w:val="16"/>
          <w:szCs w:val="16"/>
          <w:lang w:eastAsia="ru-RU"/>
        </w:rPr>
        <w:t xml:space="preserve">Все типы морских контейнеров, </w:t>
      </w:r>
      <w:proofErr w:type="gramStart"/>
      <w:r w:rsidRPr="005A5005">
        <w:rPr>
          <w:rFonts w:ascii="Verdana" w:eastAsia="Times New Roman" w:hAnsi="Verdana" w:cs="Arial"/>
          <w:kern w:val="36"/>
          <w:sz w:val="16"/>
          <w:szCs w:val="16"/>
          <w:lang w:eastAsia="ru-RU"/>
        </w:rPr>
        <w:t>используются</w:t>
      </w:r>
      <w:proofErr w:type="gramEnd"/>
      <w:r w:rsidRPr="005A5005">
        <w:rPr>
          <w:rFonts w:ascii="Verdana" w:eastAsia="Times New Roman" w:hAnsi="Verdana" w:cs="Arial"/>
          <w:kern w:val="36"/>
          <w:sz w:val="16"/>
          <w:szCs w:val="16"/>
          <w:lang w:eastAsia="ru-RU"/>
        </w:rPr>
        <w:t xml:space="preserve"> как правило для перевозки грузов в смешанном сообщении (с использованием различных видов транспорта). Все контейнера имеют унифицированные внешние габаритные размеры.</w:t>
      </w:r>
    </w:p>
    <w:p w:rsidR="005A5005" w:rsidRPr="005A5005" w:rsidRDefault="005A5005" w:rsidP="005A5005">
      <w:pPr>
        <w:shd w:val="clear" w:color="auto" w:fill="FFFFFF"/>
        <w:spacing w:after="0" w:line="240" w:lineRule="auto"/>
        <w:jc w:val="both"/>
        <w:outlineLvl w:val="0"/>
        <w:rPr>
          <w:rFonts w:ascii="Arial" w:eastAsia="Times New Roman" w:hAnsi="Arial" w:cs="Arial"/>
          <w:color w:val="AF3C0D"/>
          <w:kern w:val="36"/>
          <w:sz w:val="30"/>
          <w:szCs w:val="30"/>
          <w:lang w:eastAsia="ru-RU"/>
        </w:rPr>
      </w:pPr>
      <w:r w:rsidRPr="005A5005">
        <w:rPr>
          <w:rFonts w:ascii="Verdana" w:eastAsia="Times New Roman" w:hAnsi="Verdana" w:cs="Arial"/>
          <w:kern w:val="36"/>
          <w:sz w:val="16"/>
          <w:szCs w:val="16"/>
          <w:lang w:eastAsia="ru-RU"/>
        </w:rPr>
        <w:t>В России существует категория машин с установленными на рамную площадку контейнерами различных типов для постоянного использования в автомобильных перевозках.</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
        <w:gridCol w:w="9175"/>
        <w:gridCol w:w="90"/>
      </w:tblGrid>
      <w:tr w:rsidR="005A5005" w:rsidRPr="005A5005" w:rsidTr="005A5005">
        <w:trPr>
          <w:trHeight w:val="75"/>
          <w:tblCellSpacing w:w="0" w:type="dxa"/>
        </w:trPr>
        <w:tc>
          <w:tcPr>
            <w:tcW w:w="0" w:type="auto"/>
            <w:shd w:val="clear" w:color="auto" w:fill="FFFFFF"/>
            <w:vAlign w:val="center"/>
            <w:hideMark/>
          </w:tcPr>
          <w:p w:rsidR="005A5005" w:rsidRPr="005A5005" w:rsidRDefault="005A5005" w:rsidP="005A5005">
            <w:pPr>
              <w:spacing w:after="0" w:line="240" w:lineRule="auto"/>
              <w:rPr>
                <w:rFonts w:ascii="Times New Roman" w:eastAsia="Times New Roman" w:hAnsi="Times New Roman" w:cs="Times New Roman"/>
                <w:sz w:val="17"/>
                <w:szCs w:val="17"/>
                <w:lang w:eastAsia="ru-RU"/>
              </w:rPr>
            </w:pPr>
            <w:r w:rsidRPr="005A5005">
              <w:rPr>
                <w:rFonts w:ascii="Times New Roman" w:eastAsia="Times New Roman" w:hAnsi="Times New Roman" w:cs="Times New Roman"/>
                <w:noProof/>
                <w:sz w:val="17"/>
                <w:szCs w:val="17"/>
                <w:lang w:eastAsia="ru-RU"/>
              </w:rPr>
              <w:drawing>
                <wp:inline distT="0" distB="0" distL="0" distR="0" wp14:anchorId="3D98AB1A" wp14:editId="24E8DF1C">
                  <wp:extent cx="47625" cy="47625"/>
                  <wp:effectExtent l="0" t="0" r="9525" b="9525"/>
                  <wp:docPr id="50" name="Рисунок 50" descr="http://www.alfatrans.ru/include/fckeditor/custom/Image/box_l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alfatrans.ru/include/fckeditor/custom/Image/box_l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p>
        </w:tc>
        <w:tc>
          <w:tcPr>
            <w:tcW w:w="0" w:type="auto"/>
            <w:shd w:val="clear" w:color="auto" w:fill="FFFFFF"/>
            <w:vAlign w:val="center"/>
            <w:hideMark/>
          </w:tcPr>
          <w:p w:rsidR="005A5005" w:rsidRPr="005A5005" w:rsidRDefault="005A5005" w:rsidP="005A5005">
            <w:pPr>
              <w:spacing w:after="0" w:line="75" w:lineRule="atLeast"/>
              <w:rPr>
                <w:rFonts w:ascii="Times New Roman" w:eastAsia="Times New Roman" w:hAnsi="Times New Roman" w:cs="Times New Roman"/>
                <w:sz w:val="17"/>
                <w:szCs w:val="17"/>
                <w:lang w:eastAsia="ru-RU"/>
              </w:rPr>
            </w:pPr>
            <w:r w:rsidRPr="005A5005">
              <w:rPr>
                <w:rFonts w:ascii="Times New Roman" w:eastAsia="Times New Roman" w:hAnsi="Times New Roman" w:cs="Times New Roman"/>
                <w:noProof/>
                <w:sz w:val="17"/>
                <w:szCs w:val="17"/>
                <w:lang w:eastAsia="ru-RU"/>
              </w:rPr>
              <w:drawing>
                <wp:inline distT="0" distB="0" distL="0" distR="0" wp14:anchorId="3F4485FD" wp14:editId="42D50D42">
                  <wp:extent cx="9525" cy="9525"/>
                  <wp:effectExtent l="0" t="0" r="0" b="0"/>
                  <wp:docPr id="51" name="Рисунок 51" descr="http://www.alfatrans.ru/include/fckeditor/custom/Image/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alfatrans.ru/include/fckeditor/custom/Image/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shd w:val="clear" w:color="auto" w:fill="FFFFFF"/>
            <w:vAlign w:val="center"/>
            <w:hideMark/>
          </w:tcPr>
          <w:p w:rsidR="005A5005" w:rsidRPr="005A5005" w:rsidRDefault="005A5005" w:rsidP="005A5005">
            <w:pPr>
              <w:spacing w:after="0" w:line="75" w:lineRule="atLeast"/>
              <w:rPr>
                <w:rFonts w:ascii="Times New Roman" w:eastAsia="Times New Roman" w:hAnsi="Times New Roman" w:cs="Times New Roman"/>
                <w:sz w:val="17"/>
                <w:szCs w:val="17"/>
                <w:lang w:eastAsia="ru-RU"/>
              </w:rPr>
            </w:pPr>
            <w:r w:rsidRPr="005A5005">
              <w:rPr>
                <w:rFonts w:ascii="Times New Roman" w:eastAsia="Times New Roman" w:hAnsi="Times New Roman" w:cs="Times New Roman"/>
                <w:noProof/>
                <w:sz w:val="17"/>
                <w:szCs w:val="17"/>
                <w:lang w:eastAsia="ru-RU"/>
              </w:rPr>
              <w:drawing>
                <wp:inline distT="0" distB="0" distL="0" distR="0" wp14:anchorId="47323A8F" wp14:editId="6CFD4F13">
                  <wp:extent cx="47625" cy="47625"/>
                  <wp:effectExtent l="0" t="0" r="9525" b="9525"/>
                  <wp:docPr id="52" name="Рисунок 52" descr="http://www.alfatrans.ru/include/fckeditor/custom/Image/box_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alfatrans.ru/include/fckeditor/custom/Image/box_r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p>
        </w:tc>
      </w:tr>
      <w:tr w:rsidR="005A5005" w:rsidRPr="005A5005" w:rsidTr="005A5005">
        <w:trPr>
          <w:tblCellSpacing w:w="0" w:type="dxa"/>
        </w:trPr>
        <w:tc>
          <w:tcPr>
            <w:tcW w:w="75" w:type="dxa"/>
            <w:shd w:val="clear" w:color="auto" w:fill="FFFFFF"/>
            <w:vAlign w:val="center"/>
            <w:hideMark/>
          </w:tcPr>
          <w:p w:rsidR="005A5005" w:rsidRPr="005A5005" w:rsidRDefault="005A5005" w:rsidP="005A5005">
            <w:pPr>
              <w:spacing w:after="0" w:line="240" w:lineRule="auto"/>
              <w:rPr>
                <w:rFonts w:ascii="Times New Roman" w:eastAsia="Times New Roman" w:hAnsi="Times New Roman" w:cs="Times New Roman"/>
                <w:sz w:val="17"/>
                <w:szCs w:val="17"/>
                <w:lang w:eastAsia="ru-RU"/>
              </w:rPr>
            </w:pPr>
            <w:r w:rsidRPr="005A5005">
              <w:rPr>
                <w:rFonts w:ascii="Times New Roman" w:eastAsia="Times New Roman" w:hAnsi="Times New Roman" w:cs="Times New Roman"/>
                <w:sz w:val="17"/>
                <w:szCs w:val="17"/>
                <w:lang w:eastAsia="ru-RU"/>
              </w:rPr>
              <w:t> </w:t>
            </w:r>
          </w:p>
        </w:tc>
        <w:tc>
          <w:tcPr>
            <w:tcW w:w="0" w:type="auto"/>
            <w:shd w:val="clear" w:color="auto" w:fill="FFFF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642"/>
              <w:gridCol w:w="8533"/>
            </w:tblGrid>
            <w:tr w:rsidR="005A5005" w:rsidRPr="005A5005">
              <w:trPr>
                <w:trHeight w:val="900"/>
                <w:tblCellSpacing w:w="0" w:type="dxa"/>
              </w:trPr>
              <w:tc>
                <w:tcPr>
                  <w:tcW w:w="350" w:type="pct"/>
                  <w:hideMark/>
                </w:tcPr>
                <w:p w:rsidR="005A5005" w:rsidRPr="005A5005" w:rsidRDefault="005A5005" w:rsidP="005A5005">
                  <w:pPr>
                    <w:spacing w:after="0" w:line="240" w:lineRule="auto"/>
                    <w:rPr>
                      <w:rFonts w:ascii="Times New Roman" w:eastAsia="Times New Roman" w:hAnsi="Times New Roman" w:cs="Times New Roman"/>
                      <w:sz w:val="17"/>
                      <w:szCs w:val="17"/>
                      <w:lang w:eastAsia="ru-RU"/>
                    </w:rPr>
                  </w:pPr>
                </w:p>
              </w:tc>
              <w:tc>
                <w:tcPr>
                  <w:tcW w:w="4650" w:type="pct"/>
                  <w:vAlign w:val="center"/>
                  <w:hideMark/>
                </w:tcPr>
                <w:p w:rsidR="005A5005" w:rsidRPr="005A5005" w:rsidRDefault="005A5005" w:rsidP="005A5005">
                  <w:pPr>
                    <w:spacing w:after="0" w:line="240" w:lineRule="auto"/>
                    <w:rPr>
                      <w:rFonts w:ascii="Times New Roman" w:eastAsia="Times New Roman" w:hAnsi="Times New Roman" w:cs="Times New Roman"/>
                      <w:sz w:val="17"/>
                      <w:szCs w:val="17"/>
                      <w:lang w:eastAsia="ru-RU"/>
                    </w:rPr>
                  </w:pPr>
                  <w:r w:rsidRPr="005A5005">
                    <w:rPr>
                      <w:rFonts w:ascii="Verdana" w:eastAsia="Times New Roman" w:hAnsi="Verdana" w:cs="Times New Roman"/>
                      <w:b/>
                      <w:bCs/>
                      <w:sz w:val="16"/>
                      <w:szCs w:val="16"/>
                      <w:lang w:eastAsia="ru-RU"/>
                    </w:rPr>
                    <w:t>Габаритные размеры 40 футового контейнера</w:t>
                  </w:r>
                  <w:proofErr w:type="gramStart"/>
                  <w:r w:rsidRPr="005A5005">
                    <w:rPr>
                      <w:rFonts w:ascii="Verdana" w:eastAsia="Times New Roman" w:hAnsi="Verdana" w:cs="Times New Roman"/>
                      <w:b/>
                      <w:bCs/>
                      <w:sz w:val="16"/>
                      <w:szCs w:val="16"/>
                      <w:lang w:eastAsia="ru-RU"/>
                    </w:rPr>
                    <w:t> :</w:t>
                  </w:r>
                  <w:proofErr w:type="gramEnd"/>
                </w:p>
                <w:p w:rsidR="005A5005" w:rsidRPr="005A5005" w:rsidRDefault="005A5005" w:rsidP="005A5005">
                  <w:pPr>
                    <w:spacing w:after="0" w:line="240" w:lineRule="auto"/>
                    <w:ind w:left="361" w:right="122"/>
                    <w:outlineLvl w:val="0"/>
                    <w:rPr>
                      <w:rFonts w:ascii="Arial" w:eastAsia="Times New Roman" w:hAnsi="Arial" w:cs="Arial"/>
                      <w:color w:val="AF3C0D"/>
                      <w:kern w:val="36"/>
                      <w:sz w:val="30"/>
                      <w:szCs w:val="30"/>
                      <w:lang w:eastAsia="ru-RU"/>
                    </w:rPr>
                  </w:pPr>
                  <w:r w:rsidRPr="005A5005">
                    <w:rPr>
                      <w:rFonts w:ascii="Verdana" w:eastAsia="Times New Roman" w:hAnsi="Verdana" w:cs="Arial"/>
                      <w:i/>
                      <w:iCs/>
                      <w:kern w:val="36"/>
                      <w:sz w:val="16"/>
                      <w:szCs w:val="16"/>
                      <w:lang w:eastAsia="ru-RU"/>
                    </w:rPr>
                    <w:t>Длина:</w:t>
                  </w:r>
                  <w:r w:rsidRPr="005A5005">
                    <w:rPr>
                      <w:rFonts w:ascii="Verdana" w:eastAsia="Times New Roman" w:hAnsi="Verdana" w:cs="Arial"/>
                      <w:kern w:val="36"/>
                      <w:sz w:val="16"/>
                      <w:szCs w:val="16"/>
                      <w:lang w:eastAsia="ru-RU"/>
                    </w:rPr>
                    <w:t>                    12,0 м  </w:t>
                  </w:r>
                </w:p>
                <w:p w:rsidR="005A5005" w:rsidRPr="005A5005" w:rsidRDefault="005A5005" w:rsidP="005A5005">
                  <w:pPr>
                    <w:spacing w:after="0" w:line="240" w:lineRule="auto"/>
                    <w:ind w:left="361" w:right="122"/>
                    <w:outlineLvl w:val="0"/>
                    <w:rPr>
                      <w:rFonts w:ascii="Arial" w:eastAsia="Times New Roman" w:hAnsi="Arial" w:cs="Arial"/>
                      <w:color w:val="AF3C0D"/>
                      <w:kern w:val="36"/>
                      <w:sz w:val="30"/>
                      <w:szCs w:val="30"/>
                      <w:lang w:eastAsia="ru-RU"/>
                    </w:rPr>
                  </w:pPr>
                  <w:r w:rsidRPr="005A5005">
                    <w:rPr>
                      <w:rFonts w:ascii="Verdana" w:eastAsia="Times New Roman" w:hAnsi="Verdana" w:cs="Arial"/>
                      <w:i/>
                      <w:iCs/>
                      <w:kern w:val="36"/>
                      <w:sz w:val="16"/>
                      <w:szCs w:val="16"/>
                      <w:lang w:eastAsia="ru-RU"/>
                    </w:rPr>
                    <w:t>Ширина:</w:t>
                  </w:r>
                  <w:r w:rsidRPr="005A5005">
                    <w:rPr>
                      <w:rFonts w:ascii="Verdana" w:eastAsia="Times New Roman" w:hAnsi="Verdana" w:cs="Arial"/>
                      <w:kern w:val="36"/>
                      <w:sz w:val="16"/>
                      <w:szCs w:val="16"/>
                      <w:lang w:eastAsia="ru-RU"/>
                    </w:rPr>
                    <w:t>                  2,4 м  </w:t>
                  </w:r>
                </w:p>
                <w:p w:rsidR="005A5005" w:rsidRPr="005A5005" w:rsidRDefault="005A5005" w:rsidP="005A5005">
                  <w:pPr>
                    <w:spacing w:after="0" w:line="240" w:lineRule="auto"/>
                    <w:ind w:left="361" w:right="122"/>
                    <w:outlineLvl w:val="0"/>
                    <w:rPr>
                      <w:rFonts w:ascii="Arial" w:eastAsia="Times New Roman" w:hAnsi="Arial" w:cs="Arial"/>
                      <w:color w:val="AF3C0D"/>
                      <w:kern w:val="36"/>
                      <w:sz w:val="30"/>
                      <w:szCs w:val="30"/>
                      <w:lang w:eastAsia="ru-RU"/>
                    </w:rPr>
                  </w:pPr>
                  <w:r w:rsidRPr="005A5005">
                    <w:rPr>
                      <w:rFonts w:ascii="Verdana" w:eastAsia="Times New Roman" w:hAnsi="Verdana" w:cs="Arial"/>
                      <w:i/>
                      <w:iCs/>
                      <w:kern w:val="36"/>
                      <w:sz w:val="16"/>
                      <w:szCs w:val="16"/>
                      <w:lang w:eastAsia="ru-RU"/>
                    </w:rPr>
                    <w:t>Высота:</w:t>
                  </w:r>
                  <w:r w:rsidRPr="005A5005">
                    <w:rPr>
                      <w:rFonts w:ascii="Verdana" w:eastAsia="Times New Roman" w:hAnsi="Verdana" w:cs="Arial"/>
                      <w:kern w:val="36"/>
                      <w:sz w:val="16"/>
                      <w:szCs w:val="16"/>
                      <w:lang w:eastAsia="ru-RU"/>
                    </w:rPr>
                    <w:t>                   2,4 м  </w:t>
                  </w:r>
                </w:p>
                <w:p w:rsidR="005A5005" w:rsidRPr="005A5005" w:rsidRDefault="005A5005" w:rsidP="005A5005">
                  <w:pPr>
                    <w:spacing w:after="0" w:line="240" w:lineRule="auto"/>
                    <w:ind w:left="361" w:right="122"/>
                    <w:outlineLvl w:val="0"/>
                    <w:rPr>
                      <w:rFonts w:ascii="Arial" w:eastAsia="Times New Roman" w:hAnsi="Arial" w:cs="Arial"/>
                      <w:color w:val="AF3C0D"/>
                      <w:kern w:val="36"/>
                      <w:sz w:val="30"/>
                      <w:szCs w:val="30"/>
                      <w:lang w:eastAsia="ru-RU"/>
                    </w:rPr>
                  </w:pPr>
                  <w:r w:rsidRPr="005A5005">
                    <w:rPr>
                      <w:rFonts w:ascii="Verdana" w:eastAsia="Times New Roman" w:hAnsi="Verdana" w:cs="Arial"/>
                      <w:i/>
                      <w:iCs/>
                      <w:kern w:val="36"/>
                      <w:sz w:val="16"/>
                      <w:szCs w:val="16"/>
                      <w:lang w:eastAsia="ru-RU"/>
                    </w:rPr>
                    <w:t>Объём:</w:t>
                  </w:r>
                  <w:r w:rsidRPr="005A5005">
                    <w:rPr>
                      <w:rFonts w:ascii="Verdana" w:eastAsia="Times New Roman" w:hAnsi="Verdana" w:cs="Arial"/>
                      <w:kern w:val="36"/>
                      <w:sz w:val="16"/>
                      <w:szCs w:val="16"/>
                      <w:lang w:eastAsia="ru-RU"/>
                    </w:rPr>
                    <w:t>                    68 м</w:t>
                  </w:r>
                  <w:r w:rsidRPr="005A5005">
                    <w:rPr>
                      <w:rFonts w:ascii="Verdana" w:eastAsia="Times New Roman" w:hAnsi="Verdana" w:cs="Arial"/>
                      <w:kern w:val="36"/>
                      <w:sz w:val="15"/>
                      <w:szCs w:val="15"/>
                      <w:lang w:eastAsia="ru-RU"/>
                    </w:rPr>
                    <w:t>3</w:t>
                  </w:r>
                  <w:r w:rsidRPr="005A5005">
                    <w:rPr>
                      <w:rFonts w:ascii="Verdana" w:eastAsia="Times New Roman" w:hAnsi="Verdana" w:cs="Arial"/>
                      <w:kern w:val="36"/>
                      <w:sz w:val="16"/>
                      <w:szCs w:val="16"/>
                      <w:lang w:eastAsia="ru-RU"/>
                    </w:rPr>
                    <w:t>  </w:t>
                  </w:r>
                </w:p>
                <w:p w:rsidR="005A5005" w:rsidRPr="005A5005" w:rsidRDefault="005A5005" w:rsidP="005A5005">
                  <w:pPr>
                    <w:spacing w:after="0" w:line="240" w:lineRule="auto"/>
                    <w:ind w:left="361" w:right="122"/>
                    <w:outlineLvl w:val="0"/>
                    <w:rPr>
                      <w:rFonts w:ascii="Arial" w:eastAsia="Times New Roman" w:hAnsi="Arial" w:cs="Arial"/>
                      <w:color w:val="AF3C0D"/>
                      <w:kern w:val="36"/>
                      <w:sz w:val="30"/>
                      <w:szCs w:val="30"/>
                      <w:lang w:eastAsia="ru-RU"/>
                    </w:rPr>
                  </w:pPr>
                  <w:r w:rsidRPr="005A5005">
                    <w:rPr>
                      <w:rFonts w:ascii="Verdana" w:eastAsia="Times New Roman" w:hAnsi="Verdana" w:cs="Arial"/>
                      <w:i/>
                      <w:iCs/>
                      <w:kern w:val="36"/>
                      <w:sz w:val="16"/>
                      <w:szCs w:val="16"/>
                      <w:lang w:eastAsia="ru-RU"/>
                    </w:rPr>
                    <w:t>Грузоподъёмность:</w:t>
                  </w:r>
                  <w:r w:rsidRPr="005A5005">
                    <w:rPr>
                      <w:rFonts w:ascii="Verdana" w:eastAsia="Times New Roman" w:hAnsi="Verdana" w:cs="Arial"/>
                      <w:kern w:val="36"/>
                      <w:sz w:val="16"/>
                      <w:szCs w:val="16"/>
                      <w:lang w:eastAsia="ru-RU"/>
                    </w:rPr>
                    <w:t>  20-28 тонн</w:t>
                  </w:r>
                </w:p>
              </w:tc>
            </w:tr>
          </w:tbl>
          <w:p w:rsidR="005A5005" w:rsidRPr="005A5005" w:rsidRDefault="005A5005" w:rsidP="005A5005">
            <w:pPr>
              <w:spacing w:after="0" w:line="240" w:lineRule="auto"/>
              <w:rPr>
                <w:rFonts w:ascii="Times New Roman" w:eastAsia="Times New Roman" w:hAnsi="Times New Roman" w:cs="Times New Roman"/>
                <w:sz w:val="17"/>
                <w:szCs w:val="17"/>
                <w:lang w:eastAsia="ru-RU"/>
              </w:rPr>
            </w:pPr>
          </w:p>
        </w:tc>
        <w:tc>
          <w:tcPr>
            <w:tcW w:w="75" w:type="dxa"/>
            <w:shd w:val="clear" w:color="auto" w:fill="FFFFFF"/>
            <w:vAlign w:val="center"/>
            <w:hideMark/>
          </w:tcPr>
          <w:p w:rsidR="005A5005" w:rsidRPr="005A5005" w:rsidRDefault="005A5005" w:rsidP="005A5005">
            <w:pPr>
              <w:spacing w:after="0" w:line="240" w:lineRule="auto"/>
              <w:rPr>
                <w:rFonts w:ascii="Times New Roman" w:eastAsia="Times New Roman" w:hAnsi="Times New Roman" w:cs="Times New Roman"/>
                <w:sz w:val="17"/>
                <w:szCs w:val="17"/>
                <w:lang w:eastAsia="ru-RU"/>
              </w:rPr>
            </w:pPr>
            <w:r w:rsidRPr="005A5005">
              <w:rPr>
                <w:rFonts w:ascii="Times New Roman" w:eastAsia="Times New Roman" w:hAnsi="Times New Roman" w:cs="Times New Roman"/>
                <w:sz w:val="17"/>
                <w:szCs w:val="17"/>
                <w:lang w:eastAsia="ru-RU"/>
              </w:rPr>
              <w:t> </w:t>
            </w:r>
          </w:p>
        </w:tc>
      </w:tr>
      <w:tr w:rsidR="005A5005" w:rsidRPr="005A5005" w:rsidTr="005A5005">
        <w:trPr>
          <w:trHeight w:val="75"/>
          <w:tblCellSpacing w:w="0" w:type="dxa"/>
        </w:trPr>
        <w:tc>
          <w:tcPr>
            <w:tcW w:w="0" w:type="auto"/>
            <w:shd w:val="clear" w:color="auto" w:fill="FFFFFF"/>
            <w:vAlign w:val="center"/>
            <w:hideMark/>
          </w:tcPr>
          <w:p w:rsidR="005A5005" w:rsidRPr="005A5005" w:rsidRDefault="005A5005" w:rsidP="005A5005">
            <w:pPr>
              <w:spacing w:after="0" w:line="240" w:lineRule="auto"/>
              <w:rPr>
                <w:rFonts w:ascii="Times New Roman" w:eastAsia="Times New Roman" w:hAnsi="Times New Roman" w:cs="Times New Roman"/>
                <w:sz w:val="17"/>
                <w:szCs w:val="17"/>
                <w:lang w:eastAsia="ru-RU"/>
              </w:rPr>
            </w:pPr>
            <w:r w:rsidRPr="005A5005">
              <w:rPr>
                <w:rFonts w:ascii="Times New Roman" w:eastAsia="Times New Roman" w:hAnsi="Times New Roman" w:cs="Times New Roman"/>
                <w:noProof/>
                <w:sz w:val="17"/>
                <w:szCs w:val="17"/>
                <w:lang w:eastAsia="ru-RU"/>
              </w:rPr>
              <w:drawing>
                <wp:inline distT="0" distB="0" distL="0" distR="0" wp14:anchorId="3FFC2218" wp14:editId="46B4CF2E">
                  <wp:extent cx="47625" cy="47625"/>
                  <wp:effectExtent l="0" t="0" r="9525" b="9525"/>
                  <wp:docPr id="54" name="Рисунок 54" descr="http://www.alfatrans.ru/include/fckeditor/custom/Image/box_l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alfatrans.ru/include/fckeditor/custom/Image/box_lb.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p>
        </w:tc>
        <w:tc>
          <w:tcPr>
            <w:tcW w:w="0" w:type="auto"/>
            <w:shd w:val="clear" w:color="auto" w:fill="FFFFFF"/>
            <w:vAlign w:val="center"/>
            <w:hideMark/>
          </w:tcPr>
          <w:p w:rsidR="005A5005" w:rsidRPr="005A5005" w:rsidRDefault="005A5005" w:rsidP="005A5005">
            <w:pPr>
              <w:spacing w:after="0" w:line="75" w:lineRule="atLeast"/>
              <w:rPr>
                <w:rFonts w:ascii="Times New Roman" w:eastAsia="Times New Roman" w:hAnsi="Times New Roman" w:cs="Times New Roman"/>
                <w:sz w:val="17"/>
                <w:szCs w:val="17"/>
                <w:lang w:eastAsia="ru-RU"/>
              </w:rPr>
            </w:pPr>
            <w:r w:rsidRPr="005A5005">
              <w:rPr>
                <w:rFonts w:ascii="Times New Roman" w:eastAsia="Times New Roman" w:hAnsi="Times New Roman" w:cs="Times New Roman"/>
                <w:noProof/>
                <w:sz w:val="17"/>
                <w:szCs w:val="17"/>
                <w:lang w:eastAsia="ru-RU"/>
              </w:rPr>
              <w:drawing>
                <wp:inline distT="0" distB="0" distL="0" distR="0" wp14:anchorId="52203653" wp14:editId="38D0E97E">
                  <wp:extent cx="9525" cy="9525"/>
                  <wp:effectExtent l="0" t="0" r="0" b="0"/>
                  <wp:docPr id="55" name="Рисунок 55" descr="http://www.alfatrans.ru/include/fckeditor/custom/Image/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alfatrans.ru/include/fckeditor/custom/Image/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shd w:val="clear" w:color="auto" w:fill="FFFFFF"/>
            <w:vAlign w:val="center"/>
            <w:hideMark/>
          </w:tcPr>
          <w:p w:rsidR="005A5005" w:rsidRPr="005A5005" w:rsidRDefault="005A5005" w:rsidP="005A5005">
            <w:pPr>
              <w:spacing w:after="0" w:line="75" w:lineRule="atLeast"/>
              <w:rPr>
                <w:rFonts w:ascii="Times New Roman" w:eastAsia="Times New Roman" w:hAnsi="Times New Roman" w:cs="Times New Roman"/>
                <w:sz w:val="17"/>
                <w:szCs w:val="17"/>
                <w:lang w:eastAsia="ru-RU"/>
              </w:rPr>
            </w:pPr>
            <w:r w:rsidRPr="005A5005">
              <w:rPr>
                <w:rFonts w:ascii="Times New Roman" w:eastAsia="Times New Roman" w:hAnsi="Times New Roman" w:cs="Times New Roman"/>
                <w:noProof/>
                <w:sz w:val="17"/>
                <w:szCs w:val="17"/>
                <w:lang w:eastAsia="ru-RU"/>
              </w:rPr>
              <w:drawing>
                <wp:inline distT="0" distB="0" distL="0" distR="0" wp14:anchorId="57237F1E" wp14:editId="07D0779F">
                  <wp:extent cx="47625" cy="47625"/>
                  <wp:effectExtent l="0" t="0" r="9525" b="9525"/>
                  <wp:docPr id="56" name="Рисунок 56" descr="http://www.alfatrans.ru/include/fckeditor/custom/Image/box_r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alfatrans.ru/include/fckeditor/custom/Image/box_rb.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p>
        </w:tc>
      </w:tr>
    </w:tbl>
    <w:p w:rsidR="005A5005" w:rsidRDefault="005A5005" w:rsidP="005A5005">
      <w:pPr>
        <w:shd w:val="clear" w:color="auto" w:fill="FFFFFF"/>
        <w:spacing w:after="0" w:line="240" w:lineRule="auto"/>
        <w:outlineLvl w:val="1"/>
        <w:rPr>
          <w:rFonts w:ascii="Verdana" w:eastAsia="Times New Roman" w:hAnsi="Verdana" w:cs="Arial"/>
          <w:kern w:val="36"/>
          <w:sz w:val="16"/>
          <w:szCs w:val="16"/>
          <w:lang w:eastAsia="ru-RU"/>
        </w:rPr>
      </w:pPr>
      <w:r w:rsidRPr="005A5005">
        <w:rPr>
          <w:rFonts w:ascii="Verdana" w:eastAsia="Times New Roman" w:hAnsi="Verdana" w:cs="Arial"/>
          <w:kern w:val="36"/>
          <w:sz w:val="16"/>
          <w:szCs w:val="16"/>
          <w:lang w:eastAsia="ru-RU"/>
        </w:rPr>
        <w:t> </w:t>
      </w:r>
    </w:p>
    <w:p w:rsidR="005A5005" w:rsidRDefault="005A5005" w:rsidP="005A5005">
      <w:pPr>
        <w:shd w:val="clear" w:color="auto" w:fill="FFFFFF"/>
        <w:spacing w:after="0" w:line="240" w:lineRule="auto"/>
        <w:outlineLvl w:val="1"/>
        <w:rPr>
          <w:rFonts w:ascii="Verdana" w:eastAsia="Times New Roman" w:hAnsi="Verdana" w:cs="Arial"/>
          <w:kern w:val="36"/>
          <w:sz w:val="16"/>
          <w:szCs w:val="16"/>
          <w:lang w:eastAsia="ru-RU"/>
        </w:rPr>
      </w:pPr>
    </w:p>
    <w:p w:rsidR="005A5005" w:rsidRDefault="005A5005" w:rsidP="005A5005">
      <w:pPr>
        <w:shd w:val="clear" w:color="auto" w:fill="FFFFFF"/>
        <w:spacing w:after="0" w:line="240" w:lineRule="auto"/>
        <w:outlineLvl w:val="1"/>
        <w:rPr>
          <w:rFonts w:ascii="Verdana" w:eastAsia="Times New Roman" w:hAnsi="Verdana" w:cs="Arial"/>
          <w:kern w:val="36"/>
          <w:sz w:val="16"/>
          <w:szCs w:val="16"/>
          <w:lang w:eastAsia="ru-RU"/>
        </w:rPr>
      </w:pPr>
    </w:p>
    <w:p w:rsidR="005A5005" w:rsidRDefault="005A5005" w:rsidP="005A5005">
      <w:pPr>
        <w:shd w:val="clear" w:color="auto" w:fill="FFFFFF"/>
        <w:spacing w:after="0" w:line="240" w:lineRule="auto"/>
        <w:outlineLvl w:val="1"/>
        <w:rPr>
          <w:rFonts w:ascii="Verdana" w:eastAsia="Times New Roman" w:hAnsi="Verdana" w:cs="Arial"/>
          <w:kern w:val="36"/>
          <w:sz w:val="16"/>
          <w:szCs w:val="16"/>
          <w:lang w:eastAsia="ru-RU"/>
        </w:rPr>
      </w:pPr>
    </w:p>
    <w:p w:rsidR="005A5005" w:rsidRDefault="005A5005" w:rsidP="005A5005">
      <w:pPr>
        <w:shd w:val="clear" w:color="auto" w:fill="FFFFFF"/>
        <w:spacing w:after="0" w:line="240" w:lineRule="auto"/>
        <w:outlineLvl w:val="1"/>
        <w:rPr>
          <w:rFonts w:ascii="Verdana" w:eastAsia="Times New Roman" w:hAnsi="Verdana" w:cs="Arial"/>
          <w:kern w:val="36"/>
          <w:sz w:val="16"/>
          <w:szCs w:val="16"/>
          <w:lang w:eastAsia="ru-RU"/>
        </w:rPr>
      </w:pPr>
    </w:p>
    <w:p w:rsidR="005A5005" w:rsidRDefault="005A5005" w:rsidP="005A5005">
      <w:pPr>
        <w:shd w:val="clear" w:color="auto" w:fill="FFFFFF"/>
        <w:spacing w:after="0" w:line="240" w:lineRule="auto"/>
        <w:outlineLvl w:val="1"/>
        <w:rPr>
          <w:rFonts w:ascii="Verdana" w:eastAsia="Times New Roman" w:hAnsi="Verdana" w:cs="Arial"/>
          <w:kern w:val="36"/>
          <w:sz w:val="16"/>
          <w:szCs w:val="16"/>
          <w:lang w:eastAsia="ru-RU"/>
        </w:rPr>
      </w:pPr>
    </w:p>
    <w:p w:rsidR="005A5005" w:rsidRDefault="005A5005" w:rsidP="005A5005">
      <w:pPr>
        <w:shd w:val="clear" w:color="auto" w:fill="FFFFFF"/>
        <w:spacing w:after="0" w:line="240" w:lineRule="auto"/>
        <w:outlineLvl w:val="1"/>
        <w:rPr>
          <w:rFonts w:ascii="Verdana" w:eastAsia="Times New Roman" w:hAnsi="Verdana" w:cs="Arial"/>
          <w:kern w:val="36"/>
          <w:sz w:val="16"/>
          <w:szCs w:val="16"/>
          <w:lang w:eastAsia="ru-RU"/>
        </w:rPr>
      </w:pPr>
    </w:p>
    <w:p w:rsidR="005A5005" w:rsidRDefault="005A5005" w:rsidP="005A5005">
      <w:pPr>
        <w:shd w:val="clear" w:color="auto" w:fill="FFFFFF"/>
        <w:spacing w:after="0" w:line="240" w:lineRule="auto"/>
        <w:outlineLvl w:val="1"/>
        <w:rPr>
          <w:rFonts w:ascii="Verdana" w:eastAsia="Times New Roman" w:hAnsi="Verdana" w:cs="Arial"/>
          <w:kern w:val="36"/>
          <w:sz w:val="16"/>
          <w:szCs w:val="16"/>
          <w:lang w:eastAsia="ru-RU"/>
        </w:rPr>
      </w:pPr>
    </w:p>
    <w:p w:rsidR="005A5005" w:rsidRDefault="005A5005" w:rsidP="005A5005">
      <w:pPr>
        <w:shd w:val="clear" w:color="auto" w:fill="FFFFFF"/>
        <w:spacing w:after="0" w:line="240" w:lineRule="auto"/>
        <w:outlineLvl w:val="1"/>
        <w:rPr>
          <w:rFonts w:ascii="Verdana" w:eastAsia="Times New Roman" w:hAnsi="Verdana" w:cs="Arial"/>
          <w:kern w:val="36"/>
          <w:sz w:val="16"/>
          <w:szCs w:val="16"/>
          <w:lang w:eastAsia="ru-RU"/>
        </w:rPr>
      </w:pPr>
    </w:p>
    <w:p w:rsidR="005A5005" w:rsidRDefault="005A5005" w:rsidP="005A5005">
      <w:pPr>
        <w:shd w:val="clear" w:color="auto" w:fill="FFFFFF"/>
        <w:spacing w:after="0" w:line="240" w:lineRule="auto"/>
        <w:outlineLvl w:val="1"/>
        <w:rPr>
          <w:rFonts w:ascii="Verdana" w:eastAsia="Times New Roman" w:hAnsi="Verdana" w:cs="Arial"/>
          <w:kern w:val="36"/>
          <w:sz w:val="16"/>
          <w:szCs w:val="16"/>
          <w:lang w:eastAsia="ru-RU"/>
        </w:rPr>
      </w:pPr>
    </w:p>
    <w:p w:rsidR="005A5005" w:rsidRDefault="005A5005" w:rsidP="005A5005">
      <w:pPr>
        <w:shd w:val="clear" w:color="auto" w:fill="FFFFFF"/>
        <w:spacing w:after="0" w:line="240" w:lineRule="auto"/>
        <w:outlineLvl w:val="1"/>
        <w:rPr>
          <w:rFonts w:ascii="Verdana" w:eastAsia="Times New Roman" w:hAnsi="Verdana" w:cs="Arial"/>
          <w:kern w:val="36"/>
          <w:sz w:val="16"/>
          <w:szCs w:val="16"/>
          <w:lang w:eastAsia="ru-RU"/>
        </w:rPr>
      </w:pPr>
    </w:p>
    <w:p w:rsidR="005A5005" w:rsidRDefault="005A5005" w:rsidP="005A5005">
      <w:pPr>
        <w:shd w:val="clear" w:color="auto" w:fill="FFFFFF"/>
        <w:spacing w:after="0" w:line="240" w:lineRule="auto"/>
        <w:outlineLvl w:val="1"/>
        <w:rPr>
          <w:rFonts w:ascii="Verdana" w:eastAsia="Times New Roman" w:hAnsi="Verdana" w:cs="Arial"/>
          <w:kern w:val="36"/>
          <w:sz w:val="16"/>
          <w:szCs w:val="16"/>
          <w:lang w:eastAsia="ru-RU"/>
        </w:rPr>
      </w:pPr>
    </w:p>
    <w:p w:rsidR="005B6332" w:rsidRDefault="005B6332" w:rsidP="005A5005">
      <w:pPr>
        <w:shd w:val="clear" w:color="auto" w:fill="FFFFFF"/>
        <w:spacing w:after="0" w:line="240" w:lineRule="auto"/>
        <w:outlineLvl w:val="1"/>
        <w:rPr>
          <w:rFonts w:ascii="Verdana" w:eastAsia="Times New Roman" w:hAnsi="Verdana" w:cs="Arial"/>
          <w:kern w:val="36"/>
          <w:sz w:val="16"/>
          <w:szCs w:val="16"/>
          <w:lang w:eastAsia="ru-RU"/>
        </w:rPr>
      </w:pPr>
    </w:p>
    <w:p w:rsidR="005B6332" w:rsidRDefault="005B6332" w:rsidP="005A5005">
      <w:pPr>
        <w:shd w:val="clear" w:color="auto" w:fill="FFFFFF"/>
        <w:spacing w:after="0" w:line="240" w:lineRule="auto"/>
        <w:outlineLvl w:val="1"/>
        <w:rPr>
          <w:rFonts w:ascii="Verdana" w:eastAsia="Times New Roman" w:hAnsi="Verdana" w:cs="Arial"/>
          <w:kern w:val="36"/>
          <w:sz w:val="16"/>
          <w:szCs w:val="16"/>
          <w:lang w:eastAsia="ru-RU"/>
        </w:rPr>
      </w:pPr>
    </w:p>
    <w:p w:rsidR="005B6332" w:rsidRDefault="005B6332" w:rsidP="005A5005">
      <w:pPr>
        <w:shd w:val="clear" w:color="auto" w:fill="FFFFFF"/>
        <w:spacing w:after="0" w:line="240" w:lineRule="auto"/>
        <w:outlineLvl w:val="1"/>
        <w:rPr>
          <w:rFonts w:ascii="Verdana" w:eastAsia="Times New Roman" w:hAnsi="Verdana" w:cs="Arial"/>
          <w:kern w:val="36"/>
          <w:sz w:val="16"/>
          <w:szCs w:val="16"/>
          <w:lang w:eastAsia="ru-RU"/>
        </w:rPr>
      </w:pPr>
    </w:p>
    <w:p w:rsidR="005B6332" w:rsidRPr="005A5005" w:rsidRDefault="005B6332" w:rsidP="005A5005">
      <w:pPr>
        <w:shd w:val="clear" w:color="auto" w:fill="FFFFFF"/>
        <w:spacing w:after="0" w:line="240" w:lineRule="auto"/>
        <w:outlineLvl w:val="1"/>
        <w:rPr>
          <w:rFonts w:ascii="Verdana" w:eastAsia="Times New Roman" w:hAnsi="Verdana" w:cs="Arial"/>
          <w:kern w:val="36"/>
          <w:sz w:val="16"/>
          <w:szCs w:val="16"/>
          <w:lang w:eastAsia="ru-RU"/>
        </w:rPr>
      </w:pPr>
    </w:p>
    <w:p w:rsidR="005A5005" w:rsidRPr="005A5005" w:rsidRDefault="005A5005" w:rsidP="005A5005">
      <w:pPr>
        <w:shd w:val="clear" w:color="auto" w:fill="FFFFFF"/>
        <w:spacing w:after="0" w:line="240" w:lineRule="auto"/>
        <w:jc w:val="both"/>
        <w:outlineLvl w:val="1"/>
        <w:rPr>
          <w:rFonts w:ascii="Verdana" w:eastAsia="Times New Roman" w:hAnsi="Verdana" w:cs="Arial"/>
          <w:kern w:val="36"/>
          <w:sz w:val="16"/>
          <w:szCs w:val="16"/>
          <w:lang w:eastAsia="ru-RU"/>
        </w:rPr>
      </w:pPr>
      <w:r w:rsidRPr="005A5005">
        <w:rPr>
          <w:rFonts w:ascii="Verdana" w:eastAsia="Times New Roman" w:hAnsi="Verdana" w:cs="Arial"/>
          <w:kern w:val="36"/>
          <w:sz w:val="16"/>
          <w:szCs w:val="16"/>
          <w:lang w:eastAsia="ru-RU"/>
        </w:rPr>
        <w:t> </w:t>
      </w:r>
    </w:p>
    <w:p w:rsidR="005A5005" w:rsidRPr="005A5005" w:rsidRDefault="005A5005" w:rsidP="005A5005">
      <w:pPr>
        <w:shd w:val="clear" w:color="auto" w:fill="FFFFFF"/>
        <w:spacing w:after="0" w:line="240" w:lineRule="auto"/>
        <w:jc w:val="both"/>
        <w:outlineLvl w:val="0"/>
        <w:rPr>
          <w:rFonts w:ascii="Times New Roman" w:eastAsia="Times New Roman" w:hAnsi="Times New Roman" w:cs="Times New Roman"/>
          <w:b/>
          <w:bCs/>
          <w:kern w:val="36"/>
          <w:sz w:val="27"/>
          <w:szCs w:val="27"/>
          <w:lang w:eastAsia="ru-RU"/>
        </w:rPr>
      </w:pPr>
      <w:r w:rsidRPr="005A5005">
        <w:rPr>
          <w:rFonts w:ascii="Verdana" w:eastAsia="Times New Roman" w:hAnsi="Verdana" w:cs="Arial"/>
          <w:b/>
          <w:bCs/>
          <w:kern w:val="36"/>
          <w:sz w:val="27"/>
          <w:szCs w:val="27"/>
          <w:lang w:eastAsia="ru-RU"/>
        </w:rPr>
        <w:t>20-тонник с изотермическим полуприцепом</w:t>
      </w:r>
    </w:p>
    <w:p w:rsidR="005A5005" w:rsidRPr="005A5005" w:rsidRDefault="005A5005" w:rsidP="005A5005">
      <w:pPr>
        <w:shd w:val="clear" w:color="auto" w:fill="FFFFFF"/>
        <w:spacing w:after="0" w:line="240" w:lineRule="auto"/>
        <w:jc w:val="both"/>
        <w:outlineLvl w:val="1"/>
        <w:rPr>
          <w:rFonts w:ascii="Times New Roman" w:eastAsia="Times New Roman" w:hAnsi="Times New Roman" w:cs="Times New Roman"/>
          <w:b/>
          <w:bCs/>
          <w:kern w:val="36"/>
          <w:sz w:val="24"/>
          <w:szCs w:val="24"/>
          <w:lang w:eastAsia="ru-RU"/>
        </w:rPr>
      </w:pPr>
      <w:r w:rsidRPr="005A5005">
        <w:rPr>
          <w:rFonts w:ascii="Verdana" w:eastAsia="Times New Roman" w:hAnsi="Verdana" w:cs="Arial"/>
          <w:b/>
          <w:bCs/>
          <w:noProof/>
          <w:kern w:val="36"/>
          <w:sz w:val="27"/>
          <w:szCs w:val="27"/>
          <w:lang w:eastAsia="ru-RU"/>
        </w:rPr>
        <w:drawing>
          <wp:inline distT="0" distB="0" distL="0" distR="0" wp14:anchorId="477470B4" wp14:editId="59148E51">
            <wp:extent cx="4953000" cy="1409700"/>
            <wp:effectExtent l="0" t="0" r="0" b="0"/>
            <wp:docPr id="57" name="Рисунок 57" descr="http://www.alfatrans.ru/include/fckeditor/custom/Image/term_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alfatrans.ru/include/fckeditor/custom/Image/term_8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3000" cy="1409700"/>
                    </a:xfrm>
                    <a:prstGeom prst="rect">
                      <a:avLst/>
                    </a:prstGeom>
                    <a:noFill/>
                    <a:ln>
                      <a:noFill/>
                    </a:ln>
                  </pic:spPr>
                </pic:pic>
              </a:graphicData>
            </a:graphic>
          </wp:inline>
        </w:drawing>
      </w:r>
      <w:r w:rsidRPr="005A5005">
        <w:rPr>
          <w:rFonts w:ascii="Verdana" w:eastAsia="Times New Roman" w:hAnsi="Verdana" w:cs="Arial"/>
          <w:b/>
          <w:bCs/>
          <w:kern w:val="36"/>
          <w:sz w:val="27"/>
          <w:szCs w:val="27"/>
          <w:lang w:eastAsia="ru-RU"/>
        </w:rPr>
        <w:t> </w:t>
      </w:r>
    </w:p>
    <w:p w:rsidR="005A5005" w:rsidRPr="005A5005" w:rsidRDefault="005A5005" w:rsidP="005A5005">
      <w:pPr>
        <w:shd w:val="clear" w:color="auto" w:fill="FFFFFF"/>
        <w:spacing w:after="0" w:line="240" w:lineRule="auto"/>
        <w:jc w:val="both"/>
        <w:outlineLvl w:val="1"/>
        <w:rPr>
          <w:rFonts w:ascii="Arial" w:eastAsia="Times New Roman" w:hAnsi="Arial" w:cs="Arial"/>
          <w:color w:val="AF3C0D"/>
          <w:kern w:val="36"/>
          <w:sz w:val="30"/>
          <w:szCs w:val="30"/>
          <w:lang w:eastAsia="ru-RU"/>
        </w:rPr>
      </w:pPr>
      <w:r w:rsidRPr="005A5005">
        <w:rPr>
          <w:rFonts w:ascii="Verdana" w:eastAsia="Times New Roman" w:hAnsi="Verdana" w:cs="Arial"/>
          <w:kern w:val="36"/>
          <w:sz w:val="16"/>
          <w:szCs w:val="16"/>
          <w:lang w:eastAsia="ru-RU"/>
        </w:rPr>
        <w:t>Изотермический полуприцеп объёмом 82 м</w:t>
      </w:r>
      <w:r w:rsidRPr="005A5005">
        <w:rPr>
          <w:rFonts w:ascii="Verdana" w:eastAsia="Times New Roman" w:hAnsi="Verdana" w:cs="Arial"/>
          <w:kern w:val="36"/>
          <w:sz w:val="15"/>
          <w:szCs w:val="15"/>
          <w:lang w:eastAsia="ru-RU"/>
        </w:rPr>
        <w:t>3</w:t>
      </w:r>
      <w:r w:rsidRPr="005A5005">
        <w:rPr>
          <w:rFonts w:ascii="Verdana" w:eastAsia="Times New Roman" w:hAnsi="Verdana" w:cs="Arial"/>
          <w:kern w:val="36"/>
          <w:sz w:val="16"/>
          <w:szCs w:val="16"/>
          <w:lang w:eastAsia="ru-RU"/>
        </w:rPr>
        <w:t> имеет схожие потребительские свойства с изотермическими фургонами меньшего размера. Эталонными, для данного типа полуприцепа можно считать следующие габаритные размеры:</w:t>
      </w:r>
      <w:r w:rsidRPr="005A5005">
        <w:rPr>
          <w:rFonts w:ascii="Arial" w:eastAsia="Times New Roman" w:hAnsi="Arial" w:cs="Arial"/>
          <w:color w:val="AF3C0D"/>
          <w:kern w:val="36"/>
          <w:sz w:val="30"/>
          <w:szCs w:val="30"/>
          <w:lang w:eastAsia="ru-RU"/>
        </w:rPr>
        <w:t>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
        <w:gridCol w:w="9175"/>
        <w:gridCol w:w="90"/>
      </w:tblGrid>
      <w:tr w:rsidR="005A5005" w:rsidRPr="005A5005" w:rsidTr="005A5005">
        <w:trPr>
          <w:trHeight w:val="75"/>
          <w:tblCellSpacing w:w="0" w:type="dxa"/>
        </w:trPr>
        <w:tc>
          <w:tcPr>
            <w:tcW w:w="0" w:type="auto"/>
            <w:shd w:val="clear" w:color="auto" w:fill="FFFFFF"/>
            <w:vAlign w:val="center"/>
            <w:hideMark/>
          </w:tcPr>
          <w:p w:rsidR="005A5005" w:rsidRPr="005A5005" w:rsidRDefault="005A5005" w:rsidP="005A5005">
            <w:pPr>
              <w:spacing w:after="0" w:line="240" w:lineRule="auto"/>
              <w:rPr>
                <w:rFonts w:ascii="Times New Roman" w:eastAsia="Times New Roman" w:hAnsi="Times New Roman" w:cs="Times New Roman"/>
                <w:sz w:val="17"/>
                <w:szCs w:val="17"/>
                <w:lang w:eastAsia="ru-RU"/>
              </w:rPr>
            </w:pPr>
            <w:r w:rsidRPr="005A5005">
              <w:rPr>
                <w:rFonts w:ascii="Times New Roman" w:eastAsia="Times New Roman" w:hAnsi="Times New Roman" w:cs="Times New Roman"/>
                <w:noProof/>
                <w:sz w:val="17"/>
                <w:szCs w:val="17"/>
                <w:lang w:eastAsia="ru-RU"/>
              </w:rPr>
              <w:drawing>
                <wp:inline distT="0" distB="0" distL="0" distR="0" wp14:anchorId="6FD941C2" wp14:editId="7CBCB179">
                  <wp:extent cx="47625" cy="47625"/>
                  <wp:effectExtent l="0" t="0" r="9525" b="9525"/>
                  <wp:docPr id="58" name="Рисунок 58" descr="http://www.alfatrans.ru/include/fckeditor/custom/Image/box_l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alfatrans.ru/include/fckeditor/custom/Image/box_l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p>
        </w:tc>
        <w:tc>
          <w:tcPr>
            <w:tcW w:w="0" w:type="auto"/>
            <w:shd w:val="clear" w:color="auto" w:fill="FFFFFF"/>
            <w:vAlign w:val="center"/>
            <w:hideMark/>
          </w:tcPr>
          <w:p w:rsidR="005A5005" w:rsidRPr="005A5005" w:rsidRDefault="005A5005" w:rsidP="005A5005">
            <w:pPr>
              <w:spacing w:after="0" w:line="75" w:lineRule="atLeast"/>
              <w:rPr>
                <w:rFonts w:ascii="Times New Roman" w:eastAsia="Times New Roman" w:hAnsi="Times New Roman" w:cs="Times New Roman"/>
                <w:sz w:val="17"/>
                <w:szCs w:val="17"/>
                <w:lang w:eastAsia="ru-RU"/>
              </w:rPr>
            </w:pPr>
            <w:r w:rsidRPr="005A5005">
              <w:rPr>
                <w:rFonts w:ascii="Times New Roman" w:eastAsia="Times New Roman" w:hAnsi="Times New Roman" w:cs="Times New Roman"/>
                <w:noProof/>
                <w:sz w:val="17"/>
                <w:szCs w:val="17"/>
                <w:lang w:eastAsia="ru-RU"/>
              </w:rPr>
              <w:drawing>
                <wp:inline distT="0" distB="0" distL="0" distR="0" wp14:anchorId="631CBFD0" wp14:editId="60F768B3">
                  <wp:extent cx="9525" cy="9525"/>
                  <wp:effectExtent l="0" t="0" r="0" b="0"/>
                  <wp:docPr id="59" name="Рисунок 59" descr="http://www.alfatrans.ru/include/fckeditor/custom/Image/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alfatrans.ru/include/fckeditor/custom/Image/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shd w:val="clear" w:color="auto" w:fill="FFFFFF"/>
            <w:vAlign w:val="center"/>
            <w:hideMark/>
          </w:tcPr>
          <w:p w:rsidR="005A5005" w:rsidRPr="005A5005" w:rsidRDefault="005A5005" w:rsidP="005A5005">
            <w:pPr>
              <w:spacing w:after="0" w:line="75" w:lineRule="atLeast"/>
              <w:rPr>
                <w:rFonts w:ascii="Times New Roman" w:eastAsia="Times New Roman" w:hAnsi="Times New Roman" w:cs="Times New Roman"/>
                <w:sz w:val="17"/>
                <w:szCs w:val="17"/>
                <w:lang w:eastAsia="ru-RU"/>
              </w:rPr>
            </w:pPr>
            <w:r w:rsidRPr="005A5005">
              <w:rPr>
                <w:rFonts w:ascii="Times New Roman" w:eastAsia="Times New Roman" w:hAnsi="Times New Roman" w:cs="Times New Roman"/>
                <w:noProof/>
                <w:sz w:val="17"/>
                <w:szCs w:val="17"/>
                <w:lang w:eastAsia="ru-RU"/>
              </w:rPr>
              <w:drawing>
                <wp:inline distT="0" distB="0" distL="0" distR="0" wp14:anchorId="411C384F" wp14:editId="72A8FE6C">
                  <wp:extent cx="47625" cy="47625"/>
                  <wp:effectExtent l="0" t="0" r="9525" b="9525"/>
                  <wp:docPr id="60" name="Рисунок 60" descr="http://www.alfatrans.ru/include/fckeditor/custom/Image/box_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alfatrans.ru/include/fckeditor/custom/Image/box_r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p>
        </w:tc>
      </w:tr>
      <w:tr w:rsidR="005A5005" w:rsidRPr="005A5005" w:rsidTr="005A5005">
        <w:trPr>
          <w:tblCellSpacing w:w="0" w:type="dxa"/>
        </w:trPr>
        <w:tc>
          <w:tcPr>
            <w:tcW w:w="75" w:type="dxa"/>
            <w:shd w:val="clear" w:color="auto" w:fill="FFFFFF"/>
            <w:vAlign w:val="center"/>
            <w:hideMark/>
          </w:tcPr>
          <w:p w:rsidR="005A5005" w:rsidRPr="005A5005" w:rsidRDefault="005A5005" w:rsidP="005A5005">
            <w:pPr>
              <w:spacing w:after="0" w:line="240" w:lineRule="auto"/>
              <w:rPr>
                <w:rFonts w:ascii="Times New Roman" w:eastAsia="Times New Roman" w:hAnsi="Times New Roman" w:cs="Times New Roman"/>
                <w:sz w:val="17"/>
                <w:szCs w:val="17"/>
                <w:lang w:eastAsia="ru-RU"/>
              </w:rPr>
            </w:pPr>
            <w:r w:rsidRPr="005A5005">
              <w:rPr>
                <w:rFonts w:ascii="Times New Roman" w:eastAsia="Times New Roman" w:hAnsi="Times New Roman" w:cs="Times New Roman"/>
                <w:sz w:val="17"/>
                <w:szCs w:val="17"/>
                <w:lang w:eastAsia="ru-RU"/>
              </w:rPr>
              <w:t> </w:t>
            </w:r>
          </w:p>
        </w:tc>
        <w:tc>
          <w:tcPr>
            <w:tcW w:w="0" w:type="auto"/>
            <w:shd w:val="clear" w:color="auto" w:fill="FFFF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642"/>
              <w:gridCol w:w="8533"/>
            </w:tblGrid>
            <w:tr w:rsidR="005A5005" w:rsidRPr="005A5005">
              <w:trPr>
                <w:trHeight w:val="900"/>
                <w:tblCellSpacing w:w="0" w:type="dxa"/>
              </w:trPr>
              <w:tc>
                <w:tcPr>
                  <w:tcW w:w="350" w:type="pct"/>
                  <w:hideMark/>
                </w:tcPr>
                <w:p w:rsidR="005A5005" w:rsidRPr="005A5005" w:rsidRDefault="005A5005" w:rsidP="005A5005">
                  <w:pPr>
                    <w:spacing w:after="0" w:line="240" w:lineRule="auto"/>
                    <w:rPr>
                      <w:rFonts w:ascii="Times New Roman" w:eastAsia="Times New Roman" w:hAnsi="Times New Roman" w:cs="Times New Roman"/>
                      <w:sz w:val="17"/>
                      <w:szCs w:val="17"/>
                      <w:lang w:eastAsia="ru-RU"/>
                    </w:rPr>
                  </w:pPr>
                </w:p>
              </w:tc>
              <w:tc>
                <w:tcPr>
                  <w:tcW w:w="4650" w:type="pct"/>
                  <w:vAlign w:val="center"/>
                  <w:hideMark/>
                </w:tcPr>
                <w:p w:rsidR="005A5005" w:rsidRPr="005A5005" w:rsidRDefault="005A5005" w:rsidP="005A5005">
                  <w:pPr>
                    <w:spacing w:after="0" w:line="240" w:lineRule="auto"/>
                    <w:rPr>
                      <w:rFonts w:ascii="Times New Roman" w:eastAsia="Times New Roman" w:hAnsi="Times New Roman" w:cs="Times New Roman"/>
                      <w:sz w:val="17"/>
                      <w:szCs w:val="17"/>
                      <w:lang w:eastAsia="ru-RU"/>
                    </w:rPr>
                  </w:pPr>
                  <w:r w:rsidRPr="005A5005">
                    <w:rPr>
                      <w:rFonts w:ascii="Verdana" w:eastAsia="Times New Roman" w:hAnsi="Verdana" w:cs="Times New Roman"/>
                      <w:b/>
                      <w:bCs/>
                      <w:sz w:val="16"/>
                      <w:szCs w:val="16"/>
                      <w:lang w:eastAsia="ru-RU"/>
                    </w:rPr>
                    <w:t>Габаритные размеры изотермического полуприцепа объёмом 82 м</w:t>
                  </w:r>
                  <w:r w:rsidRPr="005A5005">
                    <w:rPr>
                      <w:rFonts w:ascii="Verdana" w:eastAsia="Times New Roman" w:hAnsi="Verdana" w:cs="Times New Roman"/>
                      <w:b/>
                      <w:bCs/>
                      <w:sz w:val="15"/>
                      <w:szCs w:val="15"/>
                      <w:lang w:eastAsia="ru-RU"/>
                    </w:rPr>
                    <w:t>3</w:t>
                  </w:r>
                  <w:r w:rsidRPr="005A5005">
                    <w:rPr>
                      <w:rFonts w:ascii="Verdana" w:eastAsia="Times New Roman" w:hAnsi="Verdana" w:cs="Times New Roman"/>
                      <w:b/>
                      <w:bCs/>
                      <w:sz w:val="16"/>
                      <w:szCs w:val="16"/>
                      <w:lang w:eastAsia="ru-RU"/>
                    </w:rPr>
                    <w:t>:</w:t>
                  </w:r>
                </w:p>
                <w:p w:rsidR="005A5005" w:rsidRPr="005A5005" w:rsidRDefault="005A5005" w:rsidP="005A5005">
                  <w:pPr>
                    <w:spacing w:after="0" w:line="240" w:lineRule="auto"/>
                    <w:ind w:left="181" w:right="62"/>
                    <w:outlineLvl w:val="0"/>
                    <w:rPr>
                      <w:rFonts w:ascii="Arial" w:eastAsia="Times New Roman" w:hAnsi="Arial" w:cs="Arial"/>
                      <w:color w:val="AF3C0D"/>
                      <w:kern w:val="36"/>
                      <w:sz w:val="30"/>
                      <w:szCs w:val="30"/>
                      <w:lang w:eastAsia="ru-RU"/>
                    </w:rPr>
                  </w:pPr>
                  <w:r w:rsidRPr="005A5005">
                    <w:rPr>
                      <w:rFonts w:ascii="Verdana" w:eastAsia="Times New Roman" w:hAnsi="Verdana" w:cs="Arial"/>
                      <w:b/>
                      <w:bCs/>
                      <w:i/>
                      <w:iCs/>
                      <w:kern w:val="36"/>
                      <w:sz w:val="16"/>
                      <w:szCs w:val="16"/>
                      <w:lang w:eastAsia="ru-RU"/>
                    </w:rPr>
                    <w:t>Длина:</w:t>
                  </w:r>
                  <w:r w:rsidRPr="005A5005">
                    <w:rPr>
                      <w:rFonts w:ascii="Verdana" w:eastAsia="Times New Roman" w:hAnsi="Verdana" w:cs="Arial"/>
                      <w:b/>
                      <w:bCs/>
                      <w:kern w:val="36"/>
                      <w:sz w:val="16"/>
                      <w:szCs w:val="16"/>
                      <w:lang w:eastAsia="ru-RU"/>
                    </w:rPr>
                    <w:t>                    13,6 м  </w:t>
                  </w:r>
                </w:p>
                <w:p w:rsidR="005A5005" w:rsidRPr="005A5005" w:rsidRDefault="005A5005" w:rsidP="005A5005">
                  <w:pPr>
                    <w:spacing w:after="0" w:line="240" w:lineRule="auto"/>
                    <w:ind w:left="181" w:right="62"/>
                    <w:outlineLvl w:val="0"/>
                    <w:rPr>
                      <w:rFonts w:ascii="Arial" w:eastAsia="Times New Roman" w:hAnsi="Arial" w:cs="Arial"/>
                      <w:color w:val="AF3C0D"/>
                      <w:kern w:val="36"/>
                      <w:sz w:val="30"/>
                      <w:szCs w:val="30"/>
                      <w:lang w:eastAsia="ru-RU"/>
                    </w:rPr>
                  </w:pPr>
                  <w:r w:rsidRPr="005A5005">
                    <w:rPr>
                      <w:rFonts w:ascii="Verdana" w:eastAsia="Times New Roman" w:hAnsi="Verdana" w:cs="Arial"/>
                      <w:i/>
                      <w:iCs/>
                      <w:kern w:val="36"/>
                      <w:sz w:val="16"/>
                      <w:szCs w:val="16"/>
                      <w:lang w:eastAsia="ru-RU"/>
                    </w:rPr>
                    <w:t>Ширина:</w:t>
                  </w:r>
                  <w:r w:rsidRPr="005A5005">
                    <w:rPr>
                      <w:rFonts w:ascii="Verdana" w:eastAsia="Times New Roman" w:hAnsi="Verdana" w:cs="Arial"/>
                      <w:kern w:val="36"/>
                      <w:sz w:val="16"/>
                      <w:szCs w:val="16"/>
                      <w:lang w:eastAsia="ru-RU"/>
                    </w:rPr>
                    <w:t>                  2,45 м  </w:t>
                  </w:r>
                </w:p>
                <w:p w:rsidR="005A5005" w:rsidRPr="005A5005" w:rsidRDefault="005A5005" w:rsidP="005A5005">
                  <w:pPr>
                    <w:spacing w:after="0" w:line="240" w:lineRule="auto"/>
                    <w:ind w:left="181" w:right="62"/>
                    <w:outlineLvl w:val="0"/>
                    <w:rPr>
                      <w:rFonts w:ascii="Arial" w:eastAsia="Times New Roman" w:hAnsi="Arial" w:cs="Arial"/>
                      <w:color w:val="AF3C0D"/>
                      <w:kern w:val="36"/>
                      <w:sz w:val="30"/>
                      <w:szCs w:val="30"/>
                      <w:lang w:eastAsia="ru-RU"/>
                    </w:rPr>
                  </w:pPr>
                  <w:r w:rsidRPr="005A5005">
                    <w:rPr>
                      <w:rFonts w:ascii="Verdana" w:eastAsia="Times New Roman" w:hAnsi="Verdana" w:cs="Arial"/>
                      <w:i/>
                      <w:iCs/>
                      <w:kern w:val="36"/>
                      <w:sz w:val="16"/>
                      <w:szCs w:val="16"/>
                      <w:lang w:eastAsia="ru-RU"/>
                    </w:rPr>
                    <w:lastRenderedPageBreak/>
                    <w:t>Высота:</w:t>
                  </w:r>
                  <w:r w:rsidRPr="005A5005">
                    <w:rPr>
                      <w:rFonts w:ascii="Verdana" w:eastAsia="Times New Roman" w:hAnsi="Verdana" w:cs="Arial"/>
                      <w:kern w:val="36"/>
                      <w:sz w:val="16"/>
                      <w:szCs w:val="16"/>
                      <w:lang w:eastAsia="ru-RU"/>
                    </w:rPr>
                    <w:t>                   2,45 м  </w:t>
                  </w:r>
                </w:p>
                <w:p w:rsidR="005A5005" w:rsidRPr="005A5005" w:rsidRDefault="005A5005" w:rsidP="005A5005">
                  <w:pPr>
                    <w:spacing w:after="0" w:line="240" w:lineRule="auto"/>
                    <w:ind w:left="181" w:right="62"/>
                    <w:outlineLvl w:val="0"/>
                    <w:rPr>
                      <w:rFonts w:ascii="Arial" w:eastAsia="Times New Roman" w:hAnsi="Arial" w:cs="Arial"/>
                      <w:color w:val="AF3C0D"/>
                      <w:kern w:val="36"/>
                      <w:sz w:val="30"/>
                      <w:szCs w:val="30"/>
                      <w:lang w:eastAsia="ru-RU"/>
                    </w:rPr>
                  </w:pPr>
                  <w:r w:rsidRPr="005A5005">
                    <w:rPr>
                      <w:rFonts w:ascii="Verdana" w:eastAsia="Times New Roman" w:hAnsi="Verdana" w:cs="Arial"/>
                      <w:i/>
                      <w:iCs/>
                      <w:kern w:val="36"/>
                      <w:sz w:val="16"/>
                      <w:szCs w:val="16"/>
                      <w:lang w:eastAsia="ru-RU"/>
                    </w:rPr>
                    <w:t>Объём:</w:t>
                  </w:r>
                  <w:r w:rsidRPr="005A5005">
                    <w:rPr>
                      <w:rFonts w:ascii="Verdana" w:eastAsia="Times New Roman" w:hAnsi="Verdana" w:cs="Arial"/>
                      <w:kern w:val="36"/>
                      <w:sz w:val="16"/>
                      <w:szCs w:val="16"/>
                      <w:lang w:eastAsia="ru-RU"/>
                    </w:rPr>
                    <w:t>                    82 м</w:t>
                  </w:r>
                  <w:r w:rsidRPr="005A5005">
                    <w:rPr>
                      <w:rFonts w:ascii="Verdana" w:eastAsia="Times New Roman" w:hAnsi="Verdana" w:cs="Arial"/>
                      <w:kern w:val="36"/>
                      <w:sz w:val="15"/>
                      <w:szCs w:val="15"/>
                      <w:lang w:eastAsia="ru-RU"/>
                    </w:rPr>
                    <w:t>3</w:t>
                  </w:r>
                  <w:r w:rsidRPr="005A5005">
                    <w:rPr>
                      <w:rFonts w:ascii="Verdana" w:eastAsia="Times New Roman" w:hAnsi="Verdana" w:cs="Arial"/>
                      <w:kern w:val="36"/>
                      <w:sz w:val="16"/>
                      <w:szCs w:val="16"/>
                      <w:lang w:eastAsia="ru-RU"/>
                    </w:rPr>
                    <w:t>  </w:t>
                  </w:r>
                </w:p>
                <w:p w:rsidR="005A5005" w:rsidRPr="005A5005" w:rsidRDefault="005A5005" w:rsidP="005A5005">
                  <w:pPr>
                    <w:spacing w:after="0" w:line="240" w:lineRule="auto"/>
                    <w:ind w:left="181" w:right="62"/>
                    <w:outlineLvl w:val="0"/>
                    <w:rPr>
                      <w:rFonts w:ascii="Arial" w:eastAsia="Times New Roman" w:hAnsi="Arial" w:cs="Arial"/>
                      <w:color w:val="AF3C0D"/>
                      <w:kern w:val="36"/>
                      <w:sz w:val="30"/>
                      <w:szCs w:val="30"/>
                      <w:lang w:eastAsia="ru-RU"/>
                    </w:rPr>
                  </w:pPr>
                  <w:r w:rsidRPr="005A5005">
                    <w:rPr>
                      <w:rFonts w:ascii="Verdana" w:eastAsia="Times New Roman" w:hAnsi="Verdana" w:cs="Arial"/>
                      <w:i/>
                      <w:iCs/>
                      <w:kern w:val="36"/>
                      <w:sz w:val="16"/>
                      <w:szCs w:val="16"/>
                      <w:lang w:eastAsia="ru-RU"/>
                    </w:rPr>
                    <w:t>Грузоподъёмность:</w:t>
                  </w:r>
                  <w:r w:rsidRPr="005A5005">
                    <w:rPr>
                      <w:rFonts w:ascii="Verdana" w:eastAsia="Times New Roman" w:hAnsi="Verdana" w:cs="Arial"/>
                      <w:kern w:val="36"/>
                      <w:sz w:val="16"/>
                      <w:szCs w:val="16"/>
                      <w:lang w:eastAsia="ru-RU"/>
                    </w:rPr>
                    <w:t>  20-25 тонн</w:t>
                  </w:r>
                </w:p>
              </w:tc>
            </w:tr>
          </w:tbl>
          <w:p w:rsidR="005A5005" w:rsidRPr="005A5005" w:rsidRDefault="005A5005" w:rsidP="005A5005">
            <w:pPr>
              <w:spacing w:after="0" w:line="240" w:lineRule="auto"/>
              <w:rPr>
                <w:rFonts w:ascii="Times New Roman" w:eastAsia="Times New Roman" w:hAnsi="Times New Roman" w:cs="Times New Roman"/>
                <w:sz w:val="17"/>
                <w:szCs w:val="17"/>
                <w:lang w:eastAsia="ru-RU"/>
              </w:rPr>
            </w:pPr>
          </w:p>
        </w:tc>
        <w:tc>
          <w:tcPr>
            <w:tcW w:w="75" w:type="dxa"/>
            <w:shd w:val="clear" w:color="auto" w:fill="FFFFFF"/>
            <w:vAlign w:val="center"/>
            <w:hideMark/>
          </w:tcPr>
          <w:p w:rsidR="005A5005" w:rsidRPr="005A5005" w:rsidRDefault="005A5005" w:rsidP="005A5005">
            <w:pPr>
              <w:spacing w:after="0" w:line="240" w:lineRule="auto"/>
              <w:rPr>
                <w:rFonts w:ascii="Times New Roman" w:eastAsia="Times New Roman" w:hAnsi="Times New Roman" w:cs="Times New Roman"/>
                <w:sz w:val="17"/>
                <w:szCs w:val="17"/>
                <w:lang w:eastAsia="ru-RU"/>
              </w:rPr>
            </w:pPr>
            <w:r w:rsidRPr="005A5005">
              <w:rPr>
                <w:rFonts w:ascii="Times New Roman" w:eastAsia="Times New Roman" w:hAnsi="Times New Roman" w:cs="Times New Roman"/>
                <w:sz w:val="17"/>
                <w:szCs w:val="17"/>
                <w:lang w:eastAsia="ru-RU"/>
              </w:rPr>
              <w:lastRenderedPageBreak/>
              <w:t> </w:t>
            </w:r>
          </w:p>
        </w:tc>
      </w:tr>
      <w:tr w:rsidR="005A5005" w:rsidRPr="005A5005" w:rsidTr="005A5005">
        <w:trPr>
          <w:trHeight w:val="75"/>
          <w:tblCellSpacing w:w="0" w:type="dxa"/>
        </w:trPr>
        <w:tc>
          <w:tcPr>
            <w:tcW w:w="0" w:type="auto"/>
            <w:shd w:val="clear" w:color="auto" w:fill="FFFFFF"/>
            <w:vAlign w:val="center"/>
            <w:hideMark/>
          </w:tcPr>
          <w:p w:rsidR="005A5005" w:rsidRPr="005A5005" w:rsidRDefault="005A5005" w:rsidP="005A5005">
            <w:pPr>
              <w:spacing w:after="0" w:line="240" w:lineRule="auto"/>
              <w:rPr>
                <w:rFonts w:ascii="Times New Roman" w:eastAsia="Times New Roman" w:hAnsi="Times New Roman" w:cs="Times New Roman"/>
                <w:sz w:val="17"/>
                <w:szCs w:val="17"/>
                <w:lang w:eastAsia="ru-RU"/>
              </w:rPr>
            </w:pPr>
            <w:r w:rsidRPr="005A5005">
              <w:rPr>
                <w:rFonts w:ascii="Times New Roman" w:eastAsia="Times New Roman" w:hAnsi="Times New Roman" w:cs="Times New Roman"/>
                <w:noProof/>
                <w:sz w:val="17"/>
                <w:szCs w:val="17"/>
                <w:lang w:eastAsia="ru-RU"/>
              </w:rPr>
              <w:lastRenderedPageBreak/>
              <w:drawing>
                <wp:inline distT="0" distB="0" distL="0" distR="0" wp14:anchorId="213BA776" wp14:editId="08942D44">
                  <wp:extent cx="47625" cy="47625"/>
                  <wp:effectExtent l="0" t="0" r="9525" b="9525"/>
                  <wp:docPr id="62" name="Рисунок 62" descr="http://www.alfatrans.ru/include/fckeditor/custom/Image/box_l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alfatrans.ru/include/fckeditor/custom/Image/box_lb.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p>
        </w:tc>
        <w:tc>
          <w:tcPr>
            <w:tcW w:w="0" w:type="auto"/>
            <w:shd w:val="clear" w:color="auto" w:fill="FFFFFF"/>
            <w:vAlign w:val="center"/>
            <w:hideMark/>
          </w:tcPr>
          <w:p w:rsidR="005A5005" w:rsidRPr="005A5005" w:rsidRDefault="005A5005" w:rsidP="005A5005">
            <w:pPr>
              <w:spacing w:after="0" w:line="75" w:lineRule="atLeast"/>
              <w:rPr>
                <w:rFonts w:ascii="Times New Roman" w:eastAsia="Times New Roman" w:hAnsi="Times New Roman" w:cs="Times New Roman"/>
                <w:sz w:val="17"/>
                <w:szCs w:val="17"/>
                <w:lang w:eastAsia="ru-RU"/>
              </w:rPr>
            </w:pPr>
            <w:r w:rsidRPr="005A5005">
              <w:rPr>
                <w:rFonts w:ascii="Times New Roman" w:eastAsia="Times New Roman" w:hAnsi="Times New Roman" w:cs="Times New Roman"/>
                <w:noProof/>
                <w:sz w:val="17"/>
                <w:szCs w:val="17"/>
                <w:lang w:eastAsia="ru-RU"/>
              </w:rPr>
              <w:drawing>
                <wp:inline distT="0" distB="0" distL="0" distR="0" wp14:anchorId="0DC13465" wp14:editId="4803B4B2">
                  <wp:extent cx="9525" cy="9525"/>
                  <wp:effectExtent l="0" t="0" r="0" b="0"/>
                  <wp:docPr id="63" name="Рисунок 63" descr="http://www.alfatrans.ru/include/fckeditor/custom/Image/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alfatrans.ru/include/fckeditor/custom/Image/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shd w:val="clear" w:color="auto" w:fill="FFFFFF"/>
            <w:vAlign w:val="center"/>
            <w:hideMark/>
          </w:tcPr>
          <w:p w:rsidR="005A5005" w:rsidRPr="005A5005" w:rsidRDefault="005A5005" w:rsidP="005A5005">
            <w:pPr>
              <w:spacing w:after="0" w:line="75" w:lineRule="atLeast"/>
              <w:rPr>
                <w:rFonts w:ascii="Times New Roman" w:eastAsia="Times New Roman" w:hAnsi="Times New Roman" w:cs="Times New Roman"/>
                <w:sz w:val="17"/>
                <w:szCs w:val="17"/>
                <w:lang w:eastAsia="ru-RU"/>
              </w:rPr>
            </w:pPr>
            <w:r w:rsidRPr="005A5005">
              <w:rPr>
                <w:rFonts w:ascii="Times New Roman" w:eastAsia="Times New Roman" w:hAnsi="Times New Roman" w:cs="Times New Roman"/>
                <w:noProof/>
                <w:sz w:val="17"/>
                <w:szCs w:val="17"/>
                <w:lang w:eastAsia="ru-RU"/>
              </w:rPr>
              <w:drawing>
                <wp:inline distT="0" distB="0" distL="0" distR="0" wp14:anchorId="6C34459D" wp14:editId="2C5F97A4">
                  <wp:extent cx="47625" cy="47625"/>
                  <wp:effectExtent l="0" t="0" r="9525" b="9525"/>
                  <wp:docPr id="64" name="Рисунок 64" descr="http://www.alfatrans.ru/include/fckeditor/custom/Image/box_r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alfatrans.ru/include/fckeditor/custom/Image/box_rb.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p>
        </w:tc>
      </w:tr>
    </w:tbl>
    <w:p w:rsidR="005A5005" w:rsidRPr="005A5005" w:rsidRDefault="005A5005" w:rsidP="005A5005">
      <w:pPr>
        <w:shd w:val="clear" w:color="auto" w:fill="FFFFFF"/>
        <w:spacing w:after="0" w:line="240" w:lineRule="auto"/>
        <w:outlineLvl w:val="1"/>
        <w:rPr>
          <w:rFonts w:ascii="Verdana" w:eastAsia="Times New Roman" w:hAnsi="Verdana" w:cs="Arial"/>
          <w:kern w:val="36"/>
          <w:sz w:val="16"/>
          <w:szCs w:val="16"/>
          <w:lang w:eastAsia="ru-RU"/>
        </w:rPr>
      </w:pPr>
      <w:r w:rsidRPr="005A5005">
        <w:rPr>
          <w:rFonts w:ascii="Verdana" w:eastAsia="Times New Roman" w:hAnsi="Verdana" w:cs="Arial"/>
          <w:kern w:val="36"/>
          <w:sz w:val="16"/>
          <w:szCs w:val="16"/>
          <w:lang w:eastAsia="ru-RU"/>
        </w:rPr>
        <w:t xml:space="preserve">Существует большое кол-во модификаций полуприцепов </w:t>
      </w:r>
      <w:proofErr w:type="spellStart"/>
      <w:proofErr w:type="gramStart"/>
      <w:r w:rsidRPr="005A5005">
        <w:rPr>
          <w:rFonts w:ascii="Verdana" w:eastAsia="Times New Roman" w:hAnsi="Verdana" w:cs="Arial"/>
          <w:kern w:val="36"/>
          <w:sz w:val="16"/>
          <w:szCs w:val="16"/>
          <w:lang w:eastAsia="ru-RU"/>
        </w:rPr>
        <w:t>полуприцепов</w:t>
      </w:r>
      <w:proofErr w:type="spellEnd"/>
      <w:proofErr w:type="gramEnd"/>
      <w:r w:rsidRPr="005A5005">
        <w:rPr>
          <w:rFonts w:ascii="Verdana" w:eastAsia="Times New Roman" w:hAnsi="Verdana" w:cs="Arial"/>
          <w:kern w:val="36"/>
          <w:sz w:val="16"/>
          <w:szCs w:val="16"/>
          <w:lang w:eastAsia="ru-RU"/>
        </w:rPr>
        <w:t xml:space="preserve"> (подробнее </w:t>
      </w:r>
      <w:proofErr w:type="spellStart"/>
      <w:r w:rsidRPr="005A5005">
        <w:rPr>
          <w:rFonts w:ascii="Verdana" w:eastAsia="Times New Roman" w:hAnsi="Verdana" w:cs="Arial"/>
          <w:kern w:val="36"/>
          <w:sz w:val="16"/>
          <w:szCs w:val="16"/>
          <w:lang w:eastAsia="ru-RU"/>
        </w:rPr>
        <w:t>см.</w:t>
      </w:r>
      <w:hyperlink r:id="rId21" w:history="1">
        <w:r w:rsidRPr="005A5005">
          <w:rPr>
            <w:rFonts w:ascii="Verdana" w:eastAsia="Times New Roman" w:hAnsi="Verdana" w:cs="Arial"/>
            <w:color w:val="0000FF"/>
            <w:kern w:val="36"/>
            <w:sz w:val="15"/>
            <w:szCs w:val="15"/>
            <w:u w:val="single"/>
            <w:lang w:eastAsia="ru-RU"/>
          </w:rPr>
          <w:t>каталог</w:t>
        </w:r>
        <w:proofErr w:type="spellEnd"/>
        <w:r w:rsidRPr="005A5005">
          <w:rPr>
            <w:rFonts w:ascii="Verdana" w:eastAsia="Times New Roman" w:hAnsi="Verdana" w:cs="Arial"/>
            <w:color w:val="0000FF"/>
            <w:kern w:val="36"/>
            <w:sz w:val="15"/>
            <w:szCs w:val="15"/>
            <w:u w:val="single"/>
            <w:lang w:eastAsia="ru-RU"/>
          </w:rPr>
          <w:t xml:space="preserve"> технических характеристик грузовых автомобилей</w:t>
        </w:r>
      </w:hyperlink>
      <w:r w:rsidRPr="005A5005">
        <w:rPr>
          <w:rFonts w:ascii="Verdana" w:eastAsia="Times New Roman" w:hAnsi="Verdana" w:cs="Arial"/>
          <w:kern w:val="36"/>
          <w:sz w:val="16"/>
          <w:szCs w:val="16"/>
          <w:lang w:eastAsia="ru-RU"/>
        </w:rPr>
        <w:t xml:space="preserve">), среди которых можно выделить наиболее часто </w:t>
      </w:r>
      <w:proofErr w:type="spellStart"/>
      <w:r w:rsidRPr="005A5005">
        <w:rPr>
          <w:rFonts w:ascii="Verdana" w:eastAsia="Times New Roman" w:hAnsi="Verdana" w:cs="Arial"/>
          <w:kern w:val="36"/>
          <w:sz w:val="16"/>
          <w:szCs w:val="16"/>
          <w:lang w:eastAsia="ru-RU"/>
        </w:rPr>
        <w:t>встречающиеся:полуприцепы</w:t>
      </w:r>
      <w:proofErr w:type="spellEnd"/>
      <w:r w:rsidRPr="005A5005">
        <w:rPr>
          <w:rFonts w:ascii="Verdana" w:eastAsia="Times New Roman" w:hAnsi="Verdana" w:cs="Arial"/>
          <w:kern w:val="36"/>
          <w:sz w:val="16"/>
          <w:szCs w:val="16"/>
          <w:lang w:eastAsia="ru-RU"/>
        </w:rPr>
        <w:t xml:space="preserve"> объёмом 76-78 м</w:t>
      </w:r>
      <w:r w:rsidRPr="005A5005">
        <w:rPr>
          <w:rFonts w:ascii="Verdana" w:eastAsia="Times New Roman" w:hAnsi="Verdana" w:cs="Arial"/>
          <w:kern w:val="36"/>
          <w:sz w:val="15"/>
          <w:szCs w:val="15"/>
          <w:lang w:eastAsia="ru-RU"/>
        </w:rPr>
        <w:t>3</w:t>
      </w:r>
      <w:r w:rsidRPr="005A5005">
        <w:rPr>
          <w:rFonts w:ascii="Verdana" w:eastAsia="Times New Roman" w:hAnsi="Verdana" w:cs="Arial"/>
          <w:kern w:val="36"/>
          <w:sz w:val="16"/>
          <w:szCs w:val="16"/>
          <w:lang w:eastAsia="ru-RU"/>
        </w:rPr>
        <w:t> - имеет меньшую длину (12,5 - 13 м) и полуприцепы имеющих стандартную или большую длину, ширину и высоту (13,6 м, 2,5 м, 2,7 м).</w:t>
      </w:r>
    </w:p>
    <w:p w:rsidR="005A5005" w:rsidRPr="005A5005" w:rsidRDefault="005A5005" w:rsidP="005A5005">
      <w:pPr>
        <w:shd w:val="clear" w:color="auto" w:fill="FFFFFF"/>
        <w:spacing w:after="0" w:line="240" w:lineRule="auto"/>
        <w:jc w:val="both"/>
        <w:outlineLvl w:val="1"/>
        <w:rPr>
          <w:rFonts w:ascii="Arial" w:eastAsia="Times New Roman" w:hAnsi="Arial" w:cs="Arial"/>
          <w:color w:val="AF3C0D"/>
          <w:kern w:val="36"/>
          <w:sz w:val="30"/>
          <w:szCs w:val="30"/>
          <w:lang w:eastAsia="ru-RU"/>
        </w:rPr>
      </w:pPr>
      <w:r w:rsidRPr="005A5005">
        <w:rPr>
          <w:rFonts w:ascii="Verdana" w:eastAsia="Times New Roman" w:hAnsi="Verdana" w:cs="Arial"/>
          <w:kern w:val="36"/>
          <w:sz w:val="16"/>
          <w:szCs w:val="16"/>
          <w:lang w:eastAsia="ru-RU"/>
        </w:rPr>
        <w:t xml:space="preserve">Основной потребительской характеристикой данного полуприцепа является объём или кол-во паллет, </w:t>
      </w:r>
      <w:proofErr w:type="gramStart"/>
      <w:r w:rsidRPr="005A5005">
        <w:rPr>
          <w:rFonts w:ascii="Verdana" w:eastAsia="Times New Roman" w:hAnsi="Verdana" w:cs="Arial"/>
          <w:kern w:val="36"/>
          <w:sz w:val="16"/>
          <w:szCs w:val="16"/>
          <w:lang w:eastAsia="ru-RU"/>
        </w:rPr>
        <w:t>которые</w:t>
      </w:r>
      <w:proofErr w:type="gramEnd"/>
      <w:r w:rsidRPr="005A5005">
        <w:rPr>
          <w:rFonts w:ascii="Verdana" w:eastAsia="Times New Roman" w:hAnsi="Verdana" w:cs="Arial"/>
          <w:kern w:val="36"/>
          <w:sz w:val="16"/>
          <w:szCs w:val="16"/>
          <w:lang w:eastAsia="ru-RU"/>
        </w:rPr>
        <w:t xml:space="preserve"> можно загрузить.  </w:t>
      </w:r>
    </w:p>
    <w:p w:rsidR="005A5005" w:rsidRPr="005A5005" w:rsidRDefault="005A5005" w:rsidP="005A5005">
      <w:pPr>
        <w:shd w:val="clear" w:color="auto" w:fill="FFFFFF"/>
        <w:spacing w:after="0" w:line="240" w:lineRule="auto"/>
        <w:jc w:val="both"/>
        <w:outlineLvl w:val="1"/>
        <w:rPr>
          <w:rFonts w:ascii="Arial" w:eastAsia="Times New Roman" w:hAnsi="Arial" w:cs="Arial"/>
          <w:color w:val="AF3C0D"/>
          <w:kern w:val="36"/>
          <w:sz w:val="30"/>
          <w:szCs w:val="30"/>
          <w:lang w:eastAsia="ru-RU"/>
        </w:rPr>
      </w:pPr>
      <w:r w:rsidRPr="005A5005">
        <w:rPr>
          <w:rFonts w:ascii="Arial" w:eastAsia="Times New Roman" w:hAnsi="Arial" w:cs="Arial"/>
          <w:color w:val="AF3C0D"/>
          <w:kern w:val="36"/>
          <w:sz w:val="30"/>
          <w:szCs w:val="30"/>
          <w:lang w:eastAsia="ru-RU"/>
        </w:rPr>
        <w:t> </w:t>
      </w:r>
    </w:p>
    <w:p w:rsidR="005A5005" w:rsidRPr="005A5005" w:rsidRDefault="005A5005" w:rsidP="005A5005">
      <w:pPr>
        <w:shd w:val="clear" w:color="auto" w:fill="FFFFFF"/>
        <w:spacing w:after="0" w:line="240" w:lineRule="auto"/>
        <w:jc w:val="both"/>
        <w:outlineLvl w:val="0"/>
        <w:rPr>
          <w:rFonts w:ascii="Arial" w:eastAsia="Times New Roman" w:hAnsi="Arial" w:cs="Arial"/>
          <w:color w:val="AF3C0D"/>
          <w:kern w:val="36"/>
          <w:sz w:val="30"/>
          <w:szCs w:val="30"/>
          <w:lang w:eastAsia="ru-RU"/>
        </w:rPr>
      </w:pPr>
      <w:r w:rsidRPr="005A5005">
        <w:rPr>
          <w:rFonts w:ascii="Verdana" w:eastAsia="Times New Roman" w:hAnsi="Verdana" w:cs="Arial"/>
          <w:kern w:val="36"/>
          <w:sz w:val="16"/>
          <w:szCs w:val="16"/>
          <w:lang w:eastAsia="ru-RU"/>
        </w:rPr>
        <w:t xml:space="preserve">Подвеска полуприцепов исполняется в рессорном или пневматическом варианте. Пневматическая подвеска гарантирует автопоезду плавный ход, </w:t>
      </w:r>
      <w:proofErr w:type="gramStart"/>
      <w:r w:rsidRPr="005A5005">
        <w:rPr>
          <w:rFonts w:ascii="Verdana" w:eastAsia="Times New Roman" w:hAnsi="Verdana" w:cs="Arial"/>
          <w:kern w:val="36"/>
          <w:sz w:val="16"/>
          <w:szCs w:val="16"/>
          <w:lang w:eastAsia="ru-RU"/>
        </w:rPr>
        <w:t>обеспечивающим</w:t>
      </w:r>
      <w:proofErr w:type="gramEnd"/>
      <w:r w:rsidRPr="005A5005">
        <w:rPr>
          <w:rFonts w:ascii="Verdana" w:eastAsia="Times New Roman" w:hAnsi="Verdana" w:cs="Arial"/>
          <w:kern w:val="36"/>
          <w:sz w:val="16"/>
          <w:szCs w:val="16"/>
          <w:lang w:eastAsia="ru-RU"/>
        </w:rPr>
        <w:t xml:space="preserve"> сохранность </w:t>
      </w:r>
      <w:proofErr w:type="spellStart"/>
      <w:r w:rsidRPr="005A5005">
        <w:rPr>
          <w:rFonts w:ascii="Verdana" w:eastAsia="Times New Roman" w:hAnsi="Verdana" w:cs="Arial"/>
          <w:kern w:val="36"/>
          <w:sz w:val="16"/>
          <w:szCs w:val="16"/>
          <w:lang w:eastAsia="ru-RU"/>
        </w:rPr>
        <w:t>легкобъющегося</w:t>
      </w:r>
      <w:proofErr w:type="spellEnd"/>
      <w:r w:rsidRPr="005A5005">
        <w:rPr>
          <w:rFonts w:ascii="Verdana" w:eastAsia="Times New Roman" w:hAnsi="Verdana" w:cs="Arial"/>
          <w:kern w:val="36"/>
          <w:sz w:val="16"/>
          <w:szCs w:val="16"/>
          <w:lang w:eastAsia="ru-RU"/>
        </w:rPr>
        <w:t xml:space="preserve"> груза.  </w:t>
      </w:r>
    </w:p>
    <w:p w:rsidR="005A5005" w:rsidRPr="005A5005" w:rsidRDefault="005A5005" w:rsidP="005A5005">
      <w:pPr>
        <w:shd w:val="clear" w:color="auto" w:fill="FFFFFF"/>
        <w:spacing w:after="0" w:line="240" w:lineRule="auto"/>
        <w:jc w:val="both"/>
        <w:outlineLvl w:val="0"/>
        <w:rPr>
          <w:rFonts w:ascii="Arial" w:eastAsia="Times New Roman" w:hAnsi="Arial" w:cs="Arial"/>
          <w:color w:val="AF3C0D"/>
          <w:kern w:val="36"/>
          <w:sz w:val="30"/>
          <w:szCs w:val="30"/>
          <w:lang w:eastAsia="ru-RU"/>
        </w:rPr>
      </w:pPr>
      <w:r w:rsidRPr="005A5005">
        <w:rPr>
          <w:rFonts w:ascii="Verdana" w:eastAsia="Times New Roman" w:hAnsi="Verdana" w:cs="Arial"/>
          <w:kern w:val="36"/>
          <w:sz w:val="16"/>
          <w:szCs w:val="16"/>
          <w:lang w:eastAsia="ru-RU"/>
        </w:rPr>
        <w:t>Отличительной особенностью грузового отсека типа "</w:t>
      </w:r>
      <w:proofErr w:type="spellStart"/>
      <w:r w:rsidRPr="005A5005">
        <w:rPr>
          <w:rFonts w:ascii="Verdana" w:eastAsia="Times New Roman" w:hAnsi="Verdana" w:cs="Arial"/>
          <w:kern w:val="36"/>
          <w:sz w:val="16"/>
          <w:szCs w:val="16"/>
          <w:lang w:eastAsia="ru-RU"/>
        </w:rPr>
        <w:t>Термофургон</w:t>
      </w:r>
      <w:proofErr w:type="spellEnd"/>
      <w:r w:rsidRPr="005A5005">
        <w:rPr>
          <w:rFonts w:ascii="Verdana" w:eastAsia="Times New Roman" w:hAnsi="Verdana" w:cs="Arial"/>
          <w:kern w:val="36"/>
          <w:sz w:val="16"/>
          <w:szCs w:val="16"/>
          <w:lang w:eastAsia="ru-RU"/>
        </w:rPr>
        <w:t>", является способность сохранять в течени</w:t>
      </w:r>
      <w:proofErr w:type="gramStart"/>
      <w:r w:rsidRPr="005A5005">
        <w:rPr>
          <w:rFonts w:ascii="Verdana" w:eastAsia="Times New Roman" w:hAnsi="Verdana" w:cs="Arial"/>
          <w:kern w:val="36"/>
          <w:sz w:val="16"/>
          <w:szCs w:val="16"/>
          <w:lang w:eastAsia="ru-RU"/>
        </w:rPr>
        <w:t>и</w:t>
      </w:r>
      <w:proofErr w:type="gramEnd"/>
      <w:r w:rsidRPr="005A5005">
        <w:rPr>
          <w:rFonts w:ascii="Verdana" w:eastAsia="Times New Roman" w:hAnsi="Verdana" w:cs="Arial"/>
          <w:kern w:val="36"/>
          <w:sz w:val="16"/>
          <w:szCs w:val="16"/>
          <w:lang w:eastAsia="ru-RU"/>
        </w:rPr>
        <w:t xml:space="preserve"> длительного времени (10-20 часов) температуру при которой производилась загрузка, при условии внешней температуры от -10С до +20С. Кроме того, на некоторых моделях, существует возможность подогрева грузового отсека, что позволяет на более длительное время и при более низких внешних температурах сохранять внутреннюю температуру. Борта грузового отсека изготовлены из пенопласта обшитого жестью. Двери грузового отсека оборудованы уплотнителем. Существуют вентиляционные отверстия. Как правило, грузовой отсек оборудован дополнительной боковой дверью, облегчающей погрузку/выгрузку. </w:t>
      </w:r>
    </w:p>
    <w:p w:rsidR="005A5005" w:rsidRPr="005A5005" w:rsidRDefault="005A5005" w:rsidP="005A5005">
      <w:pPr>
        <w:shd w:val="clear" w:color="auto" w:fill="FFFFFF"/>
        <w:spacing w:after="0" w:line="240" w:lineRule="auto"/>
        <w:jc w:val="both"/>
        <w:rPr>
          <w:rFonts w:ascii="Verdana" w:eastAsia="Times New Roman" w:hAnsi="Verdana" w:cs="Times New Roman"/>
          <w:color w:val="333333"/>
          <w:sz w:val="17"/>
          <w:szCs w:val="17"/>
          <w:lang w:eastAsia="ru-RU"/>
        </w:rPr>
      </w:pPr>
      <w:r w:rsidRPr="005A5005">
        <w:rPr>
          <w:rFonts w:ascii="Verdana" w:eastAsia="Times New Roman" w:hAnsi="Verdana" w:cs="Times New Roman"/>
          <w:color w:val="333333"/>
          <w:sz w:val="17"/>
          <w:szCs w:val="17"/>
          <w:lang w:eastAsia="ru-RU"/>
        </w:rPr>
        <w:t> </w:t>
      </w:r>
    </w:p>
    <w:p w:rsidR="005A5005" w:rsidRPr="005A5005" w:rsidRDefault="005A5005" w:rsidP="005A5005">
      <w:pPr>
        <w:shd w:val="clear" w:color="auto" w:fill="FFFFFF"/>
        <w:spacing w:after="0" w:line="240" w:lineRule="auto"/>
        <w:jc w:val="both"/>
        <w:rPr>
          <w:rFonts w:ascii="Verdana" w:eastAsia="Times New Roman" w:hAnsi="Verdana" w:cs="Times New Roman"/>
          <w:color w:val="333333"/>
          <w:sz w:val="17"/>
          <w:szCs w:val="17"/>
          <w:lang w:eastAsia="ru-RU"/>
        </w:rPr>
      </w:pPr>
      <w:r w:rsidRPr="005A5005">
        <w:rPr>
          <w:rFonts w:ascii="Verdana" w:eastAsia="Times New Roman" w:hAnsi="Verdana" w:cs="Times New Roman"/>
          <w:color w:val="333333"/>
          <w:sz w:val="17"/>
          <w:szCs w:val="17"/>
          <w:lang w:eastAsia="ru-RU"/>
        </w:rPr>
        <w:t> </w:t>
      </w:r>
    </w:p>
    <w:p w:rsidR="005A5005" w:rsidRPr="005A5005" w:rsidRDefault="005A5005" w:rsidP="005A5005">
      <w:pPr>
        <w:shd w:val="clear" w:color="auto" w:fill="FFFFFF"/>
        <w:spacing w:after="0" w:line="240" w:lineRule="auto"/>
        <w:jc w:val="both"/>
        <w:outlineLvl w:val="0"/>
        <w:rPr>
          <w:rFonts w:ascii="Times New Roman" w:eastAsia="Times New Roman" w:hAnsi="Times New Roman" w:cs="Arial"/>
          <w:b/>
          <w:bCs/>
          <w:kern w:val="36"/>
          <w:sz w:val="27"/>
          <w:szCs w:val="27"/>
          <w:lang w:eastAsia="ru-RU"/>
        </w:rPr>
      </w:pPr>
      <w:r w:rsidRPr="005A5005">
        <w:rPr>
          <w:rFonts w:ascii="Verdana" w:eastAsia="Times New Roman" w:hAnsi="Verdana" w:cs="Arial"/>
          <w:b/>
          <w:bCs/>
          <w:kern w:val="36"/>
          <w:sz w:val="27"/>
          <w:szCs w:val="27"/>
          <w:lang w:eastAsia="ru-RU"/>
        </w:rPr>
        <w:t>20-тонник рефрижератор</w:t>
      </w:r>
    </w:p>
    <w:p w:rsidR="005A5005" w:rsidRPr="005A5005" w:rsidRDefault="005A5005" w:rsidP="005A5005">
      <w:pPr>
        <w:shd w:val="clear" w:color="auto" w:fill="FFFFFF"/>
        <w:spacing w:after="0" w:line="240" w:lineRule="auto"/>
        <w:jc w:val="both"/>
        <w:outlineLvl w:val="1"/>
        <w:rPr>
          <w:rFonts w:ascii="Times New Roman" w:eastAsia="Times New Roman" w:hAnsi="Times New Roman" w:cs="Times New Roman"/>
          <w:b/>
          <w:bCs/>
          <w:kern w:val="36"/>
          <w:sz w:val="24"/>
          <w:szCs w:val="24"/>
          <w:lang w:eastAsia="ru-RU"/>
        </w:rPr>
      </w:pPr>
      <w:r w:rsidRPr="005A5005">
        <w:rPr>
          <w:rFonts w:ascii="Verdana" w:eastAsia="Times New Roman" w:hAnsi="Verdana" w:cs="Arial"/>
          <w:b/>
          <w:bCs/>
          <w:kern w:val="36"/>
          <w:sz w:val="27"/>
          <w:szCs w:val="27"/>
          <w:lang w:eastAsia="ru-RU"/>
        </w:rPr>
        <w:t> </w:t>
      </w:r>
      <w:r w:rsidRPr="005A5005">
        <w:rPr>
          <w:rFonts w:ascii="Verdana" w:eastAsia="Times New Roman" w:hAnsi="Verdana" w:cs="Arial"/>
          <w:b/>
          <w:bCs/>
          <w:noProof/>
          <w:kern w:val="36"/>
          <w:sz w:val="27"/>
          <w:szCs w:val="27"/>
          <w:lang w:eastAsia="ru-RU"/>
        </w:rPr>
        <w:drawing>
          <wp:inline distT="0" distB="0" distL="0" distR="0" wp14:anchorId="392B9C8B" wp14:editId="59214C19">
            <wp:extent cx="4953000" cy="1409700"/>
            <wp:effectExtent l="0" t="0" r="0" b="0"/>
            <wp:docPr id="65" name="Рисунок 65" descr="http://www.alfatrans.ru/include/fckeditor/custom/Image/refr_8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alfatrans.ru/include/fckeditor/custom/Image/refr_82(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53000" cy="1409700"/>
                    </a:xfrm>
                    <a:prstGeom prst="rect">
                      <a:avLst/>
                    </a:prstGeom>
                    <a:noFill/>
                    <a:ln>
                      <a:noFill/>
                    </a:ln>
                  </pic:spPr>
                </pic:pic>
              </a:graphicData>
            </a:graphic>
          </wp:inline>
        </w:drawing>
      </w:r>
      <w:r w:rsidRPr="005A5005">
        <w:rPr>
          <w:rFonts w:ascii="Verdana" w:eastAsia="Times New Roman" w:hAnsi="Verdana" w:cs="Arial"/>
          <w:b/>
          <w:bCs/>
          <w:kern w:val="36"/>
          <w:sz w:val="16"/>
          <w:szCs w:val="16"/>
          <w:lang w:eastAsia="ru-RU"/>
        </w:rPr>
        <w:t> </w:t>
      </w:r>
      <w:r w:rsidRPr="005A5005">
        <w:rPr>
          <w:rFonts w:ascii="Verdana" w:eastAsia="Times New Roman" w:hAnsi="Verdana" w:cs="Arial"/>
          <w:b/>
          <w:bCs/>
          <w:kern w:val="36"/>
          <w:sz w:val="27"/>
          <w:szCs w:val="27"/>
          <w:lang w:eastAsia="ru-RU"/>
        </w:rPr>
        <w:t> </w:t>
      </w:r>
    </w:p>
    <w:p w:rsidR="005A5005" w:rsidRPr="005A5005" w:rsidRDefault="005A5005" w:rsidP="005A5005">
      <w:pPr>
        <w:shd w:val="clear" w:color="auto" w:fill="FFFFFF"/>
        <w:spacing w:after="0" w:line="240" w:lineRule="auto"/>
        <w:jc w:val="both"/>
        <w:outlineLvl w:val="0"/>
        <w:rPr>
          <w:rFonts w:ascii="Arial" w:eastAsia="Times New Roman" w:hAnsi="Arial" w:cs="Arial"/>
          <w:color w:val="AF3C0D"/>
          <w:kern w:val="36"/>
          <w:sz w:val="30"/>
          <w:szCs w:val="30"/>
          <w:lang w:eastAsia="ru-RU"/>
        </w:rPr>
      </w:pPr>
      <w:r w:rsidRPr="005A5005">
        <w:rPr>
          <w:rFonts w:ascii="Verdana" w:eastAsia="Times New Roman" w:hAnsi="Verdana" w:cs="Arial"/>
          <w:kern w:val="36"/>
          <w:sz w:val="16"/>
          <w:szCs w:val="16"/>
          <w:lang w:eastAsia="ru-RU"/>
        </w:rPr>
        <w:t xml:space="preserve">Рефрижераторный полуприцеп представляет собой грузовой полуприцеп температура в котором может </w:t>
      </w:r>
      <w:proofErr w:type="gramStart"/>
      <w:r w:rsidRPr="005A5005">
        <w:rPr>
          <w:rFonts w:ascii="Verdana" w:eastAsia="Times New Roman" w:hAnsi="Verdana" w:cs="Arial"/>
          <w:kern w:val="36"/>
          <w:sz w:val="16"/>
          <w:szCs w:val="16"/>
          <w:lang w:eastAsia="ru-RU"/>
        </w:rPr>
        <w:t>изменятся</w:t>
      </w:r>
      <w:proofErr w:type="gramEnd"/>
      <w:r w:rsidRPr="005A5005">
        <w:rPr>
          <w:rFonts w:ascii="Verdana" w:eastAsia="Times New Roman" w:hAnsi="Verdana" w:cs="Arial"/>
          <w:kern w:val="36"/>
          <w:sz w:val="16"/>
          <w:szCs w:val="16"/>
          <w:lang w:eastAsia="ru-RU"/>
        </w:rPr>
        <w:t xml:space="preserve"> от минусовой (- 7-12С) до плюсовой (0- 10С) независимо от внешней температуры. Данная способность грузового отсека обеспечивается автономной холодильной установкой. Современные холодильные установки имеют различные уровни защиты от аварийного изменения температуры, что обеспечивает сохранность груза. Установки могут иметь возможность записи температурного режима на специализированные "болванки". Основная сфера применения данных полуприцепов - перевозка скоропортящихся продуктов или грузов требующих особого температурного режима (см. </w:t>
      </w:r>
      <w:hyperlink r:id="rId23" w:history="1">
        <w:r w:rsidRPr="005A5005">
          <w:rPr>
            <w:rFonts w:ascii="Verdana" w:eastAsia="Times New Roman" w:hAnsi="Verdana" w:cs="Arial"/>
            <w:color w:val="0000FF"/>
            <w:kern w:val="36"/>
            <w:sz w:val="15"/>
            <w:szCs w:val="15"/>
            <w:u w:val="single"/>
            <w:lang w:eastAsia="ru-RU"/>
          </w:rPr>
          <w:t>температурный режим при перевозке скоропортящихся продуктов автотранспортом</w:t>
        </w:r>
      </w:hyperlink>
      <w:r w:rsidRPr="005A5005">
        <w:rPr>
          <w:rFonts w:ascii="Verdana" w:eastAsia="Times New Roman" w:hAnsi="Verdana" w:cs="Arial"/>
          <w:kern w:val="36"/>
          <w:sz w:val="16"/>
          <w:szCs w:val="16"/>
          <w:lang w:eastAsia="ru-RU"/>
        </w:rPr>
        <w:t>). Полуприцеп имеет следующие габаритные размеры: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
        <w:gridCol w:w="9175"/>
        <w:gridCol w:w="90"/>
      </w:tblGrid>
      <w:tr w:rsidR="005A5005" w:rsidRPr="005A5005" w:rsidTr="005A5005">
        <w:trPr>
          <w:trHeight w:val="75"/>
          <w:tblCellSpacing w:w="0" w:type="dxa"/>
        </w:trPr>
        <w:tc>
          <w:tcPr>
            <w:tcW w:w="0" w:type="auto"/>
            <w:shd w:val="clear" w:color="auto" w:fill="FFFFFF"/>
            <w:vAlign w:val="center"/>
            <w:hideMark/>
          </w:tcPr>
          <w:p w:rsidR="005A5005" w:rsidRPr="005A5005" w:rsidRDefault="005A5005" w:rsidP="005A5005">
            <w:pPr>
              <w:spacing w:after="0" w:line="240" w:lineRule="auto"/>
              <w:rPr>
                <w:rFonts w:ascii="Times New Roman" w:eastAsia="Times New Roman" w:hAnsi="Times New Roman" w:cs="Times New Roman"/>
                <w:sz w:val="17"/>
                <w:szCs w:val="17"/>
                <w:lang w:eastAsia="ru-RU"/>
              </w:rPr>
            </w:pPr>
            <w:r w:rsidRPr="005A5005">
              <w:rPr>
                <w:rFonts w:ascii="Times New Roman" w:eastAsia="Times New Roman" w:hAnsi="Times New Roman" w:cs="Times New Roman"/>
                <w:noProof/>
                <w:sz w:val="17"/>
                <w:szCs w:val="17"/>
                <w:lang w:eastAsia="ru-RU"/>
              </w:rPr>
              <w:drawing>
                <wp:inline distT="0" distB="0" distL="0" distR="0" wp14:anchorId="2CA5A8D5" wp14:editId="6A4AB0AB">
                  <wp:extent cx="47625" cy="47625"/>
                  <wp:effectExtent l="0" t="0" r="9525" b="9525"/>
                  <wp:docPr id="66" name="Рисунок 66" descr="http://www.alfatrans.ru/include/fckeditor/custom/Image/box_l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alfatrans.ru/include/fckeditor/custom/Image/box_l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p>
        </w:tc>
        <w:tc>
          <w:tcPr>
            <w:tcW w:w="0" w:type="auto"/>
            <w:shd w:val="clear" w:color="auto" w:fill="FFFFFF"/>
            <w:vAlign w:val="center"/>
            <w:hideMark/>
          </w:tcPr>
          <w:p w:rsidR="005A5005" w:rsidRPr="005A5005" w:rsidRDefault="005A5005" w:rsidP="005A5005">
            <w:pPr>
              <w:spacing w:after="0" w:line="75" w:lineRule="atLeast"/>
              <w:rPr>
                <w:rFonts w:ascii="Times New Roman" w:eastAsia="Times New Roman" w:hAnsi="Times New Roman" w:cs="Times New Roman"/>
                <w:sz w:val="17"/>
                <w:szCs w:val="17"/>
                <w:lang w:eastAsia="ru-RU"/>
              </w:rPr>
            </w:pPr>
            <w:r w:rsidRPr="005A5005">
              <w:rPr>
                <w:rFonts w:ascii="Times New Roman" w:eastAsia="Times New Roman" w:hAnsi="Times New Roman" w:cs="Times New Roman"/>
                <w:noProof/>
                <w:sz w:val="17"/>
                <w:szCs w:val="17"/>
                <w:lang w:eastAsia="ru-RU"/>
              </w:rPr>
              <w:drawing>
                <wp:inline distT="0" distB="0" distL="0" distR="0" wp14:anchorId="1A0E6D81" wp14:editId="368BA071">
                  <wp:extent cx="9525" cy="9525"/>
                  <wp:effectExtent l="0" t="0" r="0" b="0"/>
                  <wp:docPr id="67" name="Рисунок 67" descr="http://www.alfatrans.ru/include/fckeditor/custom/Image/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alfatrans.ru/include/fckeditor/custom/Image/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shd w:val="clear" w:color="auto" w:fill="FFFFFF"/>
            <w:vAlign w:val="center"/>
            <w:hideMark/>
          </w:tcPr>
          <w:p w:rsidR="005A5005" w:rsidRPr="005A5005" w:rsidRDefault="005A5005" w:rsidP="005A5005">
            <w:pPr>
              <w:spacing w:after="0" w:line="75" w:lineRule="atLeast"/>
              <w:rPr>
                <w:rFonts w:ascii="Times New Roman" w:eastAsia="Times New Roman" w:hAnsi="Times New Roman" w:cs="Times New Roman"/>
                <w:sz w:val="17"/>
                <w:szCs w:val="17"/>
                <w:lang w:eastAsia="ru-RU"/>
              </w:rPr>
            </w:pPr>
            <w:r w:rsidRPr="005A5005">
              <w:rPr>
                <w:rFonts w:ascii="Times New Roman" w:eastAsia="Times New Roman" w:hAnsi="Times New Roman" w:cs="Times New Roman"/>
                <w:noProof/>
                <w:sz w:val="17"/>
                <w:szCs w:val="17"/>
                <w:lang w:eastAsia="ru-RU"/>
              </w:rPr>
              <w:drawing>
                <wp:inline distT="0" distB="0" distL="0" distR="0" wp14:anchorId="272F7E7F" wp14:editId="641497DD">
                  <wp:extent cx="47625" cy="47625"/>
                  <wp:effectExtent l="0" t="0" r="9525" b="9525"/>
                  <wp:docPr id="68" name="Рисунок 68" descr="http://www.alfatrans.ru/include/fckeditor/custom/Image/box_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alfatrans.ru/include/fckeditor/custom/Image/box_r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p>
        </w:tc>
      </w:tr>
      <w:tr w:rsidR="005A5005" w:rsidRPr="005A5005" w:rsidTr="005A5005">
        <w:trPr>
          <w:tblCellSpacing w:w="0" w:type="dxa"/>
        </w:trPr>
        <w:tc>
          <w:tcPr>
            <w:tcW w:w="75" w:type="dxa"/>
            <w:shd w:val="clear" w:color="auto" w:fill="FFFFFF"/>
            <w:vAlign w:val="center"/>
            <w:hideMark/>
          </w:tcPr>
          <w:p w:rsidR="005A5005" w:rsidRPr="005A5005" w:rsidRDefault="005A5005" w:rsidP="005A5005">
            <w:pPr>
              <w:spacing w:after="0" w:line="240" w:lineRule="auto"/>
              <w:rPr>
                <w:rFonts w:ascii="Times New Roman" w:eastAsia="Times New Roman" w:hAnsi="Times New Roman" w:cs="Times New Roman"/>
                <w:sz w:val="17"/>
                <w:szCs w:val="17"/>
                <w:lang w:eastAsia="ru-RU"/>
              </w:rPr>
            </w:pPr>
            <w:r w:rsidRPr="005A5005">
              <w:rPr>
                <w:rFonts w:ascii="Times New Roman" w:eastAsia="Times New Roman" w:hAnsi="Times New Roman" w:cs="Times New Roman"/>
                <w:sz w:val="17"/>
                <w:szCs w:val="17"/>
                <w:lang w:eastAsia="ru-RU"/>
              </w:rPr>
              <w:t> </w:t>
            </w:r>
          </w:p>
        </w:tc>
        <w:tc>
          <w:tcPr>
            <w:tcW w:w="0" w:type="auto"/>
            <w:shd w:val="clear" w:color="auto" w:fill="FFFF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642"/>
              <w:gridCol w:w="8533"/>
            </w:tblGrid>
            <w:tr w:rsidR="005A5005" w:rsidRPr="005A5005">
              <w:trPr>
                <w:trHeight w:val="900"/>
                <w:tblCellSpacing w:w="0" w:type="dxa"/>
              </w:trPr>
              <w:tc>
                <w:tcPr>
                  <w:tcW w:w="350" w:type="pct"/>
                  <w:hideMark/>
                </w:tcPr>
                <w:p w:rsidR="005A5005" w:rsidRPr="005A5005" w:rsidRDefault="005A5005" w:rsidP="005A5005">
                  <w:pPr>
                    <w:spacing w:after="0" w:line="240" w:lineRule="auto"/>
                    <w:rPr>
                      <w:rFonts w:ascii="Times New Roman" w:eastAsia="Times New Roman" w:hAnsi="Times New Roman" w:cs="Times New Roman"/>
                      <w:sz w:val="17"/>
                      <w:szCs w:val="17"/>
                      <w:lang w:eastAsia="ru-RU"/>
                    </w:rPr>
                  </w:pPr>
                </w:p>
              </w:tc>
              <w:tc>
                <w:tcPr>
                  <w:tcW w:w="4650" w:type="pct"/>
                  <w:vAlign w:val="center"/>
                  <w:hideMark/>
                </w:tcPr>
                <w:p w:rsidR="005A5005" w:rsidRPr="005A5005" w:rsidRDefault="005A5005" w:rsidP="005A5005">
                  <w:pPr>
                    <w:spacing w:after="0" w:line="240" w:lineRule="auto"/>
                    <w:rPr>
                      <w:rFonts w:ascii="Times New Roman" w:eastAsia="Times New Roman" w:hAnsi="Times New Roman" w:cs="Times New Roman"/>
                      <w:sz w:val="17"/>
                      <w:szCs w:val="17"/>
                      <w:lang w:eastAsia="ru-RU"/>
                    </w:rPr>
                  </w:pPr>
                  <w:r w:rsidRPr="005A5005">
                    <w:rPr>
                      <w:rFonts w:ascii="Verdana" w:eastAsia="Times New Roman" w:hAnsi="Verdana" w:cs="Times New Roman"/>
                      <w:b/>
                      <w:bCs/>
                      <w:sz w:val="16"/>
                      <w:szCs w:val="16"/>
                      <w:lang w:eastAsia="ru-RU"/>
                    </w:rPr>
                    <w:t>Габаритные размеры рефрижераторного полуприцепа объёмом 82 м</w:t>
                  </w:r>
                  <w:r w:rsidRPr="005A5005">
                    <w:rPr>
                      <w:rFonts w:ascii="Verdana" w:eastAsia="Times New Roman" w:hAnsi="Verdana" w:cs="Times New Roman"/>
                      <w:b/>
                      <w:bCs/>
                      <w:sz w:val="15"/>
                      <w:szCs w:val="15"/>
                      <w:lang w:eastAsia="ru-RU"/>
                    </w:rPr>
                    <w:t>3</w:t>
                  </w:r>
                  <w:r w:rsidRPr="005A5005">
                    <w:rPr>
                      <w:rFonts w:ascii="Verdana" w:eastAsia="Times New Roman" w:hAnsi="Verdana" w:cs="Times New Roman"/>
                      <w:b/>
                      <w:bCs/>
                      <w:sz w:val="16"/>
                      <w:szCs w:val="16"/>
                      <w:lang w:eastAsia="ru-RU"/>
                    </w:rPr>
                    <w:t>:</w:t>
                  </w:r>
                </w:p>
                <w:p w:rsidR="005A5005" w:rsidRPr="005A5005" w:rsidRDefault="005A5005" w:rsidP="005A5005">
                  <w:pPr>
                    <w:spacing w:after="0" w:line="240" w:lineRule="auto"/>
                    <w:ind w:left="181" w:right="62"/>
                    <w:outlineLvl w:val="0"/>
                    <w:rPr>
                      <w:rFonts w:ascii="Arial" w:eastAsia="Times New Roman" w:hAnsi="Arial" w:cs="Arial"/>
                      <w:color w:val="AF3C0D"/>
                      <w:kern w:val="36"/>
                      <w:sz w:val="30"/>
                      <w:szCs w:val="30"/>
                      <w:lang w:eastAsia="ru-RU"/>
                    </w:rPr>
                  </w:pPr>
                  <w:r w:rsidRPr="005A5005">
                    <w:rPr>
                      <w:rFonts w:ascii="Verdana" w:eastAsia="Times New Roman" w:hAnsi="Verdana" w:cs="Arial"/>
                      <w:b/>
                      <w:bCs/>
                      <w:i/>
                      <w:iCs/>
                      <w:kern w:val="36"/>
                      <w:sz w:val="16"/>
                      <w:szCs w:val="16"/>
                      <w:lang w:eastAsia="ru-RU"/>
                    </w:rPr>
                    <w:t>Длина:</w:t>
                  </w:r>
                  <w:r w:rsidRPr="005A5005">
                    <w:rPr>
                      <w:rFonts w:ascii="Verdana" w:eastAsia="Times New Roman" w:hAnsi="Verdana" w:cs="Arial"/>
                      <w:b/>
                      <w:bCs/>
                      <w:kern w:val="36"/>
                      <w:sz w:val="16"/>
                      <w:szCs w:val="16"/>
                      <w:lang w:eastAsia="ru-RU"/>
                    </w:rPr>
                    <w:t>                    13,6 м  </w:t>
                  </w:r>
                </w:p>
                <w:p w:rsidR="005A5005" w:rsidRPr="005A5005" w:rsidRDefault="005A5005" w:rsidP="005A5005">
                  <w:pPr>
                    <w:spacing w:after="0" w:line="240" w:lineRule="auto"/>
                    <w:ind w:left="181" w:right="62"/>
                    <w:outlineLvl w:val="0"/>
                    <w:rPr>
                      <w:rFonts w:ascii="Arial" w:eastAsia="Times New Roman" w:hAnsi="Arial" w:cs="Arial"/>
                      <w:color w:val="AF3C0D"/>
                      <w:kern w:val="36"/>
                      <w:sz w:val="30"/>
                      <w:szCs w:val="30"/>
                      <w:lang w:eastAsia="ru-RU"/>
                    </w:rPr>
                  </w:pPr>
                  <w:r w:rsidRPr="005A5005">
                    <w:rPr>
                      <w:rFonts w:ascii="Verdana" w:eastAsia="Times New Roman" w:hAnsi="Verdana" w:cs="Arial"/>
                      <w:i/>
                      <w:iCs/>
                      <w:kern w:val="36"/>
                      <w:sz w:val="16"/>
                      <w:szCs w:val="16"/>
                      <w:lang w:eastAsia="ru-RU"/>
                    </w:rPr>
                    <w:t>Ширина:</w:t>
                  </w:r>
                  <w:r w:rsidRPr="005A5005">
                    <w:rPr>
                      <w:rFonts w:ascii="Verdana" w:eastAsia="Times New Roman" w:hAnsi="Verdana" w:cs="Arial"/>
                      <w:kern w:val="36"/>
                      <w:sz w:val="16"/>
                      <w:szCs w:val="16"/>
                      <w:lang w:eastAsia="ru-RU"/>
                    </w:rPr>
                    <w:t>                  2,45 м  </w:t>
                  </w:r>
                </w:p>
                <w:p w:rsidR="005A5005" w:rsidRPr="005A5005" w:rsidRDefault="005A5005" w:rsidP="005A5005">
                  <w:pPr>
                    <w:spacing w:after="0" w:line="240" w:lineRule="auto"/>
                    <w:ind w:left="181" w:right="62"/>
                    <w:outlineLvl w:val="0"/>
                    <w:rPr>
                      <w:rFonts w:ascii="Arial" w:eastAsia="Times New Roman" w:hAnsi="Arial" w:cs="Arial"/>
                      <w:color w:val="AF3C0D"/>
                      <w:kern w:val="36"/>
                      <w:sz w:val="30"/>
                      <w:szCs w:val="30"/>
                      <w:lang w:eastAsia="ru-RU"/>
                    </w:rPr>
                  </w:pPr>
                  <w:r w:rsidRPr="005A5005">
                    <w:rPr>
                      <w:rFonts w:ascii="Verdana" w:eastAsia="Times New Roman" w:hAnsi="Verdana" w:cs="Arial"/>
                      <w:i/>
                      <w:iCs/>
                      <w:kern w:val="36"/>
                      <w:sz w:val="16"/>
                      <w:szCs w:val="16"/>
                      <w:lang w:eastAsia="ru-RU"/>
                    </w:rPr>
                    <w:t>Высота:</w:t>
                  </w:r>
                  <w:r w:rsidRPr="005A5005">
                    <w:rPr>
                      <w:rFonts w:ascii="Verdana" w:eastAsia="Times New Roman" w:hAnsi="Verdana" w:cs="Arial"/>
                      <w:kern w:val="36"/>
                      <w:sz w:val="16"/>
                      <w:szCs w:val="16"/>
                      <w:lang w:eastAsia="ru-RU"/>
                    </w:rPr>
                    <w:t>                   2,45 м  </w:t>
                  </w:r>
                </w:p>
                <w:p w:rsidR="005A5005" w:rsidRPr="005A5005" w:rsidRDefault="005A5005" w:rsidP="005A5005">
                  <w:pPr>
                    <w:spacing w:after="0" w:line="240" w:lineRule="auto"/>
                    <w:ind w:left="181" w:right="62"/>
                    <w:outlineLvl w:val="0"/>
                    <w:rPr>
                      <w:rFonts w:ascii="Arial" w:eastAsia="Times New Roman" w:hAnsi="Arial" w:cs="Arial"/>
                      <w:color w:val="AF3C0D"/>
                      <w:kern w:val="36"/>
                      <w:sz w:val="30"/>
                      <w:szCs w:val="30"/>
                      <w:lang w:eastAsia="ru-RU"/>
                    </w:rPr>
                  </w:pPr>
                  <w:r w:rsidRPr="005A5005">
                    <w:rPr>
                      <w:rFonts w:ascii="Verdana" w:eastAsia="Times New Roman" w:hAnsi="Verdana" w:cs="Arial"/>
                      <w:i/>
                      <w:iCs/>
                      <w:kern w:val="36"/>
                      <w:sz w:val="16"/>
                      <w:szCs w:val="16"/>
                      <w:lang w:eastAsia="ru-RU"/>
                    </w:rPr>
                    <w:t>Объём:</w:t>
                  </w:r>
                  <w:r w:rsidRPr="005A5005">
                    <w:rPr>
                      <w:rFonts w:ascii="Verdana" w:eastAsia="Times New Roman" w:hAnsi="Verdana" w:cs="Arial"/>
                      <w:kern w:val="36"/>
                      <w:sz w:val="16"/>
                      <w:szCs w:val="16"/>
                      <w:lang w:eastAsia="ru-RU"/>
                    </w:rPr>
                    <w:t>                    82 м</w:t>
                  </w:r>
                  <w:r w:rsidRPr="005A5005">
                    <w:rPr>
                      <w:rFonts w:ascii="Verdana" w:eastAsia="Times New Roman" w:hAnsi="Verdana" w:cs="Arial"/>
                      <w:kern w:val="36"/>
                      <w:sz w:val="15"/>
                      <w:szCs w:val="15"/>
                      <w:lang w:eastAsia="ru-RU"/>
                    </w:rPr>
                    <w:t>3</w:t>
                  </w:r>
                  <w:r w:rsidRPr="005A5005">
                    <w:rPr>
                      <w:rFonts w:ascii="Verdana" w:eastAsia="Times New Roman" w:hAnsi="Verdana" w:cs="Arial"/>
                      <w:kern w:val="36"/>
                      <w:sz w:val="16"/>
                      <w:szCs w:val="16"/>
                      <w:lang w:eastAsia="ru-RU"/>
                    </w:rPr>
                    <w:t>  </w:t>
                  </w:r>
                </w:p>
                <w:p w:rsidR="005A5005" w:rsidRPr="005A5005" w:rsidRDefault="005A5005" w:rsidP="005A5005">
                  <w:pPr>
                    <w:spacing w:after="0" w:line="240" w:lineRule="auto"/>
                    <w:ind w:left="181" w:right="62"/>
                    <w:outlineLvl w:val="0"/>
                    <w:rPr>
                      <w:rFonts w:ascii="Arial" w:eastAsia="Times New Roman" w:hAnsi="Arial" w:cs="Arial"/>
                      <w:color w:val="AF3C0D"/>
                      <w:kern w:val="36"/>
                      <w:sz w:val="30"/>
                      <w:szCs w:val="30"/>
                      <w:lang w:eastAsia="ru-RU"/>
                    </w:rPr>
                  </w:pPr>
                  <w:r w:rsidRPr="005A5005">
                    <w:rPr>
                      <w:rFonts w:ascii="Verdana" w:eastAsia="Times New Roman" w:hAnsi="Verdana" w:cs="Arial"/>
                      <w:i/>
                      <w:iCs/>
                      <w:kern w:val="36"/>
                      <w:sz w:val="16"/>
                      <w:szCs w:val="16"/>
                      <w:lang w:eastAsia="ru-RU"/>
                    </w:rPr>
                    <w:t>Грузоподъёмность:</w:t>
                  </w:r>
                  <w:r w:rsidRPr="005A5005">
                    <w:rPr>
                      <w:rFonts w:ascii="Verdana" w:eastAsia="Times New Roman" w:hAnsi="Verdana" w:cs="Arial"/>
                      <w:kern w:val="36"/>
                      <w:sz w:val="16"/>
                      <w:szCs w:val="16"/>
                      <w:lang w:eastAsia="ru-RU"/>
                    </w:rPr>
                    <w:t>  20-25 тонн</w:t>
                  </w:r>
                </w:p>
                <w:p w:rsidR="005A5005" w:rsidRPr="005A5005" w:rsidRDefault="005A5005" w:rsidP="005A5005">
                  <w:pPr>
                    <w:spacing w:after="0" w:line="240" w:lineRule="auto"/>
                    <w:rPr>
                      <w:rFonts w:ascii="Times New Roman" w:eastAsia="Times New Roman" w:hAnsi="Times New Roman" w:cs="Times New Roman"/>
                      <w:sz w:val="17"/>
                      <w:szCs w:val="17"/>
                      <w:lang w:eastAsia="ru-RU"/>
                    </w:rPr>
                  </w:pPr>
                  <w:r w:rsidRPr="005A5005">
                    <w:rPr>
                      <w:rFonts w:ascii="Times New Roman" w:eastAsia="Times New Roman" w:hAnsi="Times New Roman" w:cs="Times New Roman"/>
                      <w:sz w:val="17"/>
                      <w:szCs w:val="17"/>
                      <w:lang w:eastAsia="ru-RU"/>
                    </w:rPr>
                    <w:t> </w:t>
                  </w:r>
                </w:p>
              </w:tc>
            </w:tr>
          </w:tbl>
          <w:p w:rsidR="005A5005" w:rsidRPr="005A5005" w:rsidRDefault="005A5005" w:rsidP="005A5005">
            <w:pPr>
              <w:spacing w:after="0" w:line="240" w:lineRule="auto"/>
              <w:rPr>
                <w:rFonts w:ascii="Times New Roman" w:eastAsia="Times New Roman" w:hAnsi="Times New Roman" w:cs="Times New Roman"/>
                <w:sz w:val="17"/>
                <w:szCs w:val="17"/>
                <w:lang w:eastAsia="ru-RU"/>
              </w:rPr>
            </w:pPr>
          </w:p>
        </w:tc>
        <w:tc>
          <w:tcPr>
            <w:tcW w:w="75" w:type="dxa"/>
            <w:shd w:val="clear" w:color="auto" w:fill="FFFFFF"/>
            <w:vAlign w:val="center"/>
            <w:hideMark/>
          </w:tcPr>
          <w:p w:rsidR="005A5005" w:rsidRPr="005A5005" w:rsidRDefault="005A5005" w:rsidP="005A5005">
            <w:pPr>
              <w:spacing w:after="0" w:line="240" w:lineRule="auto"/>
              <w:rPr>
                <w:rFonts w:ascii="Times New Roman" w:eastAsia="Times New Roman" w:hAnsi="Times New Roman" w:cs="Times New Roman"/>
                <w:sz w:val="17"/>
                <w:szCs w:val="17"/>
                <w:lang w:eastAsia="ru-RU"/>
              </w:rPr>
            </w:pPr>
            <w:r w:rsidRPr="005A5005">
              <w:rPr>
                <w:rFonts w:ascii="Times New Roman" w:eastAsia="Times New Roman" w:hAnsi="Times New Roman" w:cs="Times New Roman"/>
                <w:sz w:val="17"/>
                <w:szCs w:val="17"/>
                <w:lang w:eastAsia="ru-RU"/>
              </w:rPr>
              <w:t> </w:t>
            </w:r>
          </w:p>
        </w:tc>
      </w:tr>
      <w:tr w:rsidR="005A5005" w:rsidRPr="005A5005" w:rsidTr="005A5005">
        <w:trPr>
          <w:trHeight w:val="75"/>
          <w:tblCellSpacing w:w="0" w:type="dxa"/>
        </w:trPr>
        <w:tc>
          <w:tcPr>
            <w:tcW w:w="0" w:type="auto"/>
            <w:shd w:val="clear" w:color="auto" w:fill="FFFFFF"/>
            <w:vAlign w:val="center"/>
            <w:hideMark/>
          </w:tcPr>
          <w:p w:rsidR="005A5005" w:rsidRPr="005A5005" w:rsidRDefault="005A5005" w:rsidP="005A5005">
            <w:pPr>
              <w:spacing w:after="0" w:line="240" w:lineRule="auto"/>
              <w:rPr>
                <w:rFonts w:ascii="Times New Roman" w:eastAsia="Times New Roman" w:hAnsi="Times New Roman" w:cs="Times New Roman"/>
                <w:sz w:val="17"/>
                <w:szCs w:val="17"/>
                <w:lang w:eastAsia="ru-RU"/>
              </w:rPr>
            </w:pPr>
            <w:r w:rsidRPr="005A5005">
              <w:rPr>
                <w:rFonts w:ascii="Times New Roman" w:eastAsia="Times New Roman" w:hAnsi="Times New Roman" w:cs="Times New Roman"/>
                <w:noProof/>
                <w:sz w:val="17"/>
                <w:szCs w:val="17"/>
                <w:lang w:eastAsia="ru-RU"/>
              </w:rPr>
              <w:drawing>
                <wp:inline distT="0" distB="0" distL="0" distR="0" wp14:anchorId="4CDF546C" wp14:editId="2EB6A01B">
                  <wp:extent cx="47625" cy="47625"/>
                  <wp:effectExtent l="0" t="0" r="9525" b="9525"/>
                  <wp:docPr id="70" name="Рисунок 70" descr="http://www.alfatrans.ru/include/fckeditor/custom/Image/box_l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alfatrans.ru/include/fckeditor/custom/Image/box_lb.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p>
        </w:tc>
        <w:tc>
          <w:tcPr>
            <w:tcW w:w="0" w:type="auto"/>
            <w:shd w:val="clear" w:color="auto" w:fill="FFFFFF"/>
            <w:vAlign w:val="center"/>
            <w:hideMark/>
          </w:tcPr>
          <w:p w:rsidR="005A5005" w:rsidRPr="005A5005" w:rsidRDefault="005A5005" w:rsidP="005A5005">
            <w:pPr>
              <w:spacing w:after="0" w:line="75" w:lineRule="atLeast"/>
              <w:rPr>
                <w:rFonts w:ascii="Times New Roman" w:eastAsia="Times New Roman" w:hAnsi="Times New Roman" w:cs="Times New Roman"/>
                <w:sz w:val="17"/>
                <w:szCs w:val="17"/>
                <w:lang w:eastAsia="ru-RU"/>
              </w:rPr>
            </w:pPr>
            <w:r w:rsidRPr="005A5005">
              <w:rPr>
                <w:rFonts w:ascii="Times New Roman" w:eastAsia="Times New Roman" w:hAnsi="Times New Roman" w:cs="Times New Roman"/>
                <w:noProof/>
                <w:sz w:val="17"/>
                <w:szCs w:val="17"/>
                <w:lang w:eastAsia="ru-RU"/>
              </w:rPr>
              <w:drawing>
                <wp:inline distT="0" distB="0" distL="0" distR="0" wp14:anchorId="535A6805" wp14:editId="4E556879">
                  <wp:extent cx="9525" cy="9525"/>
                  <wp:effectExtent l="0" t="0" r="0" b="0"/>
                  <wp:docPr id="71" name="Рисунок 71" descr="http://www.alfatrans.ru/include/fckeditor/custom/Image/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alfatrans.ru/include/fckeditor/custom/Image/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shd w:val="clear" w:color="auto" w:fill="FFFFFF"/>
            <w:vAlign w:val="center"/>
            <w:hideMark/>
          </w:tcPr>
          <w:p w:rsidR="005A5005" w:rsidRPr="005A5005" w:rsidRDefault="005A5005" w:rsidP="005A5005">
            <w:pPr>
              <w:spacing w:after="0" w:line="75" w:lineRule="atLeast"/>
              <w:rPr>
                <w:rFonts w:ascii="Times New Roman" w:eastAsia="Times New Roman" w:hAnsi="Times New Roman" w:cs="Times New Roman"/>
                <w:sz w:val="17"/>
                <w:szCs w:val="17"/>
                <w:lang w:eastAsia="ru-RU"/>
              </w:rPr>
            </w:pPr>
            <w:r w:rsidRPr="005A5005">
              <w:rPr>
                <w:rFonts w:ascii="Times New Roman" w:eastAsia="Times New Roman" w:hAnsi="Times New Roman" w:cs="Times New Roman"/>
                <w:noProof/>
                <w:sz w:val="17"/>
                <w:szCs w:val="17"/>
                <w:lang w:eastAsia="ru-RU"/>
              </w:rPr>
              <w:drawing>
                <wp:inline distT="0" distB="0" distL="0" distR="0" wp14:anchorId="3756E5D5" wp14:editId="1BBBE656">
                  <wp:extent cx="47625" cy="47625"/>
                  <wp:effectExtent l="0" t="0" r="9525" b="9525"/>
                  <wp:docPr id="72" name="Рисунок 72" descr="http://www.alfatrans.ru/include/fckeditor/custom/Image/box_r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alfatrans.ru/include/fckeditor/custom/Image/box_rb.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p>
        </w:tc>
      </w:tr>
    </w:tbl>
    <w:p w:rsidR="005A5005" w:rsidRPr="005A5005" w:rsidRDefault="005A5005" w:rsidP="005A5005">
      <w:pPr>
        <w:shd w:val="clear" w:color="auto" w:fill="FFFFFF"/>
        <w:spacing w:after="0" w:line="240" w:lineRule="auto"/>
        <w:outlineLvl w:val="1"/>
        <w:rPr>
          <w:rFonts w:ascii="Verdana" w:eastAsia="Times New Roman" w:hAnsi="Verdana" w:cs="Arial"/>
          <w:kern w:val="36"/>
          <w:sz w:val="16"/>
          <w:szCs w:val="16"/>
          <w:lang w:eastAsia="ru-RU"/>
        </w:rPr>
      </w:pPr>
      <w:r w:rsidRPr="005A5005">
        <w:rPr>
          <w:rFonts w:ascii="Verdana" w:eastAsia="Times New Roman" w:hAnsi="Verdana" w:cs="Arial"/>
          <w:kern w:val="36"/>
          <w:sz w:val="16"/>
          <w:szCs w:val="16"/>
          <w:lang w:eastAsia="ru-RU"/>
        </w:rPr>
        <w:t xml:space="preserve">Существует большое кол-во модификаций полуприцепов, среди которых можно выделить наиболее часто </w:t>
      </w:r>
      <w:proofErr w:type="gramStart"/>
      <w:r w:rsidRPr="005A5005">
        <w:rPr>
          <w:rFonts w:ascii="Verdana" w:eastAsia="Times New Roman" w:hAnsi="Verdana" w:cs="Arial"/>
          <w:kern w:val="36"/>
          <w:sz w:val="16"/>
          <w:szCs w:val="16"/>
          <w:lang w:eastAsia="ru-RU"/>
        </w:rPr>
        <w:t>встречающиеся</w:t>
      </w:r>
      <w:proofErr w:type="gramEnd"/>
      <w:r w:rsidRPr="005A5005">
        <w:rPr>
          <w:rFonts w:ascii="Verdana" w:eastAsia="Times New Roman" w:hAnsi="Verdana" w:cs="Arial"/>
          <w:kern w:val="36"/>
          <w:sz w:val="16"/>
          <w:szCs w:val="16"/>
          <w:lang w:eastAsia="ru-RU"/>
        </w:rPr>
        <w:t>: Полуприцепы объёмом 76-78 м</w:t>
      </w:r>
      <w:r w:rsidRPr="005A5005">
        <w:rPr>
          <w:rFonts w:ascii="Verdana" w:eastAsia="Times New Roman" w:hAnsi="Verdana" w:cs="Arial"/>
          <w:kern w:val="36"/>
          <w:sz w:val="15"/>
          <w:szCs w:val="15"/>
          <w:lang w:eastAsia="ru-RU"/>
        </w:rPr>
        <w:t>3</w:t>
      </w:r>
      <w:r w:rsidRPr="005A5005">
        <w:rPr>
          <w:rFonts w:ascii="Verdana" w:eastAsia="Times New Roman" w:hAnsi="Verdana" w:cs="Arial"/>
          <w:kern w:val="36"/>
          <w:sz w:val="16"/>
          <w:szCs w:val="16"/>
          <w:lang w:eastAsia="ru-RU"/>
        </w:rPr>
        <w:t> - имеет меньшую длину (12,5 - 13 м) и полуприцепы, имеющих стандартную или большую длину, ширину и высоту (13,6 м, 2,5 м, 2,7 м). </w:t>
      </w:r>
    </w:p>
    <w:p w:rsidR="005A5005" w:rsidRPr="005A5005" w:rsidRDefault="005A5005" w:rsidP="005A5005">
      <w:pPr>
        <w:shd w:val="clear" w:color="auto" w:fill="FFFFFF"/>
        <w:spacing w:after="0" w:line="240" w:lineRule="auto"/>
        <w:jc w:val="both"/>
        <w:outlineLvl w:val="0"/>
        <w:rPr>
          <w:rFonts w:ascii="Arial" w:eastAsia="Times New Roman" w:hAnsi="Arial" w:cs="Arial"/>
          <w:color w:val="AF3C0D"/>
          <w:kern w:val="36"/>
          <w:sz w:val="30"/>
          <w:szCs w:val="30"/>
          <w:lang w:eastAsia="ru-RU"/>
        </w:rPr>
      </w:pPr>
      <w:r w:rsidRPr="005A5005">
        <w:rPr>
          <w:rFonts w:ascii="Verdana" w:eastAsia="Times New Roman" w:hAnsi="Verdana" w:cs="Arial"/>
          <w:kern w:val="36"/>
          <w:sz w:val="16"/>
          <w:szCs w:val="16"/>
          <w:lang w:eastAsia="ru-RU"/>
        </w:rPr>
        <w:t xml:space="preserve">Основной потребительской характеристикой данного полуприцепа является объём или кол-во паллет, </w:t>
      </w:r>
      <w:proofErr w:type="gramStart"/>
      <w:r w:rsidRPr="005A5005">
        <w:rPr>
          <w:rFonts w:ascii="Verdana" w:eastAsia="Times New Roman" w:hAnsi="Verdana" w:cs="Arial"/>
          <w:kern w:val="36"/>
          <w:sz w:val="16"/>
          <w:szCs w:val="16"/>
          <w:lang w:eastAsia="ru-RU"/>
        </w:rPr>
        <w:t>которые</w:t>
      </w:r>
      <w:proofErr w:type="gramEnd"/>
      <w:r w:rsidRPr="005A5005">
        <w:rPr>
          <w:rFonts w:ascii="Verdana" w:eastAsia="Times New Roman" w:hAnsi="Verdana" w:cs="Arial"/>
          <w:kern w:val="36"/>
          <w:sz w:val="16"/>
          <w:szCs w:val="16"/>
          <w:lang w:eastAsia="ru-RU"/>
        </w:rPr>
        <w:t xml:space="preserve"> можно загрузить.  </w:t>
      </w:r>
    </w:p>
    <w:p w:rsidR="005A5005" w:rsidRPr="005A5005" w:rsidRDefault="005A5005" w:rsidP="005A5005">
      <w:pPr>
        <w:shd w:val="clear" w:color="auto" w:fill="FFFFFF"/>
        <w:spacing w:after="0" w:line="240" w:lineRule="auto"/>
        <w:jc w:val="both"/>
        <w:outlineLvl w:val="0"/>
        <w:rPr>
          <w:rFonts w:ascii="Arial" w:eastAsia="Times New Roman" w:hAnsi="Arial" w:cs="Arial"/>
          <w:color w:val="AF3C0D"/>
          <w:kern w:val="36"/>
          <w:sz w:val="30"/>
          <w:szCs w:val="30"/>
          <w:lang w:eastAsia="ru-RU"/>
        </w:rPr>
      </w:pPr>
      <w:r w:rsidRPr="005A5005">
        <w:rPr>
          <w:rFonts w:ascii="Verdana" w:eastAsia="Times New Roman" w:hAnsi="Verdana" w:cs="Arial"/>
          <w:kern w:val="36"/>
          <w:sz w:val="16"/>
          <w:szCs w:val="16"/>
          <w:lang w:eastAsia="ru-RU"/>
        </w:rPr>
        <w:t xml:space="preserve">Подвеска полуприцепов исполняется в рессорном или пневматическом варианте. Пневматическая подвеска гарантирует автопоезду плавный ход, </w:t>
      </w:r>
      <w:proofErr w:type="gramStart"/>
      <w:r w:rsidRPr="005A5005">
        <w:rPr>
          <w:rFonts w:ascii="Verdana" w:eastAsia="Times New Roman" w:hAnsi="Verdana" w:cs="Arial"/>
          <w:kern w:val="36"/>
          <w:sz w:val="16"/>
          <w:szCs w:val="16"/>
          <w:lang w:eastAsia="ru-RU"/>
        </w:rPr>
        <w:t>обеспечивающим</w:t>
      </w:r>
      <w:proofErr w:type="gramEnd"/>
      <w:r w:rsidRPr="005A5005">
        <w:rPr>
          <w:rFonts w:ascii="Verdana" w:eastAsia="Times New Roman" w:hAnsi="Verdana" w:cs="Arial"/>
          <w:kern w:val="36"/>
          <w:sz w:val="16"/>
          <w:szCs w:val="16"/>
          <w:lang w:eastAsia="ru-RU"/>
        </w:rPr>
        <w:t xml:space="preserve"> сохранность </w:t>
      </w:r>
      <w:proofErr w:type="spellStart"/>
      <w:r w:rsidRPr="005A5005">
        <w:rPr>
          <w:rFonts w:ascii="Verdana" w:eastAsia="Times New Roman" w:hAnsi="Verdana" w:cs="Arial"/>
          <w:kern w:val="36"/>
          <w:sz w:val="16"/>
          <w:szCs w:val="16"/>
          <w:lang w:eastAsia="ru-RU"/>
        </w:rPr>
        <w:t>легкобъющегося</w:t>
      </w:r>
      <w:proofErr w:type="spellEnd"/>
      <w:r w:rsidRPr="005A5005">
        <w:rPr>
          <w:rFonts w:ascii="Verdana" w:eastAsia="Times New Roman" w:hAnsi="Verdana" w:cs="Arial"/>
          <w:kern w:val="36"/>
          <w:sz w:val="16"/>
          <w:szCs w:val="16"/>
          <w:lang w:eastAsia="ru-RU"/>
        </w:rPr>
        <w:t xml:space="preserve"> груза. </w:t>
      </w:r>
    </w:p>
    <w:p w:rsidR="005A5005" w:rsidRPr="005A5005" w:rsidRDefault="005A5005" w:rsidP="005A5005">
      <w:pPr>
        <w:shd w:val="clear" w:color="auto" w:fill="FFFFFF"/>
        <w:spacing w:after="0" w:line="240" w:lineRule="auto"/>
        <w:jc w:val="both"/>
        <w:rPr>
          <w:rFonts w:ascii="Verdana" w:eastAsia="Times New Roman" w:hAnsi="Verdana" w:cs="Times New Roman"/>
          <w:color w:val="333333"/>
          <w:sz w:val="17"/>
          <w:szCs w:val="17"/>
          <w:lang w:eastAsia="ru-RU"/>
        </w:rPr>
      </w:pPr>
      <w:r w:rsidRPr="005A5005">
        <w:rPr>
          <w:rFonts w:ascii="Verdana" w:eastAsia="Times New Roman" w:hAnsi="Verdana" w:cs="Times New Roman"/>
          <w:color w:val="333333"/>
          <w:sz w:val="17"/>
          <w:szCs w:val="17"/>
          <w:lang w:eastAsia="ru-RU"/>
        </w:rPr>
        <w:t> </w:t>
      </w:r>
    </w:p>
    <w:p w:rsidR="005A5005" w:rsidRPr="005A5005" w:rsidRDefault="005A5005" w:rsidP="005A5005">
      <w:pPr>
        <w:shd w:val="clear" w:color="auto" w:fill="FFFFFF"/>
        <w:spacing w:after="0" w:line="240" w:lineRule="auto"/>
        <w:jc w:val="both"/>
        <w:rPr>
          <w:rFonts w:ascii="Verdana" w:eastAsia="Times New Roman" w:hAnsi="Verdana" w:cs="Times New Roman"/>
          <w:color w:val="333333"/>
          <w:sz w:val="17"/>
          <w:szCs w:val="17"/>
          <w:lang w:eastAsia="ru-RU"/>
        </w:rPr>
      </w:pPr>
      <w:r w:rsidRPr="005A5005">
        <w:rPr>
          <w:rFonts w:ascii="Verdana" w:eastAsia="Times New Roman" w:hAnsi="Verdana" w:cs="Times New Roman"/>
          <w:color w:val="333333"/>
          <w:sz w:val="17"/>
          <w:szCs w:val="17"/>
          <w:lang w:eastAsia="ru-RU"/>
        </w:rPr>
        <w:t> </w:t>
      </w:r>
    </w:p>
    <w:p w:rsidR="005A5005" w:rsidRPr="005A5005" w:rsidRDefault="005A5005" w:rsidP="005A5005">
      <w:pPr>
        <w:shd w:val="clear" w:color="auto" w:fill="FFFFFF"/>
        <w:spacing w:after="0" w:line="240" w:lineRule="auto"/>
        <w:jc w:val="both"/>
        <w:outlineLvl w:val="1"/>
        <w:rPr>
          <w:rFonts w:ascii="Arial" w:eastAsia="Times New Roman" w:hAnsi="Arial" w:cs="Arial"/>
          <w:b/>
          <w:bCs/>
          <w:color w:val="666666"/>
          <w:sz w:val="24"/>
          <w:szCs w:val="24"/>
          <w:lang w:eastAsia="ru-RU"/>
        </w:rPr>
      </w:pPr>
      <w:proofErr w:type="spellStart"/>
      <w:r w:rsidRPr="005A5005">
        <w:rPr>
          <w:rFonts w:ascii="Baskerville" w:eastAsia="Times New Roman" w:hAnsi="Baskerville" w:cs="Arial"/>
          <w:b/>
          <w:bCs/>
          <w:sz w:val="27"/>
          <w:szCs w:val="27"/>
          <w:lang w:eastAsia="ru-RU"/>
        </w:rPr>
        <w:t>Евротент</w:t>
      </w:r>
      <w:proofErr w:type="spellEnd"/>
    </w:p>
    <w:p w:rsidR="005A5005" w:rsidRPr="005A5005" w:rsidRDefault="005A5005" w:rsidP="005A5005">
      <w:pPr>
        <w:shd w:val="clear" w:color="auto" w:fill="FFFFFF"/>
        <w:spacing w:after="0" w:line="240" w:lineRule="auto"/>
        <w:jc w:val="both"/>
        <w:outlineLvl w:val="1"/>
        <w:rPr>
          <w:rFonts w:ascii="Arial" w:eastAsia="Times New Roman" w:hAnsi="Arial" w:cs="Arial"/>
          <w:b/>
          <w:bCs/>
          <w:color w:val="666666"/>
          <w:sz w:val="24"/>
          <w:szCs w:val="24"/>
          <w:lang w:eastAsia="ru-RU"/>
        </w:rPr>
      </w:pPr>
      <w:r w:rsidRPr="005A5005">
        <w:rPr>
          <w:rFonts w:ascii="Baskerville" w:eastAsia="Times New Roman" w:hAnsi="Baskerville" w:cs="Arial"/>
          <w:b/>
          <w:bCs/>
          <w:noProof/>
          <w:sz w:val="36"/>
          <w:szCs w:val="36"/>
          <w:lang w:eastAsia="ru-RU"/>
        </w:rPr>
        <w:lastRenderedPageBreak/>
        <w:drawing>
          <wp:inline distT="0" distB="0" distL="0" distR="0" wp14:anchorId="5779793B" wp14:editId="6A2CBA80">
            <wp:extent cx="4953000" cy="1543050"/>
            <wp:effectExtent l="0" t="0" r="0" b="0"/>
            <wp:docPr id="73" name="Рисунок 73" descr="http://www.alfatrans.ru/include/fckeditor/custom/Image/eurot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alfatrans.ru/include/fckeditor/custom/Image/eurotent.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53000" cy="1543050"/>
                    </a:xfrm>
                    <a:prstGeom prst="rect">
                      <a:avLst/>
                    </a:prstGeom>
                    <a:noFill/>
                    <a:ln>
                      <a:noFill/>
                    </a:ln>
                  </pic:spPr>
                </pic:pic>
              </a:graphicData>
            </a:graphic>
          </wp:inline>
        </w:drawing>
      </w:r>
    </w:p>
    <w:p w:rsidR="005A5005" w:rsidRPr="005A5005" w:rsidRDefault="005A5005" w:rsidP="005A5005">
      <w:pPr>
        <w:shd w:val="clear" w:color="auto" w:fill="FFFFFF"/>
        <w:spacing w:after="0" w:line="240" w:lineRule="auto"/>
        <w:rPr>
          <w:rFonts w:ascii="Verdana" w:eastAsia="Times New Roman" w:hAnsi="Verdana" w:cs="Times New Roman"/>
          <w:color w:val="333333"/>
          <w:sz w:val="17"/>
          <w:szCs w:val="17"/>
          <w:lang w:eastAsia="ru-RU"/>
        </w:rPr>
      </w:pPr>
      <w:r w:rsidRPr="005A5005">
        <w:rPr>
          <w:rFonts w:ascii="Verdana" w:eastAsia="Times New Roman" w:hAnsi="Verdana" w:cs="Times New Roman"/>
          <w:sz w:val="16"/>
          <w:szCs w:val="16"/>
          <w:lang w:eastAsia="ru-RU"/>
        </w:rPr>
        <w:t>"</w:t>
      </w:r>
      <w:proofErr w:type="spellStart"/>
      <w:r w:rsidRPr="005A5005">
        <w:rPr>
          <w:rFonts w:ascii="Verdana" w:eastAsia="Times New Roman" w:hAnsi="Verdana" w:cs="Times New Roman"/>
          <w:sz w:val="16"/>
          <w:szCs w:val="16"/>
          <w:lang w:eastAsia="ru-RU"/>
        </w:rPr>
        <w:t>Евротент</w:t>
      </w:r>
      <w:proofErr w:type="spellEnd"/>
      <w:r w:rsidRPr="005A5005">
        <w:rPr>
          <w:rFonts w:ascii="Verdana" w:eastAsia="Times New Roman" w:hAnsi="Verdana" w:cs="Times New Roman"/>
          <w:sz w:val="16"/>
          <w:szCs w:val="16"/>
          <w:lang w:eastAsia="ru-RU"/>
        </w:rPr>
        <w:t xml:space="preserve">" - условное </w:t>
      </w:r>
      <w:proofErr w:type="gramStart"/>
      <w:r w:rsidRPr="005A5005">
        <w:rPr>
          <w:rFonts w:ascii="Verdana" w:eastAsia="Times New Roman" w:hAnsi="Verdana" w:cs="Times New Roman"/>
          <w:sz w:val="16"/>
          <w:szCs w:val="16"/>
          <w:lang w:eastAsia="ru-RU"/>
        </w:rPr>
        <w:t>понятие</w:t>
      </w:r>
      <w:proofErr w:type="gramEnd"/>
      <w:r w:rsidRPr="005A5005">
        <w:rPr>
          <w:rFonts w:ascii="Verdana" w:eastAsia="Times New Roman" w:hAnsi="Verdana" w:cs="Times New Roman"/>
          <w:sz w:val="16"/>
          <w:szCs w:val="16"/>
          <w:lang w:eastAsia="ru-RU"/>
        </w:rPr>
        <w:t xml:space="preserve"> обозначающее грузовой автомобиль с полуприцепом имеющим габаритные размеры, близкие к указанным характеристикам. В </w:t>
      </w:r>
      <w:proofErr w:type="spellStart"/>
      <w:r w:rsidRPr="005A5005">
        <w:rPr>
          <w:rFonts w:ascii="Verdana" w:eastAsia="Times New Roman" w:hAnsi="Verdana" w:cs="Times New Roman"/>
          <w:sz w:val="16"/>
          <w:szCs w:val="16"/>
          <w:lang w:eastAsia="ru-RU"/>
        </w:rPr>
        <w:t>еврофуру</w:t>
      </w:r>
      <w:proofErr w:type="spellEnd"/>
      <w:r w:rsidRPr="005A5005">
        <w:rPr>
          <w:rFonts w:ascii="Verdana" w:eastAsia="Times New Roman" w:hAnsi="Verdana" w:cs="Times New Roman"/>
          <w:sz w:val="16"/>
          <w:szCs w:val="16"/>
          <w:lang w:eastAsia="ru-RU"/>
        </w:rPr>
        <w:t xml:space="preserve">, как иначе называют </w:t>
      </w:r>
      <w:proofErr w:type="spellStart"/>
      <w:r w:rsidRPr="005A5005">
        <w:rPr>
          <w:rFonts w:ascii="Verdana" w:eastAsia="Times New Roman" w:hAnsi="Verdana" w:cs="Times New Roman"/>
          <w:sz w:val="16"/>
          <w:szCs w:val="16"/>
          <w:lang w:eastAsia="ru-RU"/>
        </w:rPr>
        <w:t>евротент</w:t>
      </w:r>
      <w:proofErr w:type="spellEnd"/>
      <w:r w:rsidRPr="005A5005">
        <w:rPr>
          <w:rFonts w:ascii="Verdana" w:eastAsia="Times New Roman" w:hAnsi="Verdana" w:cs="Times New Roman"/>
          <w:sz w:val="16"/>
          <w:szCs w:val="16"/>
          <w:lang w:eastAsia="ru-RU"/>
        </w:rPr>
        <w:t xml:space="preserve">, вмещается по ширине поставленные поперек 2 </w:t>
      </w:r>
      <w:proofErr w:type="spellStart"/>
      <w:r w:rsidRPr="005A5005">
        <w:rPr>
          <w:rFonts w:ascii="Verdana" w:eastAsia="Times New Roman" w:hAnsi="Verdana" w:cs="Times New Roman"/>
          <w:sz w:val="16"/>
          <w:szCs w:val="16"/>
          <w:lang w:eastAsia="ru-RU"/>
        </w:rPr>
        <w:t>европоддона</w:t>
      </w:r>
      <w:proofErr w:type="spellEnd"/>
      <w:r w:rsidRPr="005A5005">
        <w:rPr>
          <w:rFonts w:ascii="Verdana" w:eastAsia="Times New Roman" w:hAnsi="Verdana" w:cs="Times New Roman"/>
          <w:sz w:val="16"/>
          <w:szCs w:val="16"/>
          <w:lang w:eastAsia="ru-RU"/>
        </w:rPr>
        <w:t xml:space="preserve"> длиной 120 см каждый.</w:t>
      </w:r>
    </w:p>
    <w:p w:rsidR="005A5005" w:rsidRPr="005A5005" w:rsidRDefault="005A5005" w:rsidP="005A5005">
      <w:pPr>
        <w:shd w:val="clear" w:color="auto" w:fill="FFFFFF"/>
        <w:spacing w:after="0" w:line="240" w:lineRule="auto"/>
        <w:jc w:val="both"/>
        <w:rPr>
          <w:rFonts w:ascii="Verdana" w:eastAsia="Times New Roman" w:hAnsi="Verdana" w:cs="Times New Roman"/>
          <w:color w:val="333333"/>
          <w:sz w:val="17"/>
          <w:szCs w:val="17"/>
          <w:lang w:eastAsia="ru-RU"/>
        </w:rPr>
      </w:pPr>
      <w:r w:rsidRPr="005A5005">
        <w:rPr>
          <w:rFonts w:ascii="Verdana" w:eastAsia="Times New Roman" w:hAnsi="Verdana" w:cs="Times New Roman"/>
          <w:color w:val="333333"/>
          <w:sz w:val="17"/>
          <w:szCs w:val="17"/>
          <w:lang w:eastAsia="ru-RU"/>
        </w:rPr>
        <w:t>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
        <w:gridCol w:w="9175"/>
        <w:gridCol w:w="90"/>
      </w:tblGrid>
      <w:tr w:rsidR="005A5005" w:rsidRPr="005A5005" w:rsidTr="005A5005">
        <w:trPr>
          <w:trHeight w:val="75"/>
          <w:tblCellSpacing w:w="0" w:type="dxa"/>
        </w:trPr>
        <w:tc>
          <w:tcPr>
            <w:tcW w:w="0" w:type="auto"/>
            <w:shd w:val="clear" w:color="auto" w:fill="FFFFFF"/>
            <w:vAlign w:val="center"/>
            <w:hideMark/>
          </w:tcPr>
          <w:p w:rsidR="005A5005" w:rsidRPr="005A5005" w:rsidRDefault="005A5005" w:rsidP="005A5005">
            <w:pPr>
              <w:spacing w:after="0" w:line="240" w:lineRule="auto"/>
              <w:jc w:val="both"/>
              <w:rPr>
                <w:rFonts w:ascii="Verdana" w:eastAsia="Times New Roman" w:hAnsi="Verdana" w:cs="Times New Roman"/>
                <w:color w:val="333333"/>
                <w:sz w:val="17"/>
                <w:szCs w:val="17"/>
                <w:lang w:eastAsia="ru-RU"/>
              </w:rPr>
            </w:pPr>
            <w:r w:rsidRPr="005A5005">
              <w:rPr>
                <w:rFonts w:ascii="Verdana" w:eastAsia="Times New Roman" w:hAnsi="Verdana" w:cs="Times New Roman"/>
                <w:noProof/>
                <w:color w:val="333333"/>
                <w:sz w:val="17"/>
                <w:szCs w:val="17"/>
                <w:lang w:eastAsia="ru-RU"/>
              </w:rPr>
              <w:drawing>
                <wp:inline distT="0" distB="0" distL="0" distR="0" wp14:anchorId="3F115D7A" wp14:editId="183BDC8D">
                  <wp:extent cx="47625" cy="47625"/>
                  <wp:effectExtent l="0" t="0" r="9525" b="9525"/>
                  <wp:docPr id="74" name="Рисунок 74" descr="http://www.alfatrans.ru/include/fckeditor/custom/Image/box_l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alfatrans.ru/include/fckeditor/custom/Image/box_l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p>
        </w:tc>
        <w:tc>
          <w:tcPr>
            <w:tcW w:w="0" w:type="auto"/>
            <w:shd w:val="clear" w:color="auto" w:fill="FFFFFF"/>
            <w:vAlign w:val="center"/>
            <w:hideMark/>
          </w:tcPr>
          <w:p w:rsidR="005A5005" w:rsidRPr="005A5005" w:rsidRDefault="005A5005" w:rsidP="005A5005">
            <w:pPr>
              <w:spacing w:after="0" w:line="75" w:lineRule="atLeast"/>
              <w:jc w:val="both"/>
              <w:rPr>
                <w:rFonts w:ascii="Verdana" w:eastAsia="Times New Roman" w:hAnsi="Verdana" w:cs="Times New Roman"/>
                <w:color w:val="333333"/>
                <w:sz w:val="17"/>
                <w:szCs w:val="17"/>
                <w:lang w:eastAsia="ru-RU"/>
              </w:rPr>
            </w:pPr>
            <w:r w:rsidRPr="005A5005">
              <w:rPr>
                <w:rFonts w:ascii="Verdana" w:eastAsia="Times New Roman" w:hAnsi="Verdana" w:cs="Times New Roman"/>
                <w:noProof/>
                <w:color w:val="333333"/>
                <w:sz w:val="17"/>
                <w:szCs w:val="17"/>
                <w:lang w:eastAsia="ru-RU"/>
              </w:rPr>
              <w:drawing>
                <wp:inline distT="0" distB="0" distL="0" distR="0" wp14:anchorId="5A71CC62" wp14:editId="5ABAC3DC">
                  <wp:extent cx="9525" cy="9525"/>
                  <wp:effectExtent l="0" t="0" r="0" b="0"/>
                  <wp:docPr id="75" name="Рисунок 75" descr="http://www.alfatrans.ru/include/fckeditor/custom/Image/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alfatrans.ru/include/fckeditor/custom/Image/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shd w:val="clear" w:color="auto" w:fill="FFFFFF"/>
            <w:vAlign w:val="center"/>
            <w:hideMark/>
          </w:tcPr>
          <w:p w:rsidR="005A5005" w:rsidRPr="005A5005" w:rsidRDefault="005A5005" w:rsidP="005A5005">
            <w:pPr>
              <w:spacing w:after="0" w:line="75" w:lineRule="atLeast"/>
              <w:jc w:val="both"/>
              <w:rPr>
                <w:rFonts w:ascii="Verdana" w:eastAsia="Times New Roman" w:hAnsi="Verdana" w:cs="Times New Roman"/>
                <w:color w:val="333333"/>
                <w:sz w:val="17"/>
                <w:szCs w:val="17"/>
                <w:lang w:eastAsia="ru-RU"/>
              </w:rPr>
            </w:pPr>
            <w:r w:rsidRPr="005A5005">
              <w:rPr>
                <w:rFonts w:ascii="Verdana" w:eastAsia="Times New Roman" w:hAnsi="Verdana" w:cs="Times New Roman"/>
                <w:noProof/>
                <w:color w:val="333333"/>
                <w:sz w:val="17"/>
                <w:szCs w:val="17"/>
                <w:lang w:eastAsia="ru-RU"/>
              </w:rPr>
              <w:drawing>
                <wp:inline distT="0" distB="0" distL="0" distR="0" wp14:anchorId="667FCF34" wp14:editId="503CF121">
                  <wp:extent cx="47625" cy="47625"/>
                  <wp:effectExtent l="0" t="0" r="9525" b="9525"/>
                  <wp:docPr id="76" name="Рисунок 76" descr="http://www.alfatrans.ru/include/fckeditor/custom/Image/box_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alfatrans.ru/include/fckeditor/custom/Image/box_r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p>
        </w:tc>
      </w:tr>
      <w:tr w:rsidR="005A5005" w:rsidRPr="005A5005" w:rsidTr="005A5005">
        <w:trPr>
          <w:tblCellSpacing w:w="0" w:type="dxa"/>
        </w:trPr>
        <w:tc>
          <w:tcPr>
            <w:tcW w:w="75" w:type="dxa"/>
            <w:shd w:val="clear" w:color="auto" w:fill="FFFFFF"/>
            <w:vAlign w:val="center"/>
            <w:hideMark/>
          </w:tcPr>
          <w:p w:rsidR="005A5005" w:rsidRPr="005A5005" w:rsidRDefault="005A5005" w:rsidP="005A5005">
            <w:pPr>
              <w:spacing w:after="0" w:line="240" w:lineRule="auto"/>
              <w:jc w:val="both"/>
              <w:rPr>
                <w:rFonts w:ascii="Verdana" w:eastAsia="Times New Roman" w:hAnsi="Verdana" w:cs="Times New Roman"/>
                <w:color w:val="333333"/>
                <w:sz w:val="17"/>
                <w:szCs w:val="17"/>
                <w:lang w:eastAsia="ru-RU"/>
              </w:rPr>
            </w:pPr>
            <w:r w:rsidRPr="005A5005">
              <w:rPr>
                <w:rFonts w:ascii="Verdana" w:eastAsia="Times New Roman" w:hAnsi="Verdana" w:cs="Times New Roman"/>
                <w:color w:val="333333"/>
                <w:sz w:val="17"/>
                <w:szCs w:val="17"/>
                <w:lang w:eastAsia="ru-RU"/>
              </w:rPr>
              <w:t> </w:t>
            </w:r>
          </w:p>
        </w:tc>
        <w:tc>
          <w:tcPr>
            <w:tcW w:w="0" w:type="auto"/>
            <w:shd w:val="clear" w:color="auto" w:fill="FFFFFF"/>
            <w:vAlign w:val="center"/>
            <w:hideMark/>
          </w:tcPr>
          <w:tbl>
            <w:tblPr>
              <w:tblW w:w="5000" w:type="pct"/>
              <w:tblCellSpacing w:w="0" w:type="dxa"/>
              <w:tblCellMar>
                <w:top w:w="45" w:type="dxa"/>
                <w:left w:w="45" w:type="dxa"/>
                <w:bottom w:w="45" w:type="dxa"/>
                <w:right w:w="45" w:type="dxa"/>
              </w:tblCellMar>
              <w:tblLook w:val="04A0" w:firstRow="1" w:lastRow="0" w:firstColumn="1" w:lastColumn="0" w:noHBand="0" w:noVBand="1"/>
            </w:tblPr>
            <w:tblGrid>
              <w:gridCol w:w="642"/>
              <w:gridCol w:w="8533"/>
            </w:tblGrid>
            <w:tr w:rsidR="005A5005" w:rsidRPr="005A5005">
              <w:trPr>
                <w:trHeight w:val="900"/>
                <w:tblCellSpacing w:w="0" w:type="dxa"/>
              </w:trPr>
              <w:tc>
                <w:tcPr>
                  <w:tcW w:w="350" w:type="pct"/>
                  <w:hideMark/>
                </w:tcPr>
                <w:p w:rsidR="005A5005" w:rsidRPr="005A5005" w:rsidRDefault="005A5005" w:rsidP="005A5005">
                  <w:pPr>
                    <w:spacing w:after="0" w:line="240" w:lineRule="auto"/>
                    <w:rPr>
                      <w:rFonts w:ascii="Times New Roman" w:eastAsia="Times New Roman" w:hAnsi="Times New Roman" w:cs="Times New Roman"/>
                      <w:sz w:val="17"/>
                      <w:szCs w:val="17"/>
                      <w:lang w:eastAsia="ru-RU"/>
                    </w:rPr>
                  </w:pPr>
                </w:p>
              </w:tc>
              <w:tc>
                <w:tcPr>
                  <w:tcW w:w="4650" w:type="pct"/>
                  <w:vAlign w:val="center"/>
                  <w:hideMark/>
                </w:tcPr>
                <w:p w:rsidR="005A5005" w:rsidRPr="005A5005" w:rsidRDefault="005A5005" w:rsidP="005A5005">
                  <w:pPr>
                    <w:spacing w:after="0" w:line="240" w:lineRule="auto"/>
                    <w:rPr>
                      <w:rFonts w:ascii="Times New Roman" w:eastAsia="Times New Roman" w:hAnsi="Times New Roman" w:cs="Times New Roman"/>
                      <w:sz w:val="17"/>
                      <w:szCs w:val="17"/>
                      <w:lang w:eastAsia="ru-RU"/>
                    </w:rPr>
                  </w:pPr>
                  <w:r w:rsidRPr="005A5005">
                    <w:rPr>
                      <w:rFonts w:ascii="Verdana" w:eastAsia="Times New Roman" w:hAnsi="Verdana" w:cs="Times New Roman"/>
                      <w:b/>
                      <w:bCs/>
                      <w:sz w:val="16"/>
                      <w:szCs w:val="16"/>
                      <w:lang w:eastAsia="ru-RU"/>
                    </w:rPr>
                    <w:t>Габаритные размеры "</w:t>
                  </w:r>
                  <w:proofErr w:type="spellStart"/>
                  <w:r w:rsidRPr="005A5005">
                    <w:rPr>
                      <w:rFonts w:ascii="Verdana" w:eastAsia="Times New Roman" w:hAnsi="Verdana" w:cs="Times New Roman"/>
                      <w:b/>
                      <w:bCs/>
                      <w:sz w:val="16"/>
                      <w:szCs w:val="16"/>
                      <w:lang w:eastAsia="ru-RU"/>
                    </w:rPr>
                    <w:t>Евротента</w:t>
                  </w:r>
                  <w:proofErr w:type="spellEnd"/>
                  <w:r w:rsidRPr="005A5005">
                    <w:rPr>
                      <w:rFonts w:ascii="Verdana" w:eastAsia="Times New Roman" w:hAnsi="Verdana" w:cs="Times New Roman"/>
                      <w:b/>
                      <w:bCs/>
                      <w:sz w:val="16"/>
                      <w:szCs w:val="16"/>
                      <w:lang w:eastAsia="ru-RU"/>
                    </w:rPr>
                    <w:t>"</w:t>
                  </w:r>
                  <w:proofErr w:type="gramStart"/>
                  <w:r w:rsidRPr="005A5005">
                    <w:rPr>
                      <w:rFonts w:ascii="Verdana" w:eastAsia="Times New Roman" w:hAnsi="Verdana" w:cs="Times New Roman"/>
                      <w:b/>
                      <w:bCs/>
                      <w:sz w:val="16"/>
                      <w:szCs w:val="16"/>
                      <w:lang w:eastAsia="ru-RU"/>
                    </w:rPr>
                    <w:t> :</w:t>
                  </w:r>
                  <w:proofErr w:type="gramEnd"/>
                </w:p>
                <w:p w:rsidR="005A5005" w:rsidRPr="005A5005" w:rsidRDefault="005A5005" w:rsidP="005A5005">
                  <w:pPr>
                    <w:spacing w:after="0" w:line="240" w:lineRule="auto"/>
                    <w:ind w:left="361" w:right="122"/>
                    <w:outlineLvl w:val="0"/>
                    <w:rPr>
                      <w:rFonts w:ascii="Arial" w:eastAsia="Times New Roman" w:hAnsi="Arial" w:cs="Arial"/>
                      <w:color w:val="AF3C0D"/>
                      <w:kern w:val="36"/>
                      <w:sz w:val="30"/>
                      <w:szCs w:val="30"/>
                      <w:lang w:eastAsia="ru-RU"/>
                    </w:rPr>
                  </w:pPr>
                  <w:r w:rsidRPr="005A5005">
                    <w:rPr>
                      <w:rFonts w:ascii="Verdana" w:eastAsia="Times New Roman" w:hAnsi="Verdana" w:cs="Arial"/>
                      <w:i/>
                      <w:iCs/>
                      <w:kern w:val="36"/>
                      <w:sz w:val="16"/>
                      <w:szCs w:val="16"/>
                      <w:lang w:eastAsia="ru-RU"/>
                    </w:rPr>
                    <w:t>Длина:</w:t>
                  </w:r>
                  <w:r w:rsidRPr="005A5005">
                    <w:rPr>
                      <w:rFonts w:ascii="Verdana" w:eastAsia="Times New Roman" w:hAnsi="Verdana" w:cs="Arial"/>
                      <w:kern w:val="36"/>
                      <w:sz w:val="16"/>
                      <w:szCs w:val="16"/>
                      <w:lang w:eastAsia="ru-RU"/>
                    </w:rPr>
                    <w:t>                    13,6 м  </w:t>
                  </w:r>
                </w:p>
                <w:p w:rsidR="005A5005" w:rsidRPr="005A5005" w:rsidRDefault="005A5005" w:rsidP="005A5005">
                  <w:pPr>
                    <w:spacing w:after="0" w:line="240" w:lineRule="auto"/>
                    <w:ind w:left="361" w:right="122"/>
                    <w:outlineLvl w:val="0"/>
                    <w:rPr>
                      <w:rFonts w:ascii="Arial" w:eastAsia="Times New Roman" w:hAnsi="Arial" w:cs="Arial"/>
                      <w:color w:val="AF3C0D"/>
                      <w:kern w:val="36"/>
                      <w:sz w:val="30"/>
                      <w:szCs w:val="30"/>
                      <w:lang w:eastAsia="ru-RU"/>
                    </w:rPr>
                  </w:pPr>
                  <w:r w:rsidRPr="005A5005">
                    <w:rPr>
                      <w:rFonts w:ascii="Verdana" w:eastAsia="Times New Roman" w:hAnsi="Verdana" w:cs="Arial"/>
                      <w:i/>
                      <w:iCs/>
                      <w:kern w:val="36"/>
                      <w:sz w:val="16"/>
                      <w:szCs w:val="16"/>
                      <w:lang w:eastAsia="ru-RU"/>
                    </w:rPr>
                    <w:t>Ширина:</w:t>
                  </w:r>
                  <w:r w:rsidRPr="005A5005">
                    <w:rPr>
                      <w:rFonts w:ascii="Verdana" w:eastAsia="Times New Roman" w:hAnsi="Verdana" w:cs="Arial"/>
                      <w:kern w:val="36"/>
                      <w:sz w:val="16"/>
                      <w:szCs w:val="16"/>
                      <w:lang w:eastAsia="ru-RU"/>
                    </w:rPr>
                    <w:t>                  2,45 м  </w:t>
                  </w:r>
                </w:p>
                <w:p w:rsidR="005A5005" w:rsidRPr="005A5005" w:rsidRDefault="005A5005" w:rsidP="005A5005">
                  <w:pPr>
                    <w:spacing w:after="0" w:line="240" w:lineRule="auto"/>
                    <w:ind w:left="361" w:right="122"/>
                    <w:outlineLvl w:val="0"/>
                    <w:rPr>
                      <w:rFonts w:ascii="Arial" w:eastAsia="Times New Roman" w:hAnsi="Arial" w:cs="Arial"/>
                      <w:color w:val="AF3C0D"/>
                      <w:kern w:val="36"/>
                      <w:sz w:val="30"/>
                      <w:szCs w:val="30"/>
                      <w:lang w:eastAsia="ru-RU"/>
                    </w:rPr>
                  </w:pPr>
                  <w:r w:rsidRPr="005A5005">
                    <w:rPr>
                      <w:rFonts w:ascii="Verdana" w:eastAsia="Times New Roman" w:hAnsi="Verdana" w:cs="Arial"/>
                      <w:i/>
                      <w:iCs/>
                      <w:kern w:val="36"/>
                      <w:sz w:val="16"/>
                      <w:szCs w:val="16"/>
                      <w:lang w:eastAsia="ru-RU"/>
                    </w:rPr>
                    <w:t>Высота:</w:t>
                  </w:r>
                  <w:r w:rsidRPr="005A5005">
                    <w:rPr>
                      <w:rFonts w:ascii="Verdana" w:eastAsia="Times New Roman" w:hAnsi="Verdana" w:cs="Arial"/>
                      <w:kern w:val="36"/>
                      <w:sz w:val="16"/>
                      <w:szCs w:val="16"/>
                      <w:lang w:eastAsia="ru-RU"/>
                    </w:rPr>
                    <w:t>                   2,45 м  </w:t>
                  </w:r>
                </w:p>
                <w:p w:rsidR="005A5005" w:rsidRPr="005A5005" w:rsidRDefault="005A5005" w:rsidP="005A5005">
                  <w:pPr>
                    <w:spacing w:after="0" w:line="240" w:lineRule="auto"/>
                    <w:ind w:left="361" w:right="122"/>
                    <w:outlineLvl w:val="0"/>
                    <w:rPr>
                      <w:rFonts w:ascii="Arial" w:eastAsia="Times New Roman" w:hAnsi="Arial" w:cs="Arial"/>
                      <w:color w:val="AF3C0D"/>
                      <w:kern w:val="36"/>
                      <w:sz w:val="30"/>
                      <w:szCs w:val="30"/>
                      <w:lang w:eastAsia="ru-RU"/>
                    </w:rPr>
                  </w:pPr>
                  <w:r w:rsidRPr="005A5005">
                    <w:rPr>
                      <w:rFonts w:ascii="Verdana" w:eastAsia="Times New Roman" w:hAnsi="Verdana" w:cs="Arial"/>
                      <w:i/>
                      <w:iCs/>
                      <w:kern w:val="36"/>
                      <w:sz w:val="16"/>
                      <w:szCs w:val="16"/>
                      <w:lang w:eastAsia="ru-RU"/>
                    </w:rPr>
                    <w:t>Объём:</w:t>
                  </w:r>
                  <w:r w:rsidRPr="005A5005">
                    <w:rPr>
                      <w:rFonts w:ascii="Verdana" w:eastAsia="Times New Roman" w:hAnsi="Verdana" w:cs="Arial"/>
                      <w:kern w:val="36"/>
                      <w:sz w:val="16"/>
                      <w:szCs w:val="16"/>
                      <w:lang w:eastAsia="ru-RU"/>
                    </w:rPr>
                    <w:t>                    82 м</w:t>
                  </w:r>
                  <w:r w:rsidRPr="005A5005">
                    <w:rPr>
                      <w:rFonts w:ascii="Verdana" w:eastAsia="Times New Roman" w:hAnsi="Verdana" w:cs="Arial"/>
                      <w:kern w:val="36"/>
                      <w:sz w:val="15"/>
                      <w:szCs w:val="15"/>
                      <w:lang w:eastAsia="ru-RU"/>
                    </w:rPr>
                    <w:t>3</w:t>
                  </w:r>
                  <w:r w:rsidRPr="005A5005">
                    <w:rPr>
                      <w:rFonts w:ascii="Verdana" w:eastAsia="Times New Roman" w:hAnsi="Verdana" w:cs="Arial"/>
                      <w:kern w:val="36"/>
                      <w:sz w:val="16"/>
                      <w:szCs w:val="16"/>
                      <w:lang w:eastAsia="ru-RU"/>
                    </w:rPr>
                    <w:t>  </w:t>
                  </w:r>
                </w:p>
                <w:p w:rsidR="005A5005" w:rsidRPr="005A5005" w:rsidRDefault="005A5005" w:rsidP="005A5005">
                  <w:pPr>
                    <w:spacing w:after="0" w:line="240" w:lineRule="auto"/>
                    <w:ind w:left="361" w:right="122"/>
                    <w:outlineLvl w:val="0"/>
                    <w:rPr>
                      <w:rFonts w:ascii="Arial" w:eastAsia="Times New Roman" w:hAnsi="Arial" w:cs="Arial"/>
                      <w:color w:val="AF3C0D"/>
                      <w:kern w:val="36"/>
                      <w:sz w:val="30"/>
                      <w:szCs w:val="30"/>
                      <w:lang w:eastAsia="ru-RU"/>
                    </w:rPr>
                  </w:pPr>
                  <w:r w:rsidRPr="005A5005">
                    <w:rPr>
                      <w:rFonts w:ascii="Verdana" w:eastAsia="Times New Roman" w:hAnsi="Verdana" w:cs="Arial"/>
                      <w:i/>
                      <w:iCs/>
                      <w:kern w:val="36"/>
                      <w:sz w:val="16"/>
                      <w:szCs w:val="16"/>
                      <w:lang w:eastAsia="ru-RU"/>
                    </w:rPr>
                    <w:t>Грузоподъёмность:</w:t>
                  </w:r>
                  <w:r w:rsidRPr="005A5005">
                    <w:rPr>
                      <w:rFonts w:ascii="Verdana" w:eastAsia="Times New Roman" w:hAnsi="Verdana" w:cs="Arial"/>
                      <w:kern w:val="36"/>
                      <w:sz w:val="16"/>
                      <w:szCs w:val="16"/>
                      <w:lang w:eastAsia="ru-RU"/>
                    </w:rPr>
                    <w:t>  20-22 тонны</w:t>
                  </w:r>
                </w:p>
              </w:tc>
            </w:tr>
          </w:tbl>
          <w:p w:rsidR="005A5005" w:rsidRPr="005A5005" w:rsidRDefault="005A5005" w:rsidP="005A5005">
            <w:pPr>
              <w:spacing w:after="0" w:line="240" w:lineRule="auto"/>
              <w:jc w:val="both"/>
              <w:rPr>
                <w:rFonts w:ascii="Verdana" w:eastAsia="Times New Roman" w:hAnsi="Verdana" w:cs="Times New Roman"/>
                <w:color w:val="333333"/>
                <w:sz w:val="17"/>
                <w:szCs w:val="17"/>
                <w:lang w:eastAsia="ru-RU"/>
              </w:rPr>
            </w:pPr>
          </w:p>
        </w:tc>
        <w:tc>
          <w:tcPr>
            <w:tcW w:w="75" w:type="dxa"/>
            <w:shd w:val="clear" w:color="auto" w:fill="FFFFFF"/>
            <w:vAlign w:val="center"/>
            <w:hideMark/>
          </w:tcPr>
          <w:p w:rsidR="005A5005" w:rsidRPr="005A5005" w:rsidRDefault="005A5005" w:rsidP="005A5005">
            <w:pPr>
              <w:spacing w:after="0" w:line="240" w:lineRule="auto"/>
              <w:jc w:val="both"/>
              <w:rPr>
                <w:rFonts w:ascii="Verdana" w:eastAsia="Times New Roman" w:hAnsi="Verdana" w:cs="Times New Roman"/>
                <w:color w:val="333333"/>
                <w:sz w:val="17"/>
                <w:szCs w:val="17"/>
                <w:lang w:eastAsia="ru-RU"/>
              </w:rPr>
            </w:pPr>
            <w:r w:rsidRPr="005A5005">
              <w:rPr>
                <w:rFonts w:ascii="Verdana" w:eastAsia="Times New Roman" w:hAnsi="Verdana" w:cs="Times New Roman"/>
                <w:color w:val="333333"/>
                <w:sz w:val="17"/>
                <w:szCs w:val="17"/>
                <w:lang w:eastAsia="ru-RU"/>
              </w:rPr>
              <w:t> </w:t>
            </w:r>
          </w:p>
        </w:tc>
      </w:tr>
      <w:tr w:rsidR="005A5005" w:rsidRPr="005A5005" w:rsidTr="005A5005">
        <w:trPr>
          <w:trHeight w:val="75"/>
          <w:tblCellSpacing w:w="0" w:type="dxa"/>
        </w:trPr>
        <w:tc>
          <w:tcPr>
            <w:tcW w:w="0" w:type="auto"/>
            <w:shd w:val="clear" w:color="auto" w:fill="FFFFFF"/>
            <w:vAlign w:val="center"/>
            <w:hideMark/>
          </w:tcPr>
          <w:p w:rsidR="005A5005" w:rsidRPr="005A5005" w:rsidRDefault="005A5005" w:rsidP="005A5005">
            <w:pPr>
              <w:spacing w:after="0" w:line="240" w:lineRule="auto"/>
              <w:jc w:val="both"/>
              <w:rPr>
                <w:rFonts w:ascii="Verdana" w:eastAsia="Times New Roman" w:hAnsi="Verdana" w:cs="Times New Roman"/>
                <w:color w:val="333333"/>
                <w:sz w:val="17"/>
                <w:szCs w:val="17"/>
                <w:lang w:eastAsia="ru-RU"/>
              </w:rPr>
            </w:pPr>
            <w:r w:rsidRPr="005A5005">
              <w:rPr>
                <w:rFonts w:ascii="Verdana" w:eastAsia="Times New Roman" w:hAnsi="Verdana" w:cs="Times New Roman"/>
                <w:noProof/>
                <w:color w:val="333333"/>
                <w:sz w:val="17"/>
                <w:szCs w:val="17"/>
                <w:lang w:eastAsia="ru-RU"/>
              </w:rPr>
              <w:drawing>
                <wp:inline distT="0" distB="0" distL="0" distR="0" wp14:anchorId="0744787D" wp14:editId="68CEF547">
                  <wp:extent cx="47625" cy="47625"/>
                  <wp:effectExtent l="0" t="0" r="9525" b="9525"/>
                  <wp:docPr id="78" name="Рисунок 78" descr="http://www.alfatrans.ru/include/fckeditor/custom/Image/box_l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alfatrans.ru/include/fckeditor/custom/Image/box_lb.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p>
        </w:tc>
        <w:tc>
          <w:tcPr>
            <w:tcW w:w="0" w:type="auto"/>
            <w:shd w:val="clear" w:color="auto" w:fill="FFFFFF"/>
            <w:vAlign w:val="center"/>
            <w:hideMark/>
          </w:tcPr>
          <w:p w:rsidR="005A5005" w:rsidRPr="005A5005" w:rsidRDefault="005A5005" w:rsidP="005A5005">
            <w:pPr>
              <w:spacing w:after="0" w:line="75" w:lineRule="atLeast"/>
              <w:jc w:val="both"/>
              <w:rPr>
                <w:rFonts w:ascii="Verdana" w:eastAsia="Times New Roman" w:hAnsi="Verdana" w:cs="Times New Roman"/>
                <w:color w:val="333333"/>
                <w:sz w:val="17"/>
                <w:szCs w:val="17"/>
                <w:lang w:eastAsia="ru-RU"/>
              </w:rPr>
            </w:pPr>
            <w:r w:rsidRPr="005A5005">
              <w:rPr>
                <w:rFonts w:ascii="Verdana" w:eastAsia="Times New Roman" w:hAnsi="Verdana" w:cs="Times New Roman"/>
                <w:noProof/>
                <w:color w:val="333333"/>
                <w:sz w:val="17"/>
                <w:szCs w:val="17"/>
                <w:lang w:eastAsia="ru-RU"/>
              </w:rPr>
              <w:drawing>
                <wp:inline distT="0" distB="0" distL="0" distR="0" wp14:anchorId="503057CC" wp14:editId="69A51662">
                  <wp:extent cx="9525" cy="9525"/>
                  <wp:effectExtent l="0" t="0" r="0" b="0"/>
                  <wp:docPr id="79" name="Рисунок 79" descr="http://www.alfatrans.ru/include/fckeditor/custom/Image/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alfatrans.ru/include/fckeditor/custom/Image/spacer.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tc>
        <w:tc>
          <w:tcPr>
            <w:tcW w:w="0" w:type="auto"/>
            <w:shd w:val="clear" w:color="auto" w:fill="FFFFFF"/>
            <w:vAlign w:val="center"/>
            <w:hideMark/>
          </w:tcPr>
          <w:p w:rsidR="005A5005" w:rsidRPr="005A5005" w:rsidRDefault="005A5005" w:rsidP="005A5005">
            <w:pPr>
              <w:spacing w:after="0" w:line="75" w:lineRule="atLeast"/>
              <w:jc w:val="both"/>
              <w:rPr>
                <w:rFonts w:ascii="Verdana" w:eastAsia="Times New Roman" w:hAnsi="Verdana" w:cs="Times New Roman"/>
                <w:color w:val="333333"/>
                <w:sz w:val="17"/>
                <w:szCs w:val="17"/>
                <w:lang w:eastAsia="ru-RU"/>
              </w:rPr>
            </w:pPr>
            <w:r w:rsidRPr="005A5005">
              <w:rPr>
                <w:rFonts w:ascii="Verdana" w:eastAsia="Times New Roman" w:hAnsi="Verdana" w:cs="Times New Roman"/>
                <w:noProof/>
                <w:color w:val="333333"/>
                <w:sz w:val="17"/>
                <w:szCs w:val="17"/>
                <w:lang w:eastAsia="ru-RU"/>
              </w:rPr>
              <w:drawing>
                <wp:inline distT="0" distB="0" distL="0" distR="0" wp14:anchorId="497E9E25" wp14:editId="1985C032">
                  <wp:extent cx="47625" cy="47625"/>
                  <wp:effectExtent l="0" t="0" r="9525" b="9525"/>
                  <wp:docPr id="80" name="Рисунок 80" descr="http://www.alfatrans.ru/include/fckeditor/custom/Image/box_r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alfatrans.ru/include/fckeditor/custom/Image/box_rb.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 cy="47625"/>
                          </a:xfrm>
                          <a:prstGeom prst="rect">
                            <a:avLst/>
                          </a:prstGeom>
                          <a:noFill/>
                          <a:ln>
                            <a:noFill/>
                          </a:ln>
                        </pic:spPr>
                      </pic:pic>
                    </a:graphicData>
                  </a:graphic>
                </wp:inline>
              </w:drawing>
            </w:r>
          </w:p>
        </w:tc>
      </w:tr>
    </w:tbl>
    <w:p w:rsidR="005A5005" w:rsidRPr="005A5005" w:rsidRDefault="005A5005" w:rsidP="005A5005">
      <w:pPr>
        <w:shd w:val="clear" w:color="auto" w:fill="FFFFFF"/>
        <w:spacing w:after="0" w:line="240" w:lineRule="auto"/>
        <w:rPr>
          <w:rFonts w:ascii="Verdana" w:eastAsia="Times New Roman" w:hAnsi="Verdana" w:cs="Times New Roman"/>
          <w:color w:val="333333"/>
          <w:sz w:val="17"/>
          <w:szCs w:val="17"/>
          <w:lang w:eastAsia="ru-RU"/>
        </w:rPr>
      </w:pPr>
      <w:r w:rsidRPr="005A5005">
        <w:rPr>
          <w:rFonts w:ascii="Verdana" w:eastAsia="Times New Roman" w:hAnsi="Verdana" w:cs="Times New Roman"/>
          <w:sz w:val="16"/>
          <w:szCs w:val="16"/>
          <w:lang w:eastAsia="ru-RU"/>
        </w:rPr>
        <w:t>Существует большое кол-во модификаций полуприцепов, среди которых встречаются полуприцепы объёмом 76-78 м</w:t>
      </w:r>
      <w:r w:rsidRPr="005A5005">
        <w:rPr>
          <w:rFonts w:ascii="Verdana" w:eastAsia="Times New Roman" w:hAnsi="Verdana" w:cs="Times New Roman"/>
          <w:sz w:val="15"/>
          <w:szCs w:val="15"/>
          <w:lang w:eastAsia="ru-RU"/>
        </w:rPr>
        <w:t>3</w:t>
      </w:r>
      <w:r w:rsidRPr="005A5005">
        <w:rPr>
          <w:rFonts w:ascii="Verdana" w:eastAsia="Times New Roman" w:hAnsi="Verdana" w:cs="Times New Roman"/>
          <w:sz w:val="16"/>
          <w:szCs w:val="16"/>
          <w:lang w:eastAsia="ru-RU"/>
        </w:rPr>
        <w:t> -  с меньшей длиной (12,5 - 13 м) и полуприцепы, имеющие стандартную или большую длину, ширину и высоту (13,6 - 15 м; 2,5 м; 2,7 м)</w:t>
      </w:r>
      <w:r w:rsidRPr="005A5005">
        <w:rPr>
          <w:rFonts w:ascii="Verdana" w:eastAsia="Times New Roman" w:hAnsi="Verdana" w:cs="Times New Roman"/>
          <w:color w:val="333333"/>
          <w:sz w:val="17"/>
          <w:szCs w:val="17"/>
          <w:lang w:eastAsia="ru-RU"/>
        </w:rPr>
        <w:t> </w:t>
      </w:r>
    </w:p>
    <w:p w:rsidR="005A5005" w:rsidRPr="005A5005" w:rsidRDefault="005A5005" w:rsidP="005A5005">
      <w:pPr>
        <w:shd w:val="clear" w:color="auto" w:fill="FFFFFF"/>
        <w:spacing w:after="0" w:line="240" w:lineRule="auto"/>
        <w:rPr>
          <w:rFonts w:ascii="Verdana" w:eastAsia="Times New Roman" w:hAnsi="Verdana" w:cs="Times New Roman"/>
          <w:color w:val="333333"/>
          <w:sz w:val="17"/>
          <w:szCs w:val="17"/>
          <w:lang w:eastAsia="ru-RU"/>
        </w:rPr>
      </w:pPr>
      <w:r w:rsidRPr="005A5005">
        <w:rPr>
          <w:rFonts w:ascii="Verdana" w:eastAsia="Times New Roman" w:hAnsi="Verdana" w:cs="Times New Roman"/>
          <w:sz w:val="16"/>
          <w:szCs w:val="16"/>
          <w:lang w:eastAsia="ru-RU"/>
        </w:rPr>
        <w:t>Конструкция полуприцепа позволяет убирать тент и тем самым </w:t>
      </w:r>
      <w:r w:rsidRPr="005A5005">
        <w:rPr>
          <w:rFonts w:ascii="Verdana" w:eastAsia="Times New Roman" w:hAnsi="Verdana" w:cs="Times New Roman"/>
          <w:spacing w:val="-2"/>
          <w:sz w:val="16"/>
          <w:szCs w:val="16"/>
          <w:lang w:eastAsia="ru-RU"/>
        </w:rPr>
        <w:t>даёт возможность производить погрузку/выгрузку сбоку или сверху. Кроме того, полуприцеп без тента позволяет использовать полуприцеп как открытую площадку с высотой бортов от 35 до 50 см.  </w:t>
      </w:r>
    </w:p>
    <w:p w:rsidR="005A5005" w:rsidRPr="005A5005" w:rsidRDefault="005A5005" w:rsidP="005A5005">
      <w:pPr>
        <w:spacing w:after="0" w:line="240" w:lineRule="auto"/>
        <w:outlineLvl w:val="1"/>
        <w:rPr>
          <w:rFonts w:ascii="Arial" w:eastAsia="Times New Roman" w:hAnsi="Arial" w:cs="Arial"/>
          <w:b/>
          <w:bCs/>
          <w:color w:val="666666"/>
          <w:spacing w:val="-2"/>
          <w:sz w:val="24"/>
          <w:szCs w:val="24"/>
          <w:shd w:val="clear" w:color="auto" w:fill="FFFFFF"/>
          <w:lang w:eastAsia="ru-RU"/>
        </w:rPr>
      </w:pPr>
      <w:r w:rsidRPr="005A5005">
        <w:rPr>
          <w:rFonts w:ascii="Arial" w:eastAsia="Times New Roman" w:hAnsi="Arial" w:cs="Arial"/>
          <w:b/>
          <w:bCs/>
          <w:color w:val="666666"/>
          <w:spacing w:val="-2"/>
          <w:sz w:val="24"/>
          <w:szCs w:val="24"/>
          <w:shd w:val="clear" w:color="auto" w:fill="FFFFFF"/>
          <w:lang w:eastAsia="ru-RU"/>
        </w:rPr>
        <w:t> </w:t>
      </w:r>
    </w:p>
    <w:p w:rsidR="005A5005" w:rsidRDefault="005A5005" w:rsidP="005C3329"/>
    <w:sectPr w:rsidR="005A5005" w:rsidSect="00E44C45">
      <w:pgSz w:w="11906" w:h="16838"/>
      <w:pgMar w:top="993"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Baskervill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913EE"/>
    <w:multiLevelType w:val="multilevel"/>
    <w:tmpl w:val="92CC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1A5AD5"/>
    <w:multiLevelType w:val="hybridMultilevel"/>
    <w:tmpl w:val="C5BC697C"/>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0B2E1227"/>
    <w:multiLevelType w:val="hybridMultilevel"/>
    <w:tmpl w:val="105C1E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C52484E"/>
    <w:multiLevelType w:val="hybridMultilevel"/>
    <w:tmpl w:val="1DAE08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DC97CE7"/>
    <w:multiLevelType w:val="hybridMultilevel"/>
    <w:tmpl w:val="1DAE08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01A64C3"/>
    <w:multiLevelType w:val="hybridMultilevel"/>
    <w:tmpl w:val="C01A44D4"/>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141E7948"/>
    <w:multiLevelType w:val="hybridMultilevel"/>
    <w:tmpl w:val="195432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B12479E"/>
    <w:multiLevelType w:val="hybridMultilevel"/>
    <w:tmpl w:val="627ED3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C837C39"/>
    <w:multiLevelType w:val="multilevel"/>
    <w:tmpl w:val="B1DC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437486"/>
    <w:multiLevelType w:val="multilevel"/>
    <w:tmpl w:val="1F8E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D43D50"/>
    <w:multiLevelType w:val="hybridMultilevel"/>
    <w:tmpl w:val="BFD4DB4E"/>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2A000105"/>
    <w:multiLevelType w:val="hybridMultilevel"/>
    <w:tmpl w:val="AB3497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EDB50A7"/>
    <w:multiLevelType w:val="hybridMultilevel"/>
    <w:tmpl w:val="2946E6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38360DF"/>
    <w:multiLevelType w:val="hybridMultilevel"/>
    <w:tmpl w:val="40A8C8FC"/>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nsid w:val="3C085163"/>
    <w:multiLevelType w:val="hybridMultilevel"/>
    <w:tmpl w:val="ECF899E2"/>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nsid w:val="3D3715AE"/>
    <w:multiLevelType w:val="hybridMultilevel"/>
    <w:tmpl w:val="B4AEEF20"/>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nsid w:val="3DFF2906"/>
    <w:multiLevelType w:val="hybridMultilevel"/>
    <w:tmpl w:val="0B6449A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3F0F6B28"/>
    <w:multiLevelType w:val="hybridMultilevel"/>
    <w:tmpl w:val="2946E6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0111810"/>
    <w:multiLevelType w:val="hybridMultilevel"/>
    <w:tmpl w:val="841ED3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5CB374F"/>
    <w:multiLevelType w:val="hybridMultilevel"/>
    <w:tmpl w:val="0B4010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5F92F03"/>
    <w:multiLevelType w:val="multilevel"/>
    <w:tmpl w:val="8C0AE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4775B4"/>
    <w:multiLevelType w:val="hybridMultilevel"/>
    <w:tmpl w:val="99643E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523C1995"/>
    <w:multiLevelType w:val="hybridMultilevel"/>
    <w:tmpl w:val="606C77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30479A4"/>
    <w:multiLevelType w:val="multilevel"/>
    <w:tmpl w:val="BA0C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1443C0E"/>
    <w:multiLevelType w:val="hybridMultilevel"/>
    <w:tmpl w:val="6F2A2A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23D6AD6"/>
    <w:multiLevelType w:val="multilevel"/>
    <w:tmpl w:val="E638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776A8D"/>
    <w:multiLevelType w:val="multilevel"/>
    <w:tmpl w:val="E7EC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7C64586"/>
    <w:multiLevelType w:val="multilevel"/>
    <w:tmpl w:val="D1FC3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898324C"/>
    <w:multiLevelType w:val="hybridMultilevel"/>
    <w:tmpl w:val="B942D166"/>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nsid w:val="7F2E5E3F"/>
    <w:multiLevelType w:val="hybridMultilevel"/>
    <w:tmpl w:val="A41656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7"/>
  </w:num>
  <w:num w:numId="2">
    <w:abstractNumId w:val="9"/>
  </w:num>
  <w:num w:numId="3">
    <w:abstractNumId w:val="20"/>
  </w:num>
  <w:num w:numId="4">
    <w:abstractNumId w:val="25"/>
  </w:num>
  <w:num w:numId="5">
    <w:abstractNumId w:val="23"/>
  </w:num>
  <w:num w:numId="6">
    <w:abstractNumId w:val="0"/>
  </w:num>
  <w:num w:numId="7">
    <w:abstractNumId w:val="26"/>
  </w:num>
  <w:num w:numId="8">
    <w:abstractNumId w:val="8"/>
  </w:num>
  <w:num w:numId="9">
    <w:abstractNumId w:val="22"/>
  </w:num>
  <w:num w:numId="10">
    <w:abstractNumId w:val="21"/>
  </w:num>
  <w:num w:numId="11">
    <w:abstractNumId w:val="14"/>
  </w:num>
  <w:num w:numId="12">
    <w:abstractNumId w:val="18"/>
  </w:num>
  <w:num w:numId="13">
    <w:abstractNumId w:val="1"/>
  </w:num>
  <w:num w:numId="14">
    <w:abstractNumId w:val="11"/>
  </w:num>
  <w:num w:numId="15">
    <w:abstractNumId w:val="6"/>
  </w:num>
  <w:num w:numId="16">
    <w:abstractNumId w:val="24"/>
  </w:num>
  <w:num w:numId="17">
    <w:abstractNumId w:val="7"/>
  </w:num>
  <w:num w:numId="18">
    <w:abstractNumId w:val="16"/>
  </w:num>
  <w:num w:numId="19">
    <w:abstractNumId w:val="19"/>
  </w:num>
  <w:num w:numId="20">
    <w:abstractNumId w:val="2"/>
  </w:num>
  <w:num w:numId="21">
    <w:abstractNumId w:val="12"/>
  </w:num>
  <w:num w:numId="22">
    <w:abstractNumId w:val="17"/>
  </w:num>
  <w:num w:numId="23">
    <w:abstractNumId w:val="4"/>
  </w:num>
  <w:num w:numId="24">
    <w:abstractNumId w:val="28"/>
  </w:num>
  <w:num w:numId="25">
    <w:abstractNumId w:val="3"/>
  </w:num>
  <w:num w:numId="26">
    <w:abstractNumId w:val="29"/>
  </w:num>
  <w:num w:numId="27">
    <w:abstractNumId w:val="10"/>
  </w:num>
  <w:num w:numId="28">
    <w:abstractNumId w:val="15"/>
  </w:num>
  <w:num w:numId="29">
    <w:abstractNumId w:val="5"/>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4CC"/>
    <w:rsid w:val="00031115"/>
    <w:rsid w:val="00072E5B"/>
    <w:rsid w:val="000C0AEC"/>
    <w:rsid w:val="002D2DF3"/>
    <w:rsid w:val="00300602"/>
    <w:rsid w:val="00407C2D"/>
    <w:rsid w:val="00445084"/>
    <w:rsid w:val="004D1FF3"/>
    <w:rsid w:val="005A5005"/>
    <w:rsid w:val="005B5156"/>
    <w:rsid w:val="005B6332"/>
    <w:rsid w:val="005C3329"/>
    <w:rsid w:val="006A0AFC"/>
    <w:rsid w:val="006A35F8"/>
    <w:rsid w:val="006D7D7D"/>
    <w:rsid w:val="006E5171"/>
    <w:rsid w:val="006F05A0"/>
    <w:rsid w:val="00715EA3"/>
    <w:rsid w:val="007A56B1"/>
    <w:rsid w:val="007F2C33"/>
    <w:rsid w:val="00807AA0"/>
    <w:rsid w:val="00834BC1"/>
    <w:rsid w:val="009C5695"/>
    <w:rsid w:val="00BF0DF9"/>
    <w:rsid w:val="00DB54CC"/>
    <w:rsid w:val="00E1407E"/>
    <w:rsid w:val="00E44C45"/>
    <w:rsid w:val="00FE11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DB54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6A35F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B54CC"/>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DB54C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DB54CC"/>
  </w:style>
  <w:style w:type="paragraph" w:customStyle="1" w:styleId="ConsPlusNormal">
    <w:name w:val="ConsPlusNormal"/>
    <w:rsid w:val="006A35F8"/>
    <w:pPr>
      <w:widowControl w:val="0"/>
      <w:autoSpaceDE w:val="0"/>
      <w:autoSpaceDN w:val="0"/>
      <w:adjustRightInd w:val="0"/>
      <w:spacing w:after="0" w:line="240" w:lineRule="auto"/>
    </w:pPr>
    <w:rPr>
      <w:rFonts w:ascii="Arial" w:eastAsiaTheme="minorEastAsia" w:hAnsi="Arial" w:cs="Arial"/>
      <w:sz w:val="20"/>
      <w:szCs w:val="20"/>
      <w:lang w:eastAsia="ru-RU"/>
    </w:rPr>
  </w:style>
  <w:style w:type="character" w:customStyle="1" w:styleId="20">
    <w:name w:val="Заголовок 2 Знак"/>
    <w:basedOn w:val="a0"/>
    <w:link w:val="2"/>
    <w:uiPriority w:val="9"/>
    <w:semiHidden/>
    <w:rsid w:val="006A35F8"/>
    <w:rPr>
      <w:rFonts w:asciiTheme="majorHAnsi" w:eastAsiaTheme="majorEastAsia" w:hAnsiTheme="majorHAnsi" w:cstheme="majorBidi"/>
      <w:b/>
      <w:bCs/>
      <w:color w:val="4F81BD" w:themeColor="accent1"/>
      <w:sz w:val="26"/>
      <w:szCs w:val="26"/>
    </w:rPr>
  </w:style>
  <w:style w:type="character" w:styleId="a4">
    <w:name w:val="Strong"/>
    <w:basedOn w:val="a0"/>
    <w:uiPriority w:val="22"/>
    <w:qFormat/>
    <w:rsid w:val="00715EA3"/>
    <w:rPr>
      <w:b/>
      <w:bCs/>
    </w:rPr>
  </w:style>
  <w:style w:type="paragraph" w:styleId="a5">
    <w:name w:val="Balloon Text"/>
    <w:basedOn w:val="a"/>
    <w:link w:val="a6"/>
    <w:uiPriority w:val="99"/>
    <w:semiHidden/>
    <w:unhideWhenUsed/>
    <w:rsid w:val="005A500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A5005"/>
    <w:rPr>
      <w:rFonts w:ascii="Tahoma" w:hAnsi="Tahoma" w:cs="Tahoma"/>
      <w:sz w:val="16"/>
      <w:szCs w:val="16"/>
    </w:rPr>
  </w:style>
  <w:style w:type="paragraph" w:styleId="a7">
    <w:name w:val="List Paragraph"/>
    <w:basedOn w:val="a"/>
    <w:uiPriority w:val="34"/>
    <w:qFormat/>
    <w:rsid w:val="00407C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DB54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6A35F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B54CC"/>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DB54C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DB54CC"/>
  </w:style>
  <w:style w:type="paragraph" w:customStyle="1" w:styleId="ConsPlusNormal">
    <w:name w:val="ConsPlusNormal"/>
    <w:rsid w:val="006A35F8"/>
    <w:pPr>
      <w:widowControl w:val="0"/>
      <w:autoSpaceDE w:val="0"/>
      <w:autoSpaceDN w:val="0"/>
      <w:adjustRightInd w:val="0"/>
      <w:spacing w:after="0" w:line="240" w:lineRule="auto"/>
    </w:pPr>
    <w:rPr>
      <w:rFonts w:ascii="Arial" w:eastAsiaTheme="minorEastAsia" w:hAnsi="Arial" w:cs="Arial"/>
      <w:sz w:val="20"/>
      <w:szCs w:val="20"/>
      <w:lang w:eastAsia="ru-RU"/>
    </w:rPr>
  </w:style>
  <w:style w:type="character" w:customStyle="1" w:styleId="20">
    <w:name w:val="Заголовок 2 Знак"/>
    <w:basedOn w:val="a0"/>
    <w:link w:val="2"/>
    <w:uiPriority w:val="9"/>
    <w:semiHidden/>
    <w:rsid w:val="006A35F8"/>
    <w:rPr>
      <w:rFonts w:asciiTheme="majorHAnsi" w:eastAsiaTheme="majorEastAsia" w:hAnsiTheme="majorHAnsi" w:cstheme="majorBidi"/>
      <w:b/>
      <w:bCs/>
      <w:color w:val="4F81BD" w:themeColor="accent1"/>
      <w:sz w:val="26"/>
      <w:szCs w:val="26"/>
    </w:rPr>
  </w:style>
  <w:style w:type="character" w:styleId="a4">
    <w:name w:val="Strong"/>
    <w:basedOn w:val="a0"/>
    <w:uiPriority w:val="22"/>
    <w:qFormat/>
    <w:rsid w:val="00715EA3"/>
    <w:rPr>
      <w:b/>
      <w:bCs/>
    </w:rPr>
  </w:style>
  <w:style w:type="paragraph" w:styleId="a5">
    <w:name w:val="Balloon Text"/>
    <w:basedOn w:val="a"/>
    <w:link w:val="a6"/>
    <w:uiPriority w:val="99"/>
    <w:semiHidden/>
    <w:unhideWhenUsed/>
    <w:rsid w:val="005A500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A5005"/>
    <w:rPr>
      <w:rFonts w:ascii="Tahoma" w:hAnsi="Tahoma" w:cs="Tahoma"/>
      <w:sz w:val="16"/>
      <w:szCs w:val="16"/>
    </w:rPr>
  </w:style>
  <w:style w:type="paragraph" w:styleId="a7">
    <w:name w:val="List Paragraph"/>
    <w:basedOn w:val="a"/>
    <w:uiPriority w:val="34"/>
    <w:qFormat/>
    <w:rsid w:val="00407C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822395">
      <w:bodyDiv w:val="1"/>
      <w:marLeft w:val="0"/>
      <w:marRight w:val="0"/>
      <w:marTop w:val="0"/>
      <w:marBottom w:val="0"/>
      <w:divBdr>
        <w:top w:val="none" w:sz="0" w:space="0" w:color="auto"/>
        <w:left w:val="none" w:sz="0" w:space="0" w:color="auto"/>
        <w:bottom w:val="none" w:sz="0" w:space="0" w:color="auto"/>
        <w:right w:val="none" w:sz="0" w:space="0" w:color="auto"/>
      </w:divBdr>
    </w:div>
    <w:div w:id="1000354416">
      <w:bodyDiv w:val="1"/>
      <w:marLeft w:val="0"/>
      <w:marRight w:val="0"/>
      <w:marTop w:val="0"/>
      <w:marBottom w:val="0"/>
      <w:divBdr>
        <w:top w:val="none" w:sz="0" w:space="0" w:color="auto"/>
        <w:left w:val="none" w:sz="0" w:space="0" w:color="auto"/>
        <w:bottom w:val="none" w:sz="0" w:space="0" w:color="auto"/>
        <w:right w:val="none" w:sz="0" w:space="0" w:color="auto"/>
      </w:divBdr>
      <w:divsChild>
        <w:div w:id="1539514382">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319652486">
      <w:bodyDiv w:val="1"/>
      <w:marLeft w:val="0"/>
      <w:marRight w:val="0"/>
      <w:marTop w:val="0"/>
      <w:marBottom w:val="0"/>
      <w:divBdr>
        <w:top w:val="none" w:sz="0" w:space="0" w:color="auto"/>
        <w:left w:val="none" w:sz="0" w:space="0" w:color="auto"/>
        <w:bottom w:val="none" w:sz="0" w:space="0" w:color="auto"/>
        <w:right w:val="none" w:sz="0" w:space="0" w:color="auto"/>
      </w:divBdr>
    </w:div>
    <w:div w:id="1476489034">
      <w:bodyDiv w:val="1"/>
      <w:marLeft w:val="0"/>
      <w:marRight w:val="0"/>
      <w:marTop w:val="0"/>
      <w:marBottom w:val="0"/>
      <w:divBdr>
        <w:top w:val="none" w:sz="0" w:space="0" w:color="auto"/>
        <w:left w:val="none" w:sz="0" w:space="0" w:color="auto"/>
        <w:bottom w:val="none" w:sz="0" w:space="0" w:color="auto"/>
        <w:right w:val="none" w:sz="0" w:space="0" w:color="auto"/>
      </w:divBdr>
    </w:div>
    <w:div w:id="1965426833">
      <w:bodyDiv w:val="1"/>
      <w:marLeft w:val="0"/>
      <w:marRight w:val="0"/>
      <w:marTop w:val="0"/>
      <w:marBottom w:val="0"/>
      <w:divBdr>
        <w:top w:val="none" w:sz="0" w:space="0" w:color="auto"/>
        <w:left w:val="none" w:sz="0" w:space="0" w:color="auto"/>
        <w:bottom w:val="none" w:sz="0" w:space="0" w:color="auto"/>
        <w:right w:val="none" w:sz="0" w:space="0" w:color="auto"/>
      </w:divBdr>
      <w:divsChild>
        <w:div w:id="644893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jpeg"/><Relationship Id="rId18" Type="http://schemas.openxmlformats.org/officeDocument/2006/relationships/hyperlink" Target="javascript:void(window.open('/pages/temp_rejim.html','','resizable=no,location=no,menubar=no,scrollbars=no,status=no,toolbar=no,fullscreen=no,dependent=no'))"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javascript:void(window.open('/pages/teh_katalog.html','','resizable=no,location=no,menubar=no,scrollbars=no,status=no,toolbar=no,fullscreen=no,dependent=no'))" TargetMode="External"/><Relationship Id="rId7" Type="http://schemas.openxmlformats.org/officeDocument/2006/relationships/image" Target="media/image1.jpeg"/><Relationship Id="rId12" Type="http://schemas.openxmlformats.org/officeDocument/2006/relationships/image" Target="media/image6.gif"/><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gif"/><Relationship Id="rId24" Type="http://schemas.openxmlformats.org/officeDocument/2006/relationships/image" Target="media/image15.jpeg"/><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hyperlink" Target="http://www.alfatrans.ru/index.php?id=info&amp;lev1=4&amp;lev2=19&amp;lev3=28" TargetMode="External"/><Relationship Id="rId10" Type="http://schemas.openxmlformats.org/officeDocument/2006/relationships/image" Target="media/image4.gif"/><Relationship Id="rId19" Type="http://schemas.openxmlformats.org/officeDocument/2006/relationships/image" Target="media/image12.jpeg"/><Relationship Id="rId4" Type="http://schemas.microsoft.com/office/2007/relationships/stylesWithEffects" Target="stylesWithEffects.xml"/><Relationship Id="rId9" Type="http://schemas.openxmlformats.org/officeDocument/2006/relationships/image" Target="media/image3.gif"/><Relationship Id="rId14" Type="http://schemas.openxmlformats.org/officeDocument/2006/relationships/image" Target="media/image8.jpeg"/><Relationship Id="rId22" Type="http://schemas.openxmlformats.org/officeDocument/2006/relationships/image" Target="media/image1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893906-6884-4F93-AB05-57DEEC47D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36</Pages>
  <Words>18455</Words>
  <Characters>105200</Characters>
  <Application>Microsoft Office Word</Application>
  <DocSecurity>0</DocSecurity>
  <Lines>876</Lines>
  <Paragraphs>246</Paragraphs>
  <ScaleCrop>false</ScaleCrop>
  <HeadingPairs>
    <vt:vector size="2" baseType="variant">
      <vt:variant>
        <vt:lpstr>Название</vt:lpstr>
      </vt:variant>
      <vt:variant>
        <vt:i4>1</vt:i4>
      </vt:variant>
    </vt:vector>
  </HeadingPairs>
  <TitlesOfParts>
    <vt:vector size="1" baseType="lpstr">
      <vt:lpstr/>
    </vt:vector>
  </TitlesOfParts>
  <Company>green</Company>
  <LinksUpToDate>false</LinksUpToDate>
  <CharactersWithSpaces>123409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 Сухоиванинко</dc:creator>
  <cp:lastModifiedBy>Windows User</cp:lastModifiedBy>
  <cp:revision>3</cp:revision>
  <dcterms:created xsi:type="dcterms:W3CDTF">2014-06-17T08:30:00Z</dcterms:created>
  <dcterms:modified xsi:type="dcterms:W3CDTF">2014-06-19T07:22:00Z</dcterms:modified>
</cp:coreProperties>
</file>