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32.png" ContentType="image/png"/>
  <Override PartName="/word/media/rId36.png" ContentType="image/png"/>
  <Override PartName="/word/media/rId39.png" ContentType="image/png"/>
  <Override PartName="/word/media/rId22.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Homework</w:t>
      </w:r>
      <w:r>
        <w:t xml:space="preserve"> </w:t>
      </w:r>
      <w:r>
        <w:t xml:space="preserve">3</w:t>
      </w:r>
    </w:p>
    <w:p>
      <w:pPr>
        <w:pStyle w:val="Author"/>
      </w:pPr>
      <w:r>
        <w:t xml:space="preserve">Kinga</w:t>
      </w:r>
      <w:r>
        <w:t xml:space="preserve"> </w:t>
      </w:r>
      <w:r>
        <w:t xml:space="preserve">Bihari</w:t>
      </w:r>
    </w:p>
    <w:p>
      <w:pPr>
        <w:pStyle w:val="Date"/>
      </w:pPr>
      <w:r>
        <w:t xml:space="preserve">2024-05-28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hyperlink r:id="rId20">
        <w:r>
          <w:rPr>
            <w:rStyle w:val="Hyperlink"/>
          </w:rPr>
          <w:t xml:space="preserve">Kinga’s forked repo link</w:t>
        </w:r>
      </w:hyperlink>
    </w:p>
    <w:bookmarkStart w:id="21" w:name="Xd2b3decd8ebe8a5aaec444dafe6910f3fac0a72"/>
    <w:p>
      <w:pPr>
        <w:pStyle w:val="Heading3"/>
      </w:pPr>
      <w:r>
        <w:t xml:space="preserve">Read in packages/data &amp; do relevant analysis for plotting</w:t>
      </w:r>
    </w:p>
    <w:p>
      <w:pPr>
        <w:pStyle w:val="FirstParagraph"/>
      </w:pPr>
      <w:r>
        <w:rPr>
          <w:bCs/>
          <w:b/>
        </w:rPr>
        <w:t xml:space="preserve">Note</w:t>
      </w:r>
      <w:r>
        <w:t xml:space="preserve">: Data exploration, model diagnostics, model selection not included!</w:t>
      </w:r>
    </w:p>
    <w:p>
      <w:pPr>
        <w:pStyle w:val="SourceCode"/>
      </w:pPr>
      <w:r>
        <w:rPr>
          <w:rStyle w:val="CommentTok"/>
        </w:rPr>
        <w:t xml:space="preserve"># general use</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(janitor)</w:t>
      </w:r>
      <w:r>
        <w:br/>
      </w:r>
      <w:r>
        <w:rPr>
          <w:rStyle w:val="FunctionTok"/>
        </w:rPr>
        <w:t xml:space="preserve">library</w:t>
      </w:r>
      <w:r>
        <w:rPr>
          <w:rStyle w:val="NormalTok"/>
        </w:rPr>
        <w:t xml:space="preserve">(readxl)</w:t>
      </w:r>
      <w:r>
        <w:br/>
      </w:r>
      <w:r>
        <w:rPr>
          <w:rStyle w:val="FunctionTok"/>
        </w:rPr>
        <w:t xml:space="preserve">library</w:t>
      </w:r>
      <w:r>
        <w:rPr>
          <w:rStyle w:val="NormalTok"/>
        </w:rPr>
        <w:t xml:space="preserve">(here)</w:t>
      </w:r>
      <w:r>
        <w:br/>
      </w:r>
      <w:r>
        <w:br/>
      </w:r>
      <w:r>
        <w:rPr>
          <w:rStyle w:val="CommentTok"/>
        </w:rPr>
        <w:t xml:space="preserve"># model predictions</w:t>
      </w:r>
      <w:r>
        <w:br/>
      </w:r>
      <w:r>
        <w:rPr>
          <w:rStyle w:val="FunctionTok"/>
        </w:rPr>
        <w:t xml:space="preserve">library</w:t>
      </w:r>
      <w:r>
        <w:rPr>
          <w:rStyle w:val="NormalTok"/>
        </w:rPr>
        <w:t xml:space="preserve">(ggeffects)</w:t>
      </w:r>
      <w:r>
        <w:br/>
      </w:r>
      <w:r>
        <w:br/>
      </w:r>
      <w:r>
        <w:rPr>
          <w:rStyle w:val="CommentTok"/>
        </w:rPr>
        <w:t xml:space="preserve"># model tables</w:t>
      </w:r>
      <w:r>
        <w:br/>
      </w:r>
      <w:r>
        <w:rPr>
          <w:rStyle w:val="FunctionTok"/>
        </w:rPr>
        <w:t xml:space="preserve">library</w:t>
      </w:r>
      <w:r>
        <w:rPr>
          <w:rStyle w:val="NormalTok"/>
        </w:rPr>
        <w:t xml:space="preserve">(flextable)</w:t>
      </w:r>
      <w:r>
        <w:br/>
      </w:r>
      <w:r>
        <w:rPr>
          <w:rStyle w:val="FunctionTok"/>
        </w:rPr>
        <w:t xml:space="preserve">library</w:t>
      </w:r>
      <w:r>
        <w:rPr>
          <w:rStyle w:val="NormalTok"/>
        </w:rPr>
        <w:t xml:space="preserve">(modelsummary)</w:t>
      </w:r>
      <w:r>
        <w:br/>
      </w:r>
      <w:r>
        <w:br/>
      </w:r>
      <w:r>
        <w:rPr>
          <w:rStyle w:val="CommentTok"/>
        </w:rPr>
        <w:t xml:space="preserve"># read in data </w:t>
      </w:r>
      <w:r>
        <w:br/>
      </w:r>
      <w:r>
        <w:rPr>
          <w:rStyle w:val="NormalTok"/>
        </w:rPr>
        <w:t xml:space="preserve">drought_exp </w:t>
      </w:r>
      <w:r>
        <w:rPr>
          <w:rStyle w:val="OtherTok"/>
        </w:rPr>
        <w:t xml:space="preserve">&lt;-</w:t>
      </w:r>
      <w:r>
        <w:rPr>
          <w:rStyle w:val="NormalTok"/>
        </w:rPr>
        <w:t xml:space="preserve"> </w:t>
      </w:r>
      <w:r>
        <w:rPr>
          <w:rStyle w:val="FunctionTok"/>
        </w:rPr>
        <w:t xml:space="preserve">read_xlsx</w:t>
      </w:r>
      <w:r>
        <w:rPr>
          <w:rStyle w:val="NormalTok"/>
        </w:rPr>
        <w:t xml:space="preserve">(</w:t>
      </w:r>
      <w:r>
        <w:rPr>
          <w:rStyle w:val="AttributeTok"/>
        </w:rPr>
        <w:t xml:space="preserve">path =</w:t>
      </w:r>
      <w:r>
        <w:rPr>
          <w:rStyle w:val="NormalTok"/>
        </w:rPr>
        <w:t xml:space="preserve"> </w:t>
      </w:r>
      <w:r>
        <w:rPr>
          <w:rStyle w:val="FunctionTok"/>
        </w:rPr>
        <w:t xml:space="preserve">here</w:t>
      </w:r>
      <w:r>
        <w:rPr>
          <w:rStyle w:val="NormalTok"/>
        </w:rPr>
        <w:t xml:space="preserve">(</w:t>
      </w:r>
      <w:r>
        <w:rPr>
          <w:rStyle w:val="StringTok"/>
        </w:rPr>
        <w:t xml:space="preserve">"data"</w:t>
      </w:r>
      <w:r>
        <w:rPr>
          <w:rStyle w:val="NormalTok"/>
        </w:rPr>
        <w:t xml:space="preserve">, </w:t>
      </w:r>
      <w:r>
        <w:br/>
      </w:r>
      <w:r>
        <w:rPr>
          <w:rStyle w:val="NormalTok"/>
        </w:rPr>
        <w:t xml:space="preserve">                                     </w:t>
      </w:r>
      <w:r>
        <w:rPr>
          <w:rStyle w:val="StringTok"/>
        </w:rPr>
        <w:t xml:space="preserve">"Valliere_etal_EcoApps_Data.xlsx"</w:t>
      </w:r>
      <w:r>
        <w:rPr>
          <w:rStyle w:val="NormalTok"/>
        </w:rPr>
        <w:t xml:space="preserve">),</w:t>
      </w:r>
      <w:r>
        <w:br/>
      </w:r>
      <w:r>
        <w:rPr>
          <w:rStyle w:val="NormalTok"/>
        </w:rPr>
        <w:t xml:space="preserve">                         </w:t>
      </w:r>
      <w:r>
        <w:rPr>
          <w:rStyle w:val="AttributeTok"/>
        </w:rPr>
        <w:t xml:space="preserve">sheet =</w:t>
      </w:r>
      <w:r>
        <w:rPr>
          <w:rStyle w:val="NormalTok"/>
        </w:rPr>
        <w:t xml:space="preserve"> </w:t>
      </w:r>
      <w:r>
        <w:rPr>
          <w:rStyle w:val="StringTok"/>
        </w:rPr>
        <w:t xml:space="preserve">"First Harvest"</w:t>
      </w:r>
      <w:r>
        <w:rPr>
          <w:rStyle w:val="NormalTok"/>
        </w:rPr>
        <w:t xml:space="preserve">)</w:t>
      </w:r>
      <w:r>
        <w:br/>
      </w:r>
      <w:r>
        <w:br/>
      </w:r>
      <w:r>
        <w:rPr>
          <w:rStyle w:val="CommentTok"/>
        </w:rPr>
        <w:t xml:space="preserve"># clean data</w:t>
      </w:r>
      <w:r>
        <w:br/>
      </w:r>
      <w:r>
        <w:rPr>
          <w:rStyle w:val="NormalTok"/>
        </w:rPr>
        <w:t xml:space="preserve">drought_exp_clean </w:t>
      </w:r>
      <w:r>
        <w:rPr>
          <w:rStyle w:val="OtherTok"/>
        </w:rPr>
        <w:t xml:space="preserve">&lt;-</w:t>
      </w:r>
      <w:r>
        <w:rPr>
          <w:rStyle w:val="NormalTok"/>
        </w:rPr>
        <w:t xml:space="preserve"> drought_exp </w:t>
      </w:r>
      <w:r>
        <w:rPr>
          <w:rStyle w:val="SpecialCharTok"/>
        </w:rPr>
        <w:t xml:space="preserve">%&gt;%</w:t>
      </w:r>
      <w:r>
        <w:rPr>
          <w:rStyle w:val="NormalTok"/>
        </w:rPr>
        <w:t xml:space="preserve"> </w:t>
      </w:r>
      <w:r>
        <w:br/>
      </w:r>
      <w:r>
        <w:rPr>
          <w:rStyle w:val="NormalTok"/>
        </w:rPr>
        <w:t xml:space="preserve">  </w:t>
      </w:r>
      <w:r>
        <w:rPr>
          <w:rStyle w:val="FunctionTok"/>
        </w:rPr>
        <w:t xml:space="preserve">clean_names</w:t>
      </w:r>
      <w:r>
        <w:rPr>
          <w:rStyle w:val="NormalTok"/>
        </w:rPr>
        <w:t xml:space="preserve">() </w:t>
      </w:r>
      <w:r>
        <w:rPr>
          <w:rStyle w:val="SpecialCharTok"/>
        </w:rPr>
        <w:t xml:space="preserve">%&gt;%</w:t>
      </w:r>
      <w:r>
        <w:rPr>
          <w:rStyle w:val="NormalTok"/>
        </w:rPr>
        <w:t xml:space="preserve"> </w:t>
      </w:r>
      <w:r>
        <w:rPr>
          <w:rStyle w:val="CommentTok"/>
        </w:rPr>
        <w:t xml:space="preserve"># nicer column names</w:t>
      </w:r>
      <w:r>
        <w:br/>
      </w:r>
      <w:r>
        <w:rPr>
          <w:rStyle w:val="NormalTok"/>
        </w:rPr>
        <w:t xml:space="preserve">  </w:t>
      </w:r>
      <w:r>
        <w:rPr>
          <w:rStyle w:val="FunctionTok"/>
        </w:rPr>
        <w:t xml:space="preserve">mutate</w:t>
      </w:r>
      <w:r>
        <w:rPr>
          <w:rStyle w:val="NormalTok"/>
        </w:rPr>
        <w:t xml:space="preserve">(</w:t>
      </w:r>
      <w:r>
        <w:rPr>
          <w:rStyle w:val="AttributeTok"/>
        </w:rPr>
        <w:t xml:space="preserve">species_name =</w:t>
      </w:r>
      <w:r>
        <w:rPr>
          <w:rStyle w:val="NormalTok"/>
        </w:rPr>
        <w:t xml:space="preserve"> </w:t>
      </w:r>
      <w:r>
        <w:rPr>
          <w:rStyle w:val="FunctionTok"/>
        </w:rPr>
        <w:t xml:space="preserve">case_when</w:t>
      </w:r>
      <w:r>
        <w:rPr>
          <w:rStyle w:val="NormalTok"/>
        </w:rPr>
        <w:t xml:space="preserve">( </w:t>
      </w:r>
      <w:r>
        <w:rPr>
          <w:rStyle w:val="CommentTok"/>
        </w:rPr>
        <w:t xml:space="preserve"># adding column with species scientific names</w:t>
      </w:r>
      <w:r>
        <w:br/>
      </w:r>
      <w:r>
        <w:rPr>
          <w:rStyle w:val="NormalTok"/>
        </w:rPr>
        <w:t xml:space="preserve">    species </w:t>
      </w:r>
      <w:r>
        <w:rPr>
          <w:rStyle w:val="SpecialCharTok"/>
        </w:rPr>
        <w:t xml:space="preserve">==</w:t>
      </w:r>
      <w:r>
        <w:rPr>
          <w:rStyle w:val="NormalTok"/>
        </w:rPr>
        <w:t xml:space="preserve"> </w:t>
      </w:r>
      <w:r>
        <w:rPr>
          <w:rStyle w:val="StringTok"/>
        </w:rPr>
        <w:t xml:space="preserve">"ENCCAL"</w:t>
      </w:r>
      <w:r>
        <w:rPr>
          <w:rStyle w:val="NormalTok"/>
        </w:rPr>
        <w:t xml:space="preserve"> </w:t>
      </w:r>
      <w:r>
        <w:rPr>
          <w:rStyle w:val="SpecialCharTok"/>
        </w:rPr>
        <w:t xml:space="preserve">~</w:t>
      </w:r>
      <w:r>
        <w:rPr>
          <w:rStyle w:val="NormalTok"/>
        </w:rPr>
        <w:t xml:space="preserve"> </w:t>
      </w:r>
      <w:r>
        <w:rPr>
          <w:rStyle w:val="StringTok"/>
        </w:rPr>
        <w:t xml:space="preserve">"Encelia californica"</w:t>
      </w:r>
      <w:r>
        <w:rPr>
          <w:rStyle w:val="NormalTok"/>
        </w:rPr>
        <w:t xml:space="preserve">, </w:t>
      </w:r>
      <w:r>
        <w:rPr>
          <w:rStyle w:val="CommentTok"/>
        </w:rPr>
        <w:t xml:space="preserve"># bush sunflower</w:t>
      </w:r>
      <w:r>
        <w:br/>
      </w:r>
      <w:r>
        <w:rPr>
          <w:rStyle w:val="NormalTok"/>
        </w:rPr>
        <w:t xml:space="preserve">    species </w:t>
      </w:r>
      <w:r>
        <w:rPr>
          <w:rStyle w:val="SpecialCharTok"/>
        </w:rPr>
        <w:t xml:space="preserve">==</w:t>
      </w:r>
      <w:r>
        <w:rPr>
          <w:rStyle w:val="NormalTok"/>
        </w:rPr>
        <w:t xml:space="preserve"> </w:t>
      </w:r>
      <w:r>
        <w:rPr>
          <w:rStyle w:val="StringTok"/>
        </w:rPr>
        <w:t xml:space="preserve">"ESCCAL"</w:t>
      </w:r>
      <w:r>
        <w:rPr>
          <w:rStyle w:val="NormalTok"/>
        </w:rPr>
        <w:t xml:space="preserve"> </w:t>
      </w:r>
      <w:r>
        <w:rPr>
          <w:rStyle w:val="SpecialCharTok"/>
        </w:rPr>
        <w:t xml:space="preserve">~</w:t>
      </w:r>
      <w:r>
        <w:rPr>
          <w:rStyle w:val="NormalTok"/>
        </w:rPr>
        <w:t xml:space="preserve"> </w:t>
      </w:r>
      <w:r>
        <w:rPr>
          <w:rStyle w:val="StringTok"/>
        </w:rPr>
        <w:t xml:space="preserve">"Eschscholzia californica"</w:t>
      </w:r>
      <w:r>
        <w:rPr>
          <w:rStyle w:val="NormalTok"/>
        </w:rPr>
        <w:t xml:space="preserve">, </w:t>
      </w:r>
      <w:r>
        <w:rPr>
          <w:rStyle w:val="CommentTok"/>
        </w:rPr>
        <w:t xml:space="preserve"># California poppy</w:t>
      </w:r>
      <w:r>
        <w:br/>
      </w:r>
      <w:r>
        <w:rPr>
          <w:rStyle w:val="NormalTok"/>
        </w:rPr>
        <w:t xml:space="preserve">    species </w:t>
      </w:r>
      <w:r>
        <w:rPr>
          <w:rStyle w:val="SpecialCharTok"/>
        </w:rPr>
        <w:t xml:space="preserve">==</w:t>
      </w:r>
      <w:r>
        <w:rPr>
          <w:rStyle w:val="NormalTok"/>
        </w:rPr>
        <w:t xml:space="preserve"> </w:t>
      </w:r>
      <w:r>
        <w:rPr>
          <w:rStyle w:val="StringTok"/>
        </w:rPr>
        <w:t xml:space="preserve">"PENCEN"</w:t>
      </w:r>
      <w:r>
        <w:rPr>
          <w:rStyle w:val="NormalTok"/>
        </w:rPr>
        <w:t xml:space="preserve"> </w:t>
      </w:r>
      <w:r>
        <w:rPr>
          <w:rStyle w:val="SpecialCharTok"/>
        </w:rPr>
        <w:t xml:space="preserve">~</w:t>
      </w:r>
      <w:r>
        <w:rPr>
          <w:rStyle w:val="NormalTok"/>
        </w:rPr>
        <w:t xml:space="preserve"> </w:t>
      </w:r>
      <w:r>
        <w:rPr>
          <w:rStyle w:val="StringTok"/>
        </w:rPr>
        <w:t xml:space="preserve">"Penstemon centranthifolius"</w:t>
      </w:r>
      <w:r>
        <w:rPr>
          <w:rStyle w:val="NormalTok"/>
        </w:rPr>
        <w:t xml:space="preserve">, </w:t>
      </w:r>
      <w:r>
        <w:rPr>
          <w:rStyle w:val="CommentTok"/>
        </w:rPr>
        <w:t xml:space="preserve"># Scarlet bugler</w:t>
      </w:r>
      <w:r>
        <w:br/>
      </w:r>
      <w:r>
        <w:rPr>
          <w:rStyle w:val="NormalTok"/>
        </w:rPr>
        <w:t xml:space="preserve">    species </w:t>
      </w:r>
      <w:r>
        <w:rPr>
          <w:rStyle w:val="SpecialCharTok"/>
        </w:rPr>
        <w:t xml:space="preserve">==</w:t>
      </w:r>
      <w:r>
        <w:rPr>
          <w:rStyle w:val="NormalTok"/>
        </w:rPr>
        <w:t xml:space="preserve"> </w:t>
      </w:r>
      <w:r>
        <w:rPr>
          <w:rStyle w:val="StringTok"/>
        </w:rPr>
        <w:t xml:space="preserve">"GRICAM"</w:t>
      </w:r>
      <w:r>
        <w:rPr>
          <w:rStyle w:val="NormalTok"/>
        </w:rPr>
        <w:t xml:space="preserve"> </w:t>
      </w:r>
      <w:r>
        <w:rPr>
          <w:rStyle w:val="SpecialCharTok"/>
        </w:rPr>
        <w:t xml:space="preserve">~</w:t>
      </w:r>
      <w:r>
        <w:rPr>
          <w:rStyle w:val="NormalTok"/>
        </w:rPr>
        <w:t xml:space="preserve"> </w:t>
      </w:r>
      <w:r>
        <w:rPr>
          <w:rStyle w:val="StringTok"/>
        </w:rPr>
        <w:t xml:space="preserve">"Grindelia camporum"</w:t>
      </w:r>
      <w:r>
        <w:rPr>
          <w:rStyle w:val="NormalTok"/>
        </w:rPr>
        <w:t xml:space="preserve">, </w:t>
      </w:r>
      <w:r>
        <w:rPr>
          <w:rStyle w:val="CommentTok"/>
        </w:rPr>
        <w:t xml:space="preserve"># great valley gumweed</w:t>
      </w:r>
      <w:r>
        <w:br/>
      </w:r>
      <w:r>
        <w:rPr>
          <w:rStyle w:val="NormalTok"/>
        </w:rPr>
        <w:t xml:space="preserve">    species </w:t>
      </w:r>
      <w:r>
        <w:rPr>
          <w:rStyle w:val="SpecialCharTok"/>
        </w:rPr>
        <w:t xml:space="preserve">==</w:t>
      </w:r>
      <w:r>
        <w:rPr>
          <w:rStyle w:val="NormalTok"/>
        </w:rPr>
        <w:t xml:space="preserve"> </w:t>
      </w:r>
      <w:r>
        <w:rPr>
          <w:rStyle w:val="StringTok"/>
        </w:rPr>
        <w:t xml:space="preserve">"SALLEU"</w:t>
      </w:r>
      <w:r>
        <w:rPr>
          <w:rStyle w:val="NormalTok"/>
        </w:rPr>
        <w:t xml:space="preserve"> </w:t>
      </w:r>
      <w:r>
        <w:rPr>
          <w:rStyle w:val="SpecialCharTok"/>
        </w:rPr>
        <w:t xml:space="preserve">~</w:t>
      </w:r>
      <w:r>
        <w:rPr>
          <w:rStyle w:val="NormalTok"/>
        </w:rPr>
        <w:t xml:space="preserve"> </w:t>
      </w:r>
      <w:r>
        <w:rPr>
          <w:rStyle w:val="StringTok"/>
        </w:rPr>
        <w:t xml:space="preserve">"Salvia leucophylla"</w:t>
      </w:r>
      <w:r>
        <w:rPr>
          <w:rStyle w:val="NormalTok"/>
        </w:rPr>
        <w:t xml:space="preserve">, </w:t>
      </w:r>
      <w:r>
        <w:rPr>
          <w:rStyle w:val="CommentTok"/>
        </w:rPr>
        <w:t xml:space="preserve"># Purple sage</w:t>
      </w:r>
      <w:r>
        <w:br/>
      </w:r>
      <w:r>
        <w:rPr>
          <w:rStyle w:val="NormalTok"/>
        </w:rPr>
        <w:t xml:space="preserve">    species </w:t>
      </w:r>
      <w:r>
        <w:rPr>
          <w:rStyle w:val="SpecialCharTok"/>
        </w:rPr>
        <w:t xml:space="preserve">==</w:t>
      </w:r>
      <w:r>
        <w:rPr>
          <w:rStyle w:val="NormalTok"/>
        </w:rPr>
        <w:t xml:space="preserve"> </w:t>
      </w:r>
      <w:r>
        <w:rPr>
          <w:rStyle w:val="StringTok"/>
        </w:rPr>
        <w:t xml:space="preserve">"STIPUL"</w:t>
      </w:r>
      <w:r>
        <w:rPr>
          <w:rStyle w:val="NormalTok"/>
        </w:rPr>
        <w:t xml:space="preserve"> </w:t>
      </w:r>
      <w:r>
        <w:rPr>
          <w:rStyle w:val="SpecialCharTok"/>
        </w:rPr>
        <w:t xml:space="preserve">~</w:t>
      </w:r>
      <w:r>
        <w:rPr>
          <w:rStyle w:val="NormalTok"/>
        </w:rPr>
        <w:t xml:space="preserve"> </w:t>
      </w:r>
      <w:r>
        <w:rPr>
          <w:rStyle w:val="StringTok"/>
        </w:rPr>
        <w:t xml:space="preserve">"Nasella pulchra"</w:t>
      </w:r>
      <w:r>
        <w:rPr>
          <w:rStyle w:val="NormalTok"/>
        </w:rPr>
        <w:t xml:space="preserve">, </w:t>
      </w:r>
      <w:r>
        <w:rPr>
          <w:rStyle w:val="CommentTok"/>
        </w:rPr>
        <w:t xml:space="preserve"># Purple needlegrass</w:t>
      </w:r>
      <w:r>
        <w:br/>
      </w:r>
      <w:r>
        <w:rPr>
          <w:rStyle w:val="NormalTok"/>
        </w:rPr>
        <w:t xml:space="preserve">    species </w:t>
      </w:r>
      <w:r>
        <w:rPr>
          <w:rStyle w:val="SpecialCharTok"/>
        </w:rPr>
        <w:t xml:space="preserve">==</w:t>
      </w:r>
      <w:r>
        <w:rPr>
          <w:rStyle w:val="NormalTok"/>
        </w:rPr>
        <w:t xml:space="preserve"> </w:t>
      </w:r>
      <w:r>
        <w:rPr>
          <w:rStyle w:val="StringTok"/>
        </w:rPr>
        <w:t xml:space="preserve">"LOTSCO"</w:t>
      </w:r>
      <w:r>
        <w:rPr>
          <w:rStyle w:val="NormalTok"/>
        </w:rPr>
        <w:t xml:space="preserve"> </w:t>
      </w:r>
      <w:r>
        <w:rPr>
          <w:rStyle w:val="SpecialCharTok"/>
        </w:rPr>
        <w:t xml:space="preserve">~</w:t>
      </w:r>
      <w:r>
        <w:rPr>
          <w:rStyle w:val="NormalTok"/>
        </w:rPr>
        <w:t xml:space="preserve"> </w:t>
      </w:r>
      <w:r>
        <w:rPr>
          <w:rStyle w:val="StringTok"/>
        </w:rPr>
        <w:t xml:space="preserve">"Acmispon glaber"</w:t>
      </w:r>
      <w:r>
        <w:rPr>
          <w:rStyle w:val="NormalTok"/>
        </w:rPr>
        <w:t xml:space="preserve"> </w:t>
      </w:r>
      <w:r>
        <w:rPr>
          <w:rStyle w:val="CommentTok"/>
        </w:rPr>
        <w:t xml:space="preserve"># deerweed</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relocate</w:t>
      </w:r>
      <w:r>
        <w:rPr>
          <w:rStyle w:val="NormalTok"/>
        </w:rPr>
        <w:t xml:space="preserve">(species_name, </w:t>
      </w:r>
      <w:r>
        <w:rPr>
          <w:rStyle w:val="AttributeTok"/>
        </w:rPr>
        <w:t xml:space="preserve">.after =</w:t>
      </w:r>
      <w:r>
        <w:rPr>
          <w:rStyle w:val="NormalTok"/>
        </w:rPr>
        <w:t xml:space="preserve"> species) </w:t>
      </w:r>
      <w:r>
        <w:rPr>
          <w:rStyle w:val="SpecialCharTok"/>
        </w:rPr>
        <w:t xml:space="preserve">%&gt;%</w:t>
      </w:r>
      <w:r>
        <w:rPr>
          <w:rStyle w:val="NormalTok"/>
        </w:rPr>
        <w:t xml:space="preserve"> </w:t>
      </w:r>
      <w:r>
        <w:rPr>
          <w:rStyle w:val="CommentTok"/>
        </w:rPr>
        <w:t xml:space="preserve"># moving species_name column after species</w:t>
      </w:r>
      <w:r>
        <w:br/>
      </w:r>
      <w:r>
        <w:rPr>
          <w:rStyle w:val="NormalTok"/>
        </w:rPr>
        <w:t xml:space="preserve">  </w:t>
      </w:r>
      <w:r>
        <w:rPr>
          <w:rStyle w:val="FunctionTok"/>
        </w:rPr>
        <w:t xml:space="preserve">mutate</w:t>
      </w:r>
      <w:r>
        <w:rPr>
          <w:rStyle w:val="NormalTok"/>
        </w:rPr>
        <w:t xml:space="preserve">(</w:t>
      </w:r>
      <w:r>
        <w:rPr>
          <w:rStyle w:val="AttributeTok"/>
        </w:rPr>
        <w:t xml:space="preserve">water_treatment =</w:t>
      </w:r>
      <w:r>
        <w:rPr>
          <w:rStyle w:val="NormalTok"/>
        </w:rPr>
        <w:t xml:space="preserve"> </w:t>
      </w:r>
      <w:r>
        <w:rPr>
          <w:rStyle w:val="FunctionTok"/>
        </w:rPr>
        <w:t xml:space="preserve">case_when</w:t>
      </w:r>
      <w:r>
        <w:rPr>
          <w:rStyle w:val="NormalTok"/>
        </w:rPr>
        <w:t xml:space="preserve">( </w:t>
      </w:r>
      <w:r>
        <w:rPr>
          <w:rStyle w:val="CommentTok"/>
        </w:rPr>
        <w:t xml:space="preserve"># adding column with full treatment names</w:t>
      </w:r>
      <w:r>
        <w:br/>
      </w:r>
      <w:r>
        <w:rPr>
          <w:rStyle w:val="NormalTok"/>
        </w:rPr>
        <w:t xml:space="preserve">    water </w:t>
      </w:r>
      <w:r>
        <w:rPr>
          <w:rStyle w:val="SpecialCharTok"/>
        </w:rPr>
        <w:t xml:space="preserve">==</w:t>
      </w:r>
      <w:r>
        <w:rPr>
          <w:rStyle w:val="NormalTok"/>
        </w:rPr>
        <w:t xml:space="preserve"> </w:t>
      </w:r>
      <w:r>
        <w:rPr>
          <w:rStyle w:val="StringTok"/>
        </w:rPr>
        <w:t xml:space="preserve">"WW"</w:t>
      </w:r>
      <w:r>
        <w:rPr>
          <w:rStyle w:val="NormalTok"/>
        </w:rPr>
        <w:t xml:space="preserve"> </w:t>
      </w:r>
      <w:r>
        <w:rPr>
          <w:rStyle w:val="SpecialCharTok"/>
        </w:rPr>
        <w:t xml:space="preserve">~</w:t>
      </w:r>
      <w:r>
        <w:rPr>
          <w:rStyle w:val="NormalTok"/>
        </w:rPr>
        <w:t xml:space="preserve"> </w:t>
      </w:r>
      <w:r>
        <w:rPr>
          <w:rStyle w:val="StringTok"/>
        </w:rPr>
        <w:t xml:space="preserve">"Well watered"</w:t>
      </w:r>
      <w:r>
        <w:rPr>
          <w:rStyle w:val="NormalTok"/>
        </w:rPr>
        <w:t xml:space="preserve">,</w:t>
      </w:r>
      <w:r>
        <w:br/>
      </w:r>
      <w:r>
        <w:rPr>
          <w:rStyle w:val="NormalTok"/>
        </w:rPr>
        <w:t xml:space="preserve">    water </w:t>
      </w:r>
      <w:r>
        <w:rPr>
          <w:rStyle w:val="SpecialCharTok"/>
        </w:rPr>
        <w:t xml:space="preserve">==</w:t>
      </w:r>
      <w:r>
        <w:rPr>
          <w:rStyle w:val="NormalTok"/>
        </w:rPr>
        <w:t xml:space="preserve"> </w:t>
      </w:r>
      <w:r>
        <w:rPr>
          <w:rStyle w:val="StringTok"/>
        </w:rPr>
        <w:t xml:space="preserve">"DS"</w:t>
      </w:r>
      <w:r>
        <w:rPr>
          <w:rStyle w:val="NormalTok"/>
        </w:rPr>
        <w:t xml:space="preserve"> </w:t>
      </w:r>
      <w:r>
        <w:rPr>
          <w:rStyle w:val="SpecialCharTok"/>
        </w:rPr>
        <w:t xml:space="preserve">~</w:t>
      </w:r>
      <w:r>
        <w:rPr>
          <w:rStyle w:val="NormalTok"/>
        </w:rPr>
        <w:t xml:space="preserve"> </w:t>
      </w:r>
      <w:r>
        <w:rPr>
          <w:rStyle w:val="StringTok"/>
        </w:rPr>
        <w:t xml:space="preserve">"Drought stressed"</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relocate</w:t>
      </w:r>
      <w:r>
        <w:rPr>
          <w:rStyle w:val="NormalTok"/>
        </w:rPr>
        <w:t xml:space="preserve">(water_treatment, </w:t>
      </w:r>
      <w:r>
        <w:rPr>
          <w:rStyle w:val="AttributeTok"/>
        </w:rPr>
        <w:t xml:space="preserve">.after =</w:t>
      </w:r>
      <w:r>
        <w:rPr>
          <w:rStyle w:val="NormalTok"/>
        </w:rPr>
        <w:t xml:space="preserve"> water) </w:t>
      </w:r>
      <w:r>
        <w:rPr>
          <w:rStyle w:val="CommentTok"/>
        </w:rPr>
        <w:t xml:space="preserve"># moving water_treatment column after water</w:t>
      </w:r>
      <w:r>
        <w:br/>
      </w:r>
      <w:r>
        <w:br/>
      </w:r>
      <w:r>
        <w:rPr>
          <w:rStyle w:val="CommentTok"/>
        </w:rPr>
        <w:t xml:space="preserve"># model creation</w:t>
      </w:r>
      <w:r>
        <w:br/>
      </w: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(total_g </w:t>
      </w:r>
      <w:r>
        <w:rPr>
          <w:rStyle w:val="SpecialCharTok"/>
        </w:rPr>
        <w:t xml:space="preserve">~</w:t>
      </w:r>
      <w:r>
        <w:rPr>
          <w:rStyle w:val="NormalTok"/>
        </w:rPr>
        <w:t xml:space="preserve"> water_treatment </w:t>
      </w:r>
      <w:r>
        <w:rPr>
          <w:rStyle w:val="SpecialCharTok"/>
        </w:rPr>
        <w:t xml:space="preserve">+</w:t>
      </w:r>
      <w:r>
        <w:rPr>
          <w:rStyle w:val="NormalTok"/>
        </w:rPr>
        <w:t xml:space="preserve"> species_name,</w:t>
      </w:r>
      <w:r>
        <w:br/>
      </w:r>
      <w:r>
        <w:rPr>
          <w:rStyle w:val="NormalTok"/>
        </w:rPr>
        <w:t xml:space="preserve">             </w:t>
      </w:r>
      <w:r>
        <w:rPr>
          <w:rStyle w:val="AttributeTok"/>
        </w:rPr>
        <w:t xml:space="preserve">data =</w:t>
      </w:r>
      <w:r>
        <w:rPr>
          <w:rStyle w:val="NormalTok"/>
        </w:rPr>
        <w:t xml:space="preserve"> drought_exp_clean)</w:t>
      </w:r>
      <w:r>
        <w:br/>
      </w:r>
      <w:r>
        <w:rPr>
          <w:rStyle w:val="CommentTok"/>
        </w:rPr>
        <w:t xml:space="preserve"># look at model</w:t>
      </w:r>
      <w:r>
        <w:br/>
      </w:r>
      <w:r>
        <w:rPr>
          <w:rStyle w:val="FunctionTok"/>
        </w:rPr>
        <w:t xml:space="preserve">summary</w:t>
      </w:r>
      <w:r>
        <w:rPr>
          <w:rStyle w:val="NormalTok"/>
        </w:rPr>
        <w:t xml:space="preserve">(model4)</w:t>
      </w:r>
    </w:p>
    <w:p>
      <w:pPr>
        <w:pStyle w:val="SourceCode"/>
      </w:pPr>
      <w:r>
        <w:br/>
      </w:r>
      <w:r>
        <w:rPr>
          <w:rStyle w:val="VerbatimChar"/>
        </w:rPr>
        <w:t xml:space="preserve">Call:</w:t>
      </w:r>
      <w:r>
        <w:br/>
      </w:r>
      <w:r>
        <w:rPr>
          <w:rStyle w:val="VerbatimChar"/>
        </w:rPr>
        <w:t xml:space="preserve">lm(formula = total_g ~ water_treatment + species_name, data = drought_exp_clean)</w:t>
      </w:r>
      <w:r>
        <w:br/>
      </w:r>
      <w:r>
        <w:br/>
      </w:r>
      <w:r>
        <w:rPr>
          <w:rStyle w:val="VerbatimChar"/>
        </w:rPr>
        <w:t xml:space="preserve">Residuals:</w:t>
      </w:r>
      <w:r>
        <w:br/>
      </w:r>
      <w:r>
        <w:rPr>
          <w:rStyle w:val="VerbatimChar"/>
        </w:rPr>
        <w:t xml:space="preserve">      Min        1Q    Median        3Q       Max </w:t>
      </w:r>
      <w:r>
        <w:br/>
      </w:r>
      <w:r>
        <w:rPr>
          <w:rStyle w:val="VerbatimChar"/>
        </w:rPr>
        <w:t xml:space="preserve">-0.157087 -0.046953 -0.003733  0.041244  0.192657 </w:t>
      </w:r>
      <w:r>
        <w:br/>
      </w:r>
      <w:r>
        <w:br/>
      </w:r>
      <w:r>
        <w:rPr>
          <w:rStyle w:val="VerbatimChar"/>
        </w:rPr>
        <w:t xml:space="preserve">Coefficients:</w:t>
      </w:r>
      <w:r>
        <w:br/>
      </w:r>
      <w:r>
        <w:rPr>
          <w:rStyle w:val="VerbatimChar"/>
        </w:rPr>
        <w:t xml:space="preserve">                                       Estimate Std. Error t value Pr(&gt;|t|)    </w:t>
      </w:r>
      <w:r>
        <w:br/>
      </w:r>
      <w:r>
        <w:rPr>
          <w:rStyle w:val="VerbatimChar"/>
        </w:rPr>
        <w:t xml:space="preserve">(Intercept)                             0.05455    0.02451   2.225  0.02973 *  </w:t>
      </w:r>
      <w:r>
        <w:br/>
      </w:r>
      <w:r>
        <w:rPr>
          <w:rStyle w:val="VerbatimChar"/>
        </w:rPr>
        <w:t xml:space="preserve">water_treatmentWell watered             0.11695    0.01733   6.746 5.90e-09 ***</w:t>
      </w:r>
      <w:r>
        <w:br/>
      </w:r>
      <w:r>
        <w:rPr>
          <w:rStyle w:val="VerbatimChar"/>
        </w:rPr>
        <w:t xml:space="preserve">species_nameEncelia californica         0.21774    0.03243   6.714 6.70e-09 ***</w:t>
      </w:r>
      <w:r>
        <w:br/>
      </w:r>
      <w:r>
        <w:rPr>
          <w:rStyle w:val="VerbatimChar"/>
        </w:rPr>
        <w:t xml:space="preserve">species_nameEschscholzia californica    0.23164    0.03243   7.143 1.22e-09 ***</w:t>
      </w:r>
      <w:r>
        <w:br/>
      </w:r>
      <w:r>
        <w:rPr>
          <w:rStyle w:val="VerbatimChar"/>
        </w:rPr>
        <w:t xml:space="preserve">species_nameGrindelia camporum          0.31335    0.03243   9.662 5.53e-14 ***</w:t>
      </w:r>
      <w:r>
        <w:br/>
      </w:r>
      <w:r>
        <w:rPr>
          <w:rStyle w:val="VerbatimChar"/>
        </w:rPr>
        <w:t xml:space="preserve">species_nameNasella pulchra             0.22881    0.03243   7.055 1.72e-09 ***</w:t>
      </w:r>
      <w:r>
        <w:br/>
      </w:r>
      <w:r>
        <w:rPr>
          <w:rStyle w:val="VerbatimChar"/>
        </w:rPr>
        <w:t xml:space="preserve">species_namePenstemon centranthifolius  0.05003    0.03243   1.543  0.12799    </w:t>
      </w:r>
      <w:r>
        <w:br/>
      </w:r>
      <w:r>
        <w:rPr>
          <w:rStyle w:val="VerbatimChar"/>
        </w:rPr>
        <w:t xml:space="preserve">species_nameSalvia leucophylla          0.12020    0.03243   3.706  0.00045 ***</w:t>
      </w:r>
      <w:r>
        <w:br/>
      </w:r>
      <w:r>
        <w:rPr>
          <w:rStyle w:val="VerbatimChar"/>
        </w:rPr>
        <w:t xml:space="preserve">---</w:t>
      </w:r>
      <w:r>
        <w:br/>
      </w:r>
      <w:r>
        <w:rPr>
          <w:rStyle w:val="VerbatimChar"/>
        </w:rPr>
        <w:t xml:space="preserve">Signif. codes:  0 '***' 0.001 '**' 0.01 '*' 0.05 '.' 0.1 ' ' 1</w:t>
      </w:r>
      <w:r>
        <w:br/>
      </w:r>
      <w:r>
        <w:br/>
      </w:r>
      <w:r>
        <w:rPr>
          <w:rStyle w:val="VerbatimChar"/>
        </w:rPr>
        <w:t xml:space="preserve">Residual standard error: 0.07252 on 62 degrees of freedom</w:t>
      </w:r>
      <w:r>
        <w:br/>
      </w:r>
      <w:r>
        <w:rPr>
          <w:rStyle w:val="VerbatimChar"/>
        </w:rPr>
        <w:t xml:space="preserve">Multiple R-squared:  0.7535,    Adjusted R-squared:  0.7257 </w:t>
      </w:r>
      <w:r>
        <w:br/>
      </w:r>
      <w:r>
        <w:rPr>
          <w:rStyle w:val="VerbatimChar"/>
        </w:rPr>
        <w:t xml:space="preserve">F-statistic: 27.08 on 7 and 62 DF,  p-value: &lt; 2.2e-16</w:t>
      </w:r>
    </w:p>
    <w:p>
      <w:pPr>
        <w:pStyle w:val="SourceCode"/>
      </w:pPr>
      <w:r>
        <w:rPr>
          <w:rStyle w:val="CommentTok"/>
        </w:rPr>
        <w:t xml:space="preserve"># create model predictions table</w:t>
      </w:r>
      <w:r>
        <w:br/>
      </w:r>
      <w:r>
        <w:rPr>
          <w:rStyle w:val="NormalTok"/>
        </w:rPr>
        <w:t xml:space="preserve">model_preds </w:t>
      </w:r>
      <w:r>
        <w:rPr>
          <w:rStyle w:val="OtherTok"/>
        </w:rPr>
        <w:t xml:space="preserve">&lt;-</w:t>
      </w:r>
      <w:r>
        <w:rPr>
          <w:rStyle w:val="NormalTok"/>
        </w:rPr>
        <w:t xml:space="preserve"> </w:t>
      </w:r>
      <w:r>
        <w:rPr>
          <w:rStyle w:val="FunctionTok"/>
        </w:rPr>
        <w:t xml:space="preserve">ggpredict</w:t>
      </w:r>
      <w:r>
        <w:rPr>
          <w:rStyle w:val="NormalTok"/>
        </w:rPr>
        <w:t xml:space="preserve">(model4, </w:t>
      </w:r>
      <w:r>
        <w:br/>
      </w:r>
      <w:r>
        <w:rPr>
          <w:rStyle w:val="NormalTok"/>
        </w:rPr>
        <w:t xml:space="preserve">                         </w:t>
      </w:r>
      <w:r>
        <w:rPr>
          <w:rStyle w:val="AttributeTok"/>
        </w:rPr>
        <w:t xml:space="preserve">terms =</w:t>
      </w:r>
      <w:r>
        <w:rPr>
          <w:rStyle w:val="NormalTok"/>
        </w:rPr>
        <w:t xml:space="preserve"> </w:t>
      </w:r>
      <w:r>
        <w:rPr>
          <w:rStyle w:val="FunctionTok"/>
        </w:rPr>
        <w:t xml:space="preserve">c</w:t>
      </w:r>
      <w:r>
        <w:rPr>
          <w:rStyle w:val="NormalTok"/>
        </w:rPr>
        <w:t xml:space="preserve">(</w:t>
      </w:r>
      <w:r>
        <w:rPr>
          <w:rStyle w:val="StringTok"/>
        </w:rPr>
        <w:t xml:space="preserve">"water_treatment"</w:t>
      </w:r>
      <w:r>
        <w:rPr>
          <w:rStyle w:val="NormalTok"/>
        </w:rPr>
        <w:t xml:space="preserve">, </w:t>
      </w:r>
      <w:r>
        <w:br/>
      </w:r>
      <w:r>
        <w:rPr>
          <w:rStyle w:val="NormalTok"/>
        </w:rPr>
        <w:t xml:space="preserve">                                   </w:t>
      </w:r>
      <w:r>
        <w:rPr>
          <w:rStyle w:val="StringTok"/>
        </w:rPr>
        <w:t xml:space="preserve">"species_name"</w:t>
      </w:r>
      <w:r>
        <w:rPr>
          <w:rStyle w:val="NormalTok"/>
        </w:rPr>
        <w:t xml:space="preserve">))</w:t>
      </w:r>
    </w:p>
    <w:bookmarkEnd w:id="21"/>
    <w:bookmarkStart w:id="25" w:name="X28b45e5ce6fcab643bcd918982ef0114b1c2987"/>
    <w:p>
      <w:pPr>
        <w:pStyle w:val="Heading3"/>
      </w:pPr>
      <w:r>
        <w:t xml:space="preserve">1: Multiple linear regression: model selection and construction</w:t>
      </w:r>
    </w:p>
    <w:p>
      <w:pPr>
        <w:pStyle w:val="FirstParagraph"/>
      </w:pPr>
      <w:r>
        <w:rPr>
          <w:bCs/>
          <w:b/>
        </w:rPr>
        <w:t xml:space="preserve">1.a.</w:t>
      </w:r>
      <w:r>
        <w:t xml:space="preserve"> </w:t>
      </w:r>
      <w:r>
        <w:t xml:space="preserve">Table 1. Model selection for multiple linear regression of total biomass as a function of SLA, water treatment, and/or species. Five models are considered, with Model 0 as the null model (no predictors), Model 1 as the saturated model (all predictors), and Models 2-4 with some combination of the 3 predictors. The rows represent the different models, and columns represent the different aspects of each model. Rows are sorted by</w:t>
      </w:r>
      <w:r>
        <w:t xml:space="preserve"> </w:t>
      </w:r>
      <w:r>
        <w:t xml:space="preserve">“</w:t>
      </w:r>
      <w:r>
        <w:t xml:space="preserve">best</w:t>
      </w:r>
      <w:r>
        <w:t xml:space="preserve">”</w:t>
      </w:r>
      <w:r>
        <w:t xml:space="preserve"> </w:t>
      </w:r>
      <w:r>
        <w:t xml:space="preserve">(lowest AIC value) model to</w:t>
      </w:r>
      <w:r>
        <w:t xml:space="preserve"> </w:t>
      </w:r>
      <w:r>
        <w:t xml:space="preserve">“</w:t>
      </w:r>
      <w:r>
        <w:t xml:space="preserve">worst</w:t>
      </w:r>
      <w:r>
        <w:t xml:space="preserve">”</w:t>
      </w:r>
      <w:r>
        <w:t xml:space="preserve"> </w:t>
      </w:r>
      <w:r>
        <w:t xml:space="preserve">(highest AIC value) model.</w:t>
      </w:r>
    </w:p>
    <w:p>
      <w:pPr>
        <w:pStyle w:val="SourceCode"/>
      </w:pPr>
      <w:r>
        <w:rPr>
          <w:rStyle w:val="CommentTok"/>
        </w:rPr>
        <w:t xml:space="preserve"># read in table of models</w:t>
      </w:r>
      <w:r>
        <w:br/>
      </w:r>
      <w:r>
        <w:rPr>
          <w:rStyle w:val="NormalTok"/>
        </w:rPr>
        <w:t xml:space="preserve">models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"models.csv"</w:t>
      </w:r>
      <w:r>
        <w:rPr>
          <w:rStyle w:val="NormalTok"/>
        </w:rPr>
        <w:t xml:space="preserve">)</w:t>
      </w:r>
      <w:r>
        <w:br/>
      </w:r>
      <w:r>
        <w:br/>
      </w:r>
      <w:r>
        <w:rPr>
          <w:rStyle w:val="CommentTok"/>
        </w:rPr>
        <w:t xml:space="preserve"># use flextable to make nice table</w:t>
      </w:r>
      <w:r>
        <w:br/>
      </w:r>
      <w:r>
        <w:rPr>
          <w:rStyle w:val="FunctionTok"/>
        </w:rPr>
        <w:t xml:space="preserve">flextable</w:t>
      </w:r>
      <w:r>
        <w:rPr>
          <w:rStyle w:val="NormalTok"/>
        </w:rPr>
        <w:t xml:space="preserve">(models)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number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Predictors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AIC delta</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water + species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water, species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saturated model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SLA, water, species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2.44</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SLA + species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SLA, species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32.12</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SLA + water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SLA, water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60.37</w:t>
            </w:r>
          </w:p>
        </w:tc>
      </w:tr>
      <w:tr>
        <w:trPr>
          <w:trHeight w:val="360"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null model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none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81.22</w:t>
            </w:r>
          </w:p>
        </w:tc>
      </w:tr>
    </w:tbl>
    <w:p>
      <w:pPr>
        <w:pStyle w:val="FirstParagraph"/>
      </w:pPr>
      <w:r>
        <w:rPr>
          <w:bCs/>
          <w:b/>
        </w:rPr>
        <w:t xml:space="preserve">1.b.</w:t>
      </w:r>
      <w:r>
        <w:t xml:space="preserve"> </w:t>
      </w:r>
      <w:r>
        <w:t xml:space="preserve">To examine the influence of specific leaf area (SLA), water treatment (well watered or drought stressed), and species type on total biomass, I ran a multiple linear regression and chose the simplest linear model that predicted total biomass the best. Since there were 3 predictor variables, I ran 5 models (null, saturated, and 3 models with different combinations of the predictors). To determine the model that best predicted total biomass, I compared all 5 models and their Akaike Information Criterion (AIC) using model selection. Model 4, with water treatment and species predictors, had the lowest AIC and thus was the simplest model that fit the data best. To evaluate linear model assumptions, I ran diagnostics on all 5 models. I visually evaluated the linear relationship between the response and predictors, determined independent errors, ensured homoscedastic residuals, normally distributed residuals, and lack of residual outliers.</w:t>
      </w:r>
    </w:p>
    <w:p>
      <w:pPr>
        <w:pStyle w:val="BodyText"/>
      </w:pPr>
      <w:r>
        <w:rPr>
          <w:bCs/>
          <w:b/>
        </w:rPr>
        <w:t xml:space="preserve">1.c. &amp; 1.d.</w:t>
      </w:r>
    </w:p>
    <w:p>
      <w:pPr>
        <w:pStyle w:val="SourceCode"/>
      </w:pPr>
      <w:r>
        <w:rPr>
          <w:rStyle w:val="CommentTok"/>
        </w:rPr>
        <w:t xml:space="preserve"># plot model predictions</w:t>
      </w:r>
      <w:r>
        <w:br/>
      </w:r>
      <w:r>
        <w:rPr>
          <w:rStyle w:val="FunctionTok"/>
        </w:rPr>
        <w:t xml:space="preserve">ggplot</w:t>
      </w:r>
      <w:r>
        <w:rPr>
          <w:rStyle w:val="NormalTok"/>
        </w:rPr>
        <w:t xml:space="preserve">(model_preds,             </w:t>
      </w:r>
      <w:r>
        <w:rPr>
          <w:rStyle w:val="CommentTok"/>
        </w:rPr>
        <w:t xml:space="preserve"># df</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(group,   </w:t>
      </w:r>
      <w:r>
        <w:rPr>
          <w:rStyle w:val="CommentTok"/>
        </w:rPr>
        <w:t xml:space="preserve"># reordering x-axis by mass</w:t>
      </w:r>
      <w:r>
        <w:br/>
      </w:r>
      <w:r>
        <w:rPr>
          <w:rStyle w:val="NormalTok"/>
        </w:rPr>
        <w:t xml:space="preserve">                      </w:t>
      </w:r>
      <w:r>
        <w:rPr>
          <w:rStyle w:val="SpecialCharTok"/>
        </w:rPr>
        <w:t xml:space="preserve">-</w:t>
      </w:r>
      <w:r>
        <w:rPr>
          <w:rStyle w:val="NormalTok"/>
        </w:rPr>
        <w:t xml:space="preserve">predicted),</w:t>
      </w:r>
      <w:r>
        <w:br/>
      </w:r>
      <w:r>
        <w:rPr>
          <w:rStyle w:val="NormalTok"/>
        </w:rPr>
        <w:t xml:space="preserve">           </w:t>
      </w:r>
      <w:r>
        <w:rPr>
          <w:rStyle w:val="AttributeTok"/>
        </w:rPr>
        <w:t xml:space="preserve">y =</w:t>
      </w:r>
      <w:r>
        <w:rPr>
          <w:rStyle w:val="NormalTok"/>
        </w:rPr>
        <w:t xml:space="preserve"> predicted)) </w:t>
      </w:r>
      <w:r>
        <w:rPr>
          <w:rStyle w:val="SpecialCharTok"/>
        </w:rPr>
        <w:t xml:space="preserve">+</w:t>
      </w:r>
      <w:r>
        <w:rPr>
          <w:rStyle w:val="NormalTok"/>
        </w:rPr>
        <w:t xml:space="preserve">    </w:t>
      </w:r>
      <w:r>
        <w:rPr>
          <w:rStyle w:val="CommentTok"/>
        </w:rPr>
        <w:t xml:space="preserve"># x/y axes</w:t>
      </w:r>
      <w:r>
        <w:br/>
      </w:r>
      <w:r>
        <w:rPr>
          <w:rStyle w:val="NormalTok"/>
        </w:rPr>
        <w:t xml:space="preserve">  </w:t>
      </w:r>
      <w:r>
        <w:br/>
      </w:r>
      <w:r>
        <w:rPr>
          <w:rStyle w:val="CommentTok"/>
        </w:rPr>
        <w:t xml:space="preserve"># model predictions</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x)) </w:t>
      </w:r>
      <w:r>
        <w:rPr>
          <w:rStyle w:val="SpecialCharTok"/>
        </w:rPr>
        <w:t xml:space="preserve">+</w:t>
      </w:r>
      <w:r>
        <w:rPr>
          <w:rStyle w:val="NormalTok"/>
        </w:rPr>
        <w:t xml:space="preserve">  </w:t>
      </w:r>
      <w:r>
        <w:rPr>
          <w:rStyle w:val="CommentTok"/>
        </w:rPr>
        <w:t xml:space="preserve"># color by water treatment</w:t>
      </w:r>
      <w:r>
        <w:br/>
      </w:r>
      <w:r>
        <w:rPr>
          <w:rStyle w:val="NormalTok"/>
        </w:rPr>
        <w:t xml:space="preserve">  </w:t>
      </w:r>
      <w:r>
        <w:br/>
      </w:r>
      <w:r>
        <w:rPr>
          <w:rStyle w:val="CommentTok"/>
        </w:rPr>
        <w:t xml:space="preserve"># facet by species </w:t>
      </w:r>
      <w:r>
        <w:br/>
      </w:r>
      <w:r>
        <w:rPr>
          <w:rStyle w:val="NormalTok"/>
        </w:rPr>
        <w:t xml:space="preserve">  </w:t>
      </w:r>
      <w:r>
        <w:rPr>
          <w:rStyle w:val="FunctionTok"/>
        </w:rPr>
        <w:t xml:space="preserve">facet_wrap</w:t>
      </w:r>
      <w:r>
        <w:rPr>
          <w:rStyle w:val="NormalTok"/>
        </w:rPr>
        <w:t xml:space="preserve">(</w:t>
      </w:r>
      <w:r>
        <w:rPr>
          <w:rStyle w:val="StringTok"/>
        </w:rPr>
        <w:t xml:space="preserve">"group"</w:t>
      </w:r>
      <w:r>
        <w:rPr>
          <w:rStyle w:val="NormalTok"/>
        </w:rPr>
        <w:t xml:space="preserve">) </w:t>
      </w:r>
      <w:r>
        <w:rPr>
          <w:rStyle w:val="SpecialCharTok"/>
        </w:rPr>
        <w:t xml:space="preserve">+</w:t>
      </w:r>
      <w:r>
        <w:br/>
      </w:r>
      <w:r>
        <w:br/>
      </w:r>
      <w:r>
        <w:rPr>
          <w:rStyle w:val="CommentTok"/>
        </w:rPr>
        <w:t xml:space="preserve"># add underlying data </w:t>
      </w:r>
      <w:r>
        <w:br/>
      </w:r>
      <w:r>
        <w:rPr>
          <w:rStyle w:val="NormalTok"/>
        </w:rPr>
        <w:t xml:space="preserve">  </w:t>
      </w:r>
      <w:r>
        <w:rPr>
          <w:rStyle w:val="FunctionTok"/>
        </w:rPr>
        <w:t xml:space="preserve">geom_point</w:t>
      </w:r>
      <w:r>
        <w:rPr>
          <w:rStyle w:val="NormalTok"/>
        </w:rPr>
        <w:t xml:space="preserve">(drought_exp_clean,             </w:t>
      </w:r>
      <w:r>
        <w:rPr>
          <w:rStyle w:val="CommentTok"/>
        </w:rPr>
        <w:t xml:space="preserve"># df</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FunctionTok"/>
        </w:rPr>
        <w:t xml:space="preserve">reorder</w:t>
      </w:r>
      <w:r>
        <w:rPr>
          <w:rStyle w:val="NormalTok"/>
        </w:rPr>
        <w:t xml:space="preserve">(</w:t>
      </w:r>
      <w:r>
        <w:rPr>
          <w:rStyle w:val="AttributeTok"/>
        </w:rPr>
        <w:t xml:space="preserve">x =</w:t>
      </w:r>
      <w:r>
        <w:rPr>
          <w:rStyle w:val="NormalTok"/>
        </w:rPr>
        <w:t xml:space="preserve"> species_name,</w:t>
      </w:r>
      <w:r>
        <w:br/>
      </w:r>
      <w:r>
        <w:rPr>
          <w:rStyle w:val="NormalTok"/>
        </w:rPr>
        <w:t xml:space="preserve">                          </w:t>
      </w:r>
      <w:r>
        <w:rPr>
          <w:rStyle w:val="SpecialCharTok"/>
        </w:rPr>
        <w:t xml:space="preserve">-</w:t>
      </w:r>
      <w:r>
        <w:rPr>
          <w:rStyle w:val="NormalTok"/>
        </w:rPr>
        <w:t xml:space="preserve">total_g),</w:t>
      </w:r>
      <w:r>
        <w:br/>
      </w:r>
      <w:r>
        <w:rPr>
          <w:rStyle w:val="NormalTok"/>
        </w:rPr>
        <w:t xml:space="preserve">                  </w:t>
      </w:r>
      <w:r>
        <w:rPr>
          <w:rStyle w:val="AttributeTok"/>
        </w:rPr>
        <w:t xml:space="preserve">y =</w:t>
      </w:r>
      <w:r>
        <w:rPr>
          <w:rStyle w:val="NormalTok"/>
        </w:rPr>
        <w:t xml:space="preserve"> total_g,              </w:t>
      </w:r>
      <w:r>
        <w:rPr>
          <w:rStyle w:val="CommentTok"/>
        </w:rPr>
        <w:t xml:space="preserve"># x/y axes</w:t>
      </w:r>
      <w:r>
        <w:br/>
      </w:r>
      <w:r>
        <w:rPr>
          <w:rStyle w:val="NormalTok"/>
        </w:rPr>
        <w:t xml:space="preserve">                  </w:t>
      </w:r>
      <w:r>
        <w:rPr>
          <w:rStyle w:val="AttributeTok"/>
        </w:rPr>
        <w:t xml:space="preserve">color =</w:t>
      </w:r>
      <w:r>
        <w:rPr>
          <w:rStyle w:val="NormalTok"/>
        </w:rPr>
        <w:t xml:space="preserve"> water_treatment), </w:t>
      </w:r>
      <w:r>
        <w:rPr>
          <w:rStyle w:val="CommentTok"/>
        </w:rPr>
        <w:t xml:space="preserve"># color by water treatment</w:t>
      </w:r>
      <w:r>
        <w:br/>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rPr>
          <w:rStyle w:val="NormalTok"/>
        </w:rPr>
        <w:t xml:space="preserve">                        </w:t>
      </w:r>
      <w:r>
        <w:rPr>
          <w:rStyle w:val="CommentTok"/>
        </w:rPr>
        <w:t xml:space="preserve"># translucent points</w:t>
      </w:r>
      <w:r>
        <w:br/>
      </w:r>
      <w:r>
        <w:rPr>
          <w:rStyle w:val="NormalTok"/>
        </w:rPr>
        <w:t xml:space="preserve">  </w:t>
      </w:r>
      <w:r>
        <w:br/>
      </w:r>
      <w:r>
        <w:rPr>
          <w:rStyle w:val="CommentTok"/>
        </w:rPr>
        <w:t xml:space="preserve"># plot 95% CI</w:t>
      </w:r>
      <w:r>
        <w:br/>
      </w:r>
      <w:r>
        <w:rPr>
          <w:rStyle w:val="NormalTok"/>
        </w:rPr>
        <w:t xml:space="preserve">  </w:t>
      </w:r>
      <w:r>
        <w:rPr>
          <w:rStyle w:val="FunctionTok"/>
        </w:rPr>
        <w:t xml:space="preserve">geom_errorbar</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conf.low,</w:t>
      </w:r>
      <w:r>
        <w:br/>
      </w:r>
      <w:r>
        <w:rPr>
          <w:rStyle w:val="NormalTok"/>
        </w:rPr>
        <w:t xml:space="preserve">                    </w:t>
      </w:r>
      <w:r>
        <w:rPr>
          <w:rStyle w:val="AttributeTok"/>
        </w:rPr>
        <w:t xml:space="preserve">ymax =</w:t>
      </w:r>
      <w:r>
        <w:rPr>
          <w:rStyle w:val="NormalTok"/>
        </w:rPr>
        <w:t xml:space="preserve"> conf.high,</w:t>
      </w:r>
      <w:r>
        <w:br/>
      </w:r>
      <w:r>
        <w:rPr>
          <w:rStyle w:val="NormalTok"/>
        </w:rPr>
        <w:t xml:space="preserve">                    </w:t>
      </w:r>
      <w:r>
        <w:rPr>
          <w:rStyle w:val="AttributeTok"/>
        </w:rPr>
        <w:t xml:space="preserve">color =</w:t>
      </w:r>
      <w:r>
        <w:rPr>
          <w:rStyle w:val="NormalTok"/>
        </w:rPr>
        <w:t xml:space="preserve"> x)) </w:t>
      </w:r>
      <w:r>
        <w:rPr>
          <w:rStyle w:val="SpecialCharTok"/>
        </w:rPr>
        <w:t xml:space="preserve">+</w:t>
      </w:r>
      <w:r>
        <w:rPr>
          <w:rStyle w:val="NormalTok"/>
        </w:rPr>
        <w:t xml:space="preserve">           </w:t>
      </w:r>
      <w:r>
        <w:rPr>
          <w:rStyle w:val="CommentTok"/>
        </w:rPr>
        <w:t xml:space="preserve"># color by water treatment</w:t>
      </w:r>
      <w:r>
        <w:br/>
      </w:r>
      <w:r>
        <w:br/>
      </w:r>
      <w:r>
        <w:rPr>
          <w:rStyle w:val="CommentTok"/>
        </w:rPr>
        <w:t xml:space="preserve"># labels (x/y axes, caption)</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"Species"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"Total biomass weight (g)"</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"Figure 1. Species and water treatment predict total biomass weight in local plants. Colors represent </w:t>
      </w:r>
      <w:r>
        <w:rPr>
          <w:rStyle w:val="SpecialCharTok"/>
        </w:rPr>
        <w:t xml:space="preserve">\n</w:t>
      </w:r>
      <w:r>
        <w:rPr>
          <w:rStyle w:val="StringTok"/>
        </w:rPr>
        <w:t xml:space="preserve">water treatment: blue points are well watered, orange are drought stressed. Translucent points represent </w:t>
      </w:r>
      <w:r>
        <w:rPr>
          <w:rStyle w:val="SpecialCharTok"/>
        </w:rPr>
        <w:t xml:space="preserve">\n</w:t>
      </w:r>
      <w:r>
        <w:rPr>
          <w:rStyle w:val="StringTok"/>
        </w:rPr>
        <w:t xml:space="preserve">all recorded weights of plants. Opaque points represent model predictions for that species, and error bars </w:t>
      </w:r>
      <w:r>
        <w:rPr>
          <w:rStyle w:val="SpecialCharTok"/>
        </w:rPr>
        <w:t xml:space="preserve">\n</w:t>
      </w:r>
      <w:r>
        <w:rPr>
          <w:rStyle w:val="StringTok"/>
        </w:rPr>
        <w:t xml:space="preserve">are the 95% confidence interval. Species names are shortened to just genus on x-axis for readability. </w:t>
      </w:r>
      <w:r>
        <w:rPr>
          <w:rStyle w:val="SpecialCharTok"/>
        </w:rPr>
        <w:t xml:space="preserve">\n</w:t>
      </w:r>
      <w:r>
        <w:rPr>
          <w:rStyle w:val="StringTok"/>
        </w:rPr>
        <w:t xml:space="preserve">Dataset from Valliere et al. (2019) on Dryad."</w:t>
      </w:r>
      <w:r>
        <w:rPr>
          <w:rStyle w:val="NormalTok"/>
        </w:rPr>
        <w:t xml:space="preserve">) </w:t>
      </w:r>
      <w:r>
        <w:rPr>
          <w:rStyle w:val="SpecialCharTok"/>
        </w:rPr>
        <w:t xml:space="preserve">+</w:t>
      </w:r>
      <w:r>
        <w:br/>
      </w:r>
      <w:r>
        <w:rPr>
          <w:rStyle w:val="NormalTok"/>
        </w:rPr>
        <w:t xml:space="preserve">  </w:t>
      </w:r>
      <w:r>
        <w:br/>
      </w:r>
      <w:r>
        <w:rPr>
          <w:rStyle w:val="CommentTok"/>
        </w:rPr>
        <w:t xml:space="preserve"># clean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br/>
      </w:r>
      <w:r>
        <w:rPr>
          <w:rStyle w:val="CommentTok"/>
        </w:rPr>
        <w:t xml:space="preserve"># custom colors</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"skyblue2"</w:t>
      </w:r>
      <w:r>
        <w:rPr>
          <w:rStyle w:val="NormalTok"/>
        </w:rPr>
        <w:t xml:space="preserve">, </w:t>
      </w:r>
      <w:r>
        <w:rPr>
          <w:rStyle w:val="StringTok"/>
        </w:rPr>
        <w:t xml:space="preserve">"orange2"</w:t>
      </w:r>
      <w:r>
        <w:rPr>
          <w:rStyle w:val="NormalTok"/>
        </w:rPr>
        <w:t xml:space="preserve">)) </w:t>
      </w:r>
      <w:r>
        <w:rPr>
          <w:rStyle w:val="SpecialCharTok"/>
        </w:rPr>
        <w:t xml:space="preserve">+</w:t>
      </w:r>
      <w:r>
        <w:br/>
      </w:r>
      <w:r>
        <w:rPr>
          <w:rStyle w:val="NormalTok"/>
        </w:rPr>
        <w:t xml:space="preserve">  </w:t>
      </w:r>
      <w:r>
        <w:br/>
      </w:r>
      <w:r>
        <w:rPr>
          <w:rStyle w:val="CommentTok"/>
        </w:rPr>
        <w:t xml:space="preserve"># other formatting stuff</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CommentTok"/>
        </w:rPr>
        <w:t xml:space="preserve"># no legend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CommentTok"/>
        </w:rPr>
        <w:t xml:space="preserve"># angle x axis labels</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0</w:t>
      </w:r>
      <w:r>
        <w:rPr>
          <w:rStyle w:val="NormalTok"/>
        </w:rPr>
        <w:t xml:space="preserve">,  </w:t>
      </w:r>
      <w:r>
        <w:rPr>
          <w:rStyle w:val="CommentTok"/>
        </w:rPr>
        <w:t xml:space="preserve"># caption left adjusted</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 </w:t>
      </w:r>
      <w:r>
        <w:rPr>
          <w:rStyle w:val="CommentTok"/>
        </w:rPr>
        <w:t xml:space="preserve"># font size</w:t>
      </w:r>
      <w:r>
        <w:br/>
      </w:r>
      <w:r>
        <w:rPr>
          <w:rStyle w:val="NormalTok"/>
        </w:rPr>
        <w:t xml:space="preserve">    </w:t>
      </w:r>
      <w:r>
        <w:rPr>
          <w:rStyle w:val="AttributeTok"/>
        </w:rPr>
        <w:t xml:space="preserve">plot.caption.position =</w:t>
      </w:r>
      <w:r>
        <w:rPr>
          <w:rStyle w:val="NormalTok"/>
        </w:rPr>
        <w:t xml:space="preserve"> </w:t>
      </w:r>
      <w:r>
        <w:rPr>
          <w:rStyle w:val="StringTok"/>
        </w:rPr>
        <w:t xml:space="preserve">"plot"</w:t>
      </w:r>
      <w:r>
        <w:rPr>
          <w:rStyle w:val="NormalTok"/>
        </w:rPr>
        <w:t xml:space="preserve">) </w:t>
      </w:r>
      <w:r>
        <w:rPr>
          <w:rStyle w:val="SpecialCharTok"/>
        </w:rPr>
        <w:t xml:space="preserve">+</w:t>
      </w:r>
      <w:r>
        <w:rPr>
          <w:rStyle w:val="NormalTok"/>
        </w:rPr>
        <w:t xml:space="preserve">       </w:t>
      </w:r>
      <w:r>
        <w:rPr>
          <w:rStyle w:val="CommentTok"/>
        </w:rPr>
        <w:t xml:space="preserve"># caption fill entire plot</w:t>
      </w:r>
      <w:r>
        <w:br/>
      </w:r>
      <w:r>
        <w:rPr>
          <w:rStyle w:val="NormalTok"/>
        </w:rPr>
        <w:t xml:space="preserve">  </w:t>
      </w:r>
      <w:r>
        <w:rPr>
          <w:rStyle w:val="FunctionTok"/>
        </w:rPr>
        <w:t xml:space="preserve">scale_x_discrete</w:t>
      </w:r>
      <w:r>
        <w:rPr>
          <w:rStyle w:val="NormalTok"/>
        </w:rPr>
        <w:t xml:space="preserve">(</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"Grindelia"</w:t>
      </w:r>
      <w:r>
        <w:rPr>
          <w:rStyle w:val="NormalTok"/>
        </w:rPr>
        <w:t xml:space="preserve">,</w:t>
      </w:r>
      <w:r>
        <w:br/>
      </w:r>
      <w:r>
        <w:rPr>
          <w:rStyle w:val="NormalTok"/>
        </w:rPr>
        <w:t xml:space="preserve">                              </w:t>
      </w:r>
      <w:r>
        <w:rPr>
          <w:rStyle w:val="StringTok"/>
        </w:rPr>
        <w:t xml:space="preserve">"Eschscholzia"</w:t>
      </w:r>
      <w:r>
        <w:rPr>
          <w:rStyle w:val="NormalTok"/>
        </w:rPr>
        <w:t xml:space="preserve">,</w:t>
      </w:r>
      <w:r>
        <w:br/>
      </w:r>
      <w:r>
        <w:rPr>
          <w:rStyle w:val="NormalTok"/>
        </w:rPr>
        <w:t xml:space="preserve">                              </w:t>
      </w:r>
      <w:r>
        <w:rPr>
          <w:rStyle w:val="StringTok"/>
        </w:rPr>
        <w:t xml:space="preserve">"Nasella"</w:t>
      </w:r>
      <w:r>
        <w:rPr>
          <w:rStyle w:val="NormalTok"/>
        </w:rPr>
        <w:t xml:space="preserve">,</w:t>
      </w:r>
      <w:r>
        <w:br/>
      </w:r>
      <w:r>
        <w:rPr>
          <w:rStyle w:val="NormalTok"/>
        </w:rPr>
        <w:t xml:space="preserve">                              </w:t>
      </w:r>
      <w:r>
        <w:rPr>
          <w:rStyle w:val="StringTok"/>
        </w:rPr>
        <w:t xml:space="preserve">"Encelia"</w:t>
      </w:r>
      <w:r>
        <w:rPr>
          <w:rStyle w:val="NormalTok"/>
        </w:rPr>
        <w:t xml:space="preserve">,</w:t>
      </w:r>
      <w:r>
        <w:br/>
      </w:r>
      <w:r>
        <w:rPr>
          <w:rStyle w:val="NormalTok"/>
        </w:rPr>
        <w:t xml:space="preserve">                              </w:t>
      </w:r>
      <w:r>
        <w:rPr>
          <w:rStyle w:val="StringTok"/>
        </w:rPr>
        <w:t xml:space="preserve">"Salvia"</w:t>
      </w:r>
      <w:r>
        <w:rPr>
          <w:rStyle w:val="NormalTok"/>
        </w:rPr>
        <w:t xml:space="preserve">,</w:t>
      </w:r>
      <w:r>
        <w:br/>
      </w:r>
      <w:r>
        <w:rPr>
          <w:rStyle w:val="NormalTok"/>
        </w:rPr>
        <w:t xml:space="preserve">                              </w:t>
      </w:r>
      <w:r>
        <w:rPr>
          <w:rStyle w:val="StringTok"/>
        </w:rPr>
        <w:t xml:space="preserve">"Penstemon"</w:t>
      </w:r>
      <w:r>
        <w:rPr>
          <w:rStyle w:val="NormalTok"/>
        </w:rPr>
        <w:t xml:space="preserve">,</w:t>
      </w:r>
      <w:r>
        <w:br/>
      </w:r>
      <w:r>
        <w:rPr>
          <w:rStyle w:val="NormalTok"/>
        </w:rPr>
        <w:t xml:space="preserve">                              </w:t>
      </w:r>
      <w:r>
        <w:rPr>
          <w:rStyle w:val="StringTok"/>
        </w:rPr>
        <w:t xml:space="preserve">"Acmispon"</w:t>
      </w:r>
      <w:r>
        <w:rPr>
          <w:rStyle w:val="NormalTok"/>
        </w:rPr>
        <w:t xml:space="preserve">))    </w:t>
      </w:r>
      <w:r>
        <w:rPr>
          <w:rStyle w:val="CommentTok"/>
        </w:rPr>
        <w:t xml:space="preserve"># shorter x axis labels</w:t>
      </w:r>
    </w:p>
    <w:p>
      <w:pPr>
        <w:pStyle w:val="FirstParagraph"/>
      </w:pPr>
      <w:r>
        <w:drawing>
          <wp:inline>
            <wp:extent cx="5334000" cy="4333875"/>
            <wp:effectExtent b="0" l="0" r="0" t="0"/>
            <wp:docPr descr="" title="" id="23" name="Picture"/>
            <a:graphic>
              <a:graphicData uri="http://schemas.openxmlformats.org/drawingml/2006/picture">
                <pic:pic>
                  <pic:nvPicPr>
                    <pic:cNvPr descr="homework_3_files/figure-docx/unnamed-chunk-3-1.png" id="24" name="Picture"/>
                    <pic:cNvPicPr>
                      <a:picLocks noChangeArrowheads="1" noChangeAspect="1"/>
                    </pic:cNvPicPr>
                  </pic:nvPicPr>
                  <pic:blipFill>
                    <a:blip r:embed="rId22"/>
                    <a:stretch>
                      <a:fillRect/>
                    </a:stretch>
                  </pic:blipFill>
                  <pic:spPr bwMode="auto">
                    <a:xfrm>
                      <a:off x="0" y="0"/>
                      <a:ext cx="5334000" cy="4333875"/>
                    </a:xfrm>
                    <a:prstGeom prst="rect">
                      <a:avLst/>
                    </a:prstGeom>
                    <a:noFill/>
                    <a:ln w="9525">
                      <a:noFill/>
                      <a:headEnd/>
                      <a:tailEnd/>
                    </a:ln>
                  </pic:spPr>
                </pic:pic>
              </a:graphicData>
            </a:graphic>
          </wp:inline>
        </w:drawing>
      </w:r>
    </w:p>
    <w:p>
      <w:pPr>
        <w:pStyle w:val="BodyText"/>
      </w:pPr>
      <w:r>
        <w:rPr>
          <w:bCs/>
          <w:b/>
        </w:rPr>
        <w:t xml:space="preserve">1.e.</w:t>
      </w:r>
      <w:r>
        <w:t xml:space="preserve"> </w:t>
      </w:r>
      <w:r>
        <w:t xml:space="preserve">Comparing the models, I found that Model 4 (AIC = -156.2), which used species and water treatment as predictors, best predicted total plant biomass (multiple linear regression, F(7, 26) = 27.08, p &lt; 0.001, ⍺ = 0.05, R</w:t>
      </w:r>
      <w:r>
        <w:rPr>
          <w:vertAlign w:val="superscript"/>
        </w:rPr>
        <w:t xml:space="preserve">2</w:t>
      </w:r>
      <w:r>
        <w:t xml:space="preserve"> </w:t>
      </w:r>
      <w:r>
        <w:t xml:space="preserve">= 0.73). I found that on average, the well watered treatment predicted higher biomass across all species by about 0.2 g when compared to drought stressed treatment. I found that</w:t>
      </w:r>
      <w:r>
        <w:t xml:space="preserve"> </w:t>
      </w:r>
      <w:r>
        <w:rPr>
          <w:iCs/>
          <w:i/>
        </w:rPr>
        <w:t xml:space="preserve">Grindelia camporum</w:t>
      </w:r>
      <w:r>
        <w:t xml:space="preserve"> </w:t>
      </w:r>
      <w:r>
        <w:t xml:space="preserve">had the highest biomass, while</w:t>
      </w:r>
      <w:r>
        <w:t xml:space="preserve"> </w:t>
      </w:r>
      <w:r>
        <w:rPr>
          <w:iCs/>
          <w:i/>
        </w:rPr>
        <w:t xml:space="preserve">Acmispon glaber</w:t>
      </w:r>
      <w:r>
        <w:t xml:space="preserve"> </w:t>
      </w:r>
      <w:r>
        <w:t xml:space="preserve">had the lowest biomass, with a difference of about 0.3 g.</w:t>
      </w:r>
    </w:p>
    <w:p>
      <w:pPr>
        <w:pStyle w:val="BodyText"/>
      </w:pPr>
      <w:r>
        <w:t xml:space="preserve">Found a strong negative (Pearson’s r = -0.94) relationship between soil compaction and root length, where soil compaction significantly predicted root length (table reference or parenthetical, with R2). Based on model predictions, for each 1 MPa increase in soil compaction, root length decreases 0.94 ± 0.05 mm (figure reference here).</w:t>
      </w:r>
    </w:p>
    <w:bookmarkEnd w:id="25"/>
    <w:bookmarkStart w:id="35" w:name="affective-visualization"/>
    <w:p>
      <w:pPr>
        <w:pStyle w:val="Heading3"/>
      </w:pPr>
      <w:r>
        <w:t xml:space="preserve">2: Affective visualization</w:t>
      </w:r>
    </w:p>
    <w:p>
      <w:pPr>
        <w:pStyle w:val="FirstParagraph"/>
      </w:pPr>
      <w:r>
        <w:t xml:space="preserve">Personal data exploration:</w:t>
      </w:r>
    </w:p>
    <w:p>
      <w:pPr>
        <w:pStyle w:val="SourceCode"/>
      </w:pPr>
      <w:r>
        <w:rPr>
          <w:rStyle w:val="CommentTok"/>
        </w:rPr>
        <w:t xml:space="preserve"># read in personal data for #3 exploratory plot</w:t>
      </w:r>
      <w:r>
        <w:br/>
      </w:r>
      <w:r>
        <w:rPr>
          <w:rStyle w:val="NormalTok"/>
        </w:rPr>
        <w:t xml:space="preserve">breakfast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"stats brekkie data.csv"</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clean_names</w:t>
      </w:r>
      <w:r>
        <w:rPr>
          <w:rStyle w:val="NormalTok"/>
        </w:rPr>
        <w:t xml:space="preserve">() </w:t>
      </w:r>
      <w:r>
        <w:rPr>
          <w:rStyle w:val="SpecialCharTok"/>
        </w:rPr>
        <w:t xml:space="preserve">|&gt;</w:t>
      </w:r>
      <w:r>
        <w:rPr>
          <w:rStyle w:val="NormalTok"/>
        </w:rPr>
        <w:t xml:space="preserve">    </w:t>
      </w:r>
      <w:r>
        <w:rPr>
          <w:rStyle w:val="CommentTok"/>
        </w:rPr>
        <w:t xml:space="preserve"># clean names</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38</w:t>
      </w:r>
      <w:r>
        <w:rPr>
          <w:rStyle w:val="NormalTok"/>
        </w:rPr>
        <w:t xml:space="preserve">)         </w:t>
      </w:r>
      <w:r>
        <w:rPr>
          <w:rStyle w:val="CommentTok"/>
        </w:rPr>
        <w:t xml:space="preserve"># select dates I have data for</w:t>
      </w:r>
    </w:p>
    <w:p>
      <w:pPr>
        <w:pStyle w:val="FirstParagraph"/>
      </w:pPr>
      <w:r>
        <w:rPr>
          <w:bCs/>
          <w:b/>
        </w:rPr>
        <w:t xml:space="preserve">2.a.</w:t>
      </w:r>
      <w:r>
        <w:t xml:space="preserve"> </w:t>
      </w:r>
      <w:r>
        <w:t xml:space="preserve">My personal data is focused on when/what I eat for breakfast based on what I’m doing after. Since the</w:t>
      </w:r>
      <w:r>
        <w:t xml:space="preserve"> </w:t>
      </w:r>
      <w:r>
        <w:t xml:space="preserve">“</w:t>
      </w:r>
      <w:r>
        <w:t xml:space="preserve">theme</w:t>
      </w:r>
      <w:r>
        <w:t xml:space="preserve">”</w:t>
      </w:r>
      <w:r>
        <w:t xml:space="preserve"> </w:t>
      </w:r>
      <w:r>
        <w:t xml:space="preserve">is breakfast and activities, I could use these as my visualizations. I’m thinking of using emojis of breakfast foods or activities to be the points of a scatterplot. Or, I could scale the size of the emojis to represent how many times I’ve eaten that food or done that activity.</w:t>
      </w:r>
    </w:p>
    <w:p>
      <w:pPr>
        <w:pStyle w:val="BodyText"/>
      </w:pPr>
      <w:r>
        <w:rPr>
          <w:bCs/>
          <w:b/>
        </w:rPr>
        <w:t xml:space="preserve">2.b.</w:t>
      </w:r>
    </w:p>
    <w:p>
      <w:pPr>
        <w:pStyle w:val="BodyText"/>
      </w:pPr>
      <w:r>
        <w:drawing>
          <wp:inline>
            <wp:extent cx="5334000" cy="5302746"/>
            <wp:effectExtent b="0" l="0" r="0" t="0"/>
            <wp:docPr descr="" title="" id="27" name="Picture"/>
            <a:graphic>
              <a:graphicData uri="http://schemas.openxmlformats.org/drawingml/2006/picture">
                <pic:pic>
                  <pic:nvPicPr>
                    <pic:cNvPr descr="2.b.png" id="28" name="Picture"/>
                    <pic:cNvPicPr>
                      <a:picLocks noChangeArrowheads="1" noChangeAspect="1"/>
                    </pic:cNvPicPr>
                  </pic:nvPicPr>
                  <pic:blipFill>
                    <a:blip r:embed="rId26"/>
                    <a:stretch>
                      <a:fillRect/>
                    </a:stretch>
                  </pic:blipFill>
                  <pic:spPr bwMode="auto">
                    <a:xfrm>
                      <a:off x="0" y="0"/>
                      <a:ext cx="5334000" cy="5302746"/>
                    </a:xfrm>
                    <a:prstGeom prst="rect">
                      <a:avLst/>
                    </a:prstGeom>
                    <a:noFill/>
                    <a:ln w="9525">
                      <a:noFill/>
                      <a:headEnd/>
                      <a:tailEnd/>
                    </a:ln>
                  </pic:spPr>
                </pic:pic>
              </a:graphicData>
            </a:graphic>
          </wp:inline>
        </w:drawing>
      </w:r>
    </w:p>
    <w:p>
      <w:pPr>
        <w:pStyle w:val="SourceCode"/>
      </w:pPr>
      <w:r>
        <w:rPr>
          <w:rStyle w:val="CommentTok"/>
        </w:rPr>
        <w:t xml:space="preserve"># exploratory plot</w:t>
      </w:r>
      <w:r>
        <w:br/>
      </w:r>
      <w:r>
        <w:rPr>
          <w:rStyle w:val="FunctionTok"/>
        </w:rPr>
        <w:t xml:space="preserve">ggplot</w:t>
      </w:r>
      <w:r>
        <w:rPr>
          <w:rStyle w:val="NormalTok"/>
        </w:rPr>
        <w:t xml:space="preserve">(</w:t>
      </w:r>
      <w:r>
        <w:rPr>
          <w:rStyle w:val="AttributeTok"/>
        </w:rPr>
        <w:t xml:space="preserve">data =</w:t>
      </w:r>
      <w:r>
        <w:rPr>
          <w:rStyle w:val="NormalTok"/>
        </w:rPr>
        <w:t xml:space="preserve"> breakfast,</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activity_category,</w:t>
      </w:r>
      <w:r>
        <w:br/>
      </w:r>
      <w:r>
        <w:rPr>
          <w:rStyle w:val="NormalTok"/>
        </w:rPr>
        <w:t xml:space="preserve">           </w:t>
      </w:r>
      <w:r>
        <w:rPr>
          <w:rStyle w:val="AttributeTok"/>
        </w:rPr>
        <w:t xml:space="preserve">y =</w:t>
      </w:r>
      <w:r>
        <w:rPr>
          <w:rStyle w:val="NormalTok"/>
        </w:rPr>
        <w:t xml:space="preserve"> time)) </w:t>
      </w:r>
      <w:r>
        <w:rPr>
          <w:rStyle w:val="SpecialCharTok"/>
        </w:rPr>
        <w:t xml:space="preserve">+</w:t>
      </w:r>
      <w:r>
        <w:rPr>
          <w:rStyle w:val="NormalTok"/>
        </w:rPr>
        <w:t xml:space="preserve">  </w:t>
      </w:r>
      <w:r>
        <w:rPr>
          <w:rStyle w:val="CommentTok"/>
        </w:rPr>
        <w:t xml:space="preserve"># dataframe &amp; axes</w:t>
      </w:r>
      <w:r>
        <w:br/>
      </w:r>
      <w:r>
        <w:rPr>
          <w:rStyle w:val="CommentTok"/>
        </w:rPr>
        <w:t xml:space="preserve"># scatter plot!</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5334000" cy="4267200"/>
            <wp:effectExtent b="0" l="0" r="0" t="0"/>
            <wp:docPr descr="" title="" id="30" name="Picture"/>
            <a:graphic>
              <a:graphicData uri="http://schemas.openxmlformats.org/drawingml/2006/picture">
                <pic:pic>
                  <pic:nvPicPr>
                    <pic:cNvPr descr="homework_3_files/figure-docx/unnamed-chunk-5-1.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Cs/>
          <w:b/>
        </w:rPr>
        <w:t xml:space="preserve">2.c.</w:t>
      </w:r>
    </w:p>
    <w:p>
      <w:pPr>
        <w:pStyle w:val="BodyText"/>
      </w:pPr>
      <w:r>
        <w:drawing>
          <wp:inline>
            <wp:extent cx="5334000" cy="3583781"/>
            <wp:effectExtent b="0" l="0" r="0" t="0"/>
            <wp:docPr descr="" title="" id="33" name="Picture"/>
            <a:graphic>
              <a:graphicData uri="http://schemas.openxmlformats.org/drawingml/2006/picture">
                <pic:pic>
                  <pic:nvPicPr>
                    <pic:cNvPr descr="2.c.png" id="34" name="Picture"/>
                    <pic:cNvPicPr>
                      <a:picLocks noChangeArrowheads="1" noChangeAspect="1"/>
                    </pic:cNvPicPr>
                  </pic:nvPicPr>
                  <pic:blipFill>
                    <a:blip r:embed="rId32"/>
                    <a:stretch>
                      <a:fillRect/>
                    </a:stretch>
                  </pic:blipFill>
                  <pic:spPr bwMode="auto">
                    <a:xfrm>
                      <a:off x="0" y="0"/>
                      <a:ext cx="5334000" cy="3583781"/>
                    </a:xfrm>
                    <a:prstGeom prst="rect">
                      <a:avLst/>
                    </a:prstGeom>
                    <a:noFill/>
                    <a:ln w="9525">
                      <a:noFill/>
                      <a:headEnd/>
                      <a:tailEnd/>
                    </a:ln>
                  </pic:spPr>
                </pic:pic>
              </a:graphicData>
            </a:graphic>
          </wp:inline>
        </w:drawing>
      </w:r>
    </w:p>
    <w:p>
      <w:pPr>
        <w:pStyle w:val="BodyText"/>
      </w:pPr>
      <w:r>
        <w:t xml:space="preserve">Figure 2. When I have breakfast based on what activity I’m doing after. The icons represent the activity type and the mean time of day (gym = 8:17 am, pottery = 8:49 am, work = 10:25 am, homework = 9:02 am, recreation = 11:34 am) I eat breakfast before doing the corresponding activity. The icons’ size corresponds to how many times I have recorded doing that activity (gym = 7, pottery = 8, work = 8, homework = 11, recreation = 9). The background is an example of what I usually eat for breakfast.</w:t>
      </w:r>
    </w:p>
    <w:p>
      <w:pPr>
        <w:pStyle w:val="BodyText"/>
      </w:pPr>
      <w:r>
        <w:rPr>
          <w:bCs/>
          <w:b/>
        </w:rPr>
        <w:t xml:space="preserve">2.d.</w:t>
      </w:r>
      <w:r>
        <w:t xml:space="preserve"> </w:t>
      </w:r>
      <w:r>
        <w:t xml:space="preserve">This is an artistic rendition of how the activity I do after breakfast influences what time I eat breakfast, with icons representing the type of activity, and the size of the icon representing how many times I recorded that activity (recreation the most, gym the least). I was influenced by artists who use emojis, which simply and easily convey a lot more information than just words, to communicate information in infographics on various social media news forums (such as the accounts</w:t>
      </w:r>
      <w:r>
        <w:t xml:space="preserve"> </w:t>
      </w:r>
      <w:r>
        <w:t xml:space="preserve">@feminist</w:t>
      </w:r>
      <w:r>
        <w:t xml:space="preserve"> </w:t>
      </w:r>
      <w:r>
        <w:t xml:space="preserve">and</w:t>
      </w:r>
      <w:r>
        <w:t xml:space="preserve"> </w:t>
      </w:r>
      <w:r>
        <w:t xml:space="preserve">@thenewsmovement</w:t>
      </w:r>
      <w:r>
        <w:t xml:space="preserve">). The form is</w:t>
      </w:r>
      <w:r>
        <w:t xml:space="preserve"> </w:t>
      </w:r>
      <w:r>
        <w:t xml:space="preserve">“</w:t>
      </w:r>
      <w:r>
        <w:t xml:space="preserve">digital collage</w:t>
      </w:r>
      <w:r>
        <w:t xml:space="preserve">”</w:t>
      </w:r>
      <w:r>
        <w:t xml:space="preserve">, since I used various images, icons, and text to create my graph. I used Adobe Photoshop to create this piece, as the creative freedom to move all elements wherever I wanted to was crucial in being able to bring together everything into a cohesive message.</w:t>
      </w:r>
    </w:p>
    <w:bookmarkEnd w:id="35"/>
    <w:bookmarkStart w:id="42" w:name="statistical-critique"/>
    <w:p>
      <w:pPr>
        <w:pStyle w:val="Heading3"/>
      </w:pPr>
      <w:r>
        <w:t xml:space="preserve">3: Statistical critique</w:t>
      </w:r>
    </w:p>
    <w:p>
      <w:pPr>
        <w:pStyle w:val="FirstParagraph"/>
      </w:pPr>
      <w:r>
        <w:rPr>
          <w:bCs/>
          <w:b/>
        </w:rPr>
        <w:t xml:space="preserve">3.a.</w:t>
      </w:r>
      <w:r>
        <w:t xml:space="preserve"> </w:t>
      </w:r>
      <w:r>
        <w:t xml:space="preserve">Their main objective is: to quantify C and N storage of a restored wetland at the Emiquon Preserve (a restored wetland) and examine it for additional C sequestration by comparing its C storage with C storage of reference natural wetlands. They used a one-way ANOVA to determine how restored wetland soil depth influenced OC storage and TN storage of root biomass and soils. They also did a nested three-way ANOVA test to determine how the reference wetland type, soil depth, and site (nested within wetland type) influenced OC storage and TN storage of above and below ground plant biomass and soil.</w:t>
      </w:r>
    </w:p>
    <w:p>
      <w:pPr>
        <w:pStyle w:val="BodyText"/>
      </w:pPr>
      <w:r>
        <w:drawing>
          <wp:inline>
            <wp:extent cx="5334000" cy="2242522"/>
            <wp:effectExtent b="0" l="0" r="0" t="0"/>
            <wp:docPr descr="" title="" id="37" name="Picture"/>
            <a:graphic>
              <a:graphicData uri="http://schemas.openxmlformats.org/drawingml/2006/picture">
                <pic:pic>
                  <pic:nvPicPr>
                    <pic:cNvPr descr="fig2.png" id="38" name="Picture"/>
                    <pic:cNvPicPr>
                      <a:picLocks noChangeArrowheads="1" noChangeAspect="1"/>
                    </pic:cNvPicPr>
                  </pic:nvPicPr>
                  <pic:blipFill>
                    <a:blip r:embed="rId36"/>
                    <a:stretch>
                      <a:fillRect/>
                    </a:stretch>
                  </pic:blipFill>
                  <pic:spPr bwMode="auto">
                    <a:xfrm>
                      <a:off x="0" y="0"/>
                      <a:ext cx="5334000" cy="2242522"/>
                    </a:xfrm>
                    <a:prstGeom prst="rect">
                      <a:avLst/>
                    </a:prstGeom>
                    <a:noFill/>
                    <a:ln w="9525">
                      <a:noFill/>
                      <a:headEnd/>
                      <a:tailEnd/>
                    </a:ln>
                  </pic:spPr>
                </pic:pic>
              </a:graphicData>
            </a:graphic>
          </wp:inline>
        </w:drawing>
      </w:r>
    </w:p>
    <w:p>
      <w:pPr>
        <w:pStyle w:val="BodyText"/>
      </w:pPr>
      <w:r>
        <w:t xml:space="preserve">Fig. 2: Main message is that sedge meadows (restored wetlands) have significantly higher aboveground N and C storage than the reference marshes (natural wetlands). x-axis is aboveground C or N storage, y-axis is the wetland type (sedge or marsh).</w:t>
      </w:r>
    </w:p>
    <w:p>
      <w:pPr>
        <w:pStyle w:val="BodyText"/>
      </w:pPr>
      <w:r>
        <w:drawing>
          <wp:inline>
            <wp:extent cx="5334000" cy="2330337"/>
            <wp:effectExtent b="0" l="0" r="0" t="0"/>
            <wp:docPr descr="" title="" id="40" name="Picture"/>
            <a:graphic>
              <a:graphicData uri="http://schemas.openxmlformats.org/drawingml/2006/picture">
                <pic:pic>
                  <pic:nvPicPr>
                    <pic:cNvPr descr="fig3.png" id="41" name="Picture"/>
                    <pic:cNvPicPr>
                      <a:picLocks noChangeArrowheads="1" noChangeAspect="1"/>
                    </pic:cNvPicPr>
                  </pic:nvPicPr>
                  <pic:blipFill>
                    <a:blip r:embed="rId39"/>
                    <a:stretch>
                      <a:fillRect/>
                    </a:stretch>
                  </pic:blipFill>
                  <pic:spPr bwMode="auto">
                    <a:xfrm>
                      <a:off x="0" y="0"/>
                      <a:ext cx="5334000" cy="2330337"/>
                    </a:xfrm>
                    <a:prstGeom prst="rect">
                      <a:avLst/>
                    </a:prstGeom>
                    <a:noFill/>
                    <a:ln w="9525">
                      <a:noFill/>
                      <a:headEnd/>
                      <a:tailEnd/>
                    </a:ln>
                  </pic:spPr>
                </pic:pic>
              </a:graphicData>
            </a:graphic>
          </wp:inline>
        </w:drawing>
      </w:r>
    </w:p>
    <w:p>
      <w:pPr>
        <w:pStyle w:val="BodyText"/>
      </w:pPr>
      <w:r>
        <w:t xml:space="preserve">Fig. 3: Main message is that sedge meadows (restored wetlands) have significantly higher root N and C storage than the reference marshes (natural wetlands). Both have lower root N and C storage in the upper 20 cm of soil than 20-40 cm deep. x-axis is root C or N storage, y-axis is the wetland type (sedge or marsh).</w:t>
      </w:r>
    </w:p>
    <w:p>
      <w:pPr>
        <w:pStyle w:val="BodyText"/>
      </w:pPr>
      <w:r>
        <w:rPr>
          <w:bCs/>
          <w:b/>
        </w:rPr>
        <w:t xml:space="preserve">3.b.</w:t>
      </w:r>
      <w:r>
        <w:t xml:space="preserve"> </w:t>
      </w:r>
      <w:r>
        <w:t xml:space="preserve">They represented their statistics pretty clearly in the figures. However, they didn’t use color to differentiate between the sedge and marsh, and the use of white as a color in Fig. 3 is confusing because at first glance it just looks like a gap. The x and y axes are logical and easy to read, with correct units. They show standard deviation on top of all of the data, but no other summary statistics. The SD bars do help to show the large variance in data, but SE + mean could’ve been a better way to visualize that. They don’t have any applicable model predictions.</w:t>
      </w:r>
    </w:p>
    <w:p>
      <w:pPr>
        <w:pStyle w:val="BodyText"/>
      </w:pPr>
      <w:r>
        <w:rPr>
          <w:bCs/>
          <w:b/>
        </w:rPr>
        <w:t xml:space="preserve">3.c.</w:t>
      </w:r>
      <w:r>
        <w:t xml:space="preserve"> </w:t>
      </w:r>
      <w:r>
        <w:t xml:space="preserve">I think they handled visual clutter very well. The data:ink ratio is very high - all of the ink is being used to describe the data in a meaningful way. There are no gridlines, the plots aren’t cluttered with irrelevant data, the labels are also informative but not too detailed, and have units where appropriate. The a) and b) plots are also labeled clearly and explained in the caption instead of cluttering the plot with unnecessary titles/descriptions. The legend in figure 5 is simple but necessary as well.</w:t>
      </w:r>
    </w:p>
    <w:p>
      <w:pPr>
        <w:pStyle w:val="BodyText"/>
      </w:pPr>
      <w:r>
        <w:rPr>
          <w:bCs/>
          <w:b/>
        </w:rPr>
        <w:t xml:space="preserve">3.d.</w:t>
      </w:r>
      <w:r>
        <w:t xml:space="preserve"> </w:t>
      </w:r>
      <w:r>
        <w:t xml:space="preserve">My first recommendation is to use color instead of gray gradient (color blind friendly colors), especially replacing the white with a color so it’s clear that’s also data, not just blank space. I would also color code sedge and marsh in fig. 3 to make it more visually pleasing, and do different shades of those colors for the 3 depths in fig. 5. I would increase the axes text size a bit to make it easier to read. I would maybe replace standard deviation with mean/SE and/or add the underlying data as well. I would keep everything else the same because overall it’s a pretty good graph.</w:t>
      </w:r>
    </w:p>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22" Target="media/rId22.png" /><Relationship Type="http://schemas.openxmlformats.org/officeDocument/2006/relationships/image" Id="rId29" Target="media/rId29.png" /><Relationship Type="http://schemas.openxmlformats.org/officeDocument/2006/relationships/hyperlink" Id="rId20" Target="https://github.com/biharikinga/bihari-kinga_homework-03.git"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biharikinga/bihari-kinga_homework-03.g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3</dc:title>
  <dc:creator>Kinga Bihari</dc:creator>
  <cp:keywords/>
  <dcterms:created xsi:type="dcterms:W3CDTF">2024-05-29T00:54:47Z</dcterms:created>
  <dcterms:modified xsi:type="dcterms:W3CDTF">2024-05-29T00:54:47Z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2024-05-28</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