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C9538" w14:textId="77777777" w:rsidR="00D334BF" w:rsidRPr="00D334BF" w:rsidRDefault="00D334BF" w:rsidP="00D334BF">
      <w:pPr>
        <w:rPr>
          <w:b/>
          <w:bCs/>
        </w:rPr>
      </w:pPr>
      <w:r w:rsidRPr="00D334BF">
        <w:rPr>
          <w:b/>
          <w:bCs/>
        </w:rPr>
        <w:t>Course Blueprint: Advanced Demography and Population Studies</w:t>
      </w:r>
    </w:p>
    <w:p w14:paraId="62855C09" w14:textId="77777777" w:rsidR="00D334BF" w:rsidRPr="00D334BF" w:rsidRDefault="00D334BF" w:rsidP="00D334BF">
      <w:pPr>
        <w:rPr>
          <w:b/>
          <w:bCs/>
        </w:rPr>
      </w:pPr>
      <w:r w:rsidRPr="00D334BF">
        <w:rPr>
          <w:b/>
          <w:bCs/>
        </w:rPr>
        <w:t>Master Curriculum Outline (Topics 1–50)</w:t>
      </w:r>
    </w:p>
    <w:p w14:paraId="3128A52E" w14:textId="77777777" w:rsidR="00D334BF" w:rsidRPr="00D334BF" w:rsidRDefault="00D334BF" w:rsidP="00D334BF">
      <w:pPr>
        <w:rPr>
          <w:b/>
          <w:bCs/>
        </w:rPr>
      </w:pPr>
      <w:r w:rsidRPr="00D334BF">
        <w:rPr>
          <w:b/>
          <w:bCs/>
        </w:rPr>
        <w:t>Module 1: Foundations of Demography</w:t>
      </w:r>
    </w:p>
    <w:p w14:paraId="7F559C5D" w14:textId="77777777" w:rsidR="00D334BF" w:rsidRPr="00D334BF" w:rsidRDefault="00D334BF" w:rsidP="00D334BF">
      <w:pPr>
        <w:numPr>
          <w:ilvl w:val="0"/>
          <w:numId w:val="1"/>
        </w:numPr>
      </w:pPr>
      <w:r w:rsidRPr="00D334BF">
        <w:t>Introduction to Population Studies and Demography</w:t>
      </w:r>
    </w:p>
    <w:p w14:paraId="125CA701" w14:textId="77777777" w:rsidR="00D334BF" w:rsidRPr="00D334BF" w:rsidRDefault="00D334BF" w:rsidP="00D334BF">
      <w:pPr>
        <w:numPr>
          <w:ilvl w:val="0"/>
          <w:numId w:val="1"/>
        </w:numPr>
      </w:pPr>
      <w:r w:rsidRPr="00D334BF">
        <w:t>Historical Evolution of Global Population Growth</w:t>
      </w:r>
    </w:p>
    <w:p w14:paraId="077F97BA" w14:textId="77777777" w:rsidR="00D334BF" w:rsidRPr="00D334BF" w:rsidRDefault="00D334BF" w:rsidP="00D334BF">
      <w:pPr>
        <w:numPr>
          <w:ilvl w:val="0"/>
          <w:numId w:val="1"/>
        </w:numPr>
      </w:pPr>
      <w:r w:rsidRPr="00D334BF">
        <w:t>Primary Sources of Demographic Data: Censuses and Vital Registration</w:t>
      </w:r>
    </w:p>
    <w:p w14:paraId="44EC5D30" w14:textId="77777777" w:rsidR="00D334BF" w:rsidRPr="00D334BF" w:rsidRDefault="00D334BF" w:rsidP="00D334BF">
      <w:pPr>
        <w:numPr>
          <w:ilvl w:val="0"/>
          <w:numId w:val="1"/>
        </w:numPr>
      </w:pPr>
      <w:r w:rsidRPr="00D334BF">
        <w:t>Sample Surveys and Secondary Data Sources in Population Research</w:t>
      </w:r>
    </w:p>
    <w:p w14:paraId="3ABFD121" w14:textId="77777777" w:rsidR="00D334BF" w:rsidRPr="00D334BF" w:rsidRDefault="00D334BF" w:rsidP="00D334BF">
      <w:pPr>
        <w:numPr>
          <w:ilvl w:val="0"/>
          <w:numId w:val="1"/>
        </w:numPr>
      </w:pPr>
      <w:r w:rsidRPr="00D334BF">
        <w:t>Evaluation of Demographic Data Quality and Errors</w:t>
      </w:r>
    </w:p>
    <w:p w14:paraId="6BC6BEE5" w14:textId="77777777" w:rsidR="00D334BF" w:rsidRPr="00D334BF" w:rsidRDefault="00D334BF" w:rsidP="00D334BF">
      <w:pPr>
        <w:rPr>
          <w:b/>
          <w:bCs/>
        </w:rPr>
      </w:pPr>
      <w:r w:rsidRPr="00D334BF">
        <w:rPr>
          <w:b/>
          <w:bCs/>
        </w:rPr>
        <w:t>Module 2: Fertility and Nuptiality</w:t>
      </w:r>
    </w:p>
    <w:p w14:paraId="42964436" w14:textId="77777777" w:rsidR="00D334BF" w:rsidRPr="00D334BF" w:rsidRDefault="00D334BF" w:rsidP="00D334BF">
      <w:pPr>
        <w:numPr>
          <w:ilvl w:val="0"/>
          <w:numId w:val="2"/>
        </w:numPr>
      </w:pPr>
      <w:r w:rsidRPr="00D334BF">
        <w:t>Concepts and Measures of Fertility</w:t>
      </w:r>
    </w:p>
    <w:p w14:paraId="19C3B08C" w14:textId="77777777" w:rsidR="00D334BF" w:rsidRPr="00D334BF" w:rsidRDefault="00D334BF" w:rsidP="00D334BF">
      <w:pPr>
        <w:numPr>
          <w:ilvl w:val="0"/>
          <w:numId w:val="2"/>
        </w:numPr>
      </w:pPr>
      <w:r w:rsidRPr="00D334BF">
        <w:t>Determinants of Fertility: Proximate and Socioeconomic Factors</w:t>
      </w:r>
    </w:p>
    <w:p w14:paraId="0358B80A" w14:textId="77777777" w:rsidR="00D334BF" w:rsidRPr="00D334BF" w:rsidRDefault="00D334BF" w:rsidP="00D334BF">
      <w:pPr>
        <w:numPr>
          <w:ilvl w:val="0"/>
          <w:numId w:val="2"/>
        </w:numPr>
      </w:pPr>
      <w:r w:rsidRPr="00D334BF">
        <w:t>Theories of Fertility Decline (Brentano, Notestein, Becker)</w:t>
      </w:r>
    </w:p>
    <w:p w14:paraId="7D990E8D" w14:textId="77777777" w:rsidR="00D334BF" w:rsidRPr="00D334BF" w:rsidRDefault="00D334BF" w:rsidP="00D334BF">
      <w:pPr>
        <w:numPr>
          <w:ilvl w:val="0"/>
          <w:numId w:val="2"/>
        </w:numPr>
      </w:pPr>
      <w:r w:rsidRPr="00D334BF">
        <w:t>Nuptiality Patterns: Marriage, Divorce, and Family Formation</w:t>
      </w:r>
    </w:p>
    <w:p w14:paraId="73D03CE4" w14:textId="77777777" w:rsidR="00D334BF" w:rsidRPr="00D334BF" w:rsidRDefault="00D334BF" w:rsidP="00D334BF">
      <w:pPr>
        <w:numPr>
          <w:ilvl w:val="0"/>
          <w:numId w:val="2"/>
        </w:numPr>
      </w:pPr>
      <w:r w:rsidRPr="00D334BF">
        <w:t>Reproductive Health, Family Planning, and Fertility Trends</w:t>
      </w:r>
    </w:p>
    <w:p w14:paraId="16BCF8D5" w14:textId="77777777" w:rsidR="00D334BF" w:rsidRPr="00D334BF" w:rsidRDefault="00D334BF" w:rsidP="00D334BF">
      <w:pPr>
        <w:rPr>
          <w:b/>
          <w:bCs/>
        </w:rPr>
      </w:pPr>
      <w:r w:rsidRPr="00D334BF">
        <w:rPr>
          <w:b/>
          <w:bCs/>
        </w:rPr>
        <w:t>Module 3: Mortality and Morbidity</w:t>
      </w:r>
    </w:p>
    <w:p w14:paraId="6AA2BC8C" w14:textId="77777777" w:rsidR="00D334BF" w:rsidRPr="00D334BF" w:rsidRDefault="00D334BF" w:rsidP="00D334BF">
      <w:pPr>
        <w:numPr>
          <w:ilvl w:val="0"/>
          <w:numId w:val="3"/>
        </w:numPr>
      </w:pPr>
      <w:r w:rsidRPr="00D334BF">
        <w:t>Concepts and Measures of Mortality</w:t>
      </w:r>
    </w:p>
    <w:p w14:paraId="00283768" w14:textId="77777777" w:rsidR="00D334BF" w:rsidRPr="00D334BF" w:rsidRDefault="00D334BF" w:rsidP="00D334BF">
      <w:pPr>
        <w:numPr>
          <w:ilvl w:val="0"/>
          <w:numId w:val="3"/>
        </w:numPr>
      </w:pPr>
      <w:r w:rsidRPr="00D334BF">
        <w:t>The Epidemiological Transition Theory</w:t>
      </w:r>
    </w:p>
    <w:p w14:paraId="21E23D84" w14:textId="77777777" w:rsidR="00D334BF" w:rsidRPr="00D334BF" w:rsidRDefault="00D334BF" w:rsidP="00D334BF">
      <w:pPr>
        <w:numPr>
          <w:ilvl w:val="0"/>
          <w:numId w:val="3"/>
        </w:numPr>
      </w:pPr>
      <w:r w:rsidRPr="00D334BF">
        <w:t>Infant and Child Mortality: Determinants and Indicators</w:t>
      </w:r>
    </w:p>
    <w:p w14:paraId="7F5EB549" w14:textId="77777777" w:rsidR="00D334BF" w:rsidRPr="00D334BF" w:rsidRDefault="00D334BF" w:rsidP="00D334BF">
      <w:pPr>
        <w:numPr>
          <w:ilvl w:val="0"/>
          <w:numId w:val="3"/>
        </w:numPr>
      </w:pPr>
      <w:r w:rsidRPr="00D334BF">
        <w:t>Maternal Mortality and Women's Health Profiles</w:t>
      </w:r>
    </w:p>
    <w:p w14:paraId="6F5DB2EB" w14:textId="77777777" w:rsidR="00D334BF" w:rsidRPr="00D334BF" w:rsidRDefault="00D334BF" w:rsidP="00D334BF">
      <w:pPr>
        <w:numPr>
          <w:ilvl w:val="0"/>
          <w:numId w:val="3"/>
        </w:numPr>
      </w:pPr>
      <w:r w:rsidRPr="00D334BF">
        <w:t>Life Table Construction and Analysis</w:t>
      </w:r>
    </w:p>
    <w:p w14:paraId="78A5D5E2" w14:textId="77777777" w:rsidR="00D334BF" w:rsidRPr="00D334BF" w:rsidRDefault="00D334BF" w:rsidP="00D334BF">
      <w:pPr>
        <w:rPr>
          <w:b/>
          <w:bCs/>
        </w:rPr>
      </w:pPr>
      <w:r w:rsidRPr="00D334BF">
        <w:rPr>
          <w:b/>
          <w:bCs/>
        </w:rPr>
        <w:t>Module 4: Migration and Spatial Distribution</w:t>
      </w:r>
    </w:p>
    <w:p w14:paraId="0D0B2A54" w14:textId="77777777" w:rsidR="00D334BF" w:rsidRPr="00D334BF" w:rsidRDefault="00D334BF" w:rsidP="00D334BF">
      <w:pPr>
        <w:numPr>
          <w:ilvl w:val="0"/>
          <w:numId w:val="4"/>
        </w:numPr>
      </w:pPr>
      <w:r w:rsidRPr="00D334BF">
        <w:t>Theories of Internal Migration (Ravenstein, Lee, Todaro)</w:t>
      </w:r>
    </w:p>
    <w:p w14:paraId="0063894C" w14:textId="77777777" w:rsidR="00D334BF" w:rsidRPr="00D334BF" w:rsidRDefault="00D334BF" w:rsidP="00D334BF">
      <w:pPr>
        <w:numPr>
          <w:ilvl w:val="0"/>
          <w:numId w:val="4"/>
        </w:numPr>
      </w:pPr>
      <w:r w:rsidRPr="00D334BF">
        <w:t>International Migration: Drivers, Trends, and Policies</w:t>
      </w:r>
    </w:p>
    <w:p w14:paraId="0596E59B" w14:textId="77777777" w:rsidR="00D334BF" w:rsidRPr="00D334BF" w:rsidRDefault="00D334BF" w:rsidP="00D334BF">
      <w:pPr>
        <w:numPr>
          <w:ilvl w:val="0"/>
          <w:numId w:val="4"/>
        </w:numPr>
      </w:pPr>
      <w:r w:rsidRPr="00D334BF">
        <w:t>Urbanization and Spatial Distribution of Populations</w:t>
      </w:r>
    </w:p>
    <w:p w14:paraId="08F3193F" w14:textId="77777777" w:rsidR="00D334BF" w:rsidRPr="00D334BF" w:rsidRDefault="00D334BF" w:rsidP="00D334BF">
      <w:pPr>
        <w:numPr>
          <w:ilvl w:val="0"/>
          <w:numId w:val="4"/>
        </w:numPr>
      </w:pPr>
      <w:r w:rsidRPr="00D334BF">
        <w:t>Forced Migration, Refugees, and Internal Displacement</w:t>
      </w:r>
    </w:p>
    <w:p w14:paraId="711C2EA2" w14:textId="77777777" w:rsidR="00D334BF" w:rsidRPr="00D334BF" w:rsidRDefault="00D334BF" w:rsidP="00D334BF">
      <w:pPr>
        <w:numPr>
          <w:ilvl w:val="0"/>
          <w:numId w:val="4"/>
        </w:numPr>
      </w:pPr>
      <w:r w:rsidRPr="00D334BF">
        <w:t>Economic and Social Consequences of Migration</w:t>
      </w:r>
    </w:p>
    <w:p w14:paraId="6135DEF8" w14:textId="77777777" w:rsidR="00D334BF" w:rsidRPr="00D334BF" w:rsidRDefault="00D334BF" w:rsidP="00D334BF">
      <w:pPr>
        <w:rPr>
          <w:b/>
          <w:bCs/>
        </w:rPr>
      </w:pPr>
      <w:r w:rsidRPr="00D334BF">
        <w:rPr>
          <w:b/>
          <w:bCs/>
        </w:rPr>
        <w:lastRenderedPageBreak/>
        <w:t>Module 5: Population Composition and Structure</w:t>
      </w:r>
    </w:p>
    <w:p w14:paraId="6AB7B7B8" w14:textId="77777777" w:rsidR="00D334BF" w:rsidRPr="00D334BF" w:rsidRDefault="00D334BF" w:rsidP="00D334BF">
      <w:pPr>
        <w:numPr>
          <w:ilvl w:val="0"/>
          <w:numId w:val="5"/>
        </w:numPr>
      </w:pPr>
      <w:r w:rsidRPr="00D334BF">
        <w:t>Age and Sex Composition: Population Pyramids</w:t>
      </w:r>
    </w:p>
    <w:p w14:paraId="250FEFB4" w14:textId="77777777" w:rsidR="00D334BF" w:rsidRPr="00D334BF" w:rsidRDefault="00D334BF" w:rsidP="00D334BF">
      <w:pPr>
        <w:numPr>
          <w:ilvl w:val="0"/>
          <w:numId w:val="5"/>
        </w:numPr>
      </w:pPr>
      <w:r w:rsidRPr="00D334BF">
        <w:t>The Demographic Dividend: Opportunities and Challenges</w:t>
      </w:r>
    </w:p>
    <w:p w14:paraId="6F6B8868" w14:textId="77777777" w:rsidR="00D334BF" w:rsidRPr="00D334BF" w:rsidRDefault="00D334BF" w:rsidP="00D334BF">
      <w:pPr>
        <w:numPr>
          <w:ilvl w:val="0"/>
          <w:numId w:val="5"/>
        </w:numPr>
      </w:pPr>
      <w:r w:rsidRPr="00D334BF">
        <w:t>Population Aging: Biodemography and Socioeconomic Impacts</w:t>
      </w:r>
    </w:p>
    <w:p w14:paraId="0B5CEA95" w14:textId="77777777" w:rsidR="00D334BF" w:rsidRPr="00D334BF" w:rsidRDefault="00D334BF" w:rsidP="00D334BF">
      <w:pPr>
        <w:numPr>
          <w:ilvl w:val="0"/>
          <w:numId w:val="5"/>
        </w:numPr>
      </w:pPr>
      <w:r w:rsidRPr="00D334BF">
        <w:t>Dependency Ratios and Economic Growth</w:t>
      </w:r>
    </w:p>
    <w:p w14:paraId="069FFFB8" w14:textId="77777777" w:rsidR="00D334BF" w:rsidRPr="00D334BF" w:rsidRDefault="00D334BF" w:rsidP="00D334BF">
      <w:pPr>
        <w:numPr>
          <w:ilvl w:val="0"/>
          <w:numId w:val="5"/>
        </w:numPr>
      </w:pPr>
      <w:r w:rsidRPr="00D334BF">
        <w:t>Diversity Metrics: Race, Ethnicity, and Religion in Demography</w:t>
      </w:r>
    </w:p>
    <w:p w14:paraId="4321E20D" w14:textId="77777777" w:rsidR="00D334BF" w:rsidRPr="00D334BF" w:rsidRDefault="00D334BF" w:rsidP="00D334BF">
      <w:pPr>
        <w:rPr>
          <w:b/>
          <w:bCs/>
        </w:rPr>
      </w:pPr>
      <w:r w:rsidRPr="00D334BF">
        <w:rPr>
          <w:b/>
          <w:bCs/>
        </w:rPr>
        <w:t>Module 6: Demographic Theories and Models</w:t>
      </w:r>
    </w:p>
    <w:p w14:paraId="05E9ED02" w14:textId="77777777" w:rsidR="00D334BF" w:rsidRPr="00D334BF" w:rsidRDefault="00D334BF" w:rsidP="00D334BF">
      <w:pPr>
        <w:numPr>
          <w:ilvl w:val="0"/>
          <w:numId w:val="6"/>
        </w:numPr>
      </w:pPr>
      <w:r w:rsidRPr="00D334BF">
        <w:t>Malthusian Population Theory and Neo-Malthusianism</w:t>
      </w:r>
    </w:p>
    <w:p w14:paraId="7A3628DC" w14:textId="77777777" w:rsidR="00D334BF" w:rsidRPr="00D334BF" w:rsidRDefault="00D334BF" w:rsidP="00D334BF">
      <w:pPr>
        <w:numPr>
          <w:ilvl w:val="0"/>
          <w:numId w:val="6"/>
        </w:numPr>
      </w:pPr>
      <w:r w:rsidRPr="00D334BF">
        <w:t>The Demographic Transition Model (DTM)</w:t>
      </w:r>
    </w:p>
    <w:p w14:paraId="0ACA7689" w14:textId="77777777" w:rsidR="00D334BF" w:rsidRPr="00D334BF" w:rsidRDefault="00D334BF" w:rsidP="00D334BF">
      <w:pPr>
        <w:numPr>
          <w:ilvl w:val="0"/>
          <w:numId w:val="6"/>
        </w:numPr>
      </w:pPr>
      <w:r w:rsidRPr="00D334BF">
        <w:t>Optimum Population Theory</w:t>
      </w:r>
    </w:p>
    <w:p w14:paraId="14322DEE" w14:textId="77777777" w:rsidR="00D334BF" w:rsidRPr="00D334BF" w:rsidRDefault="00D334BF" w:rsidP="00D334BF">
      <w:pPr>
        <w:numPr>
          <w:ilvl w:val="0"/>
          <w:numId w:val="6"/>
        </w:numPr>
      </w:pPr>
      <w:r w:rsidRPr="00D334BF">
        <w:t>Mathematical Models of Population Growth (Exponential, Logistic)</w:t>
      </w:r>
    </w:p>
    <w:p w14:paraId="6418B3DD" w14:textId="77777777" w:rsidR="00D334BF" w:rsidRPr="00D334BF" w:rsidRDefault="00D334BF" w:rsidP="00D334BF">
      <w:pPr>
        <w:numPr>
          <w:ilvl w:val="0"/>
          <w:numId w:val="6"/>
        </w:numPr>
      </w:pPr>
      <w:r w:rsidRPr="00D334BF">
        <w:t>Stable and Stationary Population Theories</w:t>
      </w:r>
    </w:p>
    <w:p w14:paraId="22B90C2A" w14:textId="77777777" w:rsidR="00D334BF" w:rsidRPr="00D334BF" w:rsidRDefault="00D334BF" w:rsidP="00D334BF">
      <w:pPr>
        <w:rPr>
          <w:b/>
          <w:bCs/>
        </w:rPr>
      </w:pPr>
      <w:r w:rsidRPr="00D334BF">
        <w:rPr>
          <w:b/>
          <w:bCs/>
        </w:rPr>
        <w:t>Module 7: Population, Environment, and Development</w:t>
      </w:r>
    </w:p>
    <w:p w14:paraId="301469CC" w14:textId="77777777" w:rsidR="00D334BF" w:rsidRPr="00D334BF" w:rsidRDefault="00D334BF" w:rsidP="00D334BF">
      <w:pPr>
        <w:numPr>
          <w:ilvl w:val="0"/>
          <w:numId w:val="7"/>
        </w:numPr>
      </w:pPr>
      <w:r w:rsidRPr="00D334BF">
        <w:t>Population Growth and Environmental Degradation</w:t>
      </w:r>
    </w:p>
    <w:p w14:paraId="1A2B75FA" w14:textId="77777777" w:rsidR="00D334BF" w:rsidRPr="00D334BF" w:rsidRDefault="00D334BF" w:rsidP="00D334BF">
      <w:pPr>
        <w:numPr>
          <w:ilvl w:val="0"/>
          <w:numId w:val="7"/>
        </w:numPr>
      </w:pPr>
      <w:r w:rsidRPr="00D334BF">
        <w:t>Food Security, Carrying Capacity, and Population Pressure</w:t>
      </w:r>
    </w:p>
    <w:p w14:paraId="1059BA82" w14:textId="77777777" w:rsidR="00D334BF" w:rsidRPr="00D334BF" w:rsidRDefault="00D334BF" w:rsidP="00D334BF">
      <w:pPr>
        <w:numPr>
          <w:ilvl w:val="0"/>
          <w:numId w:val="7"/>
        </w:numPr>
      </w:pPr>
      <w:r w:rsidRPr="00D334BF">
        <w:t>Climate Change and Demographic Vulnerability</w:t>
      </w:r>
    </w:p>
    <w:p w14:paraId="5D54DA07" w14:textId="77777777" w:rsidR="00D334BF" w:rsidRPr="00D334BF" w:rsidRDefault="00D334BF" w:rsidP="00D334BF">
      <w:pPr>
        <w:numPr>
          <w:ilvl w:val="0"/>
          <w:numId w:val="7"/>
        </w:numPr>
      </w:pPr>
      <w:r w:rsidRPr="00D334BF">
        <w:t>Sustainable Development Goals (SDGs) and Population Dynamics</w:t>
      </w:r>
    </w:p>
    <w:p w14:paraId="1B3D1F5A" w14:textId="77777777" w:rsidR="00D334BF" w:rsidRPr="00D334BF" w:rsidRDefault="00D334BF" w:rsidP="00D334BF">
      <w:pPr>
        <w:numPr>
          <w:ilvl w:val="0"/>
          <w:numId w:val="7"/>
        </w:numPr>
      </w:pPr>
      <w:r w:rsidRPr="00D334BF">
        <w:t>Poverty, Inequality, and Demographic Outcomes</w:t>
      </w:r>
    </w:p>
    <w:p w14:paraId="12E88D40" w14:textId="77777777" w:rsidR="00D334BF" w:rsidRPr="00D334BF" w:rsidRDefault="00D334BF" w:rsidP="00D334BF">
      <w:pPr>
        <w:rPr>
          <w:b/>
          <w:bCs/>
        </w:rPr>
      </w:pPr>
      <w:r w:rsidRPr="00D334BF">
        <w:rPr>
          <w:b/>
          <w:bCs/>
        </w:rPr>
        <w:t>Module 8: Population Policies and Governance</w:t>
      </w:r>
    </w:p>
    <w:p w14:paraId="7E7F83A6" w14:textId="77777777" w:rsidR="00D334BF" w:rsidRPr="00D334BF" w:rsidRDefault="00D334BF" w:rsidP="00D334BF">
      <w:pPr>
        <w:numPr>
          <w:ilvl w:val="0"/>
          <w:numId w:val="8"/>
        </w:numPr>
      </w:pPr>
      <w:r w:rsidRPr="00D334BF">
        <w:t>Evolution of Global Population Policies (Bucharest to Cairo)</w:t>
      </w:r>
    </w:p>
    <w:p w14:paraId="7CEA685E" w14:textId="77777777" w:rsidR="00D334BF" w:rsidRPr="00D334BF" w:rsidRDefault="00D334BF" w:rsidP="00D334BF">
      <w:pPr>
        <w:numPr>
          <w:ilvl w:val="0"/>
          <w:numId w:val="8"/>
        </w:numPr>
      </w:pPr>
      <w:r w:rsidRPr="00D334BF">
        <w:t>Pronatalist vs. Antinatalist Policies: Case Studies</w:t>
      </w:r>
    </w:p>
    <w:p w14:paraId="47B2E219" w14:textId="77777777" w:rsidR="00D334BF" w:rsidRPr="00D334BF" w:rsidRDefault="00D334BF" w:rsidP="00D334BF">
      <w:pPr>
        <w:numPr>
          <w:ilvl w:val="0"/>
          <w:numId w:val="8"/>
        </w:numPr>
      </w:pPr>
      <w:r w:rsidRPr="00D334BF">
        <w:t>Human Rights, Ethics, and Population Control</w:t>
      </w:r>
    </w:p>
    <w:p w14:paraId="3498ADFA" w14:textId="77777777" w:rsidR="00D334BF" w:rsidRPr="00D334BF" w:rsidRDefault="00D334BF" w:rsidP="00D334BF">
      <w:pPr>
        <w:numPr>
          <w:ilvl w:val="0"/>
          <w:numId w:val="8"/>
        </w:numPr>
      </w:pPr>
      <w:r w:rsidRPr="00D334BF">
        <w:t>Family Welfare and Social Security Systems</w:t>
      </w:r>
    </w:p>
    <w:p w14:paraId="605721F1" w14:textId="77777777" w:rsidR="00D334BF" w:rsidRPr="00D334BF" w:rsidRDefault="00D334BF" w:rsidP="00D334BF">
      <w:pPr>
        <w:numPr>
          <w:ilvl w:val="0"/>
          <w:numId w:val="8"/>
        </w:numPr>
      </w:pPr>
      <w:r w:rsidRPr="00D334BF">
        <w:t>Healthcare Infrastructures and Population Management</w:t>
      </w:r>
    </w:p>
    <w:p w14:paraId="09BDF764" w14:textId="77777777" w:rsidR="00D334BF" w:rsidRPr="00D334BF" w:rsidRDefault="00D334BF" w:rsidP="00D334BF">
      <w:pPr>
        <w:rPr>
          <w:b/>
          <w:bCs/>
        </w:rPr>
      </w:pPr>
      <w:r w:rsidRPr="00D334BF">
        <w:rPr>
          <w:b/>
          <w:bCs/>
        </w:rPr>
        <w:t>Module 9: Advanced Analytical Techniques</w:t>
      </w:r>
    </w:p>
    <w:p w14:paraId="57C86CD3" w14:textId="77777777" w:rsidR="00D334BF" w:rsidRPr="00D334BF" w:rsidRDefault="00D334BF" w:rsidP="00D334BF">
      <w:pPr>
        <w:numPr>
          <w:ilvl w:val="0"/>
          <w:numId w:val="9"/>
        </w:numPr>
      </w:pPr>
      <w:r w:rsidRPr="00D334BF">
        <w:t>Population Projections: Cohort-Component Method</w:t>
      </w:r>
    </w:p>
    <w:p w14:paraId="3F03CF04" w14:textId="77777777" w:rsidR="00D334BF" w:rsidRPr="00D334BF" w:rsidRDefault="00D334BF" w:rsidP="00D334BF">
      <w:pPr>
        <w:numPr>
          <w:ilvl w:val="0"/>
          <w:numId w:val="9"/>
        </w:numPr>
      </w:pPr>
      <w:r w:rsidRPr="00D334BF">
        <w:lastRenderedPageBreak/>
        <w:t>Standardization Techniques in Demographic Analysis</w:t>
      </w:r>
    </w:p>
    <w:p w14:paraId="1029A9AB" w14:textId="77777777" w:rsidR="00D334BF" w:rsidRPr="00D334BF" w:rsidRDefault="00D334BF" w:rsidP="00D334BF">
      <w:pPr>
        <w:numPr>
          <w:ilvl w:val="0"/>
          <w:numId w:val="9"/>
        </w:numPr>
      </w:pPr>
      <w:r w:rsidRPr="00D334BF">
        <w:t>Spatial Demography and GIS Applications</w:t>
      </w:r>
    </w:p>
    <w:p w14:paraId="295EB71A" w14:textId="77777777" w:rsidR="00D334BF" w:rsidRPr="00D334BF" w:rsidRDefault="00D334BF" w:rsidP="00D334BF">
      <w:pPr>
        <w:numPr>
          <w:ilvl w:val="0"/>
          <w:numId w:val="9"/>
        </w:numPr>
      </w:pPr>
      <w:r w:rsidRPr="00D334BF">
        <w:t>Event History Analysis in Population Studies</w:t>
      </w:r>
    </w:p>
    <w:p w14:paraId="31A319D7" w14:textId="77777777" w:rsidR="00D334BF" w:rsidRPr="00D334BF" w:rsidRDefault="00D334BF" w:rsidP="00D334BF">
      <w:pPr>
        <w:numPr>
          <w:ilvl w:val="0"/>
          <w:numId w:val="9"/>
        </w:numPr>
      </w:pPr>
      <w:r w:rsidRPr="00D334BF">
        <w:t>Digital Demography: Big Data and Social Media Metrics</w:t>
      </w:r>
    </w:p>
    <w:p w14:paraId="59232C30" w14:textId="77777777" w:rsidR="00D334BF" w:rsidRPr="00D334BF" w:rsidRDefault="00D334BF" w:rsidP="00D334BF">
      <w:pPr>
        <w:rPr>
          <w:b/>
          <w:bCs/>
        </w:rPr>
      </w:pPr>
      <w:r w:rsidRPr="00D334BF">
        <w:rPr>
          <w:b/>
          <w:bCs/>
        </w:rPr>
        <w:t>Module 10: Contemporary and Future Global Trends</w:t>
      </w:r>
    </w:p>
    <w:p w14:paraId="35631A89" w14:textId="77777777" w:rsidR="00D334BF" w:rsidRPr="00D334BF" w:rsidRDefault="00D334BF" w:rsidP="00D334BF">
      <w:pPr>
        <w:numPr>
          <w:ilvl w:val="0"/>
          <w:numId w:val="10"/>
        </w:numPr>
      </w:pPr>
      <w:r w:rsidRPr="00D334BF">
        <w:t>The Phenomenon of Ultra-Low Fertility</w:t>
      </w:r>
    </w:p>
    <w:p w14:paraId="35FDBF3B" w14:textId="77777777" w:rsidR="00D334BF" w:rsidRPr="00D334BF" w:rsidRDefault="00D334BF" w:rsidP="00D334BF">
      <w:pPr>
        <w:numPr>
          <w:ilvl w:val="0"/>
          <w:numId w:val="10"/>
        </w:numPr>
      </w:pPr>
      <w:r w:rsidRPr="00D334BF">
        <w:t>Global Population Peak and Depopulation Forecasts</w:t>
      </w:r>
    </w:p>
    <w:p w14:paraId="629DFC85" w14:textId="77777777" w:rsidR="00D334BF" w:rsidRPr="00D334BF" w:rsidRDefault="00D334BF" w:rsidP="00D334BF">
      <w:pPr>
        <w:numPr>
          <w:ilvl w:val="0"/>
          <w:numId w:val="10"/>
        </w:numPr>
      </w:pPr>
      <w:r w:rsidRPr="00D334BF">
        <w:t>Pandemics and Global Health Security Demographics</w:t>
      </w:r>
    </w:p>
    <w:p w14:paraId="61ED5C19" w14:textId="77777777" w:rsidR="00D334BF" w:rsidRPr="00D334BF" w:rsidRDefault="00D334BF" w:rsidP="00D334BF">
      <w:pPr>
        <w:numPr>
          <w:ilvl w:val="0"/>
          <w:numId w:val="10"/>
        </w:numPr>
      </w:pPr>
      <w:r w:rsidRPr="00D334BF">
        <w:t>Labor Markets, Automation, and Shifting Demographics</w:t>
      </w:r>
    </w:p>
    <w:p w14:paraId="69F3067E" w14:textId="77777777" w:rsidR="00D334BF" w:rsidRPr="00D334BF" w:rsidRDefault="00D334BF" w:rsidP="00D334BF">
      <w:pPr>
        <w:numPr>
          <w:ilvl w:val="0"/>
          <w:numId w:val="10"/>
        </w:numPr>
      </w:pPr>
      <w:r w:rsidRPr="00D334BF">
        <w:t>Capstone: Designing Evidence-Based Population Interventions</w:t>
      </w:r>
    </w:p>
    <w:p w14:paraId="2B4D00B1" w14:textId="77777777" w:rsidR="00D334BF" w:rsidRPr="00D334BF" w:rsidRDefault="00D334BF" w:rsidP="00D334BF">
      <w:pPr>
        <w:rPr>
          <w:b/>
          <w:bCs/>
        </w:rPr>
      </w:pPr>
      <w:r w:rsidRPr="00D334BF">
        <w:rPr>
          <w:b/>
          <w:bCs/>
        </w:rPr>
        <w:t>Module 1: Comprehensive Course Content</w:t>
      </w:r>
    </w:p>
    <w:p w14:paraId="442055E0" w14:textId="77777777" w:rsidR="00D334BF" w:rsidRPr="00D334BF" w:rsidRDefault="00D334BF" w:rsidP="00D334BF">
      <w:pPr>
        <w:rPr>
          <w:b/>
          <w:bCs/>
        </w:rPr>
      </w:pPr>
      <w:r w:rsidRPr="00D334BF">
        <w:rPr>
          <w:b/>
          <w:bCs/>
        </w:rPr>
        <w:t>Topic 1: Introduction to Population Studies and Demography</w:t>
      </w:r>
    </w:p>
    <w:p w14:paraId="278B4878" w14:textId="77777777" w:rsidR="00D334BF" w:rsidRPr="00D334BF" w:rsidRDefault="00D334BF" w:rsidP="00D334BF">
      <w:pPr>
        <w:rPr>
          <w:b/>
          <w:bCs/>
        </w:rPr>
      </w:pPr>
      <w:r w:rsidRPr="00D334BF">
        <w:rPr>
          <w:b/>
          <w:bCs/>
        </w:rPr>
        <w:t>Detailed Explanation</w:t>
      </w:r>
    </w:p>
    <w:p w14:paraId="2567F21F" w14:textId="77777777" w:rsidR="00D334BF" w:rsidRPr="00D334BF" w:rsidRDefault="00D334BF" w:rsidP="00D334BF">
      <w:r w:rsidRPr="00D334BF">
        <w:t>Demography and population studies constitute the scientific framework used to understand the structural changes, behaviors, and characteristics of human populations over time. While the terms are frequently used interchangeably, a nuanced academic distinction exists: formal demography focuses strictly on the mathematical and statistical measurement of population vital processes (births, deaths, migration, and aging), whereas population studies adopt an interdisciplinary lens, exploring the complex, bi-directional relationships between demographic phenomena and broader sociological, economic, political, and environmental systems. Understanding these dynamics is fundamental to predicting resource demands, infrastructure needs, and geopolitical shifts.</w:t>
      </w:r>
    </w:p>
    <w:p w14:paraId="1FC05087" w14:textId="77777777" w:rsidR="00D334BF" w:rsidRPr="00D334BF" w:rsidRDefault="00D334BF" w:rsidP="00D334BF">
      <w:r w:rsidRPr="00D334BF">
        <w:t>The discipline operates on the premise that population changes are not random but are governed by predictable socio-biological mechanisms. By analyzing the size, territorial distribution, and composition of a population, demographers can map out systemic shifts. Composition refers to the internal traits of a population, such as age structure, biological sex ratios, marital status, literacy, and socio-economic positioning. When these internal traits shift—for example, when a population transitions from predominantly young to rapidly aging—the entire socioeconomic equilibrium of a nation alters, impacting everything from healthcare delivery to labor market productivity.</w:t>
      </w:r>
    </w:p>
    <w:p w14:paraId="2FDE068A" w14:textId="77777777" w:rsidR="00D334BF" w:rsidRPr="00D334BF" w:rsidRDefault="00D334BF" w:rsidP="00D334BF">
      <w:r w:rsidRPr="00D334BF">
        <w:lastRenderedPageBreak/>
        <w:t>Historically, population tracking was driven by state requirements for taxation and military conscription. However, modern demography serves as the backbone of public policy, market research, and global development strategies. The discipline utilizes rigorous quantitative methodologies to isolate variables driving human behavior at a macro scale. Through the integration of longitudinal tracking, spatial mapping, and predictive modeling, demography transforms raw vital statistics into actionable insights. Ultimately, it answers three fundamental systemic questions: How is a population changing in size and structure? Why are these changes occurring? What are the long-term systemic consequences of these shifts for human civilization?</w:t>
      </w:r>
    </w:p>
    <w:p w14:paraId="73AD9826" w14:textId="77777777" w:rsidR="00D334BF" w:rsidRPr="00D334BF" w:rsidRDefault="00D334BF" w:rsidP="00D334BF">
      <w:pPr>
        <w:rPr>
          <w:b/>
          <w:bCs/>
        </w:rPr>
      </w:pPr>
      <w:r w:rsidRPr="00D334BF">
        <w:rPr>
          <w:b/>
          <w:bCs/>
        </w:rPr>
        <w:t>This Topic Helps You</w:t>
      </w:r>
    </w:p>
    <w:p w14:paraId="65B2D699" w14:textId="77777777" w:rsidR="00D334BF" w:rsidRPr="00D334BF" w:rsidRDefault="00D334BF" w:rsidP="00D334BF">
      <w:pPr>
        <w:numPr>
          <w:ilvl w:val="0"/>
          <w:numId w:val="11"/>
        </w:numPr>
      </w:pPr>
      <w:r w:rsidRPr="00D334BF">
        <w:t>Differentiate between formal demography and broader interdisciplinary population studies.</w:t>
      </w:r>
    </w:p>
    <w:p w14:paraId="18DFA1E6" w14:textId="77777777" w:rsidR="00D334BF" w:rsidRPr="00D334BF" w:rsidRDefault="00D334BF" w:rsidP="00D334BF">
      <w:pPr>
        <w:numPr>
          <w:ilvl w:val="0"/>
          <w:numId w:val="11"/>
        </w:numPr>
      </w:pPr>
      <w:r w:rsidRPr="00D334BF">
        <w:t>Identify the three primary demographic components that drive all population change.</w:t>
      </w:r>
    </w:p>
    <w:p w14:paraId="5652A0C3" w14:textId="77777777" w:rsidR="00D334BF" w:rsidRPr="00D334BF" w:rsidRDefault="00D334BF" w:rsidP="00D334BF">
      <w:pPr>
        <w:numPr>
          <w:ilvl w:val="0"/>
          <w:numId w:val="11"/>
        </w:numPr>
      </w:pPr>
      <w:r w:rsidRPr="00D334BF">
        <w:t>Comprehend how population composition impacts national and global macroeconomic trends.</w:t>
      </w:r>
    </w:p>
    <w:p w14:paraId="3AEE3920" w14:textId="77777777" w:rsidR="00D334BF" w:rsidRPr="00D334BF" w:rsidRDefault="00D334BF" w:rsidP="00D334BF">
      <w:pPr>
        <w:numPr>
          <w:ilvl w:val="0"/>
          <w:numId w:val="11"/>
        </w:numPr>
      </w:pPr>
      <w:r w:rsidRPr="00D334BF">
        <w:t>Formulate baseline research questions regarding structural shifts within a given community.</w:t>
      </w:r>
    </w:p>
    <w:p w14:paraId="601243C2" w14:textId="77777777" w:rsidR="00D334BF" w:rsidRPr="00D334BF" w:rsidRDefault="00D334BF" w:rsidP="00D334BF">
      <w:pPr>
        <w:numPr>
          <w:ilvl w:val="0"/>
          <w:numId w:val="11"/>
        </w:numPr>
      </w:pPr>
      <w:r w:rsidRPr="00D334BF">
        <w:t>Appreciate the historical evolution of population tracking from state tax tool to modern science.</w:t>
      </w:r>
    </w:p>
    <w:p w14:paraId="37BE6017" w14:textId="77777777" w:rsidR="00D334BF" w:rsidRPr="00D334BF" w:rsidRDefault="00D334BF" w:rsidP="00D334BF">
      <w:pPr>
        <w:rPr>
          <w:b/>
          <w:bCs/>
        </w:rPr>
      </w:pPr>
      <w:r w:rsidRPr="00D334BF">
        <w:rPr>
          <w:b/>
          <w:bCs/>
        </w:rPr>
        <w:t>Practical Applications</w:t>
      </w:r>
    </w:p>
    <w:p w14:paraId="1D791A70" w14:textId="77777777" w:rsidR="00D334BF" w:rsidRPr="00D334BF" w:rsidRDefault="00D334BF" w:rsidP="00D334BF">
      <w:pPr>
        <w:numPr>
          <w:ilvl w:val="0"/>
          <w:numId w:val="12"/>
        </w:numPr>
      </w:pPr>
      <w:r w:rsidRPr="00D334BF">
        <w:rPr>
          <w:b/>
          <w:bCs/>
        </w:rPr>
        <w:t>Urban Planning:</w:t>
      </w:r>
      <w:r w:rsidRPr="00D334BF">
        <w:t xml:space="preserve"> Allocating municipal budgets for schools based on localized child-population density.</w:t>
      </w:r>
    </w:p>
    <w:p w14:paraId="49F80A7C" w14:textId="77777777" w:rsidR="00D334BF" w:rsidRPr="00D334BF" w:rsidRDefault="00D334BF" w:rsidP="00D334BF">
      <w:pPr>
        <w:numPr>
          <w:ilvl w:val="0"/>
          <w:numId w:val="12"/>
        </w:numPr>
      </w:pPr>
      <w:r w:rsidRPr="00D334BF">
        <w:rPr>
          <w:b/>
          <w:bCs/>
        </w:rPr>
        <w:t>Public Health Strategy:</w:t>
      </w:r>
      <w:r w:rsidRPr="00D334BF">
        <w:t xml:space="preserve"> Designing targeted vaccination campaigns by evaluating the age and spatial layout of vulnerable groups.</w:t>
      </w:r>
    </w:p>
    <w:p w14:paraId="4BB7220B" w14:textId="77777777" w:rsidR="00D334BF" w:rsidRPr="00D334BF" w:rsidRDefault="00D334BF" w:rsidP="00D334BF">
      <w:pPr>
        <w:numPr>
          <w:ilvl w:val="0"/>
          <w:numId w:val="12"/>
        </w:numPr>
      </w:pPr>
      <w:r w:rsidRPr="00D334BF">
        <w:rPr>
          <w:b/>
          <w:bCs/>
        </w:rPr>
        <w:t>Corporate Market Research:</w:t>
      </w:r>
      <w:r w:rsidRPr="00D334BF">
        <w:t xml:space="preserve"> Tailoring product portfolios to align with the dominant age and income demographics of a target region.</w:t>
      </w:r>
    </w:p>
    <w:p w14:paraId="4BA1E885" w14:textId="77777777" w:rsidR="00D334BF" w:rsidRPr="00D334BF" w:rsidRDefault="00D334BF" w:rsidP="00D334BF">
      <w:pPr>
        <w:numPr>
          <w:ilvl w:val="0"/>
          <w:numId w:val="12"/>
        </w:numPr>
      </w:pPr>
      <w:r w:rsidRPr="00D334BF">
        <w:rPr>
          <w:b/>
          <w:bCs/>
        </w:rPr>
        <w:t>Real Estate Development:</w:t>
      </w:r>
      <w:r w:rsidRPr="00D334BF">
        <w:t xml:space="preserve"> Forecasting future housing demand by assessing youth-to-adult transition metrics within a city.</w:t>
      </w:r>
    </w:p>
    <w:p w14:paraId="1D621F12" w14:textId="77777777" w:rsidR="00D334BF" w:rsidRPr="00D334BF" w:rsidRDefault="00D334BF" w:rsidP="00D334BF">
      <w:pPr>
        <w:numPr>
          <w:ilvl w:val="0"/>
          <w:numId w:val="12"/>
        </w:numPr>
      </w:pPr>
      <w:r w:rsidRPr="00D334BF">
        <w:rPr>
          <w:b/>
          <w:bCs/>
        </w:rPr>
        <w:t>Labor Force Analytics:</w:t>
      </w:r>
      <w:r w:rsidRPr="00D334BF">
        <w:t xml:space="preserve"> Advising multi-national organizations on where to construct factories based on localized working-age population availability.</w:t>
      </w:r>
    </w:p>
    <w:p w14:paraId="584EA677" w14:textId="77777777" w:rsidR="00D334BF" w:rsidRPr="00D334BF" w:rsidRDefault="00D334BF" w:rsidP="00D334BF">
      <w:pPr>
        <w:rPr>
          <w:b/>
          <w:bCs/>
        </w:rPr>
      </w:pPr>
      <w:r w:rsidRPr="00D334BF">
        <w:rPr>
          <w:b/>
          <w:bCs/>
        </w:rPr>
        <w:t>Key Points</w:t>
      </w:r>
    </w:p>
    <w:p w14:paraId="5C551485" w14:textId="77777777" w:rsidR="00D334BF" w:rsidRPr="00D334BF" w:rsidRDefault="00D334BF" w:rsidP="00D334BF">
      <w:pPr>
        <w:numPr>
          <w:ilvl w:val="0"/>
          <w:numId w:val="13"/>
        </w:numPr>
      </w:pPr>
      <w:r w:rsidRPr="00D334BF">
        <w:lastRenderedPageBreak/>
        <w:t>Demography is the scientific, quantitative study of human populations across time and space.</w:t>
      </w:r>
    </w:p>
    <w:p w14:paraId="470124BB" w14:textId="77777777" w:rsidR="00D334BF" w:rsidRPr="00D334BF" w:rsidRDefault="00D334BF" w:rsidP="00D334BF">
      <w:pPr>
        <w:numPr>
          <w:ilvl w:val="0"/>
          <w:numId w:val="13"/>
        </w:numPr>
      </w:pPr>
      <w:r w:rsidRPr="00D334BF">
        <w:t>Population change is fundamentally driven by three variables: fertility, mortality, and migration.</w:t>
      </w:r>
    </w:p>
    <w:p w14:paraId="11EB01CA" w14:textId="77777777" w:rsidR="00D334BF" w:rsidRPr="00D334BF" w:rsidRDefault="00D334BF" w:rsidP="00D334BF">
      <w:pPr>
        <w:numPr>
          <w:ilvl w:val="0"/>
          <w:numId w:val="13"/>
        </w:numPr>
      </w:pPr>
      <w:r w:rsidRPr="00D334BF">
        <w:t>Formal demography prioritizes mathematical modeling; population studies integrate multidisciplinary factors.</w:t>
      </w:r>
    </w:p>
    <w:p w14:paraId="7FB04C6A" w14:textId="77777777" w:rsidR="00D334BF" w:rsidRPr="00D334BF" w:rsidRDefault="00D334BF" w:rsidP="00D334BF">
      <w:pPr>
        <w:numPr>
          <w:ilvl w:val="0"/>
          <w:numId w:val="13"/>
        </w:numPr>
      </w:pPr>
      <w:r w:rsidRPr="00D334BF">
        <w:t>Population composition parameters include age, sex, ethnicity, and socioeconomic status.</w:t>
      </w:r>
    </w:p>
    <w:p w14:paraId="29707AE4" w14:textId="77777777" w:rsidR="00D334BF" w:rsidRPr="00D334BF" w:rsidRDefault="00D334BF" w:rsidP="00D334BF">
      <w:pPr>
        <w:numPr>
          <w:ilvl w:val="0"/>
          <w:numId w:val="13"/>
        </w:numPr>
      </w:pPr>
      <w:r w:rsidRPr="00D334BF">
        <w:t>Demographic insights are indispensable for long-term policy formulation and resource management.</w:t>
      </w:r>
    </w:p>
    <w:p w14:paraId="5B274462" w14:textId="77777777" w:rsidR="00D334BF" w:rsidRPr="00D334BF" w:rsidRDefault="00D334BF" w:rsidP="00D334BF">
      <w:pPr>
        <w:rPr>
          <w:b/>
          <w:bCs/>
        </w:rPr>
      </w:pPr>
      <w:r w:rsidRPr="00D334BF">
        <w:rPr>
          <w:b/>
          <w:bCs/>
        </w:rPr>
        <w:t>Conclusion</w:t>
      </w:r>
    </w:p>
    <w:p w14:paraId="0C774F5A" w14:textId="77777777" w:rsidR="00D334BF" w:rsidRPr="00D334BF" w:rsidRDefault="00D334BF" w:rsidP="00D334BF">
      <w:r w:rsidRPr="00D334BF">
        <w:t>In summary, the study of population dynamics serves as a vital diagnostic and predictive tool for modern society. By dissecting the underlying mechanisms of fertility, mortality, and migration, demography moves beyond mere statistical enumeration to reveal the evolving narrative of human societies. Mastery of these foundational concepts is essential for any professional seeking to navigate or influence public policy, corporate strategy, or humanitarian interventions. As global populations become more interconnected yet demographically polarized, the capacity to analyze population trends scientifically remains a core competency for addressing the challenges of the 21st century.</w:t>
      </w:r>
    </w:p>
    <w:p w14:paraId="582BEAD0" w14:textId="77777777" w:rsidR="00D334BF" w:rsidRPr="00D334BF" w:rsidRDefault="00D334BF" w:rsidP="00D334BF">
      <w:pPr>
        <w:rPr>
          <w:b/>
          <w:bCs/>
        </w:rPr>
      </w:pPr>
      <w:r w:rsidRPr="00D334BF">
        <w:rPr>
          <w:b/>
          <w:bCs/>
        </w:rPr>
        <w:t>Topic 2: Historical Evolution of Global Population Growth</w:t>
      </w:r>
    </w:p>
    <w:p w14:paraId="27DC1377" w14:textId="77777777" w:rsidR="00D334BF" w:rsidRPr="00D334BF" w:rsidRDefault="00D334BF" w:rsidP="00D334BF">
      <w:pPr>
        <w:rPr>
          <w:b/>
          <w:bCs/>
        </w:rPr>
      </w:pPr>
      <w:r w:rsidRPr="00D334BF">
        <w:rPr>
          <w:b/>
          <w:bCs/>
        </w:rPr>
        <w:t>Detailed Explanation</w:t>
      </w:r>
    </w:p>
    <w:p w14:paraId="40E39745" w14:textId="77777777" w:rsidR="00D334BF" w:rsidRPr="00D334BF" w:rsidRDefault="00D334BF" w:rsidP="00D334BF">
      <w:r w:rsidRPr="00D334BF">
        <w:t>The trajectory of global human population growth presents a striking visual profile, characterized by millennia of slow, volatile stagnation followed by an unprecedented, explosive expansion starting in the late 18th century. For the vast majority of human history, during the Paleolithic and Neolithic eras, human population growth was tightly constrained by environmental carrying capacities, high infant mortality, recurring famines, and devastating pestilence. Total global population at the dawn of agriculture (circa 10,000 BCE) is estimated to have been only a few million individuals. Growth was cyclical; localized spikes in population were routinely neutralized by Malthusian crises—such as the Black Death in the 14th century, which eradicated roughly one-third of the European population.</w:t>
      </w:r>
    </w:p>
    <w:p w14:paraId="762F0024" w14:textId="77777777" w:rsidR="00D334BF" w:rsidRPr="00D334BF" w:rsidRDefault="00D334BF" w:rsidP="00D334BF">
      <w:r w:rsidRPr="00D334BF">
        <w:t xml:space="preserve">This equilibrium fractured permanently with the onset of the Industrial Revolution in Europe. The mechanization of agriculture vastly improved crop yields, while early </w:t>
      </w:r>
      <w:r w:rsidRPr="00D334BF">
        <w:lastRenderedPageBreak/>
        <w:t>advancements in transportation facilitated the reliable distribution of food supplies, effectively breaking the cycle of localized, famine-induced mortality shocks. Concurrently, basic public health interventions emerged. The introduction of rudimentary sanitation systems, clean urban water supplies, and the realization of germ theory—leading to widespread vaccination efforts—precipitated a dramatic decline in mortality rates, particularly among infants. Crucially, because cultural fertility practices remained high while mortality plummeted, populations began expanding exponentially.</w:t>
      </w:r>
    </w:p>
    <w:p w14:paraId="04254943" w14:textId="77777777" w:rsidR="00D334BF" w:rsidRPr="00D334BF" w:rsidRDefault="00D334BF" w:rsidP="00D334BF">
      <w:r w:rsidRPr="00D334BF">
        <w:t>The 20th century witnessed the peak of this acceleration, frequently referred to as the "population explosion." The global population, which stood at approximately 1.6 billion in 1900, surged to 6 billion by the turn of the millennium. This compounding growth was supercharged by the global export of medical technologies, antibiotics, and the agricultural innovations of the Green Revolution to developing nations. However, the late 20th and early 21st centuries have introduced a counter-trend: a structural slowdown in the rate of growth. While the absolute global population continues to climb due to demographic momentum, the annual growth rate has fallen significantly from its 1960s peak, driven by widespread declines in global fertility rates.</w:t>
      </w:r>
    </w:p>
    <w:p w14:paraId="25783D46" w14:textId="77777777" w:rsidR="00D334BF" w:rsidRPr="00D334BF" w:rsidRDefault="00D334BF" w:rsidP="00D334BF">
      <w:pPr>
        <w:rPr>
          <w:b/>
          <w:bCs/>
        </w:rPr>
      </w:pPr>
      <w:r w:rsidRPr="00D334BF">
        <w:rPr>
          <w:b/>
          <w:bCs/>
        </w:rPr>
        <w:t>This Topic Helps You</w:t>
      </w:r>
    </w:p>
    <w:p w14:paraId="10D3672C" w14:textId="77777777" w:rsidR="00D334BF" w:rsidRPr="00D334BF" w:rsidRDefault="00D334BF" w:rsidP="00D334BF">
      <w:pPr>
        <w:numPr>
          <w:ilvl w:val="0"/>
          <w:numId w:val="14"/>
        </w:numPr>
      </w:pPr>
      <w:r w:rsidRPr="00D334BF">
        <w:t>Analyze the historical environmental and social factors that kept human population growth low for millennia.</w:t>
      </w:r>
    </w:p>
    <w:p w14:paraId="1929B411" w14:textId="77777777" w:rsidR="00D334BF" w:rsidRPr="00D334BF" w:rsidRDefault="00D334BF" w:rsidP="00D334BF">
      <w:pPr>
        <w:numPr>
          <w:ilvl w:val="0"/>
          <w:numId w:val="14"/>
        </w:numPr>
      </w:pPr>
      <w:r w:rsidRPr="00D334BF">
        <w:t>Explain the critical role of the Industrial Revolution in altering global mortality regimes.</w:t>
      </w:r>
    </w:p>
    <w:p w14:paraId="6FEDA2AD" w14:textId="77777777" w:rsidR="00D334BF" w:rsidRPr="00D334BF" w:rsidRDefault="00D334BF" w:rsidP="00D334BF">
      <w:pPr>
        <w:numPr>
          <w:ilvl w:val="0"/>
          <w:numId w:val="14"/>
        </w:numPr>
      </w:pPr>
      <w:r w:rsidRPr="00D334BF">
        <w:t>Understand the concept of demographic momentum and how it affects current growth trends.</w:t>
      </w:r>
    </w:p>
    <w:p w14:paraId="0A86B106" w14:textId="77777777" w:rsidR="00D334BF" w:rsidRPr="00D334BF" w:rsidRDefault="00D334BF" w:rsidP="00D334BF">
      <w:pPr>
        <w:numPr>
          <w:ilvl w:val="0"/>
          <w:numId w:val="14"/>
        </w:numPr>
      </w:pPr>
      <w:r w:rsidRPr="00D334BF">
        <w:t>Trace the historical interaction between agricultural breakthroughs and human population ceilings.</w:t>
      </w:r>
    </w:p>
    <w:p w14:paraId="6C41F57D" w14:textId="77777777" w:rsidR="00D334BF" w:rsidRPr="00D334BF" w:rsidRDefault="00D334BF" w:rsidP="00D334BF">
      <w:pPr>
        <w:numPr>
          <w:ilvl w:val="0"/>
          <w:numId w:val="14"/>
        </w:numPr>
      </w:pPr>
      <w:r w:rsidRPr="00D334BF">
        <w:t>Evaluate the shifting timelines of population doubling periods throughout human history.</w:t>
      </w:r>
    </w:p>
    <w:p w14:paraId="3973B319" w14:textId="77777777" w:rsidR="00D334BF" w:rsidRPr="00D334BF" w:rsidRDefault="00D334BF" w:rsidP="00D334BF">
      <w:pPr>
        <w:rPr>
          <w:b/>
          <w:bCs/>
        </w:rPr>
      </w:pPr>
      <w:r w:rsidRPr="00D334BF">
        <w:rPr>
          <w:b/>
          <w:bCs/>
        </w:rPr>
        <w:t>Practical Applications</w:t>
      </w:r>
    </w:p>
    <w:p w14:paraId="26AA9522" w14:textId="77777777" w:rsidR="00D334BF" w:rsidRPr="00D334BF" w:rsidRDefault="00D334BF" w:rsidP="00D334BF">
      <w:pPr>
        <w:numPr>
          <w:ilvl w:val="0"/>
          <w:numId w:val="15"/>
        </w:numPr>
      </w:pPr>
      <w:r w:rsidRPr="00D334BF">
        <w:rPr>
          <w:b/>
          <w:bCs/>
        </w:rPr>
        <w:t>Infrastructure Life-Cycle Planning:</w:t>
      </w:r>
      <w:r w:rsidRPr="00D334BF">
        <w:t xml:space="preserve"> Projecting utility demands for aging cities based on historical growth patterns.</w:t>
      </w:r>
    </w:p>
    <w:p w14:paraId="79280507" w14:textId="77777777" w:rsidR="00D334BF" w:rsidRPr="00D334BF" w:rsidRDefault="00D334BF" w:rsidP="00D334BF">
      <w:pPr>
        <w:numPr>
          <w:ilvl w:val="0"/>
          <w:numId w:val="15"/>
        </w:numPr>
      </w:pPr>
      <w:r w:rsidRPr="00D334BF">
        <w:rPr>
          <w:b/>
          <w:bCs/>
        </w:rPr>
        <w:t>Macroeconomic Forecasting:</w:t>
      </w:r>
      <w:r w:rsidRPr="00D334BF">
        <w:t xml:space="preserve"> Evaluating how historical generational bulges (e.g., Baby Boomers) impact modern pension solvency.</w:t>
      </w:r>
    </w:p>
    <w:p w14:paraId="0F55C8EB" w14:textId="77777777" w:rsidR="00D334BF" w:rsidRPr="00D334BF" w:rsidRDefault="00D334BF" w:rsidP="00D334BF">
      <w:pPr>
        <w:numPr>
          <w:ilvl w:val="0"/>
          <w:numId w:val="15"/>
        </w:numPr>
      </w:pPr>
      <w:r w:rsidRPr="00D334BF">
        <w:rPr>
          <w:b/>
          <w:bCs/>
        </w:rPr>
        <w:lastRenderedPageBreak/>
        <w:t>Environmental Impact Assessments:</w:t>
      </w:r>
      <w:r w:rsidRPr="00D334BF">
        <w:t xml:space="preserve"> Modeling the long-term ecological footprint of human expansion on localized ecosystems.</w:t>
      </w:r>
    </w:p>
    <w:p w14:paraId="69099E15" w14:textId="77777777" w:rsidR="00D334BF" w:rsidRPr="00D334BF" w:rsidRDefault="00D334BF" w:rsidP="00D334BF">
      <w:pPr>
        <w:numPr>
          <w:ilvl w:val="0"/>
          <w:numId w:val="15"/>
        </w:numPr>
      </w:pPr>
      <w:r w:rsidRPr="00D334BF">
        <w:rPr>
          <w:b/>
          <w:bCs/>
        </w:rPr>
        <w:t>Agricultural Policy Formulation:</w:t>
      </w:r>
      <w:r w:rsidRPr="00D334BF">
        <w:t xml:space="preserve"> Estimating future food production targets by assessing long-term population acceleration metrics.</w:t>
      </w:r>
    </w:p>
    <w:p w14:paraId="31028D1B" w14:textId="77777777" w:rsidR="00D334BF" w:rsidRPr="00D334BF" w:rsidRDefault="00D334BF" w:rsidP="00D334BF">
      <w:pPr>
        <w:numPr>
          <w:ilvl w:val="0"/>
          <w:numId w:val="15"/>
        </w:numPr>
      </w:pPr>
      <w:r w:rsidRPr="00D334BF">
        <w:rPr>
          <w:b/>
          <w:bCs/>
        </w:rPr>
        <w:t>Global Health Architecture:</w:t>
      </w:r>
      <w:r w:rsidRPr="00D334BF">
        <w:t xml:space="preserve"> Preparing international response frameworks for pandemics by analyzing historical demographic vulnerability data.</w:t>
      </w:r>
    </w:p>
    <w:p w14:paraId="49EC19DA" w14:textId="77777777" w:rsidR="00D334BF" w:rsidRPr="00D334BF" w:rsidRDefault="00D334BF" w:rsidP="00D334BF">
      <w:pPr>
        <w:rPr>
          <w:b/>
          <w:bCs/>
        </w:rPr>
      </w:pPr>
      <w:r w:rsidRPr="00D334BF">
        <w:rPr>
          <w:b/>
          <w:bCs/>
        </w:rPr>
        <w:t>Key Points</w:t>
      </w:r>
    </w:p>
    <w:p w14:paraId="01A8A042" w14:textId="77777777" w:rsidR="00D334BF" w:rsidRPr="00D334BF" w:rsidRDefault="00D334BF" w:rsidP="00D334BF">
      <w:pPr>
        <w:numPr>
          <w:ilvl w:val="0"/>
          <w:numId w:val="16"/>
        </w:numPr>
      </w:pPr>
      <w:r w:rsidRPr="00D334BF">
        <w:t>Human population growth was slow and highly cyclical until the late 18th century.</w:t>
      </w:r>
    </w:p>
    <w:p w14:paraId="3D18B235" w14:textId="77777777" w:rsidR="00D334BF" w:rsidRPr="00D334BF" w:rsidRDefault="00D334BF" w:rsidP="00D334BF">
      <w:pPr>
        <w:numPr>
          <w:ilvl w:val="0"/>
          <w:numId w:val="16"/>
        </w:numPr>
      </w:pPr>
      <w:r w:rsidRPr="00D334BF">
        <w:t>Industrialization, improved sanitation, and agricultural stability initiated the modern demographic expansion.</w:t>
      </w:r>
    </w:p>
    <w:p w14:paraId="777977DD" w14:textId="77777777" w:rsidR="00D334BF" w:rsidRPr="00D334BF" w:rsidRDefault="00D334BF" w:rsidP="00D334BF">
      <w:pPr>
        <w:numPr>
          <w:ilvl w:val="0"/>
          <w:numId w:val="16"/>
        </w:numPr>
      </w:pPr>
      <w:r w:rsidRPr="00D334BF">
        <w:t>The 20th century saw the fastest population growth in human history, driven by falling mortality rates.</w:t>
      </w:r>
    </w:p>
    <w:p w14:paraId="09F85213" w14:textId="77777777" w:rsidR="00D334BF" w:rsidRPr="00D334BF" w:rsidRDefault="00D334BF" w:rsidP="00D334BF">
      <w:pPr>
        <w:numPr>
          <w:ilvl w:val="0"/>
          <w:numId w:val="16"/>
        </w:numPr>
      </w:pPr>
      <w:r w:rsidRPr="00D334BF">
        <w:t>The Green Revolution played a vital role in sustaining high population growth in developing regions.</w:t>
      </w:r>
    </w:p>
    <w:p w14:paraId="16714EE3" w14:textId="77777777" w:rsidR="00D334BF" w:rsidRPr="00D334BF" w:rsidRDefault="00D334BF" w:rsidP="00D334BF">
      <w:pPr>
        <w:numPr>
          <w:ilvl w:val="0"/>
          <w:numId w:val="16"/>
        </w:numPr>
      </w:pPr>
      <w:r w:rsidRPr="00D334BF">
        <w:t>Current global trends indicate a decelerating growth rate, despite continuing absolute population increases.</w:t>
      </w:r>
    </w:p>
    <w:p w14:paraId="13EC25D9" w14:textId="77777777" w:rsidR="00D334BF" w:rsidRPr="00D334BF" w:rsidRDefault="00D334BF" w:rsidP="00D334BF">
      <w:pPr>
        <w:rPr>
          <w:b/>
          <w:bCs/>
        </w:rPr>
      </w:pPr>
      <w:r w:rsidRPr="00D334BF">
        <w:rPr>
          <w:b/>
          <w:bCs/>
        </w:rPr>
        <w:t>Conclusion</w:t>
      </w:r>
    </w:p>
    <w:p w14:paraId="65749EF7" w14:textId="77777777" w:rsidR="00D334BF" w:rsidRPr="00D334BF" w:rsidRDefault="00D334BF" w:rsidP="00D334BF">
      <w:r w:rsidRPr="00D334BF">
        <w:t>To conclude, the historical evolution of global population growth highlights humanity's changing relationship with nature and technology. The transition from a high-mortality, high-fertility equilibrium to a low-mortality, declining-fertility paradigm underscores the profound impact of socio-economic development. Recognizing that modern population expansion is a relatively recent anomaly in human history allows researchers to contextualize current demographic shifts. Understanding these historical patterns is crucial for accurately interpreting modern demographic variations across different regions of the world.</w:t>
      </w:r>
    </w:p>
    <w:p w14:paraId="46035F38" w14:textId="77777777" w:rsidR="00D334BF" w:rsidRPr="00D334BF" w:rsidRDefault="00D334BF" w:rsidP="00D334BF">
      <w:pPr>
        <w:rPr>
          <w:b/>
          <w:bCs/>
        </w:rPr>
      </w:pPr>
      <w:r w:rsidRPr="00D334BF">
        <w:rPr>
          <w:b/>
          <w:bCs/>
        </w:rPr>
        <w:t>Topic 3: Primary Sources of Demographic Data: Censuses and Vital Registration</w:t>
      </w:r>
    </w:p>
    <w:p w14:paraId="0A68B9FE" w14:textId="77777777" w:rsidR="00D334BF" w:rsidRPr="00D334BF" w:rsidRDefault="00D334BF" w:rsidP="00D334BF">
      <w:pPr>
        <w:rPr>
          <w:b/>
          <w:bCs/>
        </w:rPr>
      </w:pPr>
      <w:r w:rsidRPr="00D334BF">
        <w:rPr>
          <w:b/>
          <w:bCs/>
        </w:rPr>
        <w:t>Detailed Explanation</w:t>
      </w:r>
    </w:p>
    <w:p w14:paraId="6EB40629" w14:textId="77777777" w:rsidR="00D334BF" w:rsidRPr="00D334BF" w:rsidRDefault="00D334BF" w:rsidP="00D334BF">
      <w:r w:rsidRPr="00D334BF">
        <w:t xml:space="preserve">The integrity of any demographic analysis depends fundamentally on the precision and comprehensiveness of its primary data sources. Among these, the national population census and the vital registration system represent the twin pillars of formal demographic data collection. A population census is defined by the United Nations as the total process of collecting, compiling, evaluating, analyzing, and publishing demographic, economic, </w:t>
      </w:r>
      <w:r w:rsidRPr="00D334BF">
        <w:lastRenderedPageBreak/>
        <w:t>and social data pertaining, at a specified time, to all persons in a country or a well-defined part of a country. A defining feature of a true census is its universality and individual enumeration; every single individual within the national territory must be counted, and their specific traits recorded simultaneously to ensure a pristine cross-sectional snapshot of the population.</w:t>
      </w:r>
    </w:p>
    <w:p w14:paraId="0B5D3847" w14:textId="77777777" w:rsidR="00D334BF" w:rsidRPr="00D334BF" w:rsidRDefault="00D334BF" w:rsidP="00D334BF">
      <w:r w:rsidRPr="00D334BF">
        <w:t xml:space="preserve">Censuses are massive, capital-intensive logistical undertakings typically conducted every five or ten years. They employ two primary legal orientations for counting individuals: the </w:t>
      </w:r>
      <w:r w:rsidRPr="00D334BF">
        <w:rPr>
          <w:i/>
          <w:iCs/>
        </w:rPr>
        <w:t>de facto</w:t>
      </w:r>
      <w:r w:rsidRPr="00D334BF">
        <w:t xml:space="preserve"> method, which enumerates individuals based on where they are physically present at the exact time of the census moment, and the </w:t>
      </w:r>
      <w:r w:rsidRPr="00D334BF">
        <w:rPr>
          <w:i/>
          <w:iCs/>
        </w:rPr>
        <w:t>de jure</w:t>
      </w:r>
      <w:r w:rsidRPr="00D334BF">
        <w:t xml:space="preserve"> method, which categorizes individuals based on their regular or legal place of residence, regardless of where they happen to be on census night. While a census provides an invaluable, comprehensive structural baseline of a population at a single point in time, its primary limitation is its periodic nature, leaving data gaps during the intervening years.</w:t>
      </w:r>
    </w:p>
    <w:p w14:paraId="1244A621" w14:textId="77777777" w:rsidR="00D334BF" w:rsidRPr="00D334BF" w:rsidRDefault="00D334BF" w:rsidP="00D334BF">
      <w:r w:rsidRPr="00D334BF">
        <w:t>To fill these temporal gaps, states rely on vital registration systems. Unlike the static snapshot of a census, vital registration is a continuous, permanent, and compulsory recording of the occurrence and characteristics of vital events as they happen. These events primarily encompass live births, deaths, fetal deaths, marriages, divorces, and judicial separations. When functioning optimally, vital registration systems provide real-time tracking of the natural increase or decrease of a population. However, establishing these systems requires sophisticated institutional infrastructure, meaning that in many developing nations, vital registration remains incomplete, forcing demographers to rely on estimation techniques.</w:t>
      </w:r>
    </w:p>
    <w:p w14:paraId="6EA60B83" w14:textId="77777777" w:rsidR="00D334BF" w:rsidRPr="00D334BF" w:rsidRDefault="00D334BF" w:rsidP="00D334BF">
      <w:pPr>
        <w:rPr>
          <w:b/>
          <w:bCs/>
        </w:rPr>
      </w:pPr>
      <w:r w:rsidRPr="00D334BF">
        <w:rPr>
          <w:b/>
          <w:bCs/>
        </w:rPr>
        <w:t>This Topic Helps You</w:t>
      </w:r>
    </w:p>
    <w:p w14:paraId="7314A463" w14:textId="77777777" w:rsidR="00D334BF" w:rsidRPr="00D334BF" w:rsidRDefault="00D334BF" w:rsidP="00D334BF">
      <w:pPr>
        <w:numPr>
          <w:ilvl w:val="0"/>
          <w:numId w:val="17"/>
        </w:numPr>
      </w:pPr>
      <w:r w:rsidRPr="00D334BF">
        <w:t xml:space="preserve">Differentiate between the methodologies, strengths, and limitations of </w:t>
      </w:r>
      <w:r w:rsidRPr="00D334BF">
        <w:rPr>
          <w:i/>
          <w:iCs/>
        </w:rPr>
        <w:t>de facto</w:t>
      </w:r>
      <w:r w:rsidRPr="00D334BF">
        <w:t xml:space="preserve"> and </w:t>
      </w:r>
      <w:r w:rsidRPr="00D334BF">
        <w:rPr>
          <w:i/>
          <w:iCs/>
        </w:rPr>
        <w:t>de jure</w:t>
      </w:r>
      <w:r w:rsidRPr="00D334BF">
        <w:t xml:space="preserve"> census counts.</w:t>
      </w:r>
    </w:p>
    <w:p w14:paraId="79F35748" w14:textId="77777777" w:rsidR="00D334BF" w:rsidRPr="00D334BF" w:rsidRDefault="00D334BF" w:rsidP="00D334BF">
      <w:pPr>
        <w:numPr>
          <w:ilvl w:val="0"/>
          <w:numId w:val="17"/>
        </w:numPr>
      </w:pPr>
      <w:r w:rsidRPr="00D334BF">
        <w:t>Evaluate the institutional prerequisites necessary for maintaining a functional vital registration system.</w:t>
      </w:r>
    </w:p>
    <w:p w14:paraId="076865F6" w14:textId="77777777" w:rsidR="00D334BF" w:rsidRPr="00D334BF" w:rsidRDefault="00D334BF" w:rsidP="00D334BF">
      <w:pPr>
        <w:numPr>
          <w:ilvl w:val="0"/>
          <w:numId w:val="17"/>
        </w:numPr>
      </w:pPr>
      <w:r w:rsidRPr="00D334BF">
        <w:t>Analyze how structural census data complements the continuous flow of vital registration records.</w:t>
      </w:r>
    </w:p>
    <w:p w14:paraId="4B1C4B22" w14:textId="77777777" w:rsidR="00D334BF" w:rsidRPr="00D334BF" w:rsidRDefault="00D334BF" w:rsidP="00D334BF">
      <w:pPr>
        <w:numPr>
          <w:ilvl w:val="0"/>
          <w:numId w:val="17"/>
        </w:numPr>
      </w:pPr>
      <w:r w:rsidRPr="00D334BF">
        <w:t>Identify common sources of systemic undercounting in marginalized or highly mobile populations.</w:t>
      </w:r>
    </w:p>
    <w:p w14:paraId="177B3D1B" w14:textId="77777777" w:rsidR="00D334BF" w:rsidRPr="00D334BF" w:rsidRDefault="00D334BF" w:rsidP="00D334BF">
      <w:pPr>
        <w:numPr>
          <w:ilvl w:val="0"/>
          <w:numId w:val="17"/>
        </w:numPr>
      </w:pPr>
      <w:r w:rsidRPr="00D334BF">
        <w:t>Assess the legal and ethical responsibilities associated with managing universal population datasets.</w:t>
      </w:r>
    </w:p>
    <w:p w14:paraId="6DE401E8" w14:textId="77777777" w:rsidR="00D334BF" w:rsidRPr="00D334BF" w:rsidRDefault="00D334BF" w:rsidP="00D334BF">
      <w:pPr>
        <w:rPr>
          <w:b/>
          <w:bCs/>
        </w:rPr>
      </w:pPr>
      <w:r w:rsidRPr="00D334BF">
        <w:rPr>
          <w:b/>
          <w:bCs/>
        </w:rPr>
        <w:t>Practical Applications</w:t>
      </w:r>
    </w:p>
    <w:p w14:paraId="5F2A1DF6" w14:textId="77777777" w:rsidR="00D334BF" w:rsidRPr="00D334BF" w:rsidRDefault="00D334BF" w:rsidP="00D334BF">
      <w:pPr>
        <w:numPr>
          <w:ilvl w:val="0"/>
          <w:numId w:val="18"/>
        </w:numPr>
      </w:pPr>
      <w:r w:rsidRPr="00D334BF">
        <w:rPr>
          <w:b/>
          <w:bCs/>
        </w:rPr>
        <w:lastRenderedPageBreak/>
        <w:t>National Wealth Redistribution:</w:t>
      </w:r>
      <w:r w:rsidRPr="00D334BF">
        <w:t xml:space="preserve"> Utilizing census figures to equitably distribute federal funding to state and local governments.</w:t>
      </w:r>
    </w:p>
    <w:p w14:paraId="6DCC49CB" w14:textId="77777777" w:rsidR="00D334BF" w:rsidRPr="00D334BF" w:rsidRDefault="00D334BF" w:rsidP="00D334BF">
      <w:pPr>
        <w:numPr>
          <w:ilvl w:val="0"/>
          <w:numId w:val="18"/>
        </w:numPr>
      </w:pPr>
      <w:r w:rsidRPr="00D334BF">
        <w:rPr>
          <w:b/>
          <w:bCs/>
        </w:rPr>
        <w:t>Electoral Redistricting:</w:t>
      </w:r>
      <w:r w:rsidRPr="00D334BF">
        <w:t xml:space="preserve"> Drawing legislative boundaries based on shifts in population density recorded via the census.</w:t>
      </w:r>
    </w:p>
    <w:p w14:paraId="5137F25F" w14:textId="77777777" w:rsidR="00D334BF" w:rsidRPr="00D334BF" w:rsidRDefault="00D334BF" w:rsidP="00D334BF">
      <w:pPr>
        <w:numPr>
          <w:ilvl w:val="0"/>
          <w:numId w:val="18"/>
        </w:numPr>
      </w:pPr>
      <w:r w:rsidRPr="00D334BF">
        <w:rPr>
          <w:b/>
          <w:bCs/>
        </w:rPr>
        <w:t>Actuarial Science:</w:t>
      </w:r>
      <w:r w:rsidRPr="00D334BF">
        <w:t xml:space="preserve"> Utilizing continuous vital death registrations to compute life insurance premiums and pension risks.</w:t>
      </w:r>
    </w:p>
    <w:p w14:paraId="6A5A09A4" w14:textId="77777777" w:rsidR="00D334BF" w:rsidRPr="00D334BF" w:rsidRDefault="00D334BF" w:rsidP="00D334BF">
      <w:pPr>
        <w:numPr>
          <w:ilvl w:val="0"/>
          <w:numId w:val="18"/>
        </w:numPr>
      </w:pPr>
      <w:r w:rsidRPr="00D334BF">
        <w:rPr>
          <w:b/>
          <w:bCs/>
        </w:rPr>
        <w:t>Legal Identity Management:</w:t>
      </w:r>
      <w:r w:rsidRPr="00D334BF">
        <w:t xml:space="preserve"> Issuing birth certificates via vital registration to grant citizens access to passports and voting rights.</w:t>
      </w:r>
    </w:p>
    <w:p w14:paraId="1B30BE55" w14:textId="77777777" w:rsidR="00D334BF" w:rsidRPr="00D334BF" w:rsidRDefault="00D334BF" w:rsidP="00D334BF">
      <w:pPr>
        <w:numPr>
          <w:ilvl w:val="0"/>
          <w:numId w:val="18"/>
        </w:numPr>
      </w:pPr>
      <w:r w:rsidRPr="00D334BF">
        <w:rPr>
          <w:b/>
          <w:bCs/>
        </w:rPr>
        <w:t>Public Health Tracking:</w:t>
      </w:r>
      <w:r w:rsidRPr="00D334BF">
        <w:t xml:space="preserve"> Monitoring sudden spikes in infant mortality registries to deploy immediate healthcare interventions.</w:t>
      </w:r>
    </w:p>
    <w:p w14:paraId="38028FFB" w14:textId="77777777" w:rsidR="00D334BF" w:rsidRPr="00D334BF" w:rsidRDefault="00D334BF" w:rsidP="00D334BF">
      <w:pPr>
        <w:rPr>
          <w:b/>
          <w:bCs/>
        </w:rPr>
      </w:pPr>
      <w:r w:rsidRPr="00D334BF">
        <w:rPr>
          <w:b/>
          <w:bCs/>
        </w:rPr>
        <w:t>Key Points</w:t>
      </w:r>
    </w:p>
    <w:p w14:paraId="555A6680" w14:textId="77777777" w:rsidR="00D334BF" w:rsidRPr="00D334BF" w:rsidRDefault="00D334BF" w:rsidP="00D334BF">
      <w:pPr>
        <w:numPr>
          <w:ilvl w:val="0"/>
          <w:numId w:val="19"/>
        </w:numPr>
      </w:pPr>
      <w:r w:rsidRPr="00D334BF">
        <w:t>Censuses provide a universal, simultaneous, individual snapshot of a nation's total population.</w:t>
      </w:r>
    </w:p>
    <w:p w14:paraId="081B1FEF" w14:textId="77777777" w:rsidR="00D334BF" w:rsidRPr="00D334BF" w:rsidRDefault="00D334BF" w:rsidP="00D334BF">
      <w:pPr>
        <w:numPr>
          <w:ilvl w:val="0"/>
          <w:numId w:val="19"/>
        </w:numPr>
      </w:pPr>
      <w:r w:rsidRPr="00D334BF">
        <w:t xml:space="preserve">The </w:t>
      </w:r>
      <w:r w:rsidRPr="00D334BF">
        <w:rPr>
          <w:i/>
          <w:iCs/>
        </w:rPr>
        <w:t>de facto</w:t>
      </w:r>
      <w:r w:rsidRPr="00D334BF">
        <w:t xml:space="preserve"> method counts people where they are; the </w:t>
      </w:r>
      <w:r w:rsidRPr="00D334BF">
        <w:rPr>
          <w:i/>
          <w:iCs/>
        </w:rPr>
        <w:t>de jure</w:t>
      </w:r>
      <w:r w:rsidRPr="00D334BF">
        <w:t xml:space="preserve"> method counts people where they live.</w:t>
      </w:r>
    </w:p>
    <w:p w14:paraId="13A4C8BA" w14:textId="77777777" w:rsidR="00D334BF" w:rsidRPr="00D334BF" w:rsidRDefault="00D334BF" w:rsidP="00D334BF">
      <w:pPr>
        <w:numPr>
          <w:ilvl w:val="0"/>
          <w:numId w:val="19"/>
        </w:numPr>
      </w:pPr>
      <w:r w:rsidRPr="00D334BF">
        <w:t>Vital registration systems continuously, legally track live births, deaths, marriages, and divorces.</w:t>
      </w:r>
    </w:p>
    <w:p w14:paraId="33B54430" w14:textId="77777777" w:rsidR="00D334BF" w:rsidRPr="00D334BF" w:rsidRDefault="00D334BF" w:rsidP="00D334BF">
      <w:pPr>
        <w:numPr>
          <w:ilvl w:val="0"/>
          <w:numId w:val="19"/>
        </w:numPr>
      </w:pPr>
      <w:r w:rsidRPr="00D334BF">
        <w:t>A census is periodic (usually decennial), whereas vital registration is permanent and continuous.</w:t>
      </w:r>
    </w:p>
    <w:p w14:paraId="4C05BD41" w14:textId="77777777" w:rsidR="00D334BF" w:rsidRPr="00D334BF" w:rsidRDefault="00D334BF" w:rsidP="00D334BF">
      <w:pPr>
        <w:numPr>
          <w:ilvl w:val="0"/>
          <w:numId w:val="19"/>
        </w:numPr>
      </w:pPr>
      <w:r w:rsidRPr="00D334BF">
        <w:t>Combining census data with vital registries provides the foundation for accurate intercensal population estimates.</w:t>
      </w:r>
    </w:p>
    <w:p w14:paraId="133A3BF6" w14:textId="77777777" w:rsidR="00D334BF" w:rsidRPr="00D334BF" w:rsidRDefault="00D334BF" w:rsidP="00D334BF">
      <w:pPr>
        <w:rPr>
          <w:b/>
          <w:bCs/>
        </w:rPr>
      </w:pPr>
      <w:r w:rsidRPr="00D334BF">
        <w:rPr>
          <w:b/>
          <w:bCs/>
        </w:rPr>
        <w:t>Conclusion</w:t>
      </w:r>
    </w:p>
    <w:p w14:paraId="3C1AFB93" w14:textId="77777777" w:rsidR="00D334BF" w:rsidRPr="00D334BF" w:rsidRDefault="00D334BF" w:rsidP="00D334BF">
      <w:r w:rsidRPr="00D334BF">
        <w:t>In conclusion, national censuses and vital registration systems are foundational tools for modern demographic measurement and public administration. Together, they bridge the gap between static structural oversight and dynamic real-time tracking. While the operational costs of these systems are substantial, the lack of accurate data can lead to misallocated national resources, flawed policy design, and compromised governance. For demographers and policy planners alike, mastery of these primary data infrastructures is an essential prerequisite for any rigorous socioeconomic or epidemiological inquiry.</w:t>
      </w:r>
    </w:p>
    <w:p w14:paraId="7231FA82" w14:textId="77777777" w:rsidR="00D334BF" w:rsidRPr="00D334BF" w:rsidRDefault="00D334BF" w:rsidP="00D334BF">
      <w:pPr>
        <w:rPr>
          <w:b/>
          <w:bCs/>
        </w:rPr>
      </w:pPr>
      <w:r w:rsidRPr="00D334BF">
        <w:rPr>
          <w:b/>
          <w:bCs/>
        </w:rPr>
        <w:t>Topic 4: Sample Surveys and Secondary Data Sources in Population Research</w:t>
      </w:r>
    </w:p>
    <w:p w14:paraId="026451B4" w14:textId="77777777" w:rsidR="00D334BF" w:rsidRPr="00D334BF" w:rsidRDefault="00D334BF" w:rsidP="00D334BF">
      <w:pPr>
        <w:rPr>
          <w:b/>
          <w:bCs/>
        </w:rPr>
      </w:pPr>
      <w:r w:rsidRPr="00D334BF">
        <w:rPr>
          <w:b/>
          <w:bCs/>
        </w:rPr>
        <w:t>Detailed Explanation</w:t>
      </w:r>
    </w:p>
    <w:p w14:paraId="5D9F1F42" w14:textId="77777777" w:rsidR="00D334BF" w:rsidRPr="00D334BF" w:rsidRDefault="00D334BF" w:rsidP="00D334BF">
      <w:r w:rsidRPr="00D334BF">
        <w:lastRenderedPageBreak/>
        <w:t>While censuses and vital registration systems provide indispensable macroeconomic baselines, they are frequently constrained by a lack of thematic depth. Because a census must evaluate an entire nation, its questionnaires are restricted to brief, easily quantifiable queries. To probe deeper into the behavioral, motivational, and socio-economic nuances behind demographic trends—such as family planning preferences, migration motivations, or specific health challenges—researchers rely heavily on sample surveys and diverse secondary data architectures. Sample surveys collect detailed information from a scientifically selected, representative subset of a population, allowing researchers to infer broader macro-trends with high statistical precision.</w:t>
      </w:r>
    </w:p>
    <w:p w14:paraId="3C7F2203" w14:textId="77777777" w:rsidR="00D334BF" w:rsidRPr="00D334BF" w:rsidRDefault="00D334BF" w:rsidP="00D334BF">
      <w:r w:rsidRPr="00D334BF">
        <w:t>Foremost among global sample survey initiatives are the Demographic and Health Surveys (DHS) and the Multiple Indicator Cluster Surveys (MICS). Supported by international agencies, these standardized surveys have revolutionized population research across low- and middle-income nations. A typical DHS dataset collects comprehensive information on fertility, maternal and child health, contraceptive usage, nutritional status, and HIV/AIDS prevalence. Because these surveys utilize highly trained enumerators and detailed questionnaires, they offer a granular view of household decision-making that a national census cannot capture. The trade-off, however, lies in sampling errors and geographic limitations; sample surveys cannot provide data down to the individual municipal block level due to sample size constraints.</w:t>
      </w:r>
    </w:p>
    <w:p w14:paraId="7448A14E" w14:textId="77777777" w:rsidR="00D334BF" w:rsidRPr="00D334BF" w:rsidRDefault="00D334BF" w:rsidP="00D334BF">
      <w:r w:rsidRPr="00D334BF">
        <w:t>In tandem with primary sample surveys, modern demographers increasingly utilize secondary data sources. These include administrative records maintained by non-demographic institutions, such as immigration border logs, school enrollment registries, national health insurance databases, and tax filings. When repurposed for population research, these databases offer cost-effective pathways for longitudinal tracking. Furthermore, the digital age has introduced non-traditional secondary data streams, such as anonymized mobile phone call detail records (CDRs) and satellite imagery. These assets allow demographers to map real-time human displacement, disaster response patterns, and urban sprawl with unprecedented speed.</w:t>
      </w:r>
    </w:p>
    <w:p w14:paraId="216133D6" w14:textId="77777777" w:rsidR="00D334BF" w:rsidRPr="00D334BF" w:rsidRDefault="00D334BF" w:rsidP="00D334BF">
      <w:pPr>
        <w:rPr>
          <w:b/>
          <w:bCs/>
        </w:rPr>
      </w:pPr>
      <w:r w:rsidRPr="00D334BF">
        <w:rPr>
          <w:b/>
          <w:bCs/>
        </w:rPr>
        <w:t>This Topic Helps You</w:t>
      </w:r>
    </w:p>
    <w:p w14:paraId="290E4E05" w14:textId="77777777" w:rsidR="00D334BF" w:rsidRPr="00D334BF" w:rsidRDefault="00D334BF" w:rsidP="00D334BF">
      <w:pPr>
        <w:numPr>
          <w:ilvl w:val="0"/>
          <w:numId w:val="20"/>
        </w:numPr>
      </w:pPr>
      <w:r w:rsidRPr="00D334BF">
        <w:t>Assess when to deploy a sample survey over a universal census based on research goals and budget constraints.</w:t>
      </w:r>
    </w:p>
    <w:p w14:paraId="24D3CEEA" w14:textId="77777777" w:rsidR="00D334BF" w:rsidRPr="00D334BF" w:rsidRDefault="00D334BF" w:rsidP="00D334BF">
      <w:pPr>
        <w:numPr>
          <w:ilvl w:val="0"/>
          <w:numId w:val="20"/>
        </w:numPr>
      </w:pPr>
      <w:r w:rsidRPr="00D334BF">
        <w:t>Evaluate the architecture and utility of globally standardized survey programs like the DHS.</w:t>
      </w:r>
    </w:p>
    <w:p w14:paraId="6CB5AA37" w14:textId="77777777" w:rsidR="00D334BF" w:rsidRPr="00D334BF" w:rsidRDefault="00D334BF" w:rsidP="00D334BF">
      <w:pPr>
        <w:numPr>
          <w:ilvl w:val="0"/>
          <w:numId w:val="20"/>
        </w:numPr>
      </w:pPr>
      <w:r w:rsidRPr="00D334BF">
        <w:t>Understand the statistical trade-offs between sampling errors in surveys and non-sampling errors in censuses.</w:t>
      </w:r>
    </w:p>
    <w:p w14:paraId="104FFD90" w14:textId="77777777" w:rsidR="00D334BF" w:rsidRPr="00D334BF" w:rsidRDefault="00D334BF" w:rsidP="00D334BF">
      <w:pPr>
        <w:numPr>
          <w:ilvl w:val="0"/>
          <w:numId w:val="20"/>
        </w:numPr>
      </w:pPr>
      <w:r w:rsidRPr="00D334BF">
        <w:lastRenderedPageBreak/>
        <w:t>Leverage institutional administrative records to conduct cost-effective demographic investigations.</w:t>
      </w:r>
    </w:p>
    <w:p w14:paraId="67BF4145" w14:textId="77777777" w:rsidR="00D334BF" w:rsidRPr="00D334BF" w:rsidRDefault="00D334BF" w:rsidP="00D334BF">
      <w:pPr>
        <w:numPr>
          <w:ilvl w:val="0"/>
          <w:numId w:val="20"/>
        </w:numPr>
      </w:pPr>
      <w:r w:rsidRPr="00D334BF">
        <w:t>Analyze the opportunities and ethical challenges of using digital big data for tracking human mobility.</w:t>
      </w:r>
    </w:p>
    <w:p w14:paraId="2F37EA9B" w14:textId="77777777" w:rsidR="00D334BF" w:rsidRPr="00D334BF" w:rsidRDefault="00D334BF" w:rsidP="00D334BF">
      <w:pPr>
        <w:rPr>
          <w:b/>
          <w:bCs/>
        </w:rPr>
      </w:pPr>
      <w:r w:rsidRPr="00D334BF">
        <w:rPr>
          <w:b/>
          <w:bCs/>
        </w:rPr>
        <w:t>Practical Applications</w:t>
      </w:r>
    </w:p>
    <w:p w14:paraId="0F2FFD6D" w14:textId="77777777" w:rsidR="00D334BF" w:rsidRPr="00D334BF" w:rsidRDefault="00D334BF" w:rsidP="00D334BF">
      <w:pPr>
        <w:numPr>
          <w:ilvl w:val="0"/>
          <w:numId w:val="21"/>
        </w:numPr>
      </w:pPr>
      <w:r w:rsidRPr="00D334BF">
        <w:rPr>
          <w:b/>
          <w:bCs/>
        </w:rPr>
        <w:t>International Aid Allocation:</w:t>
      </w:r>
      <w:r w:rsidRPr="00D334BF">
        <w:t xml:space="preserve"> Utilizing DHS data to distribute funding for maternal health programs in developing regions.</w:t>
      </w:r>
    </w:p>
    <w:p w14:paraId="3F19EC28" w14:textId="77777777" w:rsidR="00D334BF" w:rsidRPr="00D334BF" w:rsidRDefault="00D334BF" w:rsidP="00D334BF">
      <w:pPr>
        <w:numPr>
          <w:ilvl w:val="0"/>
          <w:numId w:val="21"/>
        </w:numPr>
      </w:pPr>
      <w:r w:rsidRPr="00D334BF">
        <w:rPr>
          <w:b/>
          <w:bCs/>
        </w:rPr>
        <w:t>Epidemiological Research:</w:t>
      </w:r>
      <w:r w:rsidRPr="00D334BF">
        <w:t xml:space="preserve"> Analyzing health insurance databases to track the geographic spread of chronic illnesses over time.</w:t>
      </w:r>
    </w:p>
    <w:p w14:paraId="60857ECA" w14:textId="77777777" w:rsidR="00D334BF" w:rsidRPr="00D334BF" w:rsidRDefault="00D334BF" w:rsidP="00D334BF">
      <w:pPr>
        <w:numPr>
          <w:ilvl w:val="0"/>
          <w:numId w:val="21"/>
        </w:numPr>
      </w:pPr>
      <w:r w:rsidRPr="00D334BF">
        <w:rPr>
          <w:b/>
          <w:bCs/>
        </w:rPr>
        <w:t>Disaster Response Management:</w:t>
      </w:r>
      <w:r w:rsidRPr="00D334BF">
        <w:t xml:space="preserve"> Using mobile phone location data to track population displacement during a major flood or earthquake.</w:t>
      </w:r>
    </w:p>
    <w:p w14:paraId="7C5DF76D" w14:textId="77777777" w:rsidR="00D334BF" w:rsidRPr="00D334BF" w:rsidRDefault="00D334BF" w:rsidP="00D334BF">
      <w:pPr>
        <w:numPr>
          <w:ilvl w:val="0"/>
          <w:numId w:val="21"/>
        </w:numPr>
      </w:pPr>
      <w:r w:rsidRPr="00D334BF">
        <w:rPr>
          <w:b/>
          <w:bCs/>
        </w:rPr>
        <w:t>Education Infrastructure Design:</w:t>
      </w:r>
      <w:r w:rsidRPr="00D334BF">
        <w:t xml:space="preserve"> Repurposing school enrollment registries to forecast shifting regional demands for teachers.</w:t>
      </w:r>
    </w:p>
    <w:p w14:paraId="3BEA0DF4" w14:textId="77777777" w:rsidR="00D334BF" w:rsidRPr="00D334BF" w:rsidRDefault="00D334BF" w:rsidP="00D334BF">
      <w:pPr>
        <w:numPr>
          <w:ilvl w:val="0"/>
          <w:numId w:val="21"/>
        </w:numPr>
      </w:pPr>
      <w:r w:rsidRPr="00D334BF">
        <w:rPr>
          <w:b/>
          <w:bCs/>
        </w:rPr>
        <w:t>Targeted Social Interventions:</w:t>
      </w:r>
      <w:r w:rsidRPr="00D334BF">
        <w:t xml:space="preserve"> Querying multi-indicator surveys to identify specific pockets of childhood malnutrition within rural areas.</w:t>
      </w:r>
    </w:p>
    <w:p w14:paraId="1D261F23" w14:textId="77777777" w:rsidR="00D334BF" w:rsidRPr="00D334BF" w:rsidRDefault="00D334BF" w:rsidP="00D334BF">
      <w:pPr>
        <w:rPr>
          <w:b/>
          <w:bCs/>
        </w:rPr>
      </w:pPr>
      <w:r w:rsidRPr="00D334BF">
        <w:rPr>
          <w:b/>
          <w:bCs/>
        </w:rPr>
        <w:t>Key Points</w:t>
      </w:r>
    </w:p>
    <w:p w14:paraId="5A853EDB" w14:textId="77777777" w:rsidR="00D334BF" w:rsidRPr="00D334BF" w:rsidRDefault="00D334BF" w:rsidP="00D334BF">
      <w:pPr>
        <w:numPr>
          <w:ilvl w:val="0"/>
          <w:numId w:val="22"/>
        </w:numPr>
      </w:pPr>
      <w:r w:rsidRPr="00D334BF">
        <w:t>Sample surveys provide the deep behavioral insights that universal censuses lack.</w:t>
      </w:r>
    </w:p>
    <w:p w14:paraId="44C939CA" w14:textId="77777777" w:rsidR="00D334BF" w:rsidRPr="00D334BF" w:rsidRDefault="00D334BF" w:rsidP="00D334BF">
      <w:pPr>
        <w:numPr>
          <w:ilvl w:val="0"/>
          <w:numId w:val="22"/>
        </w:numPr>
      </w:pPr>
      <w:r w:rsidRPr="00D334BF">
        <w:t>Programs like the Demographic and Health Surveys (DHS) offer standardized, cross-national data.</w:t>
      </w:r>
    </w:p>
    <w:p w14:paraId="76BAD93D" w14:textId="77777777" w:rsidR="00D334BF" w:rsidRPr="00D334BF" w:rsidRDefault="00D334BF" w:rsidP="00D334BF">
      <w:pPr>
        <w:numPr>
          <w:ilvl w:val="0"/>
          <w:numId w:val="22"/>
        </w:numPr>
      </w:pPr>
      <w:r w:rsidRPr="00D334BF">
        <w:t>Surveys operate with smaller sample sizes, introducing sampling errors but allowing for richer questionnaires.</w:t>
      </w:r>
    </w:p>
    <w:p w14:paraId="792CF7B6" w14:textId="77777777" w:rsidR="00D334BF" w:rsidRPr="00D334BF" w:rsidRDefault="00D334BF" w:rsidP="00D334BF">
      <w:pPr>
        <w:numPr>
          <w:ilvl w:val="0"/>
          <w:numId w:val="22"/>
        </w:numPr>
      </w:pPr>
      <w:r w:rsidRPr="00D334BF">
        <w:t>Secondary data sources include school registries, tax records, and immigration data.</w:t>
      </w:r>
    </w:p>
    <w:p w14:paraId="4D27F960" w14:textId="77777777" w:rsidR="00D334BF" w:rsidRPr="00D334BF" w:rsidRDefault="00D334BF" w:rsidP="00D334BF">
      <w:pPr>
        <w:numPr>
          <w:ilvl w:val="0"/>
          <w:numId w:val="22"/>
        </w:numPr>
      </w:pPr>
      <w:r w:rsidRPr="00D334BF">
        <w:t>Emerging digital data streams, such as satellite imagery, are expanding real-time spatial demography.</w:t>
      </w:r>
    </w:p>
    <w:p w14:paraId="1196C63F" w14:textId="77777777" w:rsidR="00D334BF" w:rsidRPr="00D334BF" w:rsidRDefault="00D334BF" w:rsidP="00D334BF">
      <w:pPr>
        <w:rPr>
          <w:b/>
          <w:bCs/>
        </w:rPr>
      </w:pPr>
      <w:r w:rsidRPr="00D334BF">
        <w:rPr>
          <w:b/>
          <w:bCs/>
        </w:rPr>
        <w:t>Conclusion</w:t>
      </w:r>
    </w:p>
    <w:p w14:paraId="604027B7" w14:textId="77777777" w:rsidR="00D334BF" w:rsidRPr="00D334BF" w:rsidRDefault="00D334BF" w:rsidP="00D334BF">
      <w:r w:rsidRPr="00D334BF">
        <w:t xml:space="preserve">To summarize, sample surveys and secondary data streams are vital tools that enhance standard demographic frameworks. By trading absolute universality for thematic depth, sample surveys allow researchers to examine the behavioral motivations that drive fertility, health, and migration decisions. Concurrently, the strategic use of administrative records and digital big data offers adaptive, cost-efficient ways to monitor populations between </w:t>
      </w:r>
      <w:r w:rsidRPr="00D334BF">
        <w:lastRenderedPageBreak/>
        <w:t>major census cycles. Combining these diverse data tools allows demographers to move beyond basic population counts and develop a deeper understanding of human behavior.</w:t>
      </w:r>
    </w:p>
    <w:p w14:paraId="1840869A" w14:textId="77777777" w:rsidR="00D334BF" w:rsidRPr="00D334BF" w:rsidRDefault="00D334BF" w:rsidP="00D334BF">
      <w:pPr>
        <w:rPr>
          <w:b/>
          <w:bCs/>
        </w:rPr>
      </w:pPr>
      <w:r w:rsidRPr="00D334BF">
        <w:rPr>
          <w:b/>
          <w:bCs/>
        </w:rPr>
        <w:t>Topic 5: Evaluation of Demographic Data Quality and Errors</w:t>
      </w:r>
    </w:p>
    <w:p w14:paraId="7E7883BB" w14:textId="77777777" w:rsidR="00D334BF" w:rsidRPr="00D334BF" w:rsidRDefault="00D334BF" w:rsidP="00D334BF">
      <w:pPr>
        <w:rPr>
          <w:b/>
          <w:bCs/>
        </w:rPr>
      </w:pPr>
      <w:r w:rsidRPr="00D334BF">
        <w:rPr>
          <w:b/>
          <w:bCs/>
        </w:rPr>
        <w:t>Detailed Explanation</w:t>
      </w:r>
    </w:p>
    <w:p w14:paraId="70628934" w14:textId="77777777" w:rsidR="00D334BF" w:rsidRPr="00D334BF" w:rsidRDefault="00D334BF" w:rsidP="00D334BF">
      <w:r w:rsidRPr="00D334BF">
        <w:t>No demographic dataset, regardless of how well-funded or logistically sophisticated, is entirely immune to errors. For demographic data to serve as a reliable foundation for public policy or scientific research, it must undergo systematic quality evaluation. Errors in demographic data generally fall into two broad classifications: coverage errors and content errors. A coverage error occurs when there is a systematic failure to enumerate every individual within the target population. This manifests either as an undercount—frequently omitting transient populations, infants, or marginalized minorities—or an overcount, where individuals with multiple residences or students are counted more than once.</w:t>
      </w:r>
    </w:p>
    <w:p w14:paraId="0F367BDE" w14:textId="77777777" w:rsidR="00D334BF" w:rsidRPr="00D334BF" w:rsidRDefault="00D334BF" w:rsidP="00D334BF">
      <w:r w:rsidRPr="00D334BF">
        <w:t>Content errors, by contrast, occur when the target individual is counted, but their specific characteristics are incorrectly recorded. This can stem from poorly constructed questionnaires, enumerator bias, or respondent misinformation. A classic, globally pervasive content error in demography is "age misreporting," which frequently manifests as age heaping. In many societies, individuals who do not know their exact birth year tend to round their ages to the nearest digit ending in 5 or 0. Demographers evaluate the severity of age heaping using specialized mathematical tools, such as Whipple’s Index and Myers’ Blended Index, which quantify the deviation of an age distribution from a mathematically smooth cohort progression.</w:t>
      </w:r>
    </w:p>
    <w:p w14:paraId="383A9D62" w14:textId="77777777" w:rsidR="00D334BF" w:rsidRPr="00D334BF" w:rsidRDefault="00D334BF" w:rsidP="00D334BF">
      <w:r w:rsidRPr="00D334BF">
        <w:t>To systematically detect and adjust for these errors, demographers employ both internal and external consistency checks. Internal checks analyze the logical coherence within the dataset itself—such as verifying whether the number of married individuals aligns across genders or assessing sex ratios at birth across different regions. External checks involve comparing the newly acquired dataset against independent historical records, vital registries, or post-enumeration surveys (PES). A PES is a separate, scientifically sampled survey conducted immediately following a census to independently verify coverage and content accuracy, allowing for the calculation of net undercount adjustments.</w:t>
      </w:r>
    </w:p>
    <w:p w14:paraId="3BB4991C" w14:textId="77777777" w:rsidR="00D334BF" w:rsidRPr="00D334BF" w:rsidRDefault="00D334BF" w:rsidP="00D334BF">
      <w:pPr>
        <w:rPr>
          <w:b/>
          <w:bCs/>
        </w:rPr>
      </w:pPr>
      <w:r w:rsidRPr="00D334BF">
        <w:rPr>
          <w:b/>
          <w:bCs/>
        </w:rPr>
        <w:t>This Topic Helps You</w:t>
      </w:r>
    </w:p>
    <w:p w14:paraId="1A629F37" w14:textId="77777777" w:rsidR="00D334BF" w:rsidRPr="00D334BF" w:rsidRDefault="00D334BF" w:rsidP="00D334BF">
      <w:pPr>
        <w:numPr>
          <w:ilvl w:val="0"/>
          <w:numId w:val="23"/>
        </w:numPr>
      </w:pPr>
      <w:r w:rsidRPr="00D334BF">
        <w:t>Diagnose the structural differences between coverage errors and content errors in population datasets.</w:t>
      </w:r>
    </w:p>
    <w:p w14:paraId="5482C4DD" w14:textId="77777777" w:rsidR="00D334BF" w:rsidRPr="00D334BF" w:rsidRDefault="00D334BF" w:rsidP="00D334BF">
      <w:pPr>
        <w:numPr>
          <w:ilvl w:val="0"/>
          <w:numId w:val="23"/>
        </w:numPr>
      </w:pPr>
      <w:r w:rsidRPr="00D334BF">
        <w:t>Compute and interpret demographic data quality metrics, including Whipple’s Index and Myers’ Index.</w:t>
      </w:r>
    </w:p>
    <w:p w14:paraId="37C741DB" w14:textId="77777777" w:rsidR="00D334BF" w:rsidRPr="00D334BF" w:rsidRDefault="00D334BF" w:rsidP="00D334BF">
      <w:pPr>
        <w:numPr>
          <w:ilvl w:val="0"/>
          <w:numId w:val="23"/>
        </w:numPr>
      </w:pPr>
      <w:r w:rsidRPr="00D334BF">
        <w:lastRenderedPageBreak/>
        <w:t>Identify the cultural and logistical drivers behind age misreporting and age heaping.</w:t>
      </w:r>
    </w:p>
    <w:p w14:paraId="723633CA" w14:textId="77777777" w:rsidR="00D334BF" w:rsidRPr="00D334BF" w:rsidRDefault="00D334BF" w:rsidP="00D334BF">
      <w:pPr>
        <w:numPr>
          <w:ilvl w:val="0"/>
          <w:numId w:val="23"/>
        </w:numPr>
      </w:pPr>
      <w:r w:rsidRPr="00D334BF">
        <w:t>Execute internal consistency checks to identify logical contradictions within demographic profiles.</w:t>
      </w:r>
    </w:p>
    <w:p w14:paraId="246DC64B" w14:textId="77777777" w:rsidR="00D334BF" w:rsidRPr="00D334BF" w:rsidRDefault="00D334BF" w:rsidP="00D334BF">
      <w:pPr>
        <w:numPr>
          <w:ilvl w:val="0"/>
          <w:numId w:val="23"/>
        </w:numPr>
      </w:pPr>
      <w:r w:rsidRPr="00D334BF">
        <w:t>Design a Post-Enumeration Survey (PES) framework to validate large-scale census initiatives.</w:t>
      </w:r>
    </w:p>
    <w:p w14:paraId="225CF31B" w14:textId="77777777" w:rsidR="00D334BF" w:rsidRPr="00D334BF" w:rsidRDefault="00D334BF" w:rsidP="00D334BF">
      <w:pPr>
        <w:rPr>
          <w:b/>
          <w:bCs/>
        </w:rPr>
      </w:pPr>
      <w:r w:rsidRPr="00D334BF">
        <w:rPr>
          <w:b/>
          <w:bCs/>
        </w:rPr>
        <w:t>Practical Applications</w:t>
      </w:r>
    </w:p>
    <w:p w14:paraId="62E70DB3" w14:textId="77777777" w:rsidR="00D334BF" w:rsidRPr="00D334BF" w:rsidRDefault="00D334BF" w:rsidP="00D334BF">
      <w:pPr>
        <w:numPr>
          <w:ilvl w:val="0"/>
          <w:numId w:val="24"/>
        </w:numPr>
      </w:pPr>
      <w:r w:rsidRPr="00D334BF">
        <w:rPr>
          <w:b/>
          <w:bCs/>
        </w:rPr>
        <w:t>Census Data Auditing:</w:t>
      </w:r>
      <w:r w:rsidRPr="00D334BF">
        <w:t xml:space="preserve"> Applying Myers’ Blended Index to evaluate national census reliability prior to public distribution.</w:t>
      </w:r>
    </w:p>
    <w:p w14:paraId="55058363" w14:textId="77777777" w:rsidR="00D334BF" w:rsidRPr="00D334BF" w:rsidRDefault="00D334BF" w:rsidP="00D334BF">
      <w:pPr>
        <w:numPr>
          <w:ilvl w:val="0"/>
          <w:numId w:val="24"/>
        </w:numPr>
      </w:pPr>
      <w:r w:rsidRPr="00D334BF">
        <w:rPr>
          <w:b/>
          <w:bCs/>
        </w:rPr>
        <w:t>Pension System Calibration:</w:t>
      </w:r>
      <w:r w:rsidRPr="00D334BF">
        <w:t xml:space="preserve"> Correcting age-heaping anomalies to ensure social security financial models use accurate actuarial tables.</w:t>
      </w:r>
    </w:p>
    <w:p w14:paraId="4F8E545E" w14:textId="77777777" w:rsidR="00D334BF" w:rsidRPr="00D334BF" w:rsidRDefault="00D334BF" w:rsidP="00D334BF">
      <w:pPr>
        <w:numPr>
          <w:ilvl w:val="0"/>
          <w:numId w:val="24"/>
        </w:numPr>
      </w:pPr>
      <w:r w:rsidRPr="00D334BF">
        <w:rPr>
          <w:b/>
          <w:bCs/>
        </w:rPr>
        <w:t>Public Policy Adjustments:</w:t>
      </w:r>
      <w:r w:rsidRPr="00D334BF">
        <w:t xml:space="preserve"> Using post-enumeration survey results to correct funding allocations for undercounted communities.</w:t>
      </w:r>
    </w:p>
    <w:p w14:paraId="2247671A" w14:textId="77777777" w:rsidR="00D334BF" w:rsidRPr="00D334BF" w:rsidRDefault="00D334BF" w:rsidP="00D334BF">
      <w:pPr>
        <w:numPr>
          <w:ilvl w:val="0"/>
          <w:numId w:val="24"/>
        </w:numPr>
      </w:pPr>
      <w:r w:rsidRPr="00D334BF">
        <w:rPr>
          <w:b/>
          <w:bCs/>
        </w:rPr>
        <w:t>Gender Disparity Assessments:</w:t>
      </w:r>
      <w:r w:rsidRPr="00D334BF">
        <w:t xml:space="preserve"> Analyzing skewed sex ratios at birth to identify potential reporting biases or cultural anomalies.</w:t>
      </w:r>
    </w:p>
    <w:p w14:paraId="284B18D4" w14:textId="77777777" w:rsidR="00D334BF" w:rsidRPr="00D334BF" w:rsidRDefault="00D334BF" w:rsidP="00D334BF">
      <w:pPr>
        <w:numPr>
          <w:ilvl w:val="0"/>
          <w:numId w:val="24"/>
        </w:numPr>
      </w:pPr>
      <w:r w:rsidRPr="00D334BF">
        <w:rPr>
          <w:b/>
          <w:bCs/>
        </w:rPr>
        <w:t>Historical Data Reconstruction:</w:t>
      </w:r>
      <w:r w:rsidRPr="00D334BF">
        <w:t xml:space="preserve"> Applying smoothing techniques to historical records to recreate accurate population growth trends.</w:t>
      </w:r>
    </w:p>
    <w:p w14:paraId="64044253" w14:textId="77777777" w:rsidR="00D334BF" w:rsidRPr="00D334BF" w:rsidRDefault="00D334BF" w:rsidP="00D334BF">
      <w:pPr>
        <w:rPr>
          <w:b/>
          <w:bCs/>
        </w:rPr>
      </w:pPr>
      <w:r w:rsidRPr="00D334BF">
        <w:rPr>
          <w:b/>
          <w:bCs/>
        </w:rPr>
        <w:t>Key Points</w:t>
      </w:r>
    </w:p>
    <w:p w14:paraId="127144AB" w14:textId="77777777" w:rsidR="00D334BF" w:rsidRPr="00D334BF" w:rsidRDefault="00D334BF" w:rsidP="00D334BF">
      <w:pPr>
        <w:numPr>
          <w:ilvl w:val="0"/>
          <w:numId w:val="25"/>
        </w:numPr>
      </w:pPr>
      <w:r w:rsidRPr="00D334BF">
        <w:t>All demographic datasets contain errors, necessitating systematic evaluation before use.</w:t>
      </w:r>
    </w:p>
    <w:p w14:paraId="1E6417C9" w14:textId="77777777" w:rsidR="00D334BF" w:rsidRPr="00D334BF" w:rsidRDefault="00D334BF" w:rsidP="00D334BF">
      <w:pPr>
        <w:numPr>
          <w:ilvl w:val="0"/>
          <w:numId w:val="25"/>
        </w:numPr>
      </w:pPr>
      <w:r w:rsidRPr="00D334BF">
        <w:t>Coverage errors involve the absolute omission or duplicate counting of individuals.</w:t>
      </w:r>
    </w:p>
    <w:p w14:paraId="00F12E53" w14:textId="77777777" w:rsidR="00D334BF" w:rsidRPr="00D334BF" w:rsidRDefault="00D334BF" w:rsidP="00D334BF">
      <w:pPr>
        <w:numPr>
          <w:ilvl w:val="0"/>
          <w:numId w:val="25"/>
        </w:numPr>
      </w:pPr>
      <w:r w:rsidRPr="00D334BF">
        <w:t>Content errors involve inaccurate recording of personal traits, such as age or occupation.</w:t>
      </w:r>
    </w:p>
    <w:p w14:paraId="3F8AD163" w14:textId="77777777" w:rsidR="00D334BF" w:rsidRPr="00D334BF" w:rsidRDefault="00D334BF" w:rsidP="00D334BF">
      <w:pPr>
        <w:numPr>
          <w:ilvl w:val="0"/>
          <w:numId w:val="25"/>
        </w:numPr>
      </w:pPr>
      <w:r w:rsidRPr="00D334BF">
        <w:t>Age heaping is a common content error where reported ages cluster around digits ending in 0 and 5.</w:t>
      </w:r>
    </w:p>
    <w:p w14:paraId="4B8F9563" w14:textId="77777777" w:rsidR="00D334BF" w:rsidRPr="00D334BF" w:rsidRDefault="00D334BF" w:rsidP="00D334BF">
      <w:pPr>
        <w:numPr>
          <w:ilvl w:val="0"/>
          <w:numId w:val="25"/>
        </w:numPr>
      </w:pPr>
      <w:r w:rsidRPr="00D334BF">
        <w:t>Whipple’s Index, Myers' Index, and Post-Enumeration Surveys are key tools for data quality verification.</w:t>
      </w:r>
    </w:p>
    <w:p w14:paraId="5E62D4C6" w14:textId="77777777" w:rsidR="00D334BF" w:rsidRPr="00D334BF" w:rsidRDefault="00D334BF" w:rsidP="00D334BF">
      <w:pPr>
        <w:rPr>
          <w:b/>
          <w:bCs/>
        </w:rPr>
      </w:pPr>
      <w:r w:rsidRPr="00D334BF">
        <w:rPr>
          <w:b/>
          <w:bCs/>
        </w:rPr>
        <w:t>Conclusion</w:t>
      </w:r>
    </w:p>
    <w:p w14:paraId="108999A8" w14:textId="77777777" w:rsidR="00D334BF" w:rsidRPr="00D334BF" w:rsidRDefault="00D334BF" w:rsidP="00D334BF">
      <w:r w:rsidRPr="00D334BF">
        <w:t xml:space="preserve">In conclusion, the systematic evaluation of demographic data quality is essential for preserving scientific accuracy and maintaining public trust. Uncorrected data errors can cause governments to misallocate public funds, miscalculate health risks, and implement </w:t>
      </w:r>
      <w:r w:rsidRPr="00D334BF">
        <w:lastRenderedPageBreak/>
        <w:t>flawed economic policies. By utilizing analytical tools like Whipple’s Index and conducting rigorous post-enumeration surveys, demographers can isolate, quantify, and adjust for systemic biases. This analytical diligence ensures that population studies remain a dependable, evidence-based guide for addressing complex societal challenges.</w:t>
      </w:r>
    </w:p>
    <w:p w14:paraId="3874C55A" w14:textId="77777777" w:rsidR="00397817" w:rsidRDefault="00397817"/>
    <w:sectPr w:rsidR="00397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A0C23"/>
    <w:multiLevelType w:val="multilevel"/>
    <w:tmpl w:val="B7A0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13F29"/>
    <w:multiLevelType w:val="multilevel"/>
    <w:tmpl w:val="7F96277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23D66"/>
    <w:multiLevelType w:val="multilevel"/>
    <w:tmpl w:val="78D2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3061F"/>
    <w:multiLevelType w:val="multilevel"/>
    <w:tmpl w:val="0F26802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A1799"/>
    <w:multiLevelType w:val="multilevel"/>
    <w:tmpl w:val="EDA8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F2F93"/>
    <w:multiLevelType w:val="multilevel"/>
    <w:tmpl w:val="B5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C0463"/>
    <w:multiLevelType w:val="multilevel"/>
    <w:tmpl w:val="DE54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5A523B"/>
    <w:multiLevelType w:val="multilevel"/>
    <w:tmpl w:val="E546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81954"/>
    <w:multiLevelType w:val="multilevel"/>
    <w:tmpl w:val="A07A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008D8"/>
    <w:multiLevelType w:val="multilevel"/>
    <w:tmpl w:val="00F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4591F"/>
    <w:multiLevelType w:val="multilevel"/>
    <w:tmpl w:val="794236B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AB40E9"/>
    <w:multiLevelType w:val="multilevel"/>
    <w:tmpl w:val="E71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9305C"/>
    <w:multiLevelType w:val="multilevel"/>
    <w:tmpl w:val="F5D8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02121"/>
    <w:multiLevelType w:val="multilevel"/>
    <w:tmpl w:val="41BE6A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3C4785"/>
    <w:multiLevelType w:val="multilevel"/>
    <w:tmpl w:val="04A0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37D46"/>
    <w:multiLevelType w:val="multilevel"/>
    <w:tmpl w:val="71BE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35471"/>
    <w:multiLevelType w:val="multilevel"/>
    <w:tmpl w:val="68666D3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632324"/>
    <w:multiLevelType w:val="multilevel"/>
    <w:tmpl w:val="8B88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069D4"/>
    <w:multiLevelType w:val="multilevel"/>
    <w:tmpl w:val="74D6A53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A61CBA"/>
    <w:multiLevelType w:val="multilevel"/>
    <w:tmpl w:val="A9FE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07A53"/>
    <w:multiLevelType w:val="multilevel"/>
    <w:tmpl w:val="3E2C707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CD6A40"/>
    <w:multiLevelType w:val="multilevel"/>
    <w:tmpl w:val="E90A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026BF"/>
    <w:multiLevelType w:val="multilevel"/>
    <w:tmpl w:val="34A86C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49448E"/>
    <w:multiLevelType w:val="multilevel"/>
    <w:tmpl w:val="8E5A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52C05"/>
    <w:multiLevelType w:val="multilevel"/>
    <w:tmpl w:val="F764575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7535787">
    <w:abstractNumId w:val="6"/>
  </w:num>
  <w:num w:numId="2" w16cid:durableId="12462040">
    <w:abstractNumId w:val="22"/>
  </w:num>
  <w:num w:numId="3" w16cid:durableId="1774131175">
    <w:abstractNumId w:val="16"/>
  </w:num>
  <w:num w:numId="4" w16cid:durableId="222184507">
    <w:abstractNumId w:val="13"/>
  </w:num>
  <w:num w:numId="5" w16cid:durableId="1903514823">
    <w:abstractNumId w:val="18"/>
  </w:num>
  <w:num w:numId="6" w16cid:durableId="1099720254">
    <w:abstractNumId w:val="1"/>
  </w:num>
  <w:num w:numId="7" w16cid:durableId="2111124949">
    <w:abstractNumId w:val="3"/>
  </w:num>
  <w:num w:numId="8" w16cid:durableId="662660619">
    <w:abstractNumId w:val="20"/>
  </w:num>
  <w:num w:numId="9" w16cid:durableId="521478700">
    <w:abstractNumId w:val="24"/>
  </w:num>
  <w:num w:numId="10" w16cid:durableId="1130826466">
    <w:abstractNumId w:val="10"/>
  </w:num>
  <w:num w:numId="11" w16cid:durableId="1603804756">
    <w:abstractNumId w:val="12"/>
  </w:num>
  <w:num w:numId="12" w16cid:durableId="627861965">
    <w:abstractNumId w:val="9"/>
  </w:num>
  <w:num w:numId="13" w16cid:durableId="309752834">
    <w:abstractNumId w:val="11"/>
  </w:num>
  <w:num w:numId="14" w16cid:durableId="1077824867">
    <w:abstractNumId w:val="15"/>
  </w:num>
  <w:num w:numId="15" w16cid:durableId="544753762">
    <w:abstractNumId w:val="2"/>
  </w:num>
  <w:num w:numId="16" w16cid:durableId="1310479360">
    <w:abstractNumId w:val="4"/>
  </w:num>
  <w:num w:numId="17" w16cid:durableId="409273187">
    <w:abstractNumId w:val="17"/>
  </w:num>
  <w:num w:numId="18" w16cid:durableId="1119760321">
    <w:abstractNumId w:val="5"/>
  </w:num>
  <w:num w:numId="19" w16cid:durableId="625308293">
    <w:abstractNumId w:val="8"/>
  </w:num>
  <w:num w:numId="20" w16cid:durableId="1712266109">
    <w:abstractNumId w:val="0"/>
  </w:num>
  <w:num w:numId="21" w16cid:durableId="1403454769">
    <w:abstractNumId w:val="14"/>
  </w:num>
  <w:num w:numId="22" w16cid:durableId="1380325526">
    <w:abstractNumId w:val="21"/>
  </w:num>
  <w:num w:numId="23" w16cid:durableId="287785138">
    <w:abstractNumId w:val="23"/>
  </w:num>
  <w:num w:numId="24" w16cid:durableId="1339191976">
    <w:abstractNumId w:val="7"/>
  </w:num>
  <w:num w:numId="25" w16cid:durableId="3208912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4BF"/>
    <w:rsid w:val="003323BA"/>
    <w:rsid w:val="00397817"/>
    <w:rsid w:val="00D334BF"/>
    <w:rsid w:val="00EF57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7D065"/>
  <w15:chartTrackingRefBased/>
  <w15:docId w15:val="{19146D85-DBF9-444A-BAA5-314137B3D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4B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334B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334B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33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4B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334B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334B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33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4BF"/>
    <w:rPr>
      <w:rFonts w:eastAsiaTheme="majorEastAsia" w:cstheme="majorBidi"/>
      <w:color w:val="272727" w:themeColor="text1" w:themeTint="D8"/>
    </w:rPr>
  </w:style>
  <w:style w:type="paragraph" w:styleId="Title">
    <w:name w:val="Title"/>
    <w:basedOn w:val="Normal"/>
    <w:next w:val="Normal"/>
    <w:link w:val="TitleChar"/>
    <w:uiPriority w:val="10"/>
    <w:qFormat/>
    <w:rsid w:val="00D334B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334B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334B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334B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334BF"/>
    <w:pPr>
      <w:spacing w:before="160"/>
      <w:jc w:val="center"/>
    </w:pPr>
    <w:rPr>
      <w:i/>
      <w:iCs/>
      <w:color w:val="404040" w:themeColor="text1" w:themeTint="BF"/>
    </w:rPr>
  </w:style>
  <w:style w:type="character" w:customStyle="1" w:styleId="QuoteChar">
    <w:name w:val="Quote Char"/>
    <w:basedOn w:val="DefaultParagraphFont"/>
    <w:link w:val="Quote"/>
    <w:uiPriority w:val="29"/>
    <w:rsid w:val="00D334BF"/>
    <w:rPr>
      <w:i/>
      <w:iCs/>
      <w:color w:val="404040" w:themeColor="text1" w:themeTint="BF"/>
    </w:rPr>
  </w:style>
  <w:style w:type="paragraph" w:styleId="ListParagraph">
    <w:name w:val="List Paragraph"/>
    <w:basedOn w:val="Normal"/>
    <w:uiPriority w:val="34"/>
    <w:qFormat/>
    <w:rsid w:val="00D334BF"/>
    <w:pPr>
      <w:ind w:left="720"/>
      <w:contextualSpacing/>
    </w:pPr>
  </w:style>
  <w:style w:type="character" w:styleId="IntenseEmphasis">
    <w:name w:val="Intense Emphasis"/>
    <w:basedOn w:val="DefaultParagraphFont"/>
    <w:uiPriority w:val="21"/>
    <w:qFormat/>
    <w:rsid w:val="00D334BF"/>
    <w:rPr>
      <w:i/>
      <w:iCs/>
      <w:color w:val="0F4761" w:themeColor="accent1" w:themeShade="BF"/>
    </w:rPr>
  </w:style>
  <w:style w:type="paragraph" w:styleId="IntenseQuote">
    <w:name w:val="Intense Quote"/>
    <w:basedOn w:val="Normal"/>
    <w:next w:val="Normal"/>
    <w:link w:val="IntenseQuoteChar"/>
    <w:uiPriority w:val="30"/>
    <w:qFormat/>
    <w:rsid w:val="00D33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4BF"/>
    <w:rPr>
      <w:i/>
      <w:iCs/>
      <w:color w:val="0F4761" w:themeColor="accent1" w:themeShade="BF"/>
    </w:rPr>
  </w:style>
  <w:style w:type="character" w:styleId="IntenseReference">
    <w:name w:val="Intense Reference"/>
    <w:basedOn w:val="DefaultParagraphFont"/>
    <w:uiPriority w:val="32"/>
    <w:qFormat/>
    <w:rsid w:val="00D33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367690">
      <w:bodyDiv w:val="1"/>
      <w:marLeft w:val="0"/>
      <w:marRight w:val="0"/>
      <w:marTop w:val="0"/>
      <w:marBottom w:val="0"/>
      <w:divBdr>
        <w:top w:val="none" w:sz="0" w:space="0" w:color="auto"/>
        <w:left w:val="none" w:sz="0" w:space="0" w:color="auto"/>
        <w:bottom w:val="none" w:sz="0" w:space="0" w:color="auto"/>
        <w:right w:val="none" w:sz="0" w:space="0" w:color="auto"/>
      </w:divBdr>
    </w:div>
    <w:div w:id="1764913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3911</Words>
  <Characters>22296</Characters>
  <Application>Microsoft Office Word</Application>
  <DocSecurity>0</DocSecurity>
  <Lines>185</Lines>
  <Paragraphs>52</Paragraphs>
  <ScaleCrop>false</ScaleCrop>
  <Company/>
  <LinksUpToDate>false</LinksUpToDate>
  <CharactersWithSpaces>26155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BIHAR SKILL INTERNS</dc:creator>
  <cp:keywords/>
  <dc:description/>
  <cp:lastModifiedBy>BIHAR SKILL INTERNS</cp:lastModifiedBy>
  <cp:revision>1</cp:revision>
  <dcterms:created xsi:type="dcterms:W3CDTF">2026-06-14T11:22:00Z</dcterms:created>
  <dcterms:modified xsi:type="dcterms:W3CDTF">2026-06-14T11:22:00Z</dcterms:modified>
</cp:coreProperties>
</file>