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4.png" ContentType="image/png"/>
  <Override PartName="/word/media/rId40.png" ContentType="image/png"/>
  <Override PartName="/word/media/rId32.png" ContentType="image/png"/>
  <Override PartName="/word/media/rId24.png" ContentType="image/png"/>
  <Override PartName="/word/media/rId28.png" ContentType="image/png"/>
  <Override PartName="/word/media/rId20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CUBI</w:t>
      </w:r>
      <w:r>
        <w:t xml:space="preserve"> </w:t>
      </w:r>
      <w:r>
        <w:t xml:space="preserve">literature</w:t>
      </w:r>
      <w:r>
        <w:t xml:space="preserve"> </w:t>
      </w:r>
      <w:r>
        <w:t xml:space="preserve">in</w:t>
      </w:r>
      <w:r>
        <w:t xml:space="preserve"> </w:t>
      </w:r>
      <w:r>
        <w:t xml:space="preserve">2017-2022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pubs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"CUBI_journal_list_with_citations_2022.xlsx"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cited=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(cited))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IF=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Last=</w:t>
      </w:r>
      <w:r>
        <w:rPr>
          <w:rStyle w:val="NormalTok"/>
        </w:rPr>
        <w:t xml:space="preserve">last, </w:t>
      </w:r>
      <w:r>
        <w:rPr>
          <w:rStyle w:val="AttributeTok"/>
        </w:rPr>
        <w:t xml:space="preserve">First=</w:t>
      </w:r>
      <w:r>
        <w:rPr>
          <w:rStyle w:val="NormalTok"/>
        </w:rPr>
        <w:t xml:space="preserve">first)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(Last),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Last))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cubi=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"#00B3C7"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"#C12079"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"#00A4BD"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"#005C7E"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"#00B9CB"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cubi)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(IF), </w:t>
      </w:r>
      <w:r>
        <w:rPr>
          <w:rStyle w:val="AttributeTok"/>
        </w:rPr>
        <w:t xml:space="preserve">cited=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(cited))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(cubi)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ifcum=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(IF))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citcum=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(cited))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ncum=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publications"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numpub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numpub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Number of publications per year</w:t>
            </w:r>
          </w:p>
          <w:bookmarkEnd w:id="23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ncum,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number of publications"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cumnumpub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cumnumpub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Cumulative number of publications per year</w:t>
            </w:r>
          </w:p>
          <w:bookmarkEnd w:id="27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IF per 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if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if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Sum of the journal impact factor (IF) per year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ifcum,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sum of IF"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cumif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cumif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Cumulative sum of the journal impact factor (IF) per year</w:t>
            </w:r>
          </w:p>
          <w:bookmarkEnd w:id="35"/>
        </w:tc>
      </w:tr>
    </w:tbl>
    <w:p>
      <w:pPr>
        <w:pStyle w:val="BodyText"/>
      </w:pPr>
      <w:r>
        <w:t xml:space="preserve">Note: citations are based on 2022; earlier papers will have more citations.</w:t>
      </w:r>
      <w:r>
        <w:t xml:space="preserve"> </w:t>
      </w:r>
      <w:r>
        <w:t xml:space="preserve">This is why it makes little sense to make a year by year comparison.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citcum,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sum of citations"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citcum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citcum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Cumulative sum of the number of citations per year</w:t>
            </w:r>
          </w:p>
          <w:bookmarkEnd w:id="39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"CUBI 1st/last"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sum of citations"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citperpub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citperpub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Per publication citation numbers</w:t>
            </w:r>
          </w:p>
          <w:bookmarkEnd w:id="43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dat_c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(cubi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(IF), </w:t>
      </w:r>
      <w:r>
        <w:rPr>
          <w:rStyle w:val="AttributeTok"/>
        </w:rPr>
        <w:t xml:space="preserve">lcited=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(cited))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(lIF)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(lcited))</w:t>
      </w:r>
      <w:r>
        <w:br/>
      </w:r>
      <w:r>
        <w:rPr>
          <w:rStyle w:val="NormalTok"/>
        </w:rPr>
        <w:t xml:space="preserve">lm_c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dat_c)</w:t>
      </w:r>
      <w:r>
        <w:br/>
      </w:r>
      <w:r>
        <w:rPr>
          <w:rStyle w:val="NormalTok"/>
        </w:rPr>
        <w:t xml:space="preserve">dat_cp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IF=</w:t>
      </w:r>
      <w:r>
        <w:rPr>
          <w:rStyle w:val="NormalTok"/>
        </w:rPr>
        <w:t xml:space="preserve">dat_c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cited=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(lm_c, dat_c)))</w:t>
      </w:r>
      <w:r>
        <w:br/>
      </w:r>
      <w:r>
        <w:br/>
      </w:r>
      <w:r>
        <w:rPr>
          <w:rStyle w:val="NormalTok"/>
        </w:rPr>
        <w:t xml:space="preserve">dat_s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(cubi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(IF), </w:t>
      </w:r>
      <w:r>
        <w:rPr>
          <w:rStyle w:val="AttributeTok"/>
        </w:rPr>
        <w:t xml:space="preserve">lcited=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(cited))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(lIF)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(lcited))</w:t>
      </w:r>
      <w:r>
        <w:br/>
      </w:r>
      <w:r>
        <w:rPr>
          <w:rStyle w:val="NormalTok"/>
        </w:rPr>
        <w:t xml:space="preserve">lm_s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(lcited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dat_s)</w:t>
      </w:r>
      <w:r>
        <w:br/>
      </w:r>
      <w:r>
        <w:rPr>
          <w:rStyle w:val="NormalTok"/>
        </w:rPr>
        <w:t xml:space="preserve">dat_sp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IF=</w:t>
      </w:r>
      <w:r>
        <w:rPr>
          <w:rStyle w:val="NormalTok"/>
        </w:rPr>
        <w:t xml:space="preserve">dat_s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cited=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(lm_s, dat_s)))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(pubs,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cubi))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Yes=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dat_sp,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dat_cp,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"Journal Impact Factor"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citations"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citevsIF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citevsIF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Number of citations vs Impact Factor.</w:t>
            </w:r>
            <w:r>
              <w:t xml:space="preserve"> </w:t>
            </w:r>
            <w:r>
              <w:t xml:space="preserve">Each dot is one paper.</w:t>
            </w:r>
            <w:r>
              <w:t xml:space="preserve"> </w:t>
            </w:r>
            <w:r>
              <w:t xml:space="preserve">Lines show log-log</w:t>
            </w:r>
            <w:r>
              <w:t xml:space="preserve"> </w:t>
            </w:r>
            <w:r>
              <w:t xml:space="preserve">linear regression model calculated separately for CUBI and</w:t>
            </w:r>
            <w:r>
              <w:t xml:space="preserve"> </w:t>
            </w:r>
            <w:r>
              <w:t xml:space="preserve">sandwich papers.</w:t>
            </w:r>
          </w:p>
          <w:bookmarkEnd w:id="47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(tagcloud)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"[^a-zA-Z0-9]+"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(words)</w:t>
      </w:r>
      <w:r>
        <w:br/>
      </w:r>
      <w:r>
        <w:rPr>
          <w:rStyle w:val="NormalTok"/>
        </w:rPr>
        <w:t xml:space="preserve">wdf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(words), 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"identifies"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"DNA"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"HLA"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(pal,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tagcloud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tags=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tagtit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tagtit-1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Tag cloud showing frequency of words used in titles of CUBI</w:t>
            </w:r>
            <w:r>
              <w:t xml:space="preserve"> </w:t>
            </w:r>
            <w:r>
              <w:t xml:space="preserve">publications (size corresponds to number of publications). Colors are random.</w:t>
            </w:r>
          </w:p>
          <w:bookmarkEnd w:id="51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(tagcloud)</w:t>
      </w:r>
      <w:r>
        <w:br/>
      </w:r>
      <w:r>
        <w:rPr>
          <w:rStyle w:val="NormalTok"/>
        </w:rPr>
        <w:t xml:space="preserve">aut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authors)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(aut,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"[^a-zA-Z0-9]+"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(words)</w:t>
      </w:r>
      <w:r>
        <w:br/>
      </w:r>
      <w:r>
        <w:rPr>
          <w:rStyle w:val="NormalTok"/>
        </w:rPr>
        <w:t xml:space="preserve">wdf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(words), 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"identifies"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"DNA"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"HLA"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"SARS"</w:t>
      </w:r>
      <w:r>
        <w:rPr>
          <w:rStyle w:val="NormalTok"/>
        </w:rPr>
        <w:t xml:space="preserve">, words))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(pal,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tagcloud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tags=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wdf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tagaut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UBI_literature_files/figure-docx/fig-tagaut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Tag cloud showing frequency of authors and co-authors of CUBI</w:t>
            </w:r>
            <w:r>
              <w:t xml:space="preserve"> </w:t>
            </w:r>
            <w:r>
              <w:t xml:space="preserve">publications (size corresponds to number of publications). Colors are random.</w:t>
            </w:r>
          </w:p>
          <w:bookmarkEnd w:id="55"/>
        </w:tc>
      </w:tr>
    </w:tbl>
    <w:bookmarkStart w:id="56" w:name="number-of-citations-per-publication"/>
    <w:p>
      <w:pPr>
        <w:pStyle w:val="Heading1"/>
      </w:pPr>
      <w:r>
        <w:t xml:space="preserve">Number of citations per publication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"Category,</w:t>
      </w:r>
      <w:r>
        <w:br/>
      </w:r>
      <w:r>
        <w:rPr>
          <w:rStyle w:val="StringTok"/>
        </w:rPr>
        <w:t xml:space="preserve">Total publications,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Mean citations per publication,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Median citations per publication,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Mean citations per publication per year,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Median citations per publication per year,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Total IF,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Mean IF per publication,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Median IF per publication,</w:t>
      </w:r>
      <w:r>
        <w:br/>
      </w:r>
      <w:r>
        <w:rPr>
          <w:rStyle w:val="StringTok"/>
        </w:rPr>
        <w:t xml:space="preserve">,sandwich</w:t>
      </w:r>
      <w:r>
        <w:br/>
      </w:r>
      <w:r>
        <w:rPr>
          <w:rStyle w:val="StringTok"/>
        </w:rPr>
        <w:t xml:space="preserve">,CUBI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T)}</w:t>
      </w:r>
      <w:r>
        <w:br/>
      </w:r>
      <w:r>
        <w:br/>
      </w:r>
      <w:r>
        <w:rPr>
          <w:rStyle w:val="NormalTok"/>
        </w:rPr>
        <w:t xml:space="preserve">pubs_cubi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(cubi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pubs_sand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(cubi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(pubs),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(pubs_sand),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(pubs_cubi),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dYear),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(pubs_sand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(pubs_cubi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citations per publication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citations per publication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citations per publication per 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citations per publication per 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IF per publication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IF per publication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sandwich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authors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"Ivanov"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"Holtgrewe"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"Messerschmidt"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"Obermayer"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(authors)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authors</w:t>
      </w:r>
      <w:r>
        <w:br/>
      </w:r>
      <w:r>
        <w:br/>
      </w:r>
      <w:r>
        <w:rPr>
          <w:rStyle w:val="NormalTok"/>
        </w:rPr>
        <w:t xml:space="preserve">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(authors,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aut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  pubs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(aut, authors,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Author=</w:t>
      </w:r>
      <w:r>
        <w:rPr>
          <w:rStyle w:val="NormalTok"/>
        </w:rPr>
        <w:t xml:space="preserve">aut,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(IF), </w:t>
      </w:r>
      <w:r>
        <w:rPr>
          <w:rStyle w:val="AttributeTok"/>
        </w:rPr>
        <w:t xml:space="preserve">Cited=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(cited))</w:t>
      </w:r>
      <w:r>
        <w:br/>
      </w:r>
      <w:r>
        <w:rPr>
          <w:rStyle w:val="NormalTok"/>
        </w:rPr>
        <w:t xml:space="preserve">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 literature in 2017-2022</dc:title>
  <dc:creator/>
  <cp:keywords/>
  <dcterms:created xsi:type="dcterms:W3CDTF">2022-11-11T14:52:16Z</dcterms:created>
  <dcterms:modified xsi:type="dcterms:W3CDTF">2022-11-11T14:52:16Z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formatoff">
    <vt:lpwstr>docx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