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rPr>
      </w:pPr>
      <w:r>
        <w:rPr>
          <w:rFonts w:ascii="Times New Roman" w:hAnsi="Times New Roman"/>
          <w:rtl w:val="0"/>
          <w:lang w:val="en-US"/>
        </w:rPr>
        <w:t>1. After considering the data, the first conclusion one could make about the Kickstarter campaigns is that theatrical plays are almost twice as likely to be funded than not funded.  The second is that more people seek funding for a theatrical production than any other competing category of project.  The third is that those who seek Kickstarter funding for technology projects are almost as likely to cancel their project as they are to succeed in receiving funding.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2. The data set lists the country of origin for each project, but more specific geographic data, is not listed.  Additionally, there is data about whether the project is listed as a staff pick, but there is no additional rating system, like a star ranking.  </w:t>
      </w:r>
    </w:p>
    <w:p>
      <w:pPr>
        <w:pStyle w:val="Body"/>
        <w:rPr>
          <w:rFonts w:ascii="Times New Roman" w:cs="Times New Roman" w:hAnsi="Times New Roman" w:eastAsia="Times New Roman"/>
        </w:rPr>
      </w:pPr>
    </w:p>
    <w:p>
      <w:pPr>
        <w:pStyle w:val="Body"/>
      </w:pPr>
      <w:r>
        <w:rPr>
          <w:rFonts w:ascii="Times New Roman" w:hAnsi="Times New Roman"/>
          <w:rtl w:val="0"/>
          <w:lang w:val="en-US"/>
        </w:rPr>
        <w:t>3.  More specific geographic origin information for each project could be shown in a graph to help establish which types of projects are popular in certain parts of the country.  Additionally, a graph that contained more specific staff ranking information might help establish what threshold of staff rating may correlate to succeed in raising sufficient funding from Kickstarter.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tl w:val="0"/>
        <w:lang w:val="en-US"/>
      </w:rPr>
      <w:t>Bijan Behzadi - DA - Assignment 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