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A3" w:rsidRPr="009C5D95" w:rsidRDefault="006B03A3" w:rsidP="00117F40">
      <w:pPr>
        <w:spacing w:after="0"/>
        <w:jc w:val="center"/>
        <w:rPr>
          <w:rFonts w:ascii="Times New Roman" w:eastAsia="Times New Roman" w:hAnsi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/>
          <w:b/>
          <w:bCs/>
          <w:sz w:val="20"/>
          <w:szCs w:val="20"/>
          <w:lang w:eastAsia="id-ID"/>
        </w:rPr>
        <w:t>BAB III</w:t>
      </w:r>
    </w:p>
    <w:p w:rsidR="006B03A3" w:rsidRPr="009C5D95" w:rsidRDefault="006B03A3" w:rsidP="00117F40">
      <w:pPr>
        <w:jc w:val="center"/>
        <w:rPr>
          <w:rFonts w:ascii="Times New Roman" w:eastAsia="Times New Roman" w:hAnsi="Times New Roman"/>
          <w:b/>
          <w:bCs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/>
          <w:b/>
          <w:bCs/>
          <w:sz w:val="20"/>
          <w:szCs w:val="20"/>
          <w:lang w:eastAsia="id-ID"/>
        </w:rPr>
        <w:t>ASPEK PRODUKSI</w:t>
      </w:r>
    </w:p>
    <w:p w:rsidR="006B03A3" w:rsidRPr="009C5D95" w:rsidRDefault="006B03A3" w:rsidP="00117F40">
      <w:pPr>
        <w:spacing w:after="0"/>
        <w:jc w:val="both"/>
        <w:rPr>
          <w:rFonts w:ascii="Times New Roman" w:eastAsia="Times New Roman" w:hAnsi="Times New Roman"/>
          <w:sz w:val="20"/>
          <w:szCs w:val="20"/>
          <w:lang w:eastAsia="id-ID"/>
        </w:rPr>
      </w:pPr>
    </w:p>
    <w:p w:rsidR="006B03A3" w:rsidRPr="009C5D95" w:rsidRDefault="006B03A3" w:rsidP="00117F40">
      <w:pPr>
        <w:pStyle w:val="ListParagraph"/>
        <w:numPr>
          <w:ilvl w:val="1"/>
          <w:numId w:val="1"/>
        </w:numPr>
        <w:spacing w:after="0"/>
        <w:ind w:left="426"/>
        <w:jc w:val="both"/>
        <w:rPr>
          <w:rFonts w:ascii="Book Antiqua" w:eastAsia="Times New Roman" w:hAnsi="Book Antiqua"/>
          <w:b/>
          <w:sz w:val="20"/>
          <w:szCs w:val="20"/>
          <w:lang w:eastAsia="id-ID"/>
        </w:rPr>
      </w:pPr>
      <w:proofErr w:type="spellStart"/>
      <w:r w:rsidRPr="009C5D95">
        <w:rPr>
          <w:rFonts w:ascii="Book Antiqua" w:eastAsia="Times New Roman" w:hAnsi="Book Antiqua"/>
          <w:b/>
          <w:sz w:val="20"/>
          <w:szCs w:val="20"/>
          <w:lang w:eastAsia="id-ID"/>
        </w:rPr>
        <w:t>Deskripsi</w:t>
      </w:r>
      <w:proofErr w:type="spellEnd"/>
      <w:r w:rsidRPr="009C5D95">
        <w:rPr>
          <w:rFonts w:ascii="Book Antiqua" w:eastAsia="Times New Roman" w:hAnsi="Book Antiqua"/>
          <w:b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Book Antiqua" w:eastAsia="Times New Roman" w:hAnsi="Book Antiqua"/>
          <w:b/>
          <w:sz w:val="20"/>
          <w:szCs w:val="20"/>
          <w:lang w:eastAsia="id-ID"/>
        </w:rPr>
        <w:t>Produk</w:t>
      </w:r>
      <w:proofErr w:type="spellEnd"/>
    </w:p>
    <w:p w:rsidR="006B03A3" w:rsidRPr="009C5D95" w:rsidRDefault="006B03A3" w:rsidP="00117F40">
      <w:pPr>
        <w:pStyle w:val="ListParagraph"/>
        <w:spacing w:after="0"/>
        <w:ind w:left="426"/>
        <w:jc w:val="both"/>
        <w:rPr>
          <w:rFonts w:ascii="Book Antiqua" w:eastAsia="Times New Roman" w:hAnsi="Book Antiqua"/>
          <w:b/>
          <w:sz w:val="20"/>
          <w:szCs w:val="20"/>
          <w:lang w:eastAsia="id-ID"/>
        </w:rPr>
      </w:pPr>
    </w:p>
    <w:p w:rsidR="006B03A3" w:rsidRPr="009C5D95" w:rsidRDefault="006B03A3" w:rsidP="00117F40">
      <w:pPr>
        <w:tabs>
          <w:tab w:val="decimal" w:pos="2156"/>
        </w:tabs>
        <w:spacing w:line="360" w:lineRule="auto"/>
        <w:ind w:left="426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E-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adalah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sebuah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proofErr w:type="gramStart"/>
      <w:r w:rsidR="00A4120C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usaha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yang</w:t>
      </w:r>
      <w:proofErr w:type="gram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bergerak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di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bidang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jasa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melalui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media online.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ini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membantu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masyarakat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mengelola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dilingkungan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mereka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E-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client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bisa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meminimalisir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kelalaian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petugas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dalam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mengambil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karena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terdapat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jadwal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pengambilan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yang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bisa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di track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client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bisa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melakukan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request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pengambilan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Selain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itu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, E-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memberikan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kemudahan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bagi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masyarakat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melakukan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pembayaran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tagihan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secara</w:t>
      </w:r>
      <w:proofErr w:type="spellEnd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online </w:t>
      </w:r>
      <w:proofErr w:type="spellStart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maupun</w:t>
      </w:r>
      <w:proofErr w:type="spellEnd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offline </w:t>
      </w:r>
      <w:proofErr w:type="spellStart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="00BB3071"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si</w:t>
      </w: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stem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yang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terintegrasi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6B03A3" w:rsidRPr="009C5D95" w:rsidRDefault="006B03A3" w:rsidP="00117F40">
      <w:pPr>
        <w:pStyle w:val="ListParagraph"/>
        <w:numPr>
          <w:ilvl w:val="1"/>
          <w:numId w:val="2"/>
        </w:numPr>
        <w:tabs>
          <w:tab w:val="decimal" w:pos="2156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>Produksi</w:t>
      </w:r>
      <w:proofErr w:type="spellEnd"/>
    </w:p>
    <w:p w:rsidR="006B03A3" w:rsidRPr="009C5D95" w:rsidRDefault="006B03A3" w:rsidP="00117F40">
      <w:pPr>
        <w:pStyle w:val="ListParagraph"/>
        <w:numPr>
          <w:ilvl w:val="0"/>
          <w:numId w:val="3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Bahan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Alat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:</w:t>
      </w:r>
    </w:p>
    <w:p w:rsidR="006B03A3" w:rsidRPr="009C5D95" w:rsidRDefault="006B03A3" w:rsidP="00117F40">
      <w:pPr>
        <w:pStyle w:val="ListParagraph"/>
        <w:numPr>
          <w:ilvl w:val="0"/>
          <w:numId w:val="4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Komputer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atau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laptop</w:t>
      </w:r>
    </w:p>
    <w:p w:rsidR="006B03A3" w:rsidRPr="009C5D95" w:rsidRDefault="006B03A3" w:rsidP="00117F40">
      <w:pPr>
        <w:pStyle w:val="ListParagraph"/>
        <w:numPr>
          <w:ilvl w:val="0"/>
          <w:numId w:val="4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Internet</w:t>
      </w:r>
    </w:p>
    <w:p w:rsidR="006B03A3" w:rsidRPr="009C5D95" w:rsidRDefault="006B03A3" w:rsidP="00117F40">
      <w:pPr>
        <w:pStyle w:val="ListParagraph"/>
        <w:numPr>
          <w:ilvl w:val="0"/>
          <w:numId w:val="4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Domain</w:t>
      </w:r>
    </w:p>
    <w:p w:rsidR="006B03A3" w:rsidRPr="009C5D95" w:rsidRDefault="006B03A3" w:rsidP="00117F40">
      <w:pPr>
        <w:pStyle w:val="ListParagraph"/>
        <w:numPr>
          <w:ilvl w:val="0"/>
          <w:numId w:val="4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Server</w:t>
      </w:r>
    </w:p>
    <w:p w:rsidR="006B03A3" w:rsidRPr="009C5D95" w:rsidRDefault="006B03A3" w:rsidP="00117F40">
      <w:pPr>
        <w:pStyle w:val="ListParagraph"/>
        <w:numPr>
          <w:ilvl w:val="0"/>
          <w:numId w:val="3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:</w:t>
      </w:r>
    </w:p>
    <w:p w:rsidR="006B03A3" w:rsidRPr="009C5D95" w:rsidRDefault="006B03A3" w:rsidP="00117F40">
      <w:pPr>
        <w:pStyle w:val="ListParagraph"/>
        <w:numPr>
          <w:ilvl w:val="0"/>
          <w:numId w:val="5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dikerjakan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Designer. Designer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bertugas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merancang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desain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interface website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proofErr w:type="gram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apa</w:t>
      </w:r>
      <w:proofErr w:type="spellEnd"/>
      <w:proofErr w:type="gram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aja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yang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dibutuhkan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di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dalam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website agar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interfacenya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user friendly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intuitif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6B03A3" w:rsidRPr="009C5D95" w:rsidRDefault="006B03A3" w:rsidP="00117F40">
      <w:pPr>
        <w:pStyle w:val="ListParagraph"/>
        <w:numPr>
          <w:ilvl w:val="0"/>
          <w:numId w:val="5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lastRenderedPageBreak/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dikerjakan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Programmer. Programmer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bertugas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mengerjakan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desain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yang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telah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dirancang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designer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diubah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dalam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website.</w:t>
      </w:r>
    </w:p>
    <w:p w:rsidR="006B03A3" w:rsidRPr="009C5D95" w:rsidRDefault="006B03A3" w:rsidP="00117F40">
      <w:pPr>
        <w:pStyle w:val="ListParagraph"/>
        <w:numPr>
          <w:ilvl w:val="0"/>
          <w:numId w:val="5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dikerjakan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Database Administrator. Database Administrator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bertugas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merancang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system database yang </w:t>
      </w:r>
      <w:proofErr w:type="spellStart"/>
      <w:proofErr w:type="gram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akan</w:t>
      </w:r>
      <w:proofErr w:type="spellEnd"/>
      <w:proofErr w:type="gram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digunakan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menyimpan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data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transaksi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6B03A3" w:rsidRPr="009C5D95" w:rsidRDefault="006B03A3" w:rsidP="00117F40">
      <w:pPr>
        <w:pStyle w:val="ListParagraph"/>
        <w:numPr>
          <w:ilvl w:val="0"/>
          <w:numId w:val="5"/>
        </w:num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produksi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dikerjakan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Analis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Analis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bertugas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memberikan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analisa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terhadap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hasil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akhir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website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tersebut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apakah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butuh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perbaikan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atau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tidak</w:t>
      </w:r>
      <w:proofErr w:type="spellEnd"/>
      <w:r w:rsidRPr="009C5D95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6B03A3" w:rsidRPr="009C5D95" w:rsidRDefault="006B03A3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6B03A3" w:rsidRDefault="006B03A3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Pr="009C5D95" w:rsidRDefault="000E6A5B" w:rsidP="00117F40">
      <w:pPr>
        <w:tabs>
          <w:tab w:val="decimal" w:pos="21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0E6A5B" w:rsidRPr="00AC5902" w:rsidRDefault="006B03A3" w:rsidP="00AC5902">
      <w:pPr>
        <w:pStyle w:val="ListParagraph"/>
        <w:numPr>
          <w:ilvl w:val="1"/>
          <w:numId w:val="2"/>
        </w:numPr>
        <w:tabs>
          <w:tab w:val="decimal" w:pos="2156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 xml:space="preserve">Proses </w:t>
      </w:r>
      <w:proofErr w:type="spellStart"/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>Bisnis</w:t>
      </w:r>
      <w:proofErr w:type="spellEnd"/>
    </w:p>
    <w:p w:rsidR="006B03A3" w:rsidRDefault="000E6A5B" w:rsidP="000E6A5B">
      <w:pPr>
        <w:pStyle w:val="ListParagraph"/>
        <w:tabs>
          <w:tab w:val="decimal" w:pos="1080"/>
        </w:tabs>
        <w:spacing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ab/>
      </w:r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Proses business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dari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E-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sampah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sementara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ini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masih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menggunakan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hybrid, yang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tergabung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dari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otomatis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aplikasi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web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admin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manusia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Proses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dimulai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dari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bagian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marketing yang </w:t>
      </w:r>
      <w:proofErr w:type="spellStart"/>
      <w:proofErr w:type="gram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akan</w:t>
      </w:r>
      <w:proofErr w:type="spellEnd"/>
      <w:proofErr w:type="gram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melakukan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proses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promosi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penerimaan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pembelian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,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setelah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pembelian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diverifikasi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diterima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proses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diteruskan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kepada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admin database. Admin database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bekerja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mendaftarkan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pengguna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database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Setelah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proses entry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pengguna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database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sistem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berhasil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,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selanjutnya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programmer </w:t>
      </w:r>
      <w:proofErr w:type="spellStart"/>
      <w:proofErr w:type="gram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akan</w:t>
      </w:r>
      <w:proofErr w:type="spellEnd"/>
      <w:proofErr w:type="gram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memastikan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ada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ruang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di server yang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tersedia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untuk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pengguna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baru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</w:t>
      </w:r>
      <w:proofErr w:type="spellStart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>Setelah</w:t>
      </w:r>
      <w:proofErr w:type="spellEnd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>itu</w:t>
      </w:r>
      <w:proofErr w:type="spellEnd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si</w:t>
      </w:r>
      <w:bookmarkStart w:id="0" w:name="_GoBack"/>
      <w:bookmarkEnd w:id="0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stem </w:t>
      </w:r>
      <w:proofErr w:type="spellStart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>analis</w:t>
      </w:r>
      <w:proofErr w:type="spellEnd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>melakukan</w:t>
      </w:r>
      <w:proofErr w:type="spellEnd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testing </w:t>
      </w:r>
      <w:proofErr w:type="spellStart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>kelayakan</w:t>
      </w:r>
      <w:proofErr w:type="spellEnd"/>
      <w:r w:rsidR="00BD105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program.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Kemudian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semua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proses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pendaftaran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selesai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dilanjutkan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penginformasian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kembali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ke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pengguna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bahwa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layanan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sudah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dapat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digunakan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yang </w:t>
      </w:r>
      <w:proofErr w:type="spellStart"/>
      <w:proofErr w:type="gram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akan</w:t>
      </w:r>
      <w:proofErr w:type="spellEnd"/>
      <w:proofErr w:type="gram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dilakukan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oleh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>bagian</w:t>
      </w:r>
      <w:proofErr w:type="spellEnd"/>
      <w:r w:rsidRPr="000E6A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marketing</w:t>
      </w:r>
      <w:r w:rsidR="00E77644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AC5902" w:rsidRPr="000E6A5B" w:rsidRDefault="00AC5902" w:rsidP="000E6A5B">
      <w:pPr>
        <w:pStyle w:val="ListParagraph"/>
        <w:tabs>
          <w:tab w:val="decimal" w:pos="1080"/>
        </w:tabs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</w:pPr>
    </w:p>
    <w:p w:rsidR="006B03A3" w:rsidRPr="009C5D95" w:rsidRDefault="006B03A3" w:rsidP="000E6A5B">
      <w:pPr>
        <w:pStyle w:val="ListParagraph"/>
        <w:numPr>
          <w:ilvl w:val="2"/>
          <w:numId w:val="2"/>
        </w:numPr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</w:pPr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 xml:space="preserve">Flowchart Proses </w:t>
      </w:r>
      <w:proofErr w:type="spellStart"/>
      <w:r w:rsidRPr="009C5D95">
        <w:rPr>
          <w:rFonts w:ascii="Times New Roman" w:eastAsia="Times New Roman" w:hAnsi="Times New Roman" w:cs="Times New Roman"/>
          <w:b/>
          <w:sz w:val="20"/>
          <w:szCs w:val="20"/>
          <w:lang w:eastAsia="id-ID"/>
        </w:rPr>
        <w:t>Bisnis</w:t>
      </w:r>
      <w:proofErr w:type="spellEnd"/>
    </w:p>
    <w:p w:rsidR="006B03A3" w:rsidRPr="009C5D95" w:rsidRDefault="000E6A5B" w:rsidP="00117F40">
      <w:pPr>
        <w:tabs>
          <w:tab w:val="decimal" w:pos="21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 w:rsidRPr="000E6A5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270662</wp:posOffset>
            </wp:positionH>
            <wp:positionV relativeFrom="paragraph">
              <wp:posOffset>64999</wp:posOffset>
            </wp:positionV>
            <wp:extent cx="3284525" cy="1779529"/>
            <wp:effectExtent l="0" t="0" r="0" b="0"/>
            <wp:wrapNone/>
            <wp:docPr id="1" name="Picture 1" descr="D:\Kuliah\Semester 4\KWU\projqect\FLOWCHART PROSES BISNI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KWU\projqect\FLOWCHART PROSES BISNIS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5" cy="17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3A3" w:rsidRPr="009C5D95" w:rsidSect="006B03A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2972"/>
    <w:multiLevelType w:val="hybridMultilevel"/>
    <w:tmpl w:val="528C4180"/>
    <w:lvl w:ilvl="0" w:tplc="65E09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097F4F"/>
    <w:multiLevelType w:val="hybridMultilevel"/>
    <w:tmpl w:val="E9E8EFA8"/>
    <w:lvl w:ilvl="0" w:tplc="7C08CEE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DBD4ACD"/>
    <w:multiLevelType w:val="hybridMultilevel"/>
    <w:tmpl w:val="58203E84"/>
    <w:lvl w:ilvl="0" w:tplc="1F80B82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735856D9"/>
    <w:multiLevelType w:val="multilevel"/>
    <w:tmpl w:val="3ED609F8"/>
    <w:lvl w:ilvl="0">
      <w:start w:val="1"/>
      <w:numFmt w:val="decimal"/>
      <w:lvlText w:val="%1."/>
      <w:lvlJc w:val="left"/>
      <w:pPr>
        <w:ind w:left="1803" w:hanging="360"/>
      </w:pPr>
    </w:lvl>
    <w:lvl w:ilvl="1">
      <w:start w:val="1"/>
      <w:numFmt w:val="decimal"/>
      <w:isLgl/>
      <w:lvlText w:val="%1.%2"/>
      <w:lvlJc w:val="left"/>
      <w:pPr>
        <w:ind w:left="18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4" w15:restartNumberingAfterBreak="0">
    <w:nsid w:val="774D04DF"/>
    <w:multiLevelType w:val="multilevel"/>
    <w:tmpl w:val="14ECF94C"/>
    <w:lvl w:ilvl="0">
      <w:start w:val="1"/>
      <w:numFmt w:val="decimal"/>
      <w:lvlText w:val="%1."/>
      <w:lvlJc w:val="left"/>
      <w:pPr>
        <w:ind w:left="1803" w:hanging="360"/>
      </w:pPr>
    </w:lvl>
    <w:lvl w:ilvl="1">
      <w:start w:val="1"/>
      <w:numFmt w:val="decimal"/>
      <w:lvlText w:val="%1.%2"/>
      <w:lvlJc w:val="left"/>
      <w:pPr>
        <w:ind w:left="1803" w:hanging="360"/>
      </w:pPr>
    </w:lvl>
    <w:lvl w:ilvl="2">
      <w:start w:val="1"/>
      <w:numFmt w:val="decimal"/>
      <w:lvlText w:val="%1.%2.%3"/>
      <w:lvlJc w:val="left"/>
      <w:pPr>
        <w:ind w:left="2163" w:hanging="720"/>
      </w:pPr>
    </w:lvl>
    <w:lvl w:ilvl="3">
      <w:start w:val="1"/>
      <w:numFmt w:val="decimal"/>
      <w:lvlText w:val="%1.%2.%3.%4"/>
      <w:lvlJc w:val="left"/>
      <w:pPr>
        <w:ind w:left="2163" w:hanging="720"/>
      </w:pPr>
    </w:lvl>
    <w:lvl w:ilvl="4">
      <w:start w:val="1"/>
      <w:numFmt w:val="decimal"/>
      <w:lvlText w:val="%1.%2.%3.%4.%5"/>
      <w:lvlJc w:val="left"/>
      <w:pPr>
        <w:ind w:left="2523" w:hanging="1080"/>
      </w:pPr>
    </w:lvl>
    <w:lvl w:ilvl="5">
      <w:start w:val="1"/>
      <w:numFmt w:val="decimal"/>
      <w:lvlText w:val="%1.%2.%3.%4.%5.%6"/>
      <w:lvlJc w:val="left"/>
      <w:pPr>
        <w:ind w:left="2523" w:hanging="1080"/>
      </w:pPr>
    </w:lvl>
    <w:lvl w:ilvl="6">
      <w:start w:val="1"/>
      <w:numFmt w:val="decimal"/>
      <w:lvlText w:val="%1.%2.%3.%4.%5.%6.%7"/>
      <w:lvlJc w:val="left"/>
      <w:pPr>
        <w:ind w:left="2883" w:hanging="1440"/>
      </w:pPr>
    </w:lvl>
    <w:lvl w:ilvl="7">
      <w:start w:val="1"/>
      <w:numFmt w:val="decimal"/>
      <w:lvlText w:val="%1.%2.%3.%4.%5.%6.%7.%8"/>
      <w:lvlJc w:val="left"/>
      <w:pPr>
        <w:ind w:left="2883" w:hanging="1440"/>
      </w:pPr>
    </w:lvl>
    <w:lvl w:ilvl="8">
      <w:start w:val="1"/>
      <w:numFmt w:val="decimal"/>
      <w:lvlText w:val="%1.%2.%3.%4.%5.%6.%7.%8.%9"/>
      <w:lvlJc w:val="left"/>
      <w:pPr>
        <w:ind w:left="3243" w:hanging="18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A3"/>
    <w:rsid w:val="000E6A5B"/>
    <w:rsid w:val="00117F40"/>
    <w:rsid w:val="00646928"/>
    <w:rsid w:val="006B03A3"/>
    <w:rsid w:val="007B1C8A"/>
    <w:rsid w:val="008E5AF9"/>
    <w:rsid w:val="009C5D95"/>
    <w:rsid w:val="00A4120C"/>
    <w:rsid w:val="00AC5902"/>
    <w:rsid w:val="00BB3071"/>
    <w:rsid w:val="00BD1058"/>
    <w:rsid w:val="00E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001B"/>
  <w15:chartTrackingRefBased/>
  <w15:docId w15:val="{EC972EA5-9439-4ECC-BC18-134D93C5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samcro</dc:creator>
  <cp:keywords/>
  <dc:description/>
  <cp:lastModifiedBy>samcro</cp:lastModifiedBy>
  <cp:revision>10</cp:revision>
  <dcterms:created xsi:type="dcterms:W3CDTF">2019-06-19T04:27:00Z</dcterms:created>
  <dcterms:modified xsi:type="dcterms:W3CDTF">2019-06-26T15:02:00Z</dcterms:modified>
</cp:coreProperties>
</file>