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IV</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xml:space="preserve">ASPEK KEUANGAN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4.1 Kebutuhan Modal Awal Untuk Memulai Usaha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firstLine="785"/>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Kebutuhan modal awal untuk memulai usaha adalah sebesar Rp. Dana tersebut akan dialokasikan untuk kebutuhan pengeluaran awal produksi. Berikut ini rincian kebutuhan awal yang dibutuhkan untuk menjalankan usaha pada awal produksi. </w:t>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Investasi </w:t>
      </w:r>
    </w:p>
    <w:tbl>
      <w:tblPr>
        <w:tblpPr w:bottomFromText="0" w:horzAnchor="margin" w:leftFromText="180" w:rightFromText="180" w:tblpX="0" w:tblpY="207" w:topFromText="0" w:vertAnchor="text"/>
        <w:tblW w:w="9761" w:type="dxa"/>
        <w:jc w:val="left"/>
        <w:tblInd w:w="0" w:type="dxa"/>
        <w:tblCellMar>
          <w:top w:w="0" w:type="dxa"/>
          <w:left w:w="108" w:type="dxa"/>
          <w:bottom w:w="0" w:type="dxa"/>
          <w:right w:w="108" w:type="dxa"/>
        </w:tblCellMar>
        <w:tblLook w:noVBand="1" w:val="04a0" w:noHBand="0" w:lastColumn="0" w:firstColumn="1" w:lastRow="0" w:firstRow="1"/>
      </w:tblPr>
      <w:tblGrid>
        <w:gridCol w:w="540"/>
        <w:gridCol w:w="1569"/>
        <w:gridCol w:w="925"/>
        <w:gridCol w:w="877"/>
        <w:gridCol w:w="1330"/>
        <w:gridCol w:w="2"/>
        <w:gridCol w:w="1328"/>
        <w:gridCol w:w="2"/>
        <w:gridCol w:w="1155"/>
        <w:gridCol w:w="2"/>
        <w:gridCol w:w="2029"/>
      </w:tblGrid>
      <w:tr>
        <w:trPr>
          <w:trHeight w:val="596" w:hRule="atLeast"/>
        </w:trPr>
        <w:tc>
          <w:tcPr>
            <w:tcW w:w="5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No.</w:t>
            </w:r>
          </w:p>
        </w:tc>
        <w:tc>
          <w:tcPr>
            <w:tcW w:w="1569"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Komponen</w:t>
            </w:r>
          </w:p>
        </w:tc>
        <w:tc>
          <w:tcPr>
            <w:tcW w:w="925"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Jumlah</w:t>
            </w:r>
          </w:p>
        </w:tc>
        <w:tc>
          <w:tcPr>
            <w:tcW w:w="877"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Satuan</w:t>
            </w:r>
          </w:p>
        </w:tc>
        <w:tc>
          <w:tcPr>
            <w:tcW w:w="1330"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Harga per Unit (Rp)</w:t>
            </w:r>
          </w:p>
        </w:tc>
        <w:tc>
          <w:tcPr>
            <w:tcW w:w="1330"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Total Biaya (Rp)</w:t>
            </w:r>
          </w:p>
        </w:tc>
        <w:tc>
          <w:tcPr>
            <w:tcW w:w="1157"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Umur Ekonomis (tahun)</w:t>
            </w:r>
          </w:p>
        </w:tc>
        <w:tc>
          <w:tcPr>
            <w:tcW w:w="203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Penyusutan/Tahun (Rp)</w:t>
            </w:r>
          </w:p>
        </w:tc>
      </w:tr>
      <w:tr>
        <w:trPr>
          <w:trHeight w:val="291" w:hRule="atLeast"/>
        </w:trPr>
        <w:tc>
          <w:tcPr>
            <w:tcW w:w="540"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Printer</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2.000.000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2.000.000 </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1"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150.000 </w:t>
            </w:r>
          </w:p>
        </w:tc>
      </w:tr>
      <w:tr>
        <w:trPr>
          <w:trHeight w:val="291" w:hRule="atLeast"/>
        </w:trPr>
        <w:tc>
          <w:tcPr>
            <w:tcW w:w="540"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2</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PC</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4.000.000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12.000.000 </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1"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1.200.000 </w:t>
            </w:r>
          </w:p>
        </w:tc>
      </w:tr>
      <w:tr>
        <w:trPr>
          <w:trHeight w:val="291" w:hRule="atLeast"/>
        </w:trPr>
        <w:tc>
          <w:tcPr>
            <w:tcW w:w="540"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3</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LCD Monitor </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700.000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1.400.000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1" w:type="dxa"/>
            <w:gridSpan w:val="2"/>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300.000 </w:t>
            </w:r>
          </w:p>
        </w:tc>
      </w:tr>
      <w:tr>
        <w:trPr>
          <w:trHeight w:val="291" w:hRule="atLeast"/>
        </w:trPr>
        <w:tc>
          <w:tcPr>
            <w:tcW w:w="540"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4</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Laptop</w:t>
            </w:r>
          </w:p>
        </w:tc>
        <w:tc>
          <w:tcPr>
            <w:tcW w:w="925"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30"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5.000.000 </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15.000.000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1"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900.000 </w:t>
            </w:r>
          </w:p>
        </w:tc>
      </w:tr>
      <w:tr>
        <w:trPr>
          <w:trHeight w:val="291" w:hRule="atLeast"/>
        </w:trPr>
        <w:tc>
          <w:tcPr>
            <w:tcW w:w="524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b/>
                <w:b/>
                <w:bCs/>
                <w:color w:val="000000"/>
                <w:lang w:eastAsia="id-ID"/>
              </w:rPr>
            </w:pPr>
            <w:r>
              <w:rPr>
                <w:rFonts w:eastAsia="Times New Roman" w:cs="Calibri"/>
                <w:b/>
                <w:bCs/>
                <w:color w:val="000000"/>
                <w:lang w:eastAsia="id-ID"/>
              </w:rPr>
              <w:t>Total Biaya</w:t>
            </w:r>
          </w:p>
        </w:tc>
        <w:tc>
          <w:tcPr>
            <w:tcW w:w="1330"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30.400.000</w:t>
            </w:r>
          </w:p>
        </w:tc>
        <w:tc>
          <w:tcPr>
            <w:tcW w:w="1157"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w:t>
            </w:r>
          </w:p>
        </w:tc>
        <w:tc>
          <w:tcPr>
            <w:tcW w:w="2029" w:type="dxa"/>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2.550.000                             </w:t>
            </w:r>
          </w:p>
        </w:tc>
      </w:tr>
    </w:tbl>
    <w:p>
      <w:pPr>
        <w:pStyle w:val="ListParagraph"/>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baku untuk produksi </w:t>
      </w:r>
    </w:p>
    <w:tbl>
      <w:tblPr>
        <w:tblW w:w="8978" w:type="dxa"/>
        <w:jc w:val="left"/>
        <w:tblInd w:w="93" w:type="dxa"/>
        <w:tblCellMar>
          <w:top w:w="0" w:type="dxa"/>
          <w:left w:w="108" w:type="dxa"/>
          <w:bottom w:w="0" w:type="dxa"/>
          <w:right w:w="108" w:type="dxa"/>
        </w:tblCellMar>
        <w:tblLook w:noVBand="1" w:val="04a0" w:noHBand="0" w:lastColumn="0" w:firstColumn="1" w:lastRow="0" w:firstRow="1"/>
      </w:tblPr>
      <w:tblGrid>
        <w:gridCol w:w="635"/>
        <w:gridCol w:w="2078"/>
        <w:gridCol w:w="961"/>
        <w:gridCol w:w="1"/>
        <w:gridCol w:w="2700"/>
        <w:gridCol w:w="1"/>
        <w:gridCol w:w="2602"/>
      </w:tblGrid>
      <w:tr>
        <w:trPr>
          <w:trHeight w:val="628" w:hRule="atLeast"/>
        </w:trPr>
        <w:tc>
          <w:tcPr>
            <w:tcW w:w="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No.</w:t>
            </w:r>
          </w:p>
          <w:p>
            <w:pPr>
              <w:pStyle w:val="Normal"/>
              <w:spacing w:lineRule="auto" w:line="276" w:before="0" w:after="0"/>
              <w:rPr/>
            </w:pPr>
            <w:r>
              <w:rPr>
                <w:rFonts w:eastAsia="Times New Roman" w:cs="Calibri"/>
                <w:color w:val="000000"/>
                <w:lang w:eastAsia="id-ID"/>
              </w:rPr>
              <w:t> </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Bahan</w:t>
            </w:r>
          </w:p>
          <w:p>
            <w:pPr>
              <w:pStyle w:val="Normal"/>
              <w:spacing w:lineRule="auto" w:line="276" w:before="0" w:after="0"/>
              <w:rPr/>
            </w:pPr>
            <w:r>
              <w:rPr>
                <w:rFonts w:eastAsia="Times New Roman" w:cs="Calibri"/>
                <w:color w:val="000000"/>
                <w:lang w:eastAsia="id-ID"/>
              </w:rPr>
              <w:t>Bahan Utama</w:t>
            </w:r>
          </w:p>
        </w:tc>
        <w:tc>
          <w:tcPr>
            <w:tcW w:w="961"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Jumlah</w:t>
            </w:r>
          </w:p>
          <w:p>
            <w:pPr>
              <w:pStyle w:val="Normal"/>
              <w:spacing w:lineRule="auto" w:line="276" w:before="0" w:after="0"/>
              <w:jc w:val="center"/>
              <w:rPr/>
            </w:pPr>
            <w:r>
              <w:rPr>
                <w:rFonts w:eastAsia="Times New Roman" w:cs="Calibri"/>
                <w:color w:val="000000"/>
                <w:lang w:eastAsia="id-ID"/>
              </w:rPr>
              <w:t> </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Produksi</w:t>
            </w:r>
          </w:p>
          <w:p>
            <w:pPr>
              <w:pStyle w:val="Normal"/>
              <w:spacing w:lineRule="auto" w:line="276" w:before="0" w:after="0"/>
              <w:jc w:val="center"/>
              <w:rPr/>
            </w:pPr>
            <w:r>
              <w:rPr>
                <w:rFonts w:eastAsia="Times New Roman" w:cs="Calibri"/>
                <w:color w:val="000000"/>
                <w:lang w:eastAsia="id-ID"/>
              </w:rPr>
              <w:t> </w:t>
            </w:r>
          </w:p>
        </w:tc>
        <w:tc>
          <w:tcPr>
            <w:tcW w:w="2603"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Tahunan</w:t>
            </w:r>
          </w:p>
          <w:p>
            <w:pPr>
              <w:pStyle w:val="Normal"/>
              <w:spacing w:lineRule="auto" w:line="276" w:before="0" w:after="0"/>
              <w:jc w:val="center"/>
              <w:rPr/>
            </w:pPr>
            <w:r>
              <w:rPr>
                <w:rFonts w:eastAsia="Times New Roman" w:cs="Calibri"/>
                <w:color w:val="000000"/>
                <w:lang w:eastAsia="id-ID"/>
              </w:rPr>
              <w:t> </w:t>
            </w:r>
          </w:p>
        </w:tc>
      </w:tr>
      <w:tr>
        <w:trPr>
          <w:trHeight w:val="418" w:hRule="atLeast"/>
        </w:trPr>
        <w:tc>
          <w:tcPr>
            <w:tcW w:w="6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1</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rFonts w:eastAsia="Times New Roman" w:cs="Calibri"/>
                <w:color w:val="000000"/>
                <w:lang w:eastAsia="id-ID"/>
              </w:rPr>
              <w:t>-</w:t>
            </w:r>
          </w:p>
        </w:tc>
        <w:tc>
          <w:tcPr>
            <w:tcW w:w="961"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603"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r>
      <w:tr>
        <w:trPr>
          <w:trHeight w:val="300" w:hRule="atLeast"/>
        </w:trPr>
        <w:tc>
          <w:tcPr>
            <w:tcW w:w="3675"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Jumlah</w:t>
            </w:r>
          </w:p>
        </w:tc>
        <w:tc>
          <w:tcPr>
            <w:tcW w:w="27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 xml:space="preserve">0 </w:t>
            </w:r>
          </w:p>
        </w:tc>
        <w:tc>
          <w:tcPr>
            <w:tcW w:w="2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Note : asumsi 1 tahun = 330 hari kerja </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Biaya Operasional </w:t>
      </w:r>
    </w:p>
    <w:tbl>
      <w:tblPr>
        <w:tblW w:w="7836" w:type="dxa"/>
        <w:jc w:val="left"/>
        <w:tblInd w:w="93" w:type="dxa"/>
        <w:tblCellMar>
          <w:top w:w="0" w:type="dxa"/>
          <w:left w:w="108" w:type="dxa"/>
          <w:bottom w:w="0" w:type="dxa"/>
          <w:right w:w="108" w:type="dxa"/>
        </w:tblCellMar>
        <w:tblLook w:noVBand="1" w:val="04a0" w:noHBand="0" w:lastColumn="0" w:firstColumn="1" w:lastRow="0" w:firstRow="1"/>
      </w:tblPr>
      <w:tblGrid>
        <w:gridCol w:w="959"/>
        <w:gridCol w:w="3178"/>
        <w:gridCol w:w="1"/>
        <w:gridCol w:w="2136"/>
        <w:gridCol w:w="1"/>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No.</w:t>
            </w:r>
          </w:p>
        </w:tc>
        <w:tc>
          <w:tcPr>
            <w:tcW w:w="3178" w:type="dxa"/>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Komponen</w:t>
            </w:r>
          </w:p>
        </w:tc>
        <w:tc>
          <w:tcPr>
            <w:tcW w:w="2137"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bulan</w:t>
            </w:r>
          </w:p>
        </w:tc>
        <w:tc>
          <w:tcPr>
            <w:tcW w:w="1561"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tahun</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p>
        </w:tc>
        <w:tc>
          <w:tcPr>
            <w:tcW w:w="3178"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Listrik &amp; Air</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150.000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 xml:space="preserve">800.000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bookmarkStart w:id="0" w:name="_GoBack"/>
            <w:bookmarkEnd w:id="0"/>
            <w:r>
              <w:rPr>
                <w:rFonts w:eastAsia="Times New Roman" w:cs="Calibri"/>
                <w:color w:val="000000"/>
                <w:lang w:eastAsia="id-ID"/>
              </w:rPr>
              <w:t>2</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Wi-Fi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 xml:space="preserve">350.000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r>
              <w:rPr>
                <w:rFonts w:eastAsia="Times New Roman" w:cs="Calibri"/>
                <w:color w:val="000000"/>
                <w:lang w:val="id-ID" w:eastAsia="id-ID"/>
              </w:rPr>
              <w:t>.</w:t>
            </w:r>
            <w:r>
              <w:rPr>
                <w:rFonts w:eastAsia="Times New Roman" w:cs="Calibri"/>
                <w:color w:val="000000"/>
                <w:lang w:eastAsia="id-ID"/>
              </w:rPr>
              <w:t xml:space="preserve">200.000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Komunikasi &amp; Informasi Promosi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200.000                     </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2.400.000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eastAsia="id-ID"/>
              </w:rPr>
              <w:t>Tenaga Kerja 3 orang</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2.400.000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28.800.000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5</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i/>
                <w:color w:val="000000"/>
                <w:lang w:val="id-ID" w:eastAsia="id-ID"/>
              </w:rPr>
              <w:t xml:space="preserve">Virtual Private Server (VPS) </w:t>
            </w:r>
          </w:p>
          <w:p>
            <w:pPr>
              <w:pStyle w:val="Normal"/>
              <w:spacing w:before="0" w:after="0"/>
              <w:rPr>
                <w:rFonts w:eastAsia="Times New Roman" w:cs="Calibri"/>
                <w:color w:val="000000"/>
                <w:lang w:val="id-ID" w:eastAsia="id-ID"/>
              </w:rPr>
            </w:pPr>
            <w:r>
              <w:rPr>
                <w:rFonts w:eastAsia="Times New Roman" w:cs="Calibri"/>
                <w:color w:val="000000"/>
                <w:lang w:val="id-ID" w:eastAsia="id-ID"/>
              </w:rPr>
              <w:t>1GB RAM, 1 Core CPU, 20 GB SSD</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170.000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2.040.000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6</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Domain (.id/.com)</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7</w:t>
            </w:r>
          </w:p>
        </w:tc>
        <w:tc>
          <w:tcPr>
            <w:tcW w:w="3178"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Maintenance &amp; backup mingguan @50.000</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200.000</w:t>
            </w:r>
          </w:p>
        </w:tc>
        <w:tc>
          <w:tcPr>
            <w:tcW w:w="1561"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1.200.000</w:t>
            </w:r>
          </w:p>
        </w:tc>
      </w:tr>
      <w:tr>
        <w:trPr>
          <w:trHeight w:val="300" w:hRule="atLeast"/>
        </w:trPr>
        <w:tc>
          <w:tcPr>
            <w:tcW w:w="41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Jumlah</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2.660.000</w:t>
            </w:r>
          </w:p>
        </w:tc>
        <w:tc>
          <w:tcPr>
            <w:tcW w:w="1560" w:type="dxa"/>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40.690.000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ind w:firstLine="720"/>
        <w:rPr>
          <w:rFonts w:ascii="Times New Roman" w:hAnsi="Times New Roman"/>
          <w:sz w:val="24"/>
          <w:szCs w:val="24"/>
        </w:rPr>
      </w:pPr>
      <w:r>
        <w:rPr>
          <w:rFonts w:ascii="Times New Roman" w:hAnsi="Times New Roman"/>
          <w:sz w:val="24"/>
          <w:szCs w:val="24"/>
        </w:rPr>
        <w:t>Kebutuhan modal awal untuk memulai usaha Rainbow Siomay adalah sebesar Biaya Peralatan + Biaya Bahan Baku + Biaya Operasional</w:t>
      </w:r>
    </w:p>
    <w:p>
      <w:pPr>
        <w:pStyle w:val="Normal"/>
        <w:rPr>
          <w:rFonts w:ascii="Times New Roman" w:hAnsi="Times New Roman"/>
          <w:sz w:val="24"/>
          <w:szCs w:val="24"/>
        </w:rPr>
      </w:pPr>
      <w:r>
        <w:rPr>
          <w:rFonts w:ascii="Times New Roman" w:hAnsi="Times New Roman"/>
          <w:sz w:val="24"/>
          <w:szCs w:val="24"/>
        </w:rPr>
        <w:t>= Rp. 30.400.000 + Rp. 0 + Rp. 2.660.000</w:t>
      </w:r>
    </w:p>
    <w:p>
      <w:pPr>
        <w:pStyle w:val="Normal"/>
        <w:rPr>
          <w:rFonts w:ascii="Times New Roman" w:hAnsi="Times New Roman"/>
          <w:sz w:val="24"/>
          <w:szCs w:val="24"/>
        </w:rPr>
      </w:pPr>
      <w:r>
        <w:rPr>
          <w:rFonts w:ascii="Times New Roman" w:hAnsi="Times New Roman"/>
          <w:sz w:val="24"/>
          <w:szCs w:val="24"/>
        </w:rPr>
        <w:t>= Rp. 33.060.000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Total Biaya </w:t>
      </w:r>
    </w:p>
    <w:p>
      <w:pPr>
        <w:pStyle w:val="Normal"/>
        <w:rPr/>
      </w:pPr>
      <w:r>
        <w:rPr>
          <w:rFonts w:ascii="Times New Roman" w:hAnsi="Times New Roman"/>
          <w:sz w:val="24"/>
          <w:szCs w:val="24"/>
        </w:rPr>
        <w:t>Biaya Investasi</w:t>
        <w:tab/>
        <w:t xml:space="preserve">Rp. </w:t>
      </w:r>
      <w:r>
        <w:rPr>
          <w:rFonts w:ascii="Times New Roman" w:hAnsi="Times New Roman"/>
          <w:sz w:val="24"/>
          <w:szCs w:val="24"/>
        </w:rPr>
        <w:t>30.040</w:t>
      </w:r>
      <w:r>
        <w:rPr>
          <w:rFonts w:ascii="Times New Roman" w:hAnsi="Times New Roman"/>
          <w:sz w:val="24"/>
          <w:szCs w:val="24"/>
        </w:rPr>
        <w:t>.000 / tahun</w:t>
      </w:r>
    </w:p>
    <w:p>
      <w:pPr>
        <w:pStyle w:val="Normal"/>
        <w:rPr/>
      </w:pPr>
      <w:r>
        <w:rPr>
          <w:rFonts w:ascii="Times New Roman" w:hAnsi="Times New Roman"/>
          <w:sz w:val="24"/>
          <w:szCs w:val="24"/>
        </w:rPr>
        <w:t>Biaya Produksi</w:t>
        <w:tab/>
        <w:t>Rp. 0 / tahun</w:t>
      </w:r>
    </w:p>
    <w:p>
      <w:pPr>
        <w:pStyle w:val="Normal"/>
        <w:rPr/>
      </w:pPr>
      <w:r>
        <w:rPr>
          <w:rFonts w:ascii="Times New Roman" w:hAnsi="Times New Roman"/>
          <w:sz w:val="24"/>
          <w:szCs w:val="24"/>
        </w:rPr>
        <w:t>Biaya Operasional</w:t>
        <w:tab/>
        <w:t xml:space="preserve">Rp. </w:t>
      </w:r>
      <w:r>
        <w:rPr>
          <w:rFonts w:ascii="Times New Roman" w:hAnsi="Times New Roman"/>
          <w:sz w:val="24"/>
          <w:szCs w:val="24"/>
        </w:rPr>
        <w:t>40</w:t>
      </w:r>
      <w:r>
        <w:rPr>
          <w:rFonts w:ascii="Times New Roman" w:hAnsi="Times New Roman"/>
          <w:sz w:val="24"/>
          <w:szCs w:val="24"/>
        </w:rPr>
        <w:t>.</w:t>
      </w:r>
      <w:r>
        <w:rPr>
          <w:rFonts w:ascii="Times New Roman" w:hAnsi="Times New Roman"/>
          <w:sz w:val="24"/>
          <w:szCs w:val="24"/>
        </w:rPr>
        <w:t>69</w:t>
      </w:r>
      <w:r>
        <w:rPr>
          <w:rFonts w:ascii="Times New Roman" w:hAnsi="Times New Roman"/>
          <w:sz w:val="24"/>
          <w:szCs w:val="24"/>
        </w:rPr>
        <w:t>0.000 / tahun</w:t>
      </w:r>
    </w:p>
    <w:p>
      <w:pPr>
        <w:pStyle w:val="Normal"/>
        <w:rPr/>
      </w:pPr>
      <w:r>
        <w:rPr>
          <w:rFonts w:ascii="Times New Roman" w:hAnsi="Times New Roman"/>
          <w:sz w:val="24"/>
          <w:szCs w:val="24"/>
        </w:rPr>
        <w:t>Biaya Penyusutan</w:t>
        <w:tab/>
        <w:t xml:space="preserve">Rp. </w:t>
      </w:r>
      <w:r>
        <w:rPr>
          <w:rFonts w:ascii="Times New Roman" w:hAnsi="Times New Roman"/>
          <w:sz w:val="24"/>
          <w:szCs w:val="24"/>
        </w:rPr>
        <w:t>2.550.0</w:t>
      </w:r>
      <w:r>
        <w:rPr>
          <w:rFonts w:ascii="Times New Roman" w:hAnsi="Times New Roman"/>
          <w:sz w:val="24"/>
          <w:szCs w:val="24"/>
        </w:rPr>
        <w:t>00 / tahun</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rPr>
          <w:rFonts w:ascii="Times New Roman" w:hAnsi="Times New Roman"/>
          <w:b/>
          <w:b/>
          <w:sz w:val="24"/>
          <w:szCs w:val="24"/>
        </w:rPr>
      </w:pPr>
      <w:r>
        <w:rPr>
          <w:rFonts w:ascii="Times New Roman" w:hAnsi="Times New Roman"/>
          <w:b/>
          <w:sz w:val="24"/>
          <w:szCs w:val="24"/>
        </w:rPr>
        <w:t>Harga Pokok Produksi (HPP)</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Biaya Tetap</w:t>
        <w:tab/>
        <w:t>= Biaya Penyusutan + Biaya Operasional (Biaya produksi + biaya op)</w:t>
      </w:r>
    </w:p>
    <w:p>
      <w:pPr>
        <w:pStyle w:val="Normal"/>
        <w:ind w:left="2160" w:hanging="0"/>
        <w:rPr>
          <w:rFonts w:ascii="Times New Roman" w:hAnsi="Times New Roman"/>
          <w:sz w:val="24"/>
          <w:szCs w:val="24"/>
        </w:rPr>
      </w:pPr>
      <w:r>
        <w:rPr>
          <w:rFonts w:ascii="Times New Roman" w:hAnsi="Times New Roman"/>
          <w:sz w:val="24"/>
          <w:szCs w:val="24"/>
        </w:rPr>
        <w:t>= Rp. 850.500 / tahun + Rp. 213.090.000 / tahun</w:t>
      </w:r>
    </w:p>
    <w:p>
      <w:pPr>
        <w:pStyle w:val="Normal"/>
        <w:ind w:left="2160" w:hanging="0"/>
        <w:rPr>
          <w:rFonts w:ascii="Times New Roman" w:hAnsi="Times New Roman"/>
          <w:sz w:val="24"/>
          <w:szCs w:val="24"/>
        </w:rPr>
      </w:pPr>
      <w:r>
        <w:rPr>
          <w:rFonts w:ascii="Times New Roman" w:hAnsi="Times New Roman"/>
          <w:sz w:val="24"/>
          <w:szCs w:val="24"/>
        </w:rPr>
        <w:t>= Rp. 213.940.500 / tahun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HPP</w:t>
        <w:tab/>
        <w:t>= Biaya Tetap + Biaya Produksi / Jumlah Produksi</w:t>
      </w:r>
    </w:p>
    <w:p>
      <w:pPr>
        <w:pStyle w:val="Normal"/>
        <w:ind w:left="1440" w:hanging="0"/>
        <w:rPr>
          <w:rFonts w:ascii="Times New Roman" w:hAnsi="Times New Roman"/>
          <w:sz w:val="24"/>
          <w:szCs w:val="24"/>
        </w:rPr>
      </w:pPr>
      <w:r>
        <w:rPr>
          <w:rFonts w:ascii="Times New Roman" w:hAnsi="Times New Roman"/>
          <w:sz w:val="24"/>
          <w:szCs w:val="24"/>
        </w:rPr>
        <w:t xml:space="preserve">= Rp. 213.940.500 + Rp. 181.170.000 / (100 x 330) </w:t>
      </w:r>
    </w:p>
    <w:p>
      <w:pPr>
        <w:pStyle w:val="Normal"/>
        <w:ind w:left="1440" w:hanging="0"/>
        <w:rPr>
          <w:rFonts w:ascii="Times New Roman" w:hAnsi="Times New Roman"/>
          <w:sz w:val="24"/>
          <w:szCs w:val="24"/>
        </w:rPr>
      </w:pPr>
      <w:r>
        <w:rPr>
          <w:rFonts w:ascii="Times New Roman" w:hAnsi="Times New Roman"/>
          <w:sz w:val="24"/>
          <w:szCs w:val="24"/>
        </w:rPr>
        <w:t>= Rp. 213.940.500 + Rp. 181.170.000 / (33.000)</w:t>
      </w:r>
    </w:p>
    <w:p>
      <w:pPr>
        <w:pStyle w:val="Normal"/>
        <w:ind w:left="1440" w:hanging="0"/>
        <w:rPr>
          <w:rFonts w:ascii="Times New Roman" w:hAnsi="Times New Roman"/>
          <w:sz w:val="24"/>
          <w:szCs w:val="24"/>
        </w:rPr>
      </w:pPr>
      <w:r>
        <w:rPr>
          <w:rFonts w:ascii="Times New Roman" w:hAnsi="Times New Roman"/>
          <w:sz w:val="24"/>
          <w:szCs w:val="24"/>
        </w:rPr>
        <w:t>= Rp. 395.110.500 / 33.000</w:t>
      </w:r>
    </w:p>
    <w:p>
      <w:pPr>
        <w:pStyle w:val="Normal"/>
        <w:ind w:left="1440" w:hanging="0"/>
        <w:rPr>
          <w:rFonts w:ascii="Times New Roman" w:hAnsi="Times New Roman"/>
          <w:sz w:val="24"/>
          <w:szCs w:val="24"/>
        </w:rPr>
      </w:pPr>
      <w:r>
        <w:rPr>
          <w:rFonts w:ascii="Times New Roman" w:hAnsi="Times New Roman"/>
          <w:sz w:val="24"/>
          <w:szCs w:val="24"/>
        </w:rPr>
        <w:t>= Rp. 11.973,05 atau Rp. 12.000</w:t>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t>Harga Jual Per Unit</w:t>
      </w:r>
    </w:p>
    <w:p>
      <w:pPr>
        <w:pStyle w:val="Normal"/>
        <w:rPr>
          <w:rFonts w:ascii="Times New Roman" w:hAnsi="Times New Roman"/>
          <w:sz w:val="24"/>
          <w:szCs w:val="24"/>
        </w:rPr>
      </w:pPr>
      <w:r>
        <w:rPr>
          <w:rFonts w:ascii="Times New Roman" w:hAnsi="Times New Roman"/>
          <w:sz w:val="24"/>
          <w:szCs w:val="24"/>
        </w:rPr>
        <w:t>Rp 12.000 x 25% = Rp. 3.000</w:t>
      </w:r>
    </w:p>
    <w:p>
      <w:pPr>
        <w:pStyle w:val="Normal"/>
        <w:rPr>
          <w:rFonts w:ascii="Times New Roman" w:hAnsi="Times New Roman"/>
          <w:sz w:val="24"/>
          <w:szCs w:val="24"/>
        </w:rPr>
      </w:pPr>
      <w:r>
        <w:rPr>
          <w:rFonts w:ascii="Times New Roman" w:hAnsi="Times New Roman"/>
          <w:sz w:val="24"/>
          <w:szCs w:val="24"/>
        </w:rPr>
        <w:t>Jadi Rp. 12.000 + Rp. 3.000 = Rp. 15.000</w:t>
      </w:r>
    </w:p>
    <w:p>
      <w:pPr>
        <w:pStyle w:val="Normal"/>
        <w:rPr>
          <w:rFonts w:ascii="Times New Roman" w:hAnsi="Times New Roman"/>
          <w:sz w:val="24"/>
          <w:szCs w:val="24"/>
        </w:rPr>
      </w:pPr>
      <w:r>
        <w:rPr>
          <w:rFonts w:ascii="Times New Roman" w:hAnsi="Times New Roman"/>
          <w:sz w:val="24"/>
          <w:szCs w:val="24"/>
        </w:rPr>
        <w:t>Atau Harga Jual Rp. 15.000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Analisis R/C</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Biaya Produksi = Biaya Produksi + Biaya Operasional</w:t>
      </w:r>
    </w:p>
    <w:p>
      <w:pPr>
        <w:pStyle w:val="Normal"/>
        <w:ind w:left="2880" w:hanging="0"/>
        <w:rPr>
          <w:rFonts w:ascii="Times New Roman" w:hAnsi="Times New Roman"/>
          <w:sz w:val="24"/>
          <w:szCs w:val="24"/>
        </w:rPr>
      </w:pPr>
      <w:r>
        <w:rPr>
          <w:rFonts w:ascii="Times New Roman" w:hAnsi="Times New Roman"/>
          <w:sz w:val="24"/>
          <w:szCs w:val="24"/>
        </w:rPr>
        <w:t>= Rp. 181.170.000 / tahun + Rp. 31.920.000 / tahun</w:t>
      </w:r>
    </w:p>
    <w:p>
      <w:pPr>
        <w:pStyle w:val="Normal"/>
        <w:ind w:left="2880" w:hanging="0"/>
        <w:rPr>
          <w:rFonts w:ascii="Times New Roman" w:hAnsi="Times New Roman"/>
          <w:sz w:val="24"/>
          <w:szCs w:val="24"/>
        </w:rPr>
      </w:pPr>
      <w:r>
        <w:rPr>
          <w:rFonts w:ascii="Times New Roman" w:hAnsi="Times New Roman"/>
          <w:sz w:val="24"/>
          <w:szCs w:val="24"/>
        </w:rPr>
        <w:t>= Rp. 213.090.000 / tahun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Pendapatan</w:t>
        <w:tab/>
        <w:t>= HPP x Jumlah Produksi</w:t>
      </w:r>
    </w:p>
    <w:p>
      <w:pPr>
        <w:pStyle w:val="Normal"/>
        <w:ind w:left="2880" w:hanging="0"/>
        <w:rPr>
          <w:rFonts w:ascii="Times New Roman" w:hAnsi="Times New Roman"/>
          <w:sz w:val="24"/>
          <w:szCs w:val="24"/>
        </w:rPr>
      </w:pPr>
      <w:r>
        <w:rPr>
          <w:rFonts w:ascii="Times New Roman" w:hAnsi="Times New Roman"/>
          <w:sz w:val="24"/>
          <w:szCs w:val="24"/>
        </w:rPr>
        <w:t>= Rp. 12.000 x 33.000 / tahun</w:t>
      </w:r>
    </w:p>
    <w:p>
      <w:pPr>
        <w:pStyle w:val="Normal"/>
        <w:ind w:left="2880" w:hanging="0"/>
        <w:rPr>
          <w:rFonts w:ascii="Times New Roman" w:hAnsi="Times New Roman"/>
          <w:sz w:val="24"/>
          <w:szCs w:val="24"/>
        </w:rPr>
      </w:pPr>
      <w:r>
        <w:rPr>
          <w:rFonts w:ascii="Times New Roman" w:hAnsi="Times New Roman"/>
          <w:sz w:val="24"/>
          <w:szCs w:val="24"/>
        </w:rPr>
        <w:t>= Rp. 396.000.000 / tahun</w:t>
      </w:r>
    </w:p>
    <w:p>
      <w:pPr>
        <w:pStyle w:val="Normal"/>
        <w:ind w:left="2880" w:hanging="0"/>
        <w:rPr>
          <w:rFonts w:ascii="Times New Roman" w:hAnsi="Times New Roman"/>
          <w:sz w:val="24"/>
          <w:szCs w:val="24"/>
        </w:rPr>
      </w:pPr>
      <w:r>
        <w:rPr>
          <w:rFonts w:ascii="Times New Roman" w:hAnsi="Times New Roman"/>
          <w:sz w:val="24"/>
          <w:szCs w:val="24"/>
        </w:rPr>
        <w:t>= Rp. 33.000.000 / bulan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Keuntungan</w:t>
        <w:tab/>
        <w:tab/>
        <w:t>= Total Pendapatan – Total Biaya Produksi</w:t>
      </w:r>
    </w:p>
    <w:p>
      <w:pPr>
        <w:pStyle w:val="Normal"/>
        <w:ind w:left="2880" w:hanging="0"/>
        <w:rPr>
          <w:rFonts w:ascii="Times New Roman" w:hAnsi="Times New Roman"/>
          <w:sz w:val="24"/>
          <w:szCs w:val="24"/>
        </w:rPr>
      </w:pPr>
      <w:r>
        <w:rPr>
          <w:rFonts w:ascii="Times New Roman" w:hAnsi="Times New Roman"/>
          <w:sz w:val="24"/>
          <w:szCs w:val="24"/>
        </w:rPr>
        <w:t>= Rp. 396.000.000 / tahun - Rp. 213.090.000 / tahun</w:t>
      </w:r>
    </w:p>
    <w:p>
      <w:pPr>
        <w:pStyle w:val="Normal"/>
        <w:ind w:left="2880" w:hanging="0"/>
        <w:rPr>
          <w:rFonts w:ascii="Times New Roman" w:hAnsi="Times New Roman"/>
          <w:sz w:val="24"/>
          <w:szCs w:val="24"/>
        </w:rPr>
      </w:pPr>
      <w:r>
        <w:rPr>
          <w:rFonts w:ascii="Times New Roman" w:hAnsi="Times New Roman"/>
          <w:sz w:val="24"/>
          <w:szCs w:val="24"/>
        </w:rPr>
        <w:t>= Rp. 182.910.000 / tahun</w:t>
      </w:r>
    </w:p>
    <w:p>
      <w:pPr>
        <w:pStyle w:val="Normal"/>
        <w:ind w:left="2880" w:hanging="0"/>
        <w:rPr>
          <w:rFonts w:ascii="Times New Roman" w:hAnsi="Times New Roman"/>
          <w:sz w:val="24"/>
          <w:szCs w:val="24"/>
        </w:rPr>
      </w:pPr>
      <w:r>
        <w:rPr>
          <w:rFonts w:ascii="Times New Roman" w:hAnsi="Times New Roman"/>
          <w:sz w:val="24"/>
          <w:szCs w:val="24"/>
        </w:rPr>
        <w:t>= Rp. 15.242.500 / bulan</w:t>
      </w:r>
    </w:p>
    <w:p>
      <w:pPr>
        <w:pStyle w:val="Normal"/>
        <w:rPr>
          <w:rFonts w:ascii="Times New Roman" w:hAnsi="Times New Roman"/>
          <w:sz w:val="24"/>
          <w:szCs w:val="24"/>
        </w:rPr>
      </w:pPr>
      <w:r>
        <w:rPr>
          <w:rFonts w:ascii="Times New Roman" w:hAnsi="Times New Roman"/>
          <w:sz w:val="24"/>
          <w:szCs w:val="24"/>
        </w:rPr>
      </w:r>
    </w:p>
    <w:p>
      <w:pPr>
        <w:pStyle w:val="Default"/>
        <w:spacing w:lineRule="auto" w:line="276"/>
        <w:jc w:val="both"/>
        <w:rPr>
          <w:rFonts w:ascii="Times New Roman" w:hAnsi="Times New Roman" w:eastAsia="Times New Roman"/>
          <w:b/>
          <w:b/>
          <w:color w:val="222222"/>
          <w:szCs w:val="20"/>
        </w:rPr>
      </w:pPr>
      <w:r>
        <w:rPr>
          <w:rFonts w:eastAsia="Times New Roman" w:ascii="Times New Roman" w:hAnsi="Times New Roman"/>
          <w:b/>
          <w:color w:val="222222"/>
          <w:szCs w:val="20"/>
        </w:rPr>
        <w:t>4.2.     Proyeksi Rugi/Laba</w:t>
      </w:r>
    </w:p>
    <w:p>
      <w:pPr>
        <w:pStyle w:val="Default"/>
        <w:spacing w:lineRule="auto" w:line="276"/>
        <w:jc w:val="both"/>
        <w:rPr>
          <w:rFonts w:ascii="Times New Roman" w:hAnsi="Times New Roman" w:cs="Times New Roman"/>
          <w:color w:val="auto"/>
          <w:lang w:val="en-US"/>
        </w:rPr>
      </w:pPr>
      <w:r>
        <w:rPr>
          <w:rFonts w:eastAsia="Times New Roman" w:ascii="Times New Roman" w:hAnsi="Times New Roman"/>
          <w:color w:val="222222"/>
          <w:szCs w:val="20"/>
        </w:rPr>
        <w:tab/>
      </w:r>
      <w:r>
        <w:rPr>
          <w:rFonts w:cs="Times New Roman" w:ascii="Times New Roman" w:hAnsi="Times New Roman"/>
          <w:color w:val="auto"/>
          <w:lang w:val="en-US"/>
        </w:rPr>
        <w:t xml:space="preserve">Proyeksi rugi-laba dalam satu </w:t>
      </w:r>
      <w:r>
        <w:rPr>
          <w:rFonts w:cs="Times New Roman" w:ascii="Times New Roman" w:hAnsi="Times New Roman"/>
          <w:color w:val="auto"/>
        </w:rPr>
        <w:t>tahun</w:t>
      </w:r>
      <w:r>
        <w:rPr>
          <w:rFonts w:cs="Times New Roman" w:ascii="Times New Roman" w:hAnsi="Times New Roman"/>
          <w:color w:val="auto"/>
          <w:lang w:val="en-US"/>
        </w:rPr>
        <w:t xml:space="preserve"> produksi usaha.</w:t>
      </w:r>
    </w:p>
    <w:tbl>
      <w:tblPr>
        <w:tblW w:w="8364" w:type="dxa"/>
        <w:jc w:val="left"/>
        <w:tblInd w:w="687" w:type="dxa"/>
        <w:tblCellMar>
          <w:top w:w="0" w:type="dxa"/>
          <w:left w:w="108" w:type="dxa"/>
          <w:bottom w:w="0" w:type="dxa"/>
          <w:right w:w="108" w:type="dxa"/>
        </w:tblCellMar>
        <w:tblLook w:noVBand="1" w:val="04a0" w:noHBand="0" w:lastColumn="0" w:firstColumn="1" w:lastRow="0" w:firstRow="1"/>
      </w:tblPr>
      <w:tblGrid>
        <w:gridCol w:w="564"/>
        <w:gridCol w:w="5668"/>
        <w:gridCol w:w="1"/>
        <w:gridCol w:w="2131"/>
      </w:tblGrid>
      <w:tr>
        <w:trPr>
          <w:trHeight w:val="199"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PENDAPATAN</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257"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jc w:val="center"/>
              <w:rPr>
                <w:rFonts w:ascii="Times New Roman" w:hAnsi="Times New Roman"/>
                <w:sz w:val="24"/>
                <w:szCs w:val="24"/>
              </w:rPr>
            </w:pPr>
            <w:r>
              <w:rPr>
                <w:rFonts w:ascii="Times New Roman" w:hAnsi="Times New Roman"/>
                <w:sz w:val="24"/>
                <w:szCs w:val="24"/>
              </w:rPr>
              <w:t>1</w:t>
            </w:r>
          </w:p>
        </w:tc>
        <w:tc>
          <w:tcPr>
            <w:tcW w:w="56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132"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335"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Pendapatan</w:t>
            </w:r>
          </w:p>
        </w:tc>
        <w:tc>
          <w:tcPr>
            <w:tcW w:w="213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PRODUKSI</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454"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1</w:t>
            </w:r>
          </w:p>
        </w:tc>
        <w:tc>
          <w:tcPr>
            <w:tcW w:w="78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 (variable cost)</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Biaya Bahan Baku &amp;  Bahan Pendukung</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rHeight w:val="454" w:hRule="atLeast"/>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 xml:space="preserve">   </w:t>
            </w:r>
          </w:p>
        </w:tc>
        <w:tc>
          <w:tcPr>
            <w:tcW w:w="7800"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Tetap (fixed cost)</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1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Rp.31.920.0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Produksi</w:t>
            </w:r>
          </w:p>
        </w:tc>
        <w:tc>
          <w:tcPr>
            <w:tcW w:w="213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213.090.0</w:t>
            </w:r>
            <w:r>
              <w:rPr>
                <w:rFonts w:ascii="Times New Roman" w:hAnsi="Times New Roman"/>
                <w:sz w:val="24"/>
                <w:szCs w:val="24"/>
                <w:lang w:eastAsia="id-ID"/>
              </w:rPr>
              <w:t>00,00</w:t>
            </w:r>
          </w:p>
        </w:tc>
      </w:tr>
      <w:tr>
        <w:trPr>
          <w:trHeight w:val="454" w:hRule="atLeast"/>
        </w:trPr>
        <w:tc>
          <w:tcPr>
            <w:tcW w:w="6233"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Laba (Pendapatan - Biaya Produksi)</w:t>
            </w:r>
          </w:p>
        </w:tc>
        <w:tc>
          <w:tcPr>
            <w:tcW w:w="2131"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Rp. 281.910.000,00</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eastAsia="Times New Roman"/>
          <w:b/>
          <w:b/>
          <w:color w:val="222222"/>
          <w:sz w:val="24"/>
          <w:szCs w:val="20"/>
          <w:lang w:eastAsia="id-ID"/>
        </w:rPr>
      </w:pPr>
      <w:r>
        <w:rPr>
          <w:rFonts w:eastAsia="Times New Roman" w:ascii="Times New Roman" w:hAnsi="Times New Roman"/>
          <w:b/>
          <w:bCs/>
          <w:color w:val="333333"/>
          <w:sz w:val="24"/>
          <w:szCs w:val="24"/>
          <w:lang w:eastAsia="id-ID"/>
        </w:rPr>
        <w:t>4.3.    </w:t>
      </w:r>
      <w:r>
        <w:rPr>
          <w:rFonts w:eastAsia="Times New Roman" w:ascii="Times New Roman" w:hAnsi="Times New Roman"/>
          <w:b/>
          <w:color w:val="222222"/>
          <w:sz w:val="24"/>
          <w:szCs w:val="20"/>
          <w:lang w:eastAsia="id-ID"/>
        </w:rPr>
        <w:t xml:space="preserve"> Proyeksi BEP</w:t>
      </w:r>
    </w:p>
    <w:tbl>
      <w:tblPr>
        <w:tblW w:w="8222" w:type="dxa"/>
        <w:jc w:val="left"/>
        <w:tblInd w:w="250" w:type="dxa"/>
        <w:tblCellMar>
          <w:top w:w="0" w:type="dxa"/>
          <w:left w:w="108" w:type="dxa"/>
          <w:bottom w:w="0" w:type="dxa"/>
          <w:right w:w="108" w:type="dxa"/>
        </w:tblCellMar>
        <w:tblLook w:noVBand="1" w:val="04a0" w:noHBand="0" w:lastColumn="0" w:firstColumn="1" w:lastRow="0" w:firstRow="1"/>
      </w:tblPr>
      <w:tblGrid>
        <w:gridCol w:w="564"/>
        <w:gridCol w:w="5244"/>
        <w:gridCol w:w="1"/>
        <w:gridCol w:w="2413"/>
      </w:tblGrid>
      <w:tr>
        <w:trPr>
          <w:trHeight w:val="363" w:hRule="atLeast"/>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 (Rp. 15.000,00 x 100 packs x 330 hari)</w:t>
            </w:r>
          </w:p>
        </w:tc>
        <w:tc>
          <w:tcPr>
            <w:tcW w:w="241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Penjualan</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495.000.0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Bahan Baku dan Pendukung</w:t>
            </w:r>
          </w:p>
        </w:tc>
        <w:tc>
          <w:tcPr>
            <w:tcW w:w="2414"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Variabel</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181.170.000</w:t>
            </w:r>
            <w:r>
              <w:rPr>
                <w:rFonts w:ascii="Times New Roman" w:hAnsi="Times New Roman"/>
                <w:sz w:val="24"/>
                <w:szCs w:val="24"/>
                <w:lang w:eastAsia="id-ID"/>
              </w:rPr>
              <w:t>,00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TETAP</w:t>
            </w:r>
          </w:p>
        </w:tc>
        <w:tc>
          <w:tcPr>
            <w:tcW w:w="241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413"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Rp.31.920.0</w:t>
            </w:r>
            <w:r>
              <w:rPr>
                <w:rFonts w:ascii="Times New Roman" w:hAnsi="Times New Roman"/>
                <w:sz w:val="24"/>
                <w:szCs w:val="24"/>
                <w:lang w:eastAsia="id-ID"/>
              </w:rPr>
              <w:t>00,00</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BEP (Unit) = FC / Harga Jual (per unit) – VC (per unit)</w:t>
            </w:r>
          </w:p>
        </w:tc>
        <w:tc>
          <w:tcPr>
            <w:tcW w:w="2413"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 xml:space="preserve">3.357 unit </w:t>
            </w:r>
          </w:p>
        </w:tc>
      </w:tr>
      <w:tr>
        <w:trPr/>
        <w:tc>
          <w:tcPr>
            <w:tcW w:w="5809"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 xml:space="preserve">BEP (rupiah) = [FC / Harga jual (per unit) – VC (per unit)] x harga jual (per unit) </w:t>
            </w:r>
          </w:p>
        </w:tc>
        <w:tc>
          <w:tcPr>
            <w:tcW w:w="2413"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Rp. 50.347.000</w:t>
            </w:r>
          </w:p>
        </w:tc>
      </w:tr>
    </w:tbl>
    <w:p>
      <w:pPr>
        <w:pStyle w:val="Normal"/>
        <w:spacing w:before="0" w:after="0"/>
        <w:ind w:hanging="0"/>
        <w:jc w:val="center"/>
        <w:rPr/>
      </w:pPr>
      <w:r>
        <w:rPr/>
      </w:r>
    </w:p>
    <w:sectPr>
      <w:headerReference w:type="default" r:id="rId2"/>
      <w:footerReference w:type="default" r:id="rId3"/>
      <w:type w:val="nextPage"/>
      <w:pgSz w:w="11906" w:h="16838"/>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4</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eastAsia="en-US" w:bidi="ar-SA" w:val="en-US"/>
    </w:rPr>
  </w:style>
  <w:style w:type="paragraph" w:styleId="Heading3">
    <w:name w:val="Heading 3"/>
    <w:basedOn w:val="Normal"/>
    <w:next w:val="Normal"/>
    <w:uiPriority w:val="9"/>
    <w:semiHidden/>
    <w:unhideWhenUsed/>
    <w:qFormat/>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Pr>
      <w:color w:val="0000FF"/>
      <w:u w:val="single"/>
    </w:rPr>
  </w:style>
  <w:style w:type="character" w:styleId="Skimlinksunlinked" w:customStyle="1">
    <w:name w:val="skimlinks-unlink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3Char" w:customStyle="1">
    <w:name w:val="Heading 3 Char"/>
    <w:basedOn w:val="DefaultParagraphFont"/>
    <w:uiPriority w:val="9"/>
    <w:semiHidden/>
    <w:qFormat/>
    <w:rPr>
      <w:rFonts w:ascii="Cambria" w:hAnsi="Cambria" w:eastAsia="Times New Roman" w:cs="Times New Roman"/>
      <w:b/>
      <w:bCs/>
      <w:sz w:val="26"/>
      <w:szCs w:val="26"/>
      <w:lang w:val="id-ID"/>
    </w:rPr>
  </w:style>
  <w:style w:type="character" w:styleId="Applestylespan" w:customStyle="1">
    <w:name w:val="apple-style-span"/>
    <w:qFormat/>
    <w:rPr/>
  </w:style>
  <w:style w:type="character" w:styleId="TitleChar" w:customStyle="1">
    <w:name w:val="Title Char"/>
    <w:basedOn w:val="DefaultParagraphFont"/>
    <w:qFormat/>
    <w:rPr>
      <w:rFonts w:ascii="Times New Roman" w:hAnsi="Times New Roman" w:eastAsia="Times New Roman" w:cs="Times New Roman"/>
      <w:b/>
      <w:bCs/>
      <w:sz w:val="32"/>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sz w:val="24"/>
      <w:szCs w:val="24"/>
      <w:lang w:eastAsia="id-ID"/>
    </w:rPr>
  </w:style>
  <w:style w:type="character" w:styleId="ListLabel5" w:customStyle="1">
    <w:name w:val="ListLabel 5"/>
    <w:qFormat/>
    <w:rPr>
      <w:rFonts w:ascii="Times New Roman" w:hAnsi="Times New Roman"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Times New Roman"/>
      <w:sz w:val="24"/>
      <w:szCs w:val="24"/>
      <w:lang w:eastAsia="id-ID"/>
    </w:rPr>
  </w:style>
  <w:style w:type="character" w:styleId="ListLabel15">
    <w:name w:val="ListLabel 15"/>
    <w:qFormat/>
    <w:rPr>
      <w:rFonts w:ascii="Times New Roman" w:hAnsi="Times New Roman"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val="false"/>
      <w:bidi w:val="0"/>
      <w:jc w:val="left"/>
    </w:pPr>
    <w:rPr>
      <w:rFonts w:ascii="Bell MT" w:hAnsi="Bell MT" w:eastAsia="Calibri" w:cs="Bell MT"/>
      <w:color w:val="000000"/>
      <w:kern w:val="0"/>
      <w:sz w:val="24"/>
      <w:szCs w:val="24"/>
      <w:lang w:val="id-ID" w:eastAsia="id-ID" w:bidi="ar-SA"/>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D581827-CC18-47F0-8F01-09EE62E472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490</TotalTime>
  <Application>LibreOffice/6.2.3.2$Linux_X86_64 LibreOffice_project/aecc05fe267cc68dde00352a451aa867b3b546ac</Application>
  <Pages>4</Pages>
  <Words>576</Words>
  <Characters>2869</Characters>
  <CharactersWithSpaces>3380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2019-06-26T15:16:29Z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1033-11.2.0.8310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