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9D" w:rsidRPr="0098361D" w:rsidRDefault="0098361D" w:rsidP="0098361D">
      <w:pPr>
        <w:spacing w:after="0" w:line="240" w:lineRule="auto"/>
        <w:contextualSpacing/>
        <w:rPr>
          <w:sz w:val="24"/>
        </w:rPr>
      </w:pPr>
      <w:proofErr w:type="spellStart"/>
      <w:r w:rsidRPr="0098361D">
        <w:rPr>
          <w:sz w:val="24"/>
        </w:rPr>
        <w:t>Panji</w:t>
      </w:r>
      <w:proofErr w:type="spellEnd"/>
      <w:r w:rsidRPr="0098361D">
        <w:rPr>
          <w:sz w:val="24"/>
        </w:rPr>
        <w:t xml:space="preserve"> Iman </w:t>
      </w:r>
      <w:proofErr w:type="spellStart"/>
      <w:r w:rsidRPr="0098361D">
        <w:rPr>
          <w:sz w:val="24"/>
        </w:rPr>
        <w:t>Baskoro</w:t>
      </w:r>
      <w:proofErr w:type="spellEnd"/>
    </w:p>
    <w:p w:rsidR="0098361D" w:rsidRPr="0098361D" w:rsidRDefault="0098361D" w:rsidP="0098361D">
      <w:pPr>
        <w:spacing w:after="0" w:line="240" w:lineRule="auto"/>
        <w:contextualSpacing/>
        <w:rPr>
          <w:sz w:val="24"/>
        </w:rPr>
      </w:pPr>
      <w:r w:rsidRPr="0098361D">
        <w:rPr>
          <w:sz w:val="24"/>
        </w:rPr>
        <w:t xml:space="preserve">17111023 – </w:t>
      </w:r>
      <w:proofErr w:type="spellStart"/>
      <w:r w:rsidRPr="0098361D">
        <w:rPr>
          <w:sz w:val="24"/>
        </w:rPr>
        <w:t>Instrumen</w:t>
      </w:r>
      <w:proofErr w:type="spellEnd"/>
      <w:r w:rsidRPr="0098361D">
        <w:rPr>
          <w:sz w:val="24"/>
        </w:rPr>
        <w:t xml:space="preserve"> </w:t>
      </w:r>
      <w:proofErr w:type="spellStart"/>
      <w:r w:rsidRPr="0098361D">
        <w:rPr>
          <w:sz w:val="24"/>
        </w:rPr>
        <w:t>penelitian</w:t>
      </w:r>
      <w:proofErr w:type="spellEnd"/>
    </w:p>
    <w:p w:rsidR="0098361D" w:rsidRPr="0098361D" w:rsidRDefault="0098361D" w:rsidP="0098361D">
      <w:pPr>
        <w:spacing w:after="0" w:line="240" w:lineRule="auto"/>
        <w:contextualSpacing/>
        <w:rPr>
          <w:sz w:val="24"/>
        </w:rPr>
      </w:pPr>
    </w:p>
    <w:p w:rsidR="0098361D" w:rsidRDefault="0098361D" w:rsidP="0098361D">
      <w:pPr>
        <w:spacing w:after="0" w:line="240" w:lineRule="auto"/>
        <w:contextualSpacing/>
        <w:rPr>
          <w:sz w:val="24"/>
        </w:rPr>
      </w:pPr>
    </w:p>
    <w:p w:rsidR="0098361D" w:rsidRPr="0098361D" w:rsidRDefault="0098361D" w:rsidP="0098361D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4714875" cy="3028950"/>
            <wp:effectExtent l="0" t="0" r="9525" b="0"/>
            <wp:docPr id="1" name="Picture 1" descr="Hasil gambar untuk instrume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nstrument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after="0" w:line="240" w:lineRule="auto"/>
        <w:contextualSpacing/>
        <w:jc w:val="both"/>
        <w:rPr>
          <w:sz w:val="24"/>
        </w:rPr>
      </w:pPr>
      <w:r>
        <w:rPr>
          <w:sz w:val="24"/>
        </w:rPr>
        <w:tab/>
      </w:r>
    </w:p>
    <w:p w:rsidR="0098361D" w:rsidRDefault="0098361D" w:rsidP="0098361D">
      <w:pPr>
        <w:spacing w:after="0" w:line="240" w:lineRule="auto"/>
        <w:ind w:firstLine="720"/>
        <w:contextualSpacing/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bersifat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kuantitatif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data yang valid, </w:t>
      </w:r>
      <w:proofErr w:type="spellStart"/>
      <w:r>
        <w:rPr>
          <w:sz w:val="24"/>
        </w:rPr>
        <w:t>terukur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memperoleh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media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data, media </w:t>
      </w:r>
      <w:proofErr w:type="spellStart"/>
      <w:r>
        <w:rPr>
          <w:sz w:val="24"/>
        </w:rPr>
        <w:t>pengumulan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. </w:t>
      </w:r>
    </w:p>
    <w:p w:rsidR="0098361D" w:rsidRDefault="0098361D" w:rsidP="0098361D">
      <w:pPr>
        <w:spacing w:after="0" w:line="240" w:lineRule="auto"/>
        <w:ind w:firstLine="720"/>
        <w:contextualSpacing/>
        <w:jc w:val="both"/>
        <w:rPr>
          <w:sz w:val="24"/>
        </w:rPr>
      </w:pPr>
    </w:p>
    <w:p w:rsidR="0098361D" w:rsidRDefault="0098361D" w:rsidP="0098361D">
      <w:pPr>
        <w:spacing w:after="0" w:line="240" w:lineRule="auto"/>
        <w:ind w:firstLine="720"/>
        <w:contextualSpacing/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 w:rsidR="00FD3101">
        <w:rPr>
          <w:sz w:val="24"/>
        </w:rPr>
        <w:t>bukunya</w:t>
      </w:r>
      <w:proofErr w:type="spellEnd"/>
      <w:r w:rsidR="00FD3101">
        <w:rPr>
          <w:sz w:val="24"/>
        </w:rPr>
        <w:t xml:space="preserve"> John W. Creswell </w:t>
      </w:r>
      <w:proofErr w:type="spellStart"/>
      <w:r w:rsidR="00FD3101">
        <w:rPr>
          <w:sz w:val="24"/>
        </w:rPr>
        <w:t>menybutkan</w:t>
      </w:r>
      <w:proofErr w:type="spellEnd"/>
      <w:r w:rsidR="00FD3101">
        <w:rPr>
          <w:sz w:val="24"/>
        </w:rPr>
        <w:t xml:space="preserve"> </w:t>
      </w:r>
      <w:proofErr w:type="spellStart"/>
      <w:r w:rsidR="00FD3101">
        <w:rPr>
          <w:sz w:val="24"/>
        </w:rPr>
        <w:t>ada</w:t>
      </w:r>
      <w:proofErr w:type="spellEnd"/>
      <w:r w:rsidR="00FD3101">
        <w:rPr>
          <w:sz w:val="24"/>
        </w:rPr>
        <w:t xml:space="preserve"> </w:t>
      </w:r>
      <w:proofErr w:type="spellStart"/>
      <w:r w:rsidR="00FD3101">
        <w:rPr>
          <w:sz w:val="24"/>
        </w:rPr>
        <w:t>beberapa</w:t>
      </w:r>
      <w:proofErr w:type="spellEnd"/>
      <w:r w:rsidR="00FD3101">
        <w:rPr>
          <w:sz w:val="24"/>
        </w:rPr>
        <w:t xml:space="preserve"> </w:t>
      </w:r>
      <w:proofErr w:type="spellStart"/>
      <w:r w:rsidR="00FD3101">
        <w:rPr>
          <w:sz w:val="24"/>
        </w:rPr>
        <w:t>poin</w:t>
      </w:r>
      <w:proofErr w:type="spellEnd"/>
      <w:r w:rsidR="00FD3101">
        <w:rPr>
          <w:sz w:val="24"/>
        </w:rPr>
        <w:t xml:space="preserve"> </w:t>
      </w:r>
      <w:proofErr w:type="spellStart"/>
      <w:r w:rsidR="00FD3101">
        <w:rPr>
          <w:sz w:val="24"/>
        </w:rPr>
        <w:t>informasi</w:t>
      </w:r>
      <w:proofErr w:type="spellEnd"/>
      <w:r w:rsidR="00FD3101">
        <w:rPr>
          <w:sz w:val="24"/>
        </w:rPr>
        <w:t xml:space="preserve"> yang </w:t>
      </w:r>
      <w:proofErr w:type="spellStart"/>
      <w:r w:rsidR="00FD3101">
        <w:rPr>
          <w:sz w:val="24"/>
        </w:rPr>
        <w:t>harus</w:t>
      </w:r>
      <w:proofErr w:type="spellEnd"/>
      <w:r w:rsidR="00FD3101">
        <w:rPr>
          <w:sz w:val="24"/>
        </w:rPr>
        <w:t xml:space="preserve"> </w:t>
      </w:r>
      <w:proofErr w:type="spellStart"/>
      <w:r w:rsidR="00FD3101">
        <w:rPr>
          <w:sz w:val="24"/>
        </w:rPr>
        <w:t>dijelaskan</w:t>
      </w:r>
      <w:proofErr w:type="spellEnd"/>
      <w:r w:rsidR="00FD3101">
        <w:rPr>
          <w:sz w:val="24"/>
        </w:rPr>
        <w:t xml:space="preserve"> </w:t>
      </w:r>
      <w:proofErr w:type="spellStart"/>
      <w:r w:rsidR="00FD3101">
        <w:rPr>
          <w:sz w:val="24"/>
        </w:rPr>
        <w:t>pada</w:t>
      </w:r>
      <w:proofErr w:type="spellEnd"/>
      <w:r w:rsidR="00FD3101">
        <w:rPr>
          <w:sz w:val="24"/>
        </w:rPr>
        <w:t xml:space="preserve"> proposal </w:t>
      </w:r>
      <w:proofErr w:type="spellStart"/>
      <w:r w:rsidR="00FD3101">
        <w:rPr>
          <w:sz w:val="24"/>
        </w:rPr>
        <w:t>penelitian</w:t>
      </w:r>
      <w:proofErr w:type="spellEnd"/>
      <w:r w:rsidR="00FD3101">
        <w:rPr>
          <w:sz w:val="24"/>
        </w:rPr>
        <w:t xml:space="preserve">, </w:t>
      </w:r>
      <w:proofErr w:type="spellStart"/>
      <w:r w:rsidR="00FD3101">
        <w:rPr>
          <w:sz w:val="24"/>
        </w:rPr>
        <w:t>yaitu</w:t>
      </w:r>
      <w:proofErr w:type="spellEnd"/>
      <w:r w:rsidR="00FD3101">
        <w:rPr>
          <w:sz w:val="24"/>
        </w:rPr>
        <w:t>;</w:t>
      </w:r>
    </w:p>
    <w:p w:rsidR="00FD3101" w:rsidRDefault="00FD3101" w:rsidP="0098361D">
      <w:pPr>
        <w:spacing w:after="0" w:line="240" w:lineRule="auto"/>
        <w:ind w:firstLine="720"/>
        <w:contextualSpacing/>
        <w:jc w:val="both"/>
        <w:rPr>
          <w:sz w:val="24"/>
        </w:rPr>
      </w:pPr>
    </w:p>
    <w:p w:rsidR="00FD3101" w:rsidRPr="00FD3101" w:rsidRDefault="00FD3101" w:rsidP="00FD31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/>
          <w:sz w:val="24"/>
        </w:rPr>
      </w:pPr>
      <w:r w:rsidRPr="00FD3101">
        <w:rPr>
          <w:i/>
        </w:rPr>
        <w:t>Name the survey instrument used to collect data</w:t>
      </w:r>
    </w:p>
    <w:p w:rsidR="00A35C33" w:rsidRDefault="00A35C33" w:rsidP="00FD3101">
      <w:pPr>
        <w:spacing w:after="0" w:line="240" w:lineRule="auto"/>
        <w:ind w:left="1080"/>
        <w:jc w:val="both"/>
        <w:rPr>
          <w:sz w:val="24"/>
        </w:rPr>
      </w:pPr>
    </w:p>
    <w:p w:rsidR="00FD3101" w:rsidRDefault="00FD3101" w:rsidP="00D41F2A">
      <w:pPr>
        <w:spacing w:after="0" w:line="240" w:lineRule="auto"/>
        <w:ind w:left="1080" w:firstLine="360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Creswell </w:t>
      </w:r>
      <w:proofErr w:type="spellStart"/>
      <w:r>
        <w:rPr>
          <w:sz w:val="24"/>
        </w:rPr>
        <w:t>menjelaskan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menywbutkan</w:t>
      </w:r>
      <w:proofErr w:type="spellEnd"/>
      <w:r>
        <w:rPr>
          <w:sz w:val="24"/>
        </w:rPr>
        <w:t xml:space="preserve"> instrument </w:t>
      </w:r>
      <w:proofErr w:type="spellStart"/>
      <w:r>
        <w:rPr>
          <w:sz w:val="24"/>
        </w:rPr>
        <w:t>survei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menghargai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memastikn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kredibilitas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instrumen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dikerjakan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dianggap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yang </w:t>
      </w:r>
      <w:proofErr w:type="spellStart"/>
      <w:r w:rsidR="00A35C33">
        <w:rPr>
          <w:sz w:val="24"/>
        </w:rPr>
        <w:t>dapat</w:t>
      </w:r>
      <w:proofErr w:type="spellEnd"/>
      <w:r w:rsidR="00A35C33">
        <w:rPr>
          <w:sz w:val="24"/>
        </w:rPr>
        <w:t xml:space="preserve"> </w:t>
      </w:r>
      <w:proofErr w:type="spellStart"/>
      <w:r w:rsidR="00A35C33">
        <w:rPr>
          <w:sz w:val="24"/>
        </w:rPr>
        <w:t>dipercaya</w:t>
      </w:r>
      <w:proofErr w:type="spellEnd"/>
    </w:p>
    <w:p w:rsidR="00A35C33" w:rsidRPr="00FD3101" w:rsidRDefault="00A35C33" w:rsidP="00FD3101">
      <w:pPr>
        <w:spacing w:after="0" w:line="240" w:lineRule="auto"/>
        <w:ind w:left="1080"/>
        <w:jc w:val="both"/>
        <w:rPr>
          <w:sz w:val="24"/>
        </w:rPr>
      </w:pPr>
    </w:p>
    <w:p w:rsidR="00FD3101" w:rsidRDefault="00FD3101" w:rsidP="00FD31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/>
        </w:rPr>
      </w:pPr>
      <w:r w:rsidRPr="00FD3101">
        <w:rPr>
          <w:i/>
        </w:rPr>
        <w:t xml:space="preserve">To use an existing instrument, describe the established validity and reliability of scores obtained </w:t>
      </w:r>
      <w:r w:rsidRPr="00FD3101">
        <w:rPr>
          <w:i/>
        </w:rPr>
        <w:t>from past use of the instrument</w:t>
      </w:r>
    </w:p>
    <w:p w:rsidR="00A35C33" w:rsidRDefault="00A35C33" w:rsidP="00A35C33">
      <w:pPr>
        <w:spacing w:after="0" w:line="240" w:lineRule="auto"/>
        <w:ind w:left="1080"/>
        <w:jc w:val="both"/>
      </w:pPr>
    </w:p>
    <w:p w:rsidR="00A35C33" w:rsidRDefault="00A35C33" w:rsidP="00D41F2A">
      <w:pPr>
        <w:spacing w:after="0" w:line="240" w:lineRule="auto"/>
        <w:ind w:left="1080" w:firstLine="36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catata</w:t>
      </w:r>
      <w:proofErr w:type="spellEnd"/>
      <w:r>
        <w:t xml:space="preserve"> kaki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pegutipan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researchgate.com, z-library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A35C33" w:rsidRPr="00A35C33" w:rsidRDefault="00A35C33" w:rsidP="00A35C33">
      <w:pPr>
        <w:spacing w:after="0" w:line="240" w:lineRule="auto"/>
        <w:ind w:left="1080"/>
        <w:jc w:val="both"/>
      </w:pPr>
    </w:p>
    <w:p w:rsidR="00FD3101" w:rsidRPr="00A35C33" w:rsidRDefault="00FD3101" w:rsidP="00FD31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/>
        </w:rPr>
      </w:pPr>
      <w:r w:rsidRPr="00FD3101">
        <w:rPr>
          <w:i/>
        </w:rPr>
        <w:t>When one modifies an instrument or combines instruments in a study, the original validity and reliability may not hold for the new instrument, and it becomes important to reestablish validity and reliability during data analysis</w:t>
      </w:r>
    </w:p>
    <w:p w:rsidR="00A35C33" w:rsidRDefault="00A35C33" w:rsidP="00A35C33">
      <w:pPr>
        <w:spacing w:after="0" w:line="240" w:lineRule="auto"/>
        <w:ind w:left="1080"/>
        <w:jc w:val="both"/>
      </w:pPr>
    </w:p>
    <w:p w:rsidR="00A35C33" w:rsidRDefault="00A35C33" w:rsidP="00D41F2A">
      <w:pPr>
        <w:spacing w:after="0" w:line="240" w:lineRule="auto"/>
        <w:ind w:left="1080" w:firstLine="360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orang lain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pengutpan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lain.</w:t>
      </w:r>
    </w:p>
    <w:p w:rsidR="00A35C33" w:rsidRPr="00A35C33" w:rsidRDefault="00A35C33" w:rsidP="00A35C33">
      <w:pPr>
        <w:spacing w:after="0" w:line="240" w:lineRule="auto"/>
        <w:ind w:left="1080"/>
        <w:jc w:val="both"/>
      </w:pPr>
    </w:p>
    <w:p w:rsidR="00FD3101" w:rsidRDefault="00FD3101" w:rsidP="00FD31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/>
        </w:rPr>
      </w:pPr>
      <w:r w:rsidRPr="00FD3101">
        <w:rPr>
          <w:i/>
        </w:rPr>
        <w:t>Include sample items from the instrument so that readers can see the actual items used. In an appendix to the proposal, attach sample items or the entire instrument</w:t>
      </w:r>
    </w:p>
    <w:p w:rsidR="00D41F2A" w:rsidRDefault="00D41F2A" w:rsidP="00D41F2A">
      <w:pPr>
        <w:spacing w:after="0" w:line="240" w:lineRule="auto"/>
        <w:ind w:left="1080"/>
        <w:jc w:val="both"/>
      </w:pPr>
    </w:p>
    <w:p w:rsidR="00D41F2A" w:rsidRDefault="00D41F2A" w:rsidP="00D41F2A">
      <w:pPr>
        <w:spacing w:after="0" w:line="240" w:lineRule="auto"/>
        <w:ind w:left="1080" w:firstLine="360"/>
        <w:jc w:val="both"/>
      </w:pPr>
      <w:proofErr w:type="spellStart"/>
      <w:r>
        <w:t>Penyajian</w:t>
      </w:r>
      <w:proofErr w:type="spellEnd"/>
      <w:r>
        <w:t xml:space="preserve"> data </w:t>
      </w:r>
      <w:proofErr w:type="spellStart"/>
      <w:r>
        <w:t>sampel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penyajiannya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data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keasliannya</w:t>
      </w:r>
      <w:proofErr w:type="spellEnd"/>
    </w:p>
    <w:p w:rsidR="00D41F2A" w:rsidRPr="00D41F2A" w:rsidRDefault="00D41F2A" w:rsidP="00D41F2A">
      <w:pPr>
        <w:spacing w:after="0" w:line="240" w:lineRule="auto"/>
        <w:ind w:left="1080"/>
        <w:jc w:val="both"/>
      </w:pPr>
    </w:p>
    <w:p w:rsidR="00FD3101" w:rsidRDefault="00FD3101" w:rsidP="00FD31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/>
        </w:rPr>
      </w:pPr>
      <w:r w:rsidRPr="00FD3101">
        <w:rPr>
          <w:i/>
        </w:rPr>
        <w:t>Indicate the major content sections in the instrument</w:t>
      </w:r>
    </w:p>
    <w:p w:rsidR="00D41F2A" w:rsidRDefault="00D41F2A" w:rsidP="00D41F2A">
      <w:pPr>
        <w:spacing w:after="0" w:line="240" w:lineRule="auto"/>
        <w:ind w:left="1080"/>
        <w:jc w:val="both"/>
      </w:pPr>
    </w:p>
    <w:p w:rsidR="00D41F2A" w:rsidRDefault="00D41F2A" w:rsidP="00D41F2A">
      <w:pPr>
        <w:spacing w:after="0" w:line="240" w:lineRule="auto"/>
        <w:ind w:left="1080" w:firstLine="360"/>
        <w:jc w:val="both"/>
      </w:pP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proposal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mempertajam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D41F2A" w:rsidRPr="00D41F2A" w:rsidRDefault="00D41F2A" w:rsidP="00D41F2A">
      <w:pPr>
        <w:spacing w:after="0" w:line="240" w:lineRule="auto"/>
        <w:ind w:left="1080"/>
        <w:jc w:val="both"/>
      </w:pPr>
    </w:p>
    <w:p w:rsidR="00FD3101" w:rsidRPr="00FD3101" w:rsidRDefault="00FD3101" w:rsidP="00FD31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/>
        </w:rPr>
      </w:pPr>
      <w:r w:rsidRPr="00FD3101">
        <w:rPr>
          <w:i/>
        </w:rPr>
        <w:t>Discuss plans for pilot testing or field testing the survey and provide a rationale for these plans</w:t>
      </w:r>
    </w:p>
    <w:p w:rsidR="00FD3101" w:rsidRDefault="00FD3101" w:rsidP="00D41F2A">
      <w:pPr>
        <w:spacing w:after="0" w:line="240" w:lineRule="auto"/>
        <w:ind w:left="360" w:firstLine="720"/>
        <w:contextualSpacing/>
        <w:jc w:val="both"/>
        <w:rPr>
          <w:sz w:val="24"/>
        </w:rPr>
      </w:pPr>
    </w:p>
    <w:p w:rsidR="00D41F2A" w:rsidRPr="00D41F2A" w:rsidRDefault="00D41F2A" w:rsidP="00D41F2A">
      <w:pPr>
        <w:spacing w:after="0" w:line="240" w:lineRule="auto"/>
        <w:ind w:left="720" w:firstLine="720"/>
        <w:contextualSpacing/>
        <w:jc w:val="both"/>
        <w:rPr>
          <w:sz w:val="24"/>
        </w:rPr>
      </w:pPr>
      <w:r>
        <w:rPr>
          <w:sz w:val="24"/>
        </w:rPr>
        <w:t xml:space="preserve">Yang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data di </w:t>
      </w:r>
      <w:proofErr w:type="spellStart"/>
      <w:r>
        <w:rPr>
          <w:sz w:val="24"/>
        </w:rPr>
        <w:t>lapangan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lapangan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kendati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demikian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memerlukan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lapangan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data.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sedang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booming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data sheet </w:t>
      </w:r>
      <w:proofErr w:type="spellStart"/>
      <w:r>
        <w:rPr>
          <w:sz w:val="24"/>
        </w:rPr>
        <w:t>terbuka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dai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lembaga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lembaga</w:t>
      </w:r>
      <w:proofErr w:type="spellEnd"/>
      <w:r>
        <w:rPr>
          <w:sz w:val="24"/>
        </w:rPr>
        <w:t xml:space="preserve"> </w:t>
      </w:r>
      <w:proofErr w:type="spellStart"/>
      <w:r w:rsidR="00505AC7">
        <w:rPr>
          <w:sz w:val="24"/>
        </w:rPr>
        <w:t>negara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seperti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Badan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Pusat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Statistik</w:t>
      </w:r>
      <w:proofErr w:type="spellEnd"/>
      <w:r w:rsidR="00505AC7">
        <w:rPr>
          <w:sz w:val="24"/>
        </w:rPr>
        <w:t xml:space="preserve"> Indonesia</w:t>
      </w:r>
    </w:p>
    <w:p w:rsidR="00D41F2A" w:rsidRDefault="00D41F2A" w:rsidP="00D41F2A">
      <w:pPr>
        <w:spacing w:after="0" w:line="240" w:lineRule="auto"/>
        <w:ind w:left="720" w:firstLine="720"/>
        <w:contextualSpacing/>
        <w:jc w:val="both"/>
        <w:rPr>
          <w:sz w:val="24"/>
        </w:rPr>
      </w:pPr>
    </w:p>
    <w:p w:rsidR="00D41F2A" w:rsidRDefault="00D41F2A" w:rsidP="00D41F2A">
      <w:pPr>
        <w:spacing w:after="0" w:line="240" w:lineRule="auto"/>
        <w:ind w:left="720" w:firstLine="720"/>
        <w:contextualSpacing/>
        <w:jc w:val="both"/>
        <w:rPr>
          <w:sz w:val="24"/>
        </w:rPr>
      </w:pP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hati-hati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titik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dipe</w:t>
      </w:r>
      <w:r w:rsidR="00505AC7">
        <w:rPr>
          <w:sz w:val="24"/>
        </w:rPr>
        <w:t>rtanyakan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terukur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atau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tidaknya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dan</w:t>
      </w:r>
      <w:proofErr w:type="spellEnd"/>
      <w:r w:rsidR="00505AC7">
        <w:rPr>
          <w:sz w:val="24"/>
        </w:rPr>
        <w:t xml:space="preserve"> juga </w:t>
      </w:r>
      <w:proofErr w:type="spellStart"/>
      <w:r w:rsidR="00505AC7">
        <w:rPr>
          <w:sz w:val="24"/>
        </w:rPr>
        <w:t>bagaiana</w:t>
      </w:r>
      <w:proofErr w:type="spellEnd"/>
      <w:r w:rsidR="00505AC7">
        <w:rPr>
          <w:sz w:val="24"/>
        </w:rPr>
        <w:t xml:space="preserve"> data </w:t>
      </w:r>
      <w:proofErr w:type="spellStart"/>
      <w:r w:rsidR="00505AC7">
        <w:rPr>
          <w:sz w:val="24"/>
        </w:rPr>
        <w:t>tersebut</w:t>
      </w:r>
      <w:proofErr w:type="spellEnd"/>
      <w:r w:rsidR="00505AC7">
        <w:rPr>
          <w:sz w:val="24"/>
        </w:rPr>
        <w:t xml:space="preserve"> valid juga </w:t>
      </w:r>
      <w:proofErr w:type="spellStart"/>
      <w:r w:rsidR="00505AC7">
        <w:rPr>
          <w:sz w:val="24"/>
        </w:rPr>
        <w:t>akan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dipertanyakan</w:t>
      </w:r>
      <w:proofErr w:type="spellEnd"/>
      <w:r w:rsidR="00505AC7">
        <w:rPr>
          <w:sz w:val="24"/>
        </w:rPr>
        <w:t xml:space="preserve">. </w:t>
      </w:r>
      <w:proofErr w:type="spellStart"/>
      <w:r w:rsidR="00505AC7">
        <w:rPr>
          <w:sz w:val="24"/>
        </w:rPr>
        <w:t>Apalagi</w:t>
      </w:r>
      <w:proofErr w:type="spellEnd"/>
      <w:r w:rsidR="00505AC7">
        <w:rPr>
          <w:sz w:val="24"/>
        </w:rPr>
        <w:t xml:space="preserve"> di </w:t>
      </w:r>
      <w:proofErr w:type="spellStart"/>
      <w:r w:rsidR="00505AC7">
        <w:rPr>
          <w:sz w:val="24"/>
        </w:rPr>
        <w:t>jaman</w:t>
      </w:r>
      <w:proofErr w:type="spellEnd"/>
      <w:r w:rsidR="00505AC7">
        <w:rPr>
          <w:sz w:val="24"/>
        </w:rPr>
        <w:t xml:space="preserve"> digital </w:t>
      </w:r>
      <w:proofErr w:type="spellStart"/>
      <w:r w:rsidR="00505AC7">
        <w:rPr>
          <w:sz w:val="24"/>
        </w:rPr>
        <w:t>ini</w:t>
      </w:r>
      <w:proofErr w:type="spellEnd"/>
      <w:r w:rsidR="00505AC7">
        <w:rPr>
          <w:sz w:val="24"/>
        </w:rPr>
        <w:t xml:space="preserve"> orang </w:t>
      </w:r>
      <w:proofErr w:type="spellStart"/>
      <w:r w:rsidR="00505AC7">
        <w:rPr>
          <w:sz w:val="24"/>
        </w:rPr>
        <w:t>dapat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dengan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mudah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menemukan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kebenaran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dari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suatu</w:t>
      </w:r>
      <w:proofErr w:type="spellEnd"/>
      <w:r w:rsidR="00505AC7">
        <w:rPr>
          <w:sz w:val="24"/>
        </w:rPr>
        <w:t xml:space="preserve"> data. </w:t>
      </w:r>
      <w:proofErr w:type="spellStart"/>
      <w:r w:rsidR="00505AC7">
        <w:rPr>
          <w:sz w:val="24"/>
        </w:rPr>
        <w:t>Disisis</w:t>
      </w:r>
      <w:proofErr w:type="spellEnd"/>
      <w:r w:rsidR="00505AC7">
        <w:rPr>
          <w:sz w:val="24"/>
        </w:rPr>
        <w:t xml:space="preserve"> lain </w:t>
      </w:r>
      <w:proofErr w:type="spellStart"/>
      <w:r w:rsidR="00505AC7">
        <w:rPr>
          <w:sz w:val="24"/>
        </w:rPr>
        <w:t>penggunaan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teknologi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untuk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pengumpulan</w:t>
      </w:r>
      <w:proofErr w:type="spellEnd"/>
      <w:r w:rsidR="00505AC7">
        <w:rPr>
          <w:sz w:val="24"/>
        </w:rPr>
        <w:t xml:space="preserve"> data juga </w:t>
      </w:r>
      <w:proofErr w:type="spellStart"/>
      <w:r w:rsidR="00505AC7">
        <w:rPr>
          <w:sz w:val="24"/>
        </w:rPr>
        <w:t>sangat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penting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karena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dapat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mempermudah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kerja</w:t>
      </w:r>
      <w:proofErr w:type="spellEnd"/>
      <w:r w:rsidR="00505AC7">
        <w:rPr>
          <w:sz w:val="24"/>
        </w:rPr>
        <w:t xml:space="preserve"> </w:t>
      </w:r>
      <w:proofErr w:type="spellStart"/>
      <w:r w:rsidR="00505AC7">
        <w:rPr>
          <w:sz w:val="24"/>
        </w:rPr>
        <w:t>peneliti</w:t>
      </w:r>
      <w:proofErr w:type="spellEnd"/>
      <w:r w:rsidR="00505AC7">
        <w:rPr>
          <w:sz w:val="24"/>
        </w:rPr>
        <w:t>.</w:t>
      </w:r>
    </w:p>
    <w:p w:rsidR="00505AC7" w:rsidRDefault="00505AC7" w:rsidP="00505AC7">
      <w:pPr>
        <w:spacing w:after="0" w:line="240" w:lineRule="auto"/>
        <w:contextualSpacing/>
        <w:jc w:val="both"/>
        <w:rPr>
          <w:sz w:val="24"/>
        </w:rPr>
      </w:pPr>
    </w:p>
    <w:p w:rsidR="00505AC7" w:rsidRPr="00FD3101" w:rsidRDefault="00505AC7" w:rsidP="00505AC7">
      <w:pPr>
        <w:spacing w:after="0" w:line="240" w:lineRule="auto"/>
        <w:contextualSpacing/>
        <w:jc w:val="both"/>
        <w:rPr>
          <w:sz w:val="24"/>
        </w:rPr>
      </w:pPr>
      <w:r>
        <w:rPr>
          <w:sz w:val="24"/>
        </w:rPr>
        <w:t>Terimakasih</w:t>
      </w:r>
      <w:bookmarkStart w:id="0" w:name="_GoBack"/>
      <w:bookmarkEnd w:id="0"/>
    </w:p>
    <w:sectPr w:rsidR="00505AC7" w:rsidRPr="00FD3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198C"/>
    <w:multiLevelType w:val="hybridMultilevel"/>
    <w:tmpl w:val="788CED2C"/>
    <w:lvl w:ilvl="0" w:tplc="39A02F4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FCE"/>
    <w:multiLevelType w:val="hybridMultilevel"/>
    <w:tmpl w:val="66DA2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52649F"/>
    <w:multiLevelType w:val="hybridMultilevel"/>
    <w:tmpl w:val="2C646470"/>
    <w:lvl w:ilvl="0" w:tplc="39A02F4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1D"/>
    <w:rsid w:val="00113BAB"/>
    <w:rsid w:val="00372662"/>
    <w:rsid w:val="003E2E26"/>
    <w:rsid w:val="00505AC7"/>
    <w:rsid w:val="00621C91"/>
    <w:rsid w:val="00796EA3"/>
    <w:rsid w:val="007D0FB9"/>
    <w:rsid w:val="00871B4C"/>
    <w:rsid w:val="00892995"/>
    <w:rsid w:val="0098361D"/>
    <w:rsid w:val="009B36DF"/>
    <w:rsid w:val="009F358F"/>
    <w:rsid w:val="00A35C33"/>
    <w:rsid w:val="00D12688"/>
    <w:rsid w:val="00D41F2A"/>
    <w:rsid w:val="00D5172E"/>
    <w:rsid w:val="00D84C10"/>
    <w:rsid w:val="00E2769D"/>
    <w:rsid w:val="00FD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19D6C-C7AC-459F-90B0-FFA45BF5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</cp:revision>
  <dcterms:created xsi:type="dcterms:W3CDTF">2019-10-17T07:00:00Z</dcterms:created>
  <dcterms:modified xsi:type="dcterms:W3CDTF">2019-10-17T07:49:00Z</dcterms:modified>
</cp:coreProperties>
</file>