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bookmarkStart w:id="0" w:name="_Toc5475"/>
      <w:bookmarkStart w:id="1" w:name="_Toc20716"/>
      <w:r>
        <w:rPr>
          <w:rFonts w:ascii="Times New Roman" w:hAnsi="Times New Roman"/>
          <w:b/>
          <w:bCs/>
          <w:sz w:val="28"/>
          <w:szCs w:val="28"/>
        </w:rPr>
        <w:t>DAFTAR PUSTAKA</w:t>
      </w:r>
      <w:bookmarkEnd w:id="0"/>
      <w:bookmarkEnd w:id="1"/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Richardson, Chris. (2018) </w:t>
      </w:r>
      <w:r>
        <w:rPr>
          <w:rFonts w:ascii="Times New Roman" w:hAnsi="Times New Roman"/>
          <w:i/>
          <w:sz w:val="24"/>
          <w:szCs w:val="24"/>
        </w:rPr>
        <w:t>Microservice Pattern With Java Example</w:t>
      </w:r>
      <w:r>
        <w:rPr>
          <w:rFonts w:ascii="Times New Roman" w:hAnsi="Times New Roman"/>
          <w:sz w:val="24"/>
          <w:szCs w:val="24"/>
        </w:rPr>
        <w:t>, 34-71. Manning:San Franscisco</w:t>
      </w:r>
    </w:p>
    <w:p>
      <w:pPr>
        <w:pStyle w:val="Normal"/>
        <w:ind w:left="120" w:right="0" w:hanging="12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Istiadi,Muhammad Abrar”, (2020) Penguatan KRS Online Demi Kelancaran KRS War </w:t>
      </w:r>
      <w:hyperlink r:id="rId2">
        <w:r>
          <w:rPr>
            <w:rStyle w:val="InternetLink"/>
            <w:rFonts w:ascii="Times New Roman" w:hAnsi="Times New Roman"/>
            <w:color w:val="auto"/>
            <w:sz w:val="24"/>
            <w:szCs w:val="24"/>
            <w:u w:val="none"/>
          </w:rPr>
          <w:t>https://medium.com/ictipb-tech/penguatan-krs-online-demi-</w:t>
        </w:r>
      </w:hyperlink>
      <w:r>
        <w:rPr>
          <w:rFonts w:ascii="Times New Roman" w:hAnsi="Times New Roman"/>
          <w:sz w:val="24"/>
          <w:szCs w:val="24"/>
        </w:rPr>
        <w:t xml:space="preserve"> kelancaran-krs- war-7a712aa79de5( diakses 14 januari 2020).</w:t>
      </w:r>
    </w:p>
    <w:p>
      <w:pPr>
        <w:pStyle w:val="Normal"/>
        <w:ind w:left="120" w:right="0" w:hanging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120" w:right="0" w:hanging="120"/>
        <w:jc w:val="both"/>
        <w:rPr/>
      </w:pPr>
      <w:r>
        <w:rPr/>
      </w:r>
    </w:p>
    <w:sectPr>
      <w:type w:val="nextPage"/>
      <w:pgSz w:w="11906" w:h="16838"/>
      <w:pgMar w:left="2268" w:right="1701" w:header="0" w:top="1701" w:footer="0" w:bottom="1701" w:gutter="0"/>
      <w:pgNumType w:fmt="lowerRoman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643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keepNext w:val="true"/>
      <w:keepLines/>
      <w:widowControl/>
      <w:overflowPunct w:val="false"/>
      <w:bidi w:val="0"/>
      <w:spacing w:lineRule="auto" w:line="259" w:before="0" w:after="0"/>
      <w:ind w:left="10" w:right="64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Heading2">
    <w:name w:val="Heading 2"/>
    <w:next w:val="Normal"/>
    <w:qFormat/>
    <w:pPr>
      <w:keepNext w:val="true"/>
      <w:keepLines/>
      <w:widowControl/>
      <w:overflowPunct w:val="false"/>
      <w:bidi w:val="0"/>
      <w:spacing w:lineRule="auto" w:line="259" w:before="0" w:after="0"/>
      <w:ind w:left="10" w:right="63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eastAsia="宋体" w:cs="Tahoma"/>
      <w:sz w:val="16"/>
      <w:szCs w:val="16"/>
      <w:lang w:eastAsia="zh-CN"/>
    </w:rPr>
  </w:style>
  <w:style w:type="character" w:styleId="Bj">
    <w:name w:val="bj"/>
    <w:basedOn w:val="DefaultParagraphFont"/>
    <w:qFormat/>
    <w:rPr/>
  </w:style>
  <w:style w:type="character" w:styleId="FooterChar">
    <w:name w:val="Footer Char"/>
    <w:basedOn w:val="DefaultParagraphFont"/>
    <w:qFormat/>
    <w:rPr>
      <w:rFonts w:ascii="Calibri" w:hAnsi="Calibri" w:eastAsia="宋体" w:cs="Times New Roman"/>
      <w:sz w:val="18"/>
      <w:szCs w:val="18"/>
      <w:lang w:eastAsia="zh-CN"/>
    </w:rPr>
  </w:style>
  <w:style w:type="character" w:styleId="HeaderChar">
    <w:name w:val="Header Char"/>
    <w:basedOn w:val="DefaultParagraphFont"/>
    <w:qFormat/>
    <w:rPr>
      <w:rFonts w:ascii="Calibri" w:hAnsi="Calibri" w:eastAsia="宋体" w:cs="Times New Roman"/>
      <w:sz w:val="18"/>
      <w:szCs w:val="18"/>
      <w:lang w:eastAsia="zh-CN"/>
    </w:rPr>
  </w:style>
  <w:style w:type="character" w:styleId="ListLabel1">
    <w:name w:val="ListLabel 1"/>
    <w:qFormat/>
    <w:rPr>
      <w:rFonts w:ascii="Times New Roman" w:hAnsi="Times New Roman"/>
      <w:color w:val="auto"/>
      <w:sz w:val="24"/>
      <w:szCs w:val="24"/>
      <w:u w:val="none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rFonts w:ascii="Times New Roman" w:hAnsi="Times New Roman"/>
      <w:color w:val="auto"/>
      <w:sz w:val="24"/>
      <w:szCs w:val="24"/>
      <w:u w:val="none"/>
    </w:rPr>
  </w:style>
  <w:style w:type="character" w:styleId="ListLabel3">
    <w:name w:val="ListLabel 3"/>
    <w:qFormat/>
    <w:rPr>
      <w:rFonts w:ascii="Times New Roman" w:hAnsi="Times New Roman"/>
      <w:color w:val="auto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lear" w:pos="643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643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ontents1">
    <w:name w:val="TOC 1"/>
    <w:next w:val="Normal"/>
    <w:pPr>
      <w:widowControl/>
      <w:overflowPunct w:val="false"/>
      <w:bidi w:val="0"/>
      <w:spacing w:lineRule="auto" w:line="264" w:before="0" w:after="94"/>
      <w:ind w:left="25" w:right="68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Contents2">
    <w:name w:val="TOC 2"/>
    <w:next w:val="Normal"/>
    <w:pPr>
      <w:widowControl/>
      <w:overflowPunct w:val="false"/>
      <w:bidi w:val="0"/>
      <w:spacing w:lineRule="auto" w:line="264" w:before="0" w:after="94"/>
      <w:ind w:left="231" w:right="68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Contents3">
    <w:name w:val="TOC 3"/>
    <w:next w:val="Normal"/>
    <w:pPr>
      <w:widowControl/>
      <w:overflowPunct w:val="false"/>
      <w:bidi w:val="0"/>
      <w:spacing w:lineRule="auto" w:line="264" w:before="0" w:after="94"/>
      <w:ind w:left="464" w:right="68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Western">
    <w:name w:val="western"/>
    <w:qFormat/>
    <w:pPr>
      <w:widowControl/>
      <w:overflowPunct w:val="false"/>
      <w:bidi w:val="0"/>
      <w:spacing w:lineRule="auto" w:line="276" w:before="0" w:after="200"/>
      <w:jc w:val="left"/>
    </w:pPr>
    <w:rPr>
      <w:rFonts w:ascii="serif" w:hAnsi="serif" w:eastAsia="SimSun" w:cs="Times New Roman"/>
      <w:color w:val="auto"/>
      <w:kern w:val="0"/>
      <w:sz w:val="22"/>
      <w:szCs w:val="22"/>
      <w:lang w:val="en-US" w:eastAsia="zh-CN" w:bidi="ar-SA"/>
    </w:rPr>
  </w:style>
  <w:style w:type="paragraph" w:styleId="WPSOffice1">
    <w:name w:val="WPSOffice手动目录 1"/>
    <w:qFormat/>
    <w:pPr>
      <w:widowControl/>
      <w:overflowPunct w:val="false"/>
      <w:bidi w:val="0"/>
      <w:spacing w:lineRule="auto" w:line="276" w:before="0" w:after="20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WPSOffice2">
    <w:name w:val="WPSOffice手动目录 2"/>
    <w:qFormat/>
    <w:pPr>
      <w:widowControl/>
      <w:overflowPunct w:val="false"/>
      <w:bidi w:val="0"/>
      <w:spacing w:lineRule="auto" w:line="276" w:before="0" w:after="200"/>
      <w:ind w:left="200" w:right="0" w:hanging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WPSOffice3">
    <w:name w:val="WPSOffice手动目录 3"/>
    <w:qFormat/>
    <w:pPr>
      <w:widowControl/>
      <w:overflowPunct w:val="false"/>
      <w:bidi w:val="0"/>
      <w:spacing w:lineRule="auto" w:line="276" w:before="0" w:after="200"/>
      <w:ind w:left="400" w:right="0" w:hanging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alamanIsi">
    <w:name w:val="Halaman Isi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FooterRight">
    <w:name w:val="Footer Right"/>
    <w:basedOn w:val="Normal"/>
    <w:qFormat/>
    <w:pPr>
      <w:suppressLineNumbers/>
      <w:tabs>
        <w:tab w:val="clear" w:pos="643"/>
        <w:tab w:val="center" w:pos="3968" w:leader="none"/>
        <w:tab w:val="right" w:pos="7937" w:leader="none"/>
      </w:tabs>
    </w:pPr>
    <w:rPr/>
  </w:style>
  <w:style w:type="paragraph" w:styleId="HalamanISI1">
    <w:name w:val="Halaman ISI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ictipb-tech/penguatan-krs-online-demi-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LibreOffice/6.2.5.2$Linux_X86_64 LibreOffice_project/1ec314fa52f458adc18c4f025c545a4e8b22c159</Application>
  <Pages>15</Pages>
  <Words>31</Words>
  <Characters>279</Characters>
  <CharactersWithSpaces>306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2020-01-16T09:43:00Z</dcterms:created>
  <dc:creator>Leleis</dc:creator>
  <dc:description/>
  <dc:language>en-US</dc:language>
  <cp:lastModifiedBy/>
  <dcterms:modified xsi:type="dcterms:W3CDTF">2020-01-16T20:27:30Z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1033-11.2.0.9127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