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1A299">
      <w:pPr>
        <w:spacing w:before="0" w:after="120"/>
        <w:jc w:val="center"/>
      </w:pPr>
      <w:r>
        <w:rPr>
          <w:rFonts w:ascii="Arial" w:hAnsi="Arial" w:eastAsia="Arial" w:cs="Arial"/>
          <w:b/>
          <w:bCs/>
          <w:color w:val="1F4E79"/>
          <w:sz w:val="52"/>
          <w:szCs w:val="52"/>
        </w:rPr>
        <w:t>ML Benchmark Report</w:t>
      </w:r>
    </w:p>
    <w:p w14:paraId="7C2D2EEC">
      <w:pPr>
        <w:spacing w:before="0" w:after="80"/>
        <w:jc w:val="center"/>
      </w:pPr>
      <w:r>
        <w:rPr>
          <w:rFonts w:ascii="Arial" w:hAnsi="Arial" w:eastAsia="Arial" w:cs="Arial"/>
          <w:color w:val="555555"/>
          <w:sz w:val="26"/>
          <w:szCs w:val="26"/>
        </w:rPr>
        <w:t>Local Machine vs CSC Puhti Supercomputer</w:t>
      </w:r>
    </w:p>
    <w:p w14:paraId="5FE9918C">
      <w:pPr>
        <w:spacing w:before="0" w:after="320"/>
        <w:jc w:val="center"/>
      </w:pPr>
      <w:r>
        <w:rPr>
          <w:rFonts w:ascii="Arial" w:hAnsi="Arial" w:eastAsia="Arial" w:cs="Arial"/>
          <w:color w:val="888888"/>
          <w:sz w:val="20"/>
          <w:szCs w:val="20"/>
        </w:rPr>
        <w:t>Model: Random Forest Classifier  |  Date: May 2026</w:t>
      </w:r>
    </w:p>
    <w:p w14:paraId="7F51D7F6">
      <w:pPr>
        <w:pBdr>
          <w:bottom w:val="single" w:color="1F4E79" w:sz="4" w:space="1"/>
        </w:pBdr>
        <w:spacing w:before="160" w:after="160"/>
      </w:pPr>
    </w:p>
    <w:p w14:paraId="459F8B76">
      <w:pPr>
        <w:spacing w:before="320" w:after="120"/>
      </w:pPr>
      <w:r>
        <w:rPr>
          <w:rFonts w:ascii="Arial" w:hAnsi="Arial" w:eastAsia="Arial" w:cs="Arial"/>
          <w:b/>
          <w:bCs/>
          <w:color w:val="1F4E79"/>
          <w:sz w:val="26"/>
          <w:szCs w:val="26"/>
        </w:rPr>
        <w:t>1. System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4BEE8504">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2895ABA">
            <w:pPr>
              <w:jc w:val="center"/>
            </w:pP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5987B25">
            <w:pPr>
              <w:jc w:val="center"/>
            </w:pPr>
            <w:r>
              <w:rPr>
                <w:rFonts w:ascii="Arial" w:hAnsi="Arial" w:eastAsia="Arial" w:cs="Arial"/>
                <w:b/>
                <w:bCs/>
                <w:color w:val="FFFFFF"/>
                <w:sz w:val="22"/>
                <w:szCs w:val="22"/>
              </w:rPr>
              <w:t>Local (MacBook)</w:t>
            </w: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A7F1404">
            <w:pPr>
              <w:jc w:val="center"/>
            </w:pPr>
            <w:r>
              <w:rPr>
                <w:rFonts w:ascii="Arial" w:hAnsi="Arial" w:eastAsia="Arial" w:cs="Arial"/>
                <w:b/>
                <w:bCs/>
                <w:color w:val="FFFFFF"/>
                <w:sz w:val="22"/>
                <w:szCs w:val="22"/>
              </w:rPr>
              <w:t>CSC Puhti</w:t>
            </w:r>
          </w:p>
        </w:tc>
      </w:tr>
      <w:tr w14:paraId="59287E58">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727226ED">
            <w:r>
              <w:rPr>
                <w:rFonts w:ascii="Arial" w:hAnsi="Arial" w:eastAsia="Arial" w:cs="Arial"/>
                <w:b/>
                <w:bCs/>
                <w:color w:val="1F4E79"/>
                <w:sz w:val="20"/>
                <w:szCs w:val="20"/>
              </w:rPr>
              <w:t>Machine</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30015DF">
            <w:pPr>
              <w:jc w:val="center"/>
            </w:pPr>
            <w:r>
              <w:rPr>
                <w:rFonts w:ascii="Arial" w:hAnsi="Arial" w:eastAsia="Arial" w:cs="Arial"/>
                <w:b w:val="0"/>
                <w:bCs w:val="0"/>
                <w:color w:val="333333"/>
                <w:sz w:val="20"/>
                <w:szCs w:val="20"/>
              </w:rPr>
              <w:t>Bijay-MBP</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B45319F">
            <w:pPr>
              <w:jc w:val="center"/>
            </w:pPr>
            <w:r>
              <w:rPr>
                <w:rFonts w:ascii="Arial" w:hAnsi="Arial" w:eastAsia="Arial" w:cs="Arial"/>
                <w:b w:val="0"/>
                <w:bCs w:val="0"/>
                <w:color w:val="333333"/>
                <w:sz w:val="20"/>
                <w:szCs w:val="20"/>
              </w:rPr>
              <w:t>r02c25.bullx</w:t>
            </w:r>
          </w:p>
        </w:tc>
      </w:tr>
      <w:tr w14:paraId="40F76DA9">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44782788">
            <w:r>
              <w:rPr>
                <w:rFonts w:ascii="Arial" w:hAnsi="Arial" w:eastAsia="Arial" w:cs="Arial"/>
                <w:b/>
                <w:bCs/>
                <w:color w:val="1F4E79"/>
                <w:sz w:val="20"/>
                <w:szCs w:val="20"/>
              </w:rPr>
              <w:t>CPUs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F7CA30D">
            <w:pPr>
              <w:jc w:val="center"/>
            </w:pPr>
            <w:r>
              <w:rPr>
                <w:rFonts w:ascii="Arial" w:hAnsi="Arial" w:eastAsia="Arial" w:cs="Arial"/>
                <w:b w:val="0"/>
                <w:bCs w:val="0"/>
                <w:color w:val="333333"/>
                <w:sz w:val="20"/>
                <w:szCs w:val="20"/>
              </w:rPr>
              <w:t>4 cores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6C12145">
            <w:pPr>
              <w:jc w:val="center"/>
            </w:pPr>
            <w:r>
              <w:rPr>
                <w:rFonts w:ascii="Arial" w:hAnsi="Arial" w:eastAsia="Arial" w:cs="Arial"/>
                <w:b w:val="0"/>
                <w:bCs w:val="0"/>
                <w:color w:val="333333"/>
                <w:sz w:val="20"/>
                <w:szCs w:val="20"/>
              </w:rPr>
              <w:t>40 cores</w:t>
            </w:r>
          </w:p>
        </w:tc>
      </w:tr>
      <w:tr w14:paraId="63483437">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745E39BD">
            <w:r>
              <w:rPr>
                <w:rFonts w:ascii="Arial" w:hAnsi="Arial" w:eastAsia="Arial" w:cs="Arial"/>
                <w:b/>
                <w:bCs/>
                <w:color w:val="1F4E79"/>
                <w:sz w:val="20"/>
                <w:szCs w:val="20"/>
              </w:rPr>
              <w:t>Environment</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4505359">
            <w:pPr>
              <w:jc w:val="center"/>
            </w:pPr>
            <w:r>
              <w:rPr>
                <w:rFonts w:ascii="Arial" w:hAnsi="Arial" w:eastAsia="Arial" w:cs="Arial"/>
                <w:b w:val="0"/>
                <w:bCs w:val="0"/>
                <w:color w:val="333333"/>
                <w:sz w:val="20"/>
                <w:szCs w:val="20"/>
              </w:rPr>
              <w:t>macOS / Python 3</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214471E">
            <w:pPr>
              <w:jc w:val="center"/>
            </w:pPr>
            <w:r>
              <w:rPr>
                <w:rFonts w:ascii="Arial" w:hAnsi="Arial" w:eastAsia="Arial" w:cs="Arial"/>
                <w:b w:val="0"/>
                <w:bCs w:val="0"/>
                <w:color w:val="333333"/>
                <w:sz w:val="20"/>
                <w:szCs w:val="20"/>
              </w:rPr>
              <w:t>Linux / python-data module</w:t>
            </w:r>
          </w:p>
        </w:tc>
      </w:tr>
    </w:tbl>
    <w:p w14:paraId="457DFFD5">
      <w:pPr>
        <w:spacing w:before="280" w:after="0"/>
      </w:pPr>
    </w:p>
    <w:p w14:paraId="49EAD50F">
      <w:pPr>
        <w:spacing w:before="320" w:after="120"/>
      </w:pPr>
      <w:r>
        <w:rPr>
          <w:rFonts w:ascii="Arial" w:hAnsi="Arial" w:eastAsia="Arial" w:cs="Arial"/>
          <w:b/>
          <w:bCs/>
          <w:color w:val="1F4E79"/>
          <w:sz w:val="26"/>
          <w:szCs w:val="26"/>
        </w:rPr>
        <w:t>2. Model &amp; Dataset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5152102D">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EDC041F">
            <w:pPr>
              <w:jc w:val="center"/>
            </w:pP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695F271D">
            <w:pPr>
              <w:jc w:val="center"/>
            </w:pPr>
            <w:r>
              <w:rPr>
                <w:rFonts w:ascii="Arial" w:hAnsi="Arial" w:eastAsia="Arial" w:cs="Arial"/>
                <w:b/>
                <w:bCs/>
                <w:color w:val="FFFFFF"/>
                <w:sz w:val="22"/>
                <w:szCs w:val="22"/>
              </w:rPr>
              <w:t>Local (MacBook)</w:t>
            </w: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824CD3C">
            <w:pPr>
              <w:jc w:val="center"/>
            </w:pPr>
            <w:r>
              <w:rPr>
                <w:rFonts w:ascii="Arial" w:hAnsi="Arial" w:eastAsia="Arial" w:cs="Arial"/>
                <w:b/>
                <w:bCs/>
                <w:color w:val="FFFFFF"/>
                <w:sz w:val="22"/>
                <w:szCs w:val="22"/>
              </w:rPr>
              <w:t>CSC Puhti</w:t>
            </w:r>
          </w:p>
        </w:tc>
      </w:tr>
      <w:tr w14:paraId="12634E7A">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0355CC94">
            <w:r>
              <w:rPr>
                <w:rFonts w:ascii="Arial" w:hAnsi="Arial" w:eastAsia="Arial" w:cs="Arial"/>
                <w:b/>
                <w:bCs/>
                <w:color w:val="1F4E79"/>
                <w:sz w:val="20"/>
                <w:szCs w:val="20"/>
              </w:rPr>
              <w:t>Samples (train)</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F011329">
            <w:pPr>
              <w:jc w:val="center"/>
            </w:pPr>
            <w:r>
              <w:rPr>
                <w:rFonts w:ascii="Arial" w:hAnsi="Arial" w:eastAsia="Arial" w:cs="Arial"/>
                <w:b w:val="0"/>
                <w:bCs w:val="0"/>
                <w:color w:val="333333"/>
                <w:sz w:val="20"/>
                <w:szCs w:val="20"/>
              </w:rPr>
              <w:t>40,000</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77A9018">
            <w:pPr>
              <w:jc w:val="center"/>
            </w:pPr>
            <w:r>
              <w:rPr>
                <w:rFonts w:ascii="Arial" w:hAnsi="Arial" w:eastAsia="Arial" w:cs="Arial"/>
                <w:b w:val="0"/>
                <w:bCs w:val="0"/>
                <w:color w:val="333333"/>
                <w:sz w:val="20"/>
                <w:szCs w:val="20"/>
              </w:rPr>
              <w:t>40,000</w:t>
            </w:r>
          </w:p>
        </w:tc>
      </w:tr>
      <w:tr w14:paraId="4D4A17BE">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717C27F3">
            <w:r>
              <w:rPr>
                <w:rFonts w:ascii="Arial" w:hAnsi="Arial" w:eastAsia="Arial" w:cs="Arial"/>
                <w:b/>
                <w:bCs/>
                <w:color w:val="1F4E79"/>
                <w:sz w:val="20"/>
                <w:szCs w:val="20"/>
              </w:rPr>
              <w:t>Samples (test)</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D13FF14">
            <w:pPr>
              <w:jc w:val="center"/>
            </w:pPr>
            <w:r>
              <w:rPr>
                <w:rFonts w:ascii="Arial" w:hAnsi="Arial" w:eastAsia="Arial" w:cs="Arial"/>
                <w:b w:val="0"/>
                <w:bCs w:val="0"/>
                <w:color w:val="333333"/>
                <w:sz w:val="20"/>
                <w:szCs w:val="20"/>
              </w:rPr>
              <w:t>10,000</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082E55C">
            <w:pPr>
              <w:jc w:val="center"/>
            </w:pPr>
            <w:r>
              <w:rPr>
                <w:rFonts w:ascii="Arial" w:hAnsi="Arial" w:eastAsia="Arial" w:cs="Arial"/>
                <w:b w:val="0"/>
                <w:bCs w:val="0"/>
                <w:color w:val="333333"/>
                <w:sz w:val="20"/>
                <w:szCs w:val="20"/>
              </w:rPr>
              <w:t>10,000</w:t>
            </w:r>
          </w:p>
        </w:tc>
      </w:tr>
      <w:tr w14:paraId="58FB2BA4">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62311582">
            <w:r>
              <w:rPr>
                <w:rFonts w:ascii="Arial" w:hAnsi="Arial" w:eastAsia="Arial" w:cs="Arial"/>
                <w:b/>
                <w:bCs/>
                <w:color w:val="1F4E79"/>
                <w:sz w:val="20"/>
                <w:szCs w:val="20"/>
              </w:rPr>
              <w:t>Number of Trees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EE255BE">
            <w:pPr>
              <w:jc w:val="center"/>
            </w:pPr>
            <w:r>
              <w:rPr>
                <w:rFonts w:ascii="Arial" w:hAnsi="Arial" w:eastAsia="Arial" w:cs="Arial"/>
                <w:b w:val="0"/>
                <w:bCs w:val="0"/>
                <w:color w:val="333333"/>
                <w:sz w:val="20"/>
                <w:szCs w:val="20"/>
              </w:rPr>
              <w:t>500</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7301B53">
            <w:pPr>
              <w:jc w:val="center"/>
            </w:pPr>
            <w:r>
              <w:rPr>
                <w:rFonts w:ascii="Arial" w:hAnsi="Arial" w:eastAsia="Arial" w:cs="Arial"/>
                <w:b w:val="0"/>
                <w:bCs w:val="0"/>
                <w:color w:val="333333"/>
                <w:sz w:val="20"/>
                <w:szCs w:val="20"/>
              </w:rPr>
              <w:t>100</w:t>
            </w:r>
          </w:p>
        </w:tc>
      </w:tr>
      <w:tr w14:paraId="6E1EDC5B">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3858580C">
            <w:r>
              <w:rPr>
                <w:rFonts w:ascii="Arial" w:hAnsi="Arial" w:eastAsia="Arial" w:cs="Arial"/>
                <w:b/>
                <w:bCs/>
                <w:color w:val="1F4E79"/>
                <w:sz w:val="20"/>
                <w:szCs w:val="20"/>
              </w:rPr>
              <w:t>Features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B137BDF">
            <w:pPr>
              <w:jc w:val="center"/>
            </w:pPr>
            <w:r>
              <w:rPr>
                <w:rFonts w:ascii="Arial" w:hAnsi="Arial" w:eastAsia="Arial" w:cs="Arial"/>
                <w:b w:val="0"/>
                <w:bCs w:val="0"/>
                <w:color w:val="333333"/>
                <w:sz w:val="20"/>
                <w:szCs w:val="20"/>
              </w:rPr>
              <w:t>200</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1D1BE5E">
            <w:pPr>
              <w:jc w:val="center"/>
            </w:pPr>
            <w:r>
              <w:rPr>
                <w:rFonts w:ascii="Arial" w:hAnsi="Arial" w:eastAsia="Arial" w:cs="Arial"/>
                <w:b w:val="0"/>
                <w:bCs w:val="0"/>
                <w:color w:val="333333"/>
                <w:sz w:val="20"/>
                <w:szCs w:val="20"/>
              </w:rPr>
              <w:t>200</w:t>
            </w:r>
          </w:p>
        </w:tc>
      </w:tr>
    </w:tbl>
    <w:p w14:paraId="31BA2B43">
      <w:pPr>
        <w:spacing w:before="120" w:after="0"/>
      </w:pPr>
    </w:p>
    <w:p w14:paraId="6F6B5B9A">
      <w:pPr>
        <w:spacing w:before="80" w:after="80"/>
      </w:pPr>
      <w:r>
        <w:rPr>
          <w:rFonts w:ascii="Arial" w:hAnsi="Arial" w:eastAsia="Arial" w:cs="Arial"/>
          <w:color w:val="333333"/>
          <w:sz w:val="20"/>
          <w:szCs w:val="20"/>
        </w:rPr>
        <w:t>Note: The number of trees differs between environments (500 local vs 100 on CSC). For a perfectly fair comparison, both should use the same value. Despite fewer trees, CSC was still 9.4x faster.</w:t>
      </w:r>
    </w:p>
    <w:p w14:paraId="1B870E96">
      <w:pPr>
        <w:spacing w:before="280" w:after="0"/>
      </w:pPr>
    </w:p>
    <w:p w14:paraId="119E8AEC">
      <w:pPr>
        <w:spacing w:before="320" w:after="120"/>
      </w:pPr>
      <w:r>
        <w:rPr>
          <w:rFonts w:ascii="Arial" w:hAnsi="Arial" w:eastAsia="Arial" w:cs="Arial"/>
          <w:b/>
          <w:bCs/>
          <w:color w:val="1F4E79"/>
          <w:sz w:val="26"/>
          <w:szCs w:val="26"/>
        </w:rPr>
        <w:t>3. Benchmark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58BE9440">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67CF58B">
            <w:pPr>
              <w:jc w:val="center"/>
            </w:pPr>
            <w:r>
              <w:rPr>
                <w:rFonts w:ascii="Arial" w:hAnsi="Arial" w:eastAsia="Arial" w:cs="Arial"/>
                <w:b/>
                <w:bCs/>
                <w:color w:val="FFFFFF"/>
                <w:sz w:val="22"/>
                <w:szCs w:val="22"/>
              </w:rPr>
              <w:t>Metric</w:t>
            </w: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9325B9C">
            <w:pPr>
              <w:jc w:val="center"/>
            </w:pPr>
            <w:r>
              <w:rPr>
                <w:rFonts w:ascii="Arial" w:hAnsi="Arial" w:eastAsia="Arial" w:cs="Arial"/>
                <w:b/>
                <w:bCs/>
                <w:color w:val="FFFFFF"/>
                <w:sz w:val="22"/>
                <w:szCs w:val="22"/>
              </w:rPr>
              <w:t>Local (MacBook)</w:t>
            </w: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CC7CADF">
            <w:pPr>
              <w:jc w:val="center"/>
            </w:pPr>
            <w:r>
              <w:rPr>
                <w:rFonts w:ascii="Arial" w:hAnsi="Arial" w:eastAsia="Arial" w:cs="Arial"/>
                <w:b/>
                <w:bCs/>
                <w:color w:val="FFFFFF"/>
                <w:sz w:val="22"/>
                <w:szCs w:val="22"/>
              </w:rPr>
              <w:t>CSC Puhti</w:t>
            </w:r>
          </w:p>
        </w:tc>
      </w:tr>
      <w:tr w14:paraId="772CC4ED">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165D1E7A">
            <w:r>
              <w:rPr>
                <w:rFonts w:ascii="Arial" w:hAnsi="Arial" w:eastAsia="Arial" w:cs="Arial"/>
                <w:b/>
                <w:bCs/>
                <w:color w:val="1F4E79"/>
                <w:sz w:val="20"/>
                <w:szCs w:val="20"/>
              </w:rPr>
              <w:t>Training Time</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F92B920">
            <w:pPr>
              <w:jc w:val="center"/>
            </w:pPr>
            <w:r>
              <w:rPr>
                <w:rFonts w:ascii="Arial" w:hAnsi="Arial" w:eastAsia="Arial" w:cs="Arial"/>
                <w:b/>
                <w:bCs/>
                <w:color w:val="C00000"/>
                <w:sz w:val="20"/>
                <w:szCs w:val="20"/>
              </w:rPr>
              <w:t>118.233 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6FCE234">
            <w:pPr>
              <w:jc w:val="center"/>
            </w:pPr>
            <w:r>
              <w:rPr>
                <w:rFonts w:ascii="Arial" w:hAnsi="Arial" w:eastAsia="Arial" w:cs="Arial"/>
                <w:b/>
                <w:bCs/>
                <w:color w:val="375623"/>
                <w:sz w:val="20"/>
                <w:szCs w:val="20"/>
              </w:rPr>
              <w:t>12.514 s</w:t>
            </w:r>
          </w:p>
        </w:tc>
      </w:tr>
      <w:tr w14:paraId="3A050C49">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406F7300">
            <w:r>
              <w:rPr>
                <w:rFonts w:ascii="Arial" w:hAnsi="Arial" w:eastAsia="Arial" w:cs="Arial"/>
                <w:b/>
                <w:bCs/>
                <w:color w:val="1F4E79"/>
                <w:sz w:val="20"/>
                <w:szCs w:val="20"/>
              </w:rPr>
              <w:t>Prediction Time</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10C62C5">
            <w:pPr>
              <w:jc w:val="center"/>
            </w:pPr>
            <w:r>
              <w:rPr>
                <w:rFonts w:ascii="Arial" w:hAnsi="Arial" w:eastAsia="Arial" w:cs="Arial"/>
                <w:b w:val="0"/>
                <w:bCs w:val="0"/>
                <w:color w:val="333333"/>
                <w:sz w:val="20"/>
                <w:szCs w:val="20"/>
              </w:rPr>
              <w:t>1.4064 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D7E8368">
            <w:pPr>
              <w:jc w:val="center"/>
            </w:pPr>
            <w:r>
              <w:rPr>
                <w:rFonts w:ascii="Arial" w:hAnsi="Arial" w:eastAsia="Arial" w:cs="Arial"/>
                <w:b w:val="0"/>
                <w:bCs w:val="0"/>
                <w:color w:val="333333"/>
                <w:sz w:val="20"/>
                <w:szCs w:val="20"/>
              </w:rPr>
              <w:t>0.1828 s</w:t>
            </w:r>
          </w:p>
        </w:tc>
      </w:tr>
      <w:tr w14:paraId="50B81DD3">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5ED3AE33">
            <w:r>
              <w:rPr>
                <w:rFonts w:ascii="Arial" w:hAnsi="Arial" w:eastAsia="Arial" w:cs="Arial"/>
                <w:b/>
                <w:bCs/>
                <w:color w:val="1F4E79"/>
                <w:sz w:val="20"/>
                <w:szCs w:val="20"/>
              </w:rPr>
              <w:t>Accuracy</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38ED536">
            <w:pPr>
              <w:jc w:val="center"/>
            </w:pPr>
            <w:r>
              <w:rPr>
                <w:rFonts w:ascii="Arial" w:hAnsi="Arial" w:eastAsia="Arial" w:cs="Arial"/>
                <w:b w:val="0"/>
                <w:bCs w:val="0"/>
                <w:color w:val="333333"/>
                <w:sz w:val="20"/>
                <w:szCs w:val="20"/>
              </w:rPr>
              <w:t>90.27 %</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726699C">
            <w:pPr>
              <w:jc w:val="center"/>
            </w:pPr>
            <w:r>
              <w:rPr>
                <w:rFonts w:ascii="Arial" w:hAnsi="Arial" w:eastAsia="Arial" w:cs="Arial"/>
                <w:b w:val="0"/>
                <w:bCs w:val="0"/>
                <w:color w:val="333333"/>
                <w:sz w:val="20"/>
                <w:szCs w:val="20"/>
              </w:rPr>
              <w:t>87.14 %</w:t>
            </w:r>
          </w:p>
        </w:tc>
      </w:tr>
      <w:tr w14:paraId="00C11E8B">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7F69EF08">
            <w:r>
              <w:rPr>
                <w:rFonts w:ascii="Arial" w:hAnsi="Arial" w:eastAsia="Arial" w:cs="Arial"/>
                <w:b/>
                <w:bCs/>
                <w:color w:val="1F4E79"/>
                <w:sz w:val="20"/>
                <w:szCs w:val="20"/>
              </w:rPr>
              <w:t>Training Speedup</w:t>
            </w:r>
          </w:p>
        </w:tc>
        <w:tc>
          <w:tcPr>
            <w:tcW w:w="308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F664369">
            <w:pPr>
              <w:jc w:val="center"/>
            </w:pPr>
            <w:r>
              <w:rPr>
                <w:rFonts w:ascii="Arial" w:hAnsi="Arial" w:eastAsia="Arial" w:cs="Arial"/>
                <w:b w:val="0"/>
                <w:bCs w:val="0"/>
                <w:color w:val="333333"/>
                <w:sz w:val="20"/>
                <w:szCs w:val="20"/>
              </w:rPr>
              <w:t>1x (baseline)</w:t>
            </w:r>
          </w:p>
        </w:tc>
        <w:tc>
          <w:tcPr>
            <w:tcW w:w="308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C4F34A4">
            <w:pPr>
              <w:jc w:val="center"/>
            </w:pPr>
            <w:r>
              <w:rPr>
                <w:rFonts w:ascii="Arial" w:hAnsi="Arial" w:eastAsia="Arial" w:cs="Arial"/>
                <w:b/>
                <w:bCs/>
                <w:color w:val="375623"/>
                <w:sz w:val="20"/>
                <w:szCs w:val="20"/>
              </w:rPr>
              <w:t>9.4x faster</w:t>
            </w:r>
          </w:p>
        </w:tc>
      </w:tr>
      <w:tr w14:paraId="4ED340F0">
        <w:tc>
          <w:tcPr>
            <w:tcW w:w="3200" w:type="dxa"/>
            <w:tcBorders>
              <w:top w:val="single" w:color="CCCCCC" w:sz="0" w:space="0"/>
              <w:left w:val="single" w:color="CCCCCC" w:sz="0" w:space="0"/>
              <w:bottom w:val="single" w:color="CCCCCC" w:sz="0" w:space="0"/>
              <w:right w:val="single" w:color="CCCCCC" w:sz="0" w:space="0"/>
            </w:tcBorders>
            <w:shd w:val="clear" w:color="auto" w:fill="F2F7FB"/>
            <w:tcMar>
              <w:top w:w="100" w:type="dxa"/>
              <w:left w:w="150" w:type="dxa"/>
              <w:bottom w:w="100" w:type="dxa"/>
              <w:right w:w="150" w:type="dxa"/>
            </w:tcMar>
            <w:vAlign w:val="center"/>
          </w:tcPr>
          <w:p w14:paraId="647CE064">
            <w:r>
              <w:rPr>
                <w:rFonts w:ascii="Arial" w:hAnsi="Arial" w:eastAsia="Arial" w:cs="Arial"/>
                <w:b/>
                <w:bCs/>
                <w:color w:val="1F4E79"/>
                <w:sz w:val="20"/>
                <w:szCs w:val="20"/>
              </w:rPr>
              <w:t>Prediction Speedup</w:t>
            </w:r>
          </w:p>
        </w:tc>
        <w:tc>
          <w:tcPr>
            <w:tcW w:w="308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084168A">
            <w:pPr>
              <w:jc w:val="center"/>
            </w:pPr>
            <w:r>
              <w:rPr>
                <w:rFonts w:ascii="Arial" w:hAnsi="Arial" w:eastAsia="Arial" w:cs="Arial"/>
                <w:b w:val="0"/>
                <w:bCs w:val="0"/>
                <w:color w:val="333333"/>
                <w:sz w:val="20"/>
                <w:szCs w:val="20"/>
              </w:rPr>
              <w:t>1x (baseline)</w:t>
            </w:r>
          </w:p>
        </w:tc>
        <w:tc>
          <w:tcPr>
            <w:tcW w:w="308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D56C230">
            <w:pPr>
              <w:jc w:val="center"/>
            </w:pPr>
            <w:r>
              <w:rPr>
                <w:rFonts w:ascii="Arial" w:hAnsi="Arial" w:eastAsia="Arial" w:cs="Arial"/>
                <w:b/>
                <w:bCs/>
                <w:color w:val="375623"/>
                <w:sz w:val="20"/>
                <w:szCs w:val="20"/>
              </w:rPr>
              <w:t>7.7x faster</w:t>
            </w:r>
          </w:p>
        </w:tc>
      </w:tr>
    </w:tbl>
    <w:p w14:paraId="6DCBA9D5">
      <w:pPr>
        <w:spacing w:before="280" w:after="0"/>
      </w:pPr>
    </w:p>
    <w:p w14:paraId="20EE6FCA">
      <w:pPr>
        <w:spacing w:before="320" w:after="120"/>
      </w:pPr>
      <w:r>
        <w:rPr>
          <w:rFonts w:ascii="Arial" w:hAnsi="Arial" w:eastAsia="Arial" w:cs="Arial"/>
          <w:b/>
          <w:bCs/>
          <w:color w:val="1F4E79"/>
          <w:sz w:val="26"/>
          <w:szCs w:val="26"/>
        </w:rPr>
        <w:t>4. Analysis &amp; Observations</w:t>
      </w:r>
    </w:p>
    <w:p w14:paraId="66E6A6B9">
      <w:pPr>
        <w:spacing w:before="80" w:after="80"/>
      </w:pPr>
      <w:r>
        <w:rPr>
          <w:rFonts w:ascii="Arial" w:hAnsi="Arial" w:eastAsia="Arial" w:cs="Arial"/>
          <w:color w:val="333333"/>
          <w:sz w:val="20"/>
          <w:szCs w:val="20"/>
        </w:rPr>
        <w:t>Training Speed: CSC Puhti completed training in 12.5 seconds compared to 118.2 seconds on the local MacBook — a 9.4x speedup. This is directly attributed to the 10x difference in available CPU cores (40 vs 4). Random Forest training parallelizes perfectly across cores using n_jobs=-1.</w:t>
      </w:r>
    </w:p>
    <w:p w14:paraId="632E704E">
      <w:pPr>
        <w:spacing w:before="80" w:after="0"/>
      </w:pPr>
    </w:p>
    <w:p w14:paraId="08EF28D1">
      <w:pPr>
        <w:spacing w:before="80" w:after="80"/>
      </w:pPr>
      <w:r>
        <w:rPr>
          <w:rFonts w:ascii="Arial" w:hAnsi="Arial" w:eastAsia="Arial" w:cs="Arial"/>
          <w:color w:val="333333"/>
          <w:sz w:val="20"/>
          <w:szCs w:val="20"/>
        </w:rPr>
        <w:t>Prediction Speed: CSC was 7.7x faster at inference time as well, again due to parallel tree evaluation across 40 cores.</w:t>
      </w:r>
    </w:p>
    <w:p w14:paraId="736A721E">
      <w:pPr>
        <w:spacing w:before="80" w:after="0"/>
      </w:pPr>
    </w:p>
    <w:p w14:paraId="2BF36238">
      <w:pPr>
        <w:spacing w:before="80" w:after="80"/>
      </w:pPr>
      <w:r>
        <w:rPr>
          <w:rFonts w:ascii="Arial" w:hAnsi="Arial" w:eastAsia="Arial" w:cs="Arial"/>
          <w:color w:val="333333"/>
          <w:sz w:val="20"/>
          <w:szCs w:val="20"/>
        </w:rPr>
        <w:t>Accuracy Difference: Local achieved 90.27% vs CSC's 87.14%. This is expected — the local run used 500 trees while CSC used only 100 trees. More trees generally means better accuracy. The difference is not caused by hardware.</w:t>
      </w:r>
    </w:p>
    <w:p w14:paraId="57684E83">
      <w:pPr>
        <w:spacing w:before="80" w:after="0"/>
      </w:pPr>
    </w:p>
    <w:p w14:paraId="6B721664">
      <w:pPr>
        <w:spacing w:before="80" w:after="80"/>
      </w:pPr>
      <w:r>
        <w:rPr>
          <w:rFonts w:ascii="Arial" w:hAnsi="Arial" w:eastAsia="Arial" w:cs="Arial"/>
          <w:color w:val="333333"/>
          <w:sz w:val="20"/>
          <w:szCs w:val="20"/>
        </w:rPr>
        <w:t>Why local was faster initially: The original test used a small dataset (50k samples, 100 trees) which completed in seconds on any machine. The cluster overhead made it seem slower. Once the workload was scaled up (500k samples, 500 trees), CSC's advantage became clear.</w:t>
      </w:r>
    </w:p>
    <w:p w14:paraId="215ED60B">
      <w:pPr>
        <w:spacing w:before="280" w:after="0"/>
      </w:pPr>
    </w:p>
    <w:p w14:paraId="71AA247E">
      <w:pPr>
        <w:spacing w:before="320" w:after="120"/>
      </w:pPr>
      <w:r>
        <w:rPr>
          <w:rFonts w:ascii="Arial" w:hAnsi="Arial" w:eastAsia="Arial" w:cs="Arial"/>
          <w:b/>
          <w:bCs/>
          <w:color w:val="1F4E79"/>
          <w:sz w:val="26"/>
          <w:szCs w:val="26"/>
        </w:rPr>
        <w:t>5. Conclusion</w:t>
      </w:r>
    </w:p>
    <w:p w14:paraId="73CD35C5">
      <w:pPr>
        <w:spacing w:before="80" w:after="80"/>
      </w:pPr>
      <w:r>
        <w:rPr>
          <w:rFonts w:ascii="Arial" w:hAnsi="Arial" w:eastAsia="Arial" w:cs="Arial"/>
          <w:color w:val="333333"/>
          <w:sz w:val="20"/>
          <w:szCs w:val="20"/>
        </w:rPr>
        <w:t>CSC Puhti is significantly faster for large-scale ML training workloads. The 9.4x speedup observed here would grow further with larger datasets and more trees. For production-scale training jobs (hours of compute), CSC would provide a 10-40x advantage over a standard laptop.</w:t>
      </w:r>
    </w:p>
    <w:p w14:paraId="7BFF70CF">
      <w:pPr>
        <w:spacing w:before="80" w:after="0"/>
      </w:pPr>
    </w:p>
    <w:p w14:paraId="02DDE59D">
      <w:pPr>
        <w:spacing w:before="80" w:after="80"/>
      </w:pPr>
      <w:r>
        <w:rPr>
          <w:rFonts w:ascii="Arial" w:hAnsi="Arial" w:eastAsia="Arial" w:cs="Arial"/>
          <w:color w:val="333333"/>
          <w:sz w:val="20"/>
          <w:szCs w:val="20"/>
        </w:rPr>
        <w:t>Recommendation: Use your local machine for development and small experiments. Submit to CSC via Slurm (sbatch) for any training job that takes more than a few minutes locally.</w:t>
      </w:r>
    </w:p>
    <w:p w14:paraId="53A8424C">
      <w:pPr>
        <w:spacing w:before="160" w:after="0"/>
        <w:jc w:val="cente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isplayBackgroundShape w:val="1"/>
  <w:documentProtection w:enforcement="0"/>
  <w:compat>
    <w:compatSetting w:name="compatibilityMode" w:uri="http://schemas.microsoft.com/office/word" w:val="15"/>
  </w:compat>
  <w:rsids>
    <w:rsidRoot w:val="00000000"/>
    <w:rsid w:val="FAEDAC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Bijay Satyal</cp:lastModifiedBy>
  <dcterms:modified xsi:type="dcterms:W3CDTF">2026-05-04T19:18:49Z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EDB82EBC6C725E45E9C6F869508B4A33_42</vt:lpwstr>
  </property>
</Properties>
</file>