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spacing w:line="240" w:lineRule="auto"/>
        <w:ind w:right="113"/>
        <w:jc w:val="right"/>
        <w:rPr>
          <w:rFonts w:ascii="Calibri" w:cs="Calibri" w:eastAsia="Calibri" w:hAnsi="Calibri"/>
          <w:color w:val="ff4b00"/>
          <w:sz w:val="84"/>
          <w:szCs w:val="84"/>
        </w:rPr>
      </w:pPr>
      <w:r w:rsidDel="00000000" w:rsidR="00000000" w:rsidRPr="00000000">
        <w:rPr>
          <w:rFonts w:ascii="Calibri" w:cs="Calibri" w:eastAsia="Calibri" w:hAnsi="Calibri"/>
          <w:color w:val="ff4b00"/>
          <w:sz w:val="84"/>
          <w:szCs w:val="84"/>
          <w:rtl w:val="0"/>
        </w:rPr>
        <w:t xml:space="preserve">When to Buy Airline Tickets</w:t>
      </w:r>
    </w:p>
    <w:p w:rsidR="00000000" w:rsidDel="00000000" w:rsidP="00000000" w:rsidRDefault="00000000" w:rsidRPr="00000000" w14:paraId="00000006">
      <w:pPr>
        <w:spacing w:before="251" w:line="240" w:lineRule="auto"/>
        <w:ind w:right="121"/>
        <w:jc w:val="right"/>
        <w:rPr>
          <w:sz w:val="72"/>
          <w:szCs w:val="72"/>
        </w:rPr>
      </w:pPr>
      <w:r w:rsidDel="00000000" w:rsidR="00000000" w:rsidRPr="00000000">
        <w:rPr>
          <w:color w:val="404040"/>
          <w:sz w:val="72"/>
          <w:szCs w:val="72"/>
          <w:rtl w:val="0"/>
        </w:rPr>
        <w:t xml:space="preserve">User Tutorial </w:t>
      </w:r>
      <w:r w:rsidDel="00000000" w:rsidR="00000000" w:rsidRPr="00000000">
        <w:rPr>
          <w:rtl w:val="0"/>
        </w:rPr>
      </w:r>
    </w:p>
    <w:p w:rsidR="00000000" w:rsidDel="00000000" w:rsidP="00000000" w:rsidRDefault="00000000" w:rsidRPr="00000000" w14:paraId="00000007">
      <w:pPr>
        <w:spacing w:line="240" w:lineRule="auto"/>
        <w:ind w:right="113"/>
        <w:jc w:val="right"/>
        <w:rPr>
          <w:rFonts w:ascii="Calibri" w:cs="Calibri" w:eastAsia="Calibri" w:hAnsi="Calibri"/>
          <w:color w:val="ff4b00"/>
          <w:sz w:val="80"/>
          <w:szCs w:val="80"/>
        </w:rPr>
      </w:pPr>
      <w:r w:rsidDel="00000000" w:rsidR="00000000" w:rsidRPr="00000000">
        <w:rPr>
          <w:rtl w:val="0"/>
        </w:rPr>
      </w:r>
    </w:p>
    <w:p w:rsidR="00000000" w:rsidDel="00000000" w:rsidP="00000000" w:rsidRDefault="00000000" w:rsidRPr="00000000" w14:paraId="00000008">
      <w:pPr>
        <w:spacing w:line="240" w:lineRule="auto"/>
        <w:ind w:right="113"/>
        <w:jc w:val="right"/>
        <w:rPr>
          <w:rFonts w:ascii="Calibri" w:cs="Calibri" w:eastAsia="Calibri" w:hAnsi="Calibri"/>
          <w:color w:val="ff4b00"/>
          <w:sz w:val="76"/>
          <w:szCs w:val="76"/>
        </w:rPr>
      </w:pPr>
      <w:r w:rsidDel="00000000" w:rsidR="00000000" w:rsidRPr="00000000">
        <w:rPr>
          <w:rtl w:val="0"/>
        </w:rPr>
      </w:r>
    </w:p>
    <w:p w:rsidR="00000000" w:rsidDel="00000000" w:rsidP="00000000" w:rsidRDefault="00000000" w:rsidRPr="00000000" w14:paraId="00000009">
      <w:pPr>
        <w:spacing w:line="240" w:lineRule="auto"/>
        <w:ind w:right="113"/>
        <w:rPr>
          <w:rFonts w:ascii="Calibri" w:cs="Calibri" w:eastAsia="Calibri" w:hAnsi="Calibri"/>
          <w:color w:val="ff4b00"/>
          <w:sz w:val="76"/>
          <w:szCs w:val="76"/>
        </w:rPr>
      </w:pPr>
      <w:r w:rsidDel="00000000" w:rsidR="00000000" w:rsidRPr="00000000">
        <w:rPr>
          <w:rtl w:val="0"/>
        </w:rPr>
      </w:r>
    </w:p>
    <w:p w:rsidR="00000000" w:rsidDel="00000000" w:rsidP="00000000" w:rsidRDefault="00000000" w:rsidRPr="00000000" w14:paraId="0000000A">
      <w:pPr>
        <w:spacing w:line="240" w:lineRule="auto"/>
        <w:ind w:right="113"/>
        <w:jc w:val="right"/>
        <w:rPr>
          <w:rFonts w:ascii="Calibri" w:cs="Calibri" w:eastAsia="Calibri" w:hAnsi="Calibri"/>
          <w:color w:val="ff4b00"/>
          <w:sz w:val="76"/>
          <w:szCs w:val="76"/>
        </w:rPr>
      </w:pPr>
      <w:r w:rsidDel="00000000" w:rsidR="00000000" w:rsidRPr="00000000">
        <w:rPr>
          <w:rFonts w:ascii="Calibri" w:cs="Calibri" w:eastAsia="Calibri" w:hAnsi="Calibri"/>
          <w:color w:val="ff4b00"/>
          <w:sz w:val="76"/>
          <w:szCs w:val="76"/>
          <w:rtl w:val="0"/>
        </w:rPr>
        <w:t xml:space="preserve">IT 7993: Capstone</w:t>
      </w:r>
    </w:p>
    <w:p w:rsidR="00000000" w:rsidDel="00000000" w:rsidP="00000000" w:rsidRDefault="00000000" w:rsidRPr="00000000" w14:paraId="0000000B">
      <w:pPr>
        <w:spacing w:line="240" w:lineRule="auto"/>
        <w:ind w:right="113"/>
        <w:jc w:val="right"/>
        <w:rPr>
          <w:rFonts w:ascii="Calibri" w:cs="Calibri" w:eastAsia="Calibri" w:hAnsi="Calibri"/>
          <w:color w:val="ff4b00"/>
          <w:sz w:val="76"/>
          <w:szCs w:val="76"/>
        </w:rPr>
      </w:pPr>
      <w:r w:rsidDel="00000000" w:rsidR="00000000" w:rsidRPr="00000000">
        <w:rPr>
          <w:rFonts w:ascii="Calibri" w:cs="Calibri" w:eastAsia="Calibri" w:hAnsi="Calibri"/>
          <w:color w:val="ff4b00"/>
          <w:sz w:val="76"/>
          <w:szCs w:val="76"/>
          <w:rtl w:val="0"/>
        </w:rPr>
        <w:t xml:space="preserve">James Pock </w:t>
      </w:r>
    </w:p>
    <w:p w:rsidR="00000000" w:rsidDel="00000000" w:rsidP="00000000" w:rsidRDefault="00000000" w:rsidRPr="00000000" w14:paraId="0000000C">
      <w:pPr>
        <w:spacing w:line="240" w:lineRule="auto"/>
        <w:ind w:right="113"/>
        <w:jc w:val="right"/>
        <w:rPr>
          <w:rFonts w:ascii="Calibri" w:cs="Calibri" w:eastAsia="Calibri" w:hAnsi="Calibri"/>
          <w:color w:val="ff4b00"/>
          <w:sz w:val="76"/>
          <w:szCs w:val="76"/>
        </w:rPr>
      </w:pPr>
      <w:r w:rsidDel="00000000" w:rsidR="00000000" w:rsidRPr="00000000">
        <w:rPr>
          <w:rFonts w:ascii="Calibri" w:cs="Calibri" w:eastAsia="Calibri" w:hAnsi="Calibri"/>
          <w:color w:val="ff4b00"/>
          <w:sz w:val="76"/>
          <w:szCs w:val="76"/>
          <w:rtl w:val="0"/>
        </w:rPr>
        <w:t xml:space="preserve">Bijay Tamang</w:t>
      </w:r>
    </w:p>
    <w:p w:rsidR="00000000" w:rsidDel="00000000" w:rsidP="00000000" w:rsidRDefault="00000000" w:rsidRPr="00000000" w14:paraId="0000000D">
      <w:pPr>
        <w:spacing w:line="240" w:lineRule="auto"/>
        <w:ind w:right="113"/>
        <w:jc w:val="right"/>
        <w:rPr>
          <w:rFonts w:ascii="Calibri" w:cs="Calibri" w:eastAsia="Calibri" w:hAnsi="Calibri"/>
          <w:color w:val="ff4b00"/>
          <w:sz w:val="76"/>
          <w:szCs w:val="76"/>
        </w:rPr>
      </w:pPr>
      <w:r w:rsidDel="00000000" w:rsidR="00000000" w:rsidRPr="00000000">
        <w:rPr>
          <w:rFonts w:ascii="Calibri" w:cs="Calibri" w:eastAsia="Calibri" w:hAnsi="Calibri"/>
          <w:color w:val="ff4b00"/>
          <w:sz w:val="76"/>
          <w:szCs w:val="76"/>
          <w:rtl w:val="0"/>
        </w:rPr>
        <w:t xml:space="preserve">Angel Salcedo</w:t>
      </w:r>
    </w:p>
    <w:p w:rsidR="00000000" w:rsidDel="00000000" w:rsidP="00000000" w:rsidRDefault="00000000" w:rsidRPr="00000000" w14:paraId="0000000E">
      <w:pPr>
        <w:spacing w:line="240" w:lineRule="auto"/>
        <w:ind w:right="113"/>
        <w:jc w:val="right"/>
        <w:rPr>
          <w:rFonts w:ascii="Calibri" w:cs="Calibri" w:eastAsia="Calibri" w:hAnsi="Calibri"/>
          <w:color w:val="ff4b00"/>
          <w:sz w:val="76"/>
          <w:szCs w:val="76"/>
        </w:rPr>
      </w:pPr>
      <w:r w:rsidDel="00000000" w:rsidR="00000000" w:rsidRPr="00000000">
        <w:rPr>
          <w:rFonts w:ascii="Calibri" w:cs="Calibri" w:eastAsia="Calibri" w:hAnsi="Calibri"/>
          <w:color w:val="ff4b00"/>
          <w:sz w:val="76"/>
          <w:szCs w:val="76"/>
          <w:rtl w:val="0"/>
        </w:rPr>
        <w:t xml:space="preserve">Mohan Khadka</w:t>
      </w:r>
    </w:p>
    <w:p w:rsidR="00000000" w:rsidDel="00000000" w:rsidP="00000000" w:rsidRDefault="00000000" w:rsidRPr="00000000" w14:paraId="0000000F">
      <w:pPr>
        <w:spacing w:line="240" w:lineRule="auto"/>
        <w:ind w:right="113"/>
        <w:jc w:val="right"/>
        <w:rPr>
          <w:rFonts w:ascii="Calibri" w:cs="Calibri" w:eastAsia="Calibri" w:hAnsi="Calibri"/>
          <w:sz w:val="96"/>
          <w:szCs w:val="96"/>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spacing w:line="240" w:lineRule="auto"/>
        <w:jc w:val="right"/>
        <w:rPr>
          <w:sz w:val="18"/>
          <w:szCs w:val="18"/>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sectPr>
          <w:headerReference r:id="rId6" w:type="default"/>
          <w:pgSz w:h="15840" w:w="12240"/>
          <w:pgMar w:bottom="280" w:top="360" w:left="1340" w:right="132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240" w:lineRule="auto"/>
        <w:ind w:left="100"/>
        <w:rPr>
          <w:rFonts w:ascii="Calibri" w:cs="Calibri" w:eastAsia="Calibri" w:hAnsi="Calibri"/>
          <w:sz w:val="72"/>
          <w:szCs w:val="72"/>
        </w:rPr>
      </w:pPr>
      <w:r w:rsidDel="00000000" w:rsidR="00000000" w:rsidRPr="00000000">
        <w:rPr>
          <w:rFonts w:ascii="Calibri" w:cs="Calibri" w:eastAsia="Calibri" w:hAnsi="Calibri"/>
          <w:color w:val="ff4b00"/>
          <w:sz w:val="72"/>
          <w:szCs w:val="72"/>
          <w:rtl w:val="0"/>
        </w:rPr>
        <w:t xml:space="preserve">Contents</w:t>
      </w: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bookmarkStart w:colFirst="0" w:colLast="0" w:name="_30j0zll" w:id="1"/>
      <w:bookmarkEnd w:id="1"/>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100" w:right="0" w:hanging="1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Overview</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100" w:right="0" w:hanging="10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Software Needed</w:t>
              <w:tab/>
              <w:t xml:space="preserve">4</w:t>
            </w:r>
          </w:hyperlink>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100" w:right="0" w:hanging="10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Source Code &amp; Datasets</w:t>
              <w:tab/>
              <w:t xml:space="preserve">5</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100" w:right="0" w:hanging="10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Starting Anaconda and Jupyter Notebook</w:t>
              <w:tab/>
              <w:t xml:space="preserve">6</w:t>
            </w:r>
          </w:hyperlink>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100" w:right="0" w:hanging="10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Loading the Source Code</w:t>
              <w:tab/>
              <w:t xml:space="preserve">8</w:t>
            </w:r>
          </w:hyperlink>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100" w:right="0" w:hanging="10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Running the Source Code</w:t>
              <w:tab/>
              <w:t xml:space="preserve">9</w:t>
            </w:r>
          </w:hyperlink>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321" w:right="0" w:hanging="321"/>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Loading Python Packages</w:t>
              <w:tab/>
              <w:t xml:space="preserve">9</w:t>
            </w:r>
          </w:hyperlink>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321" w:right="0" w:hanging="321"/>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Loading the Dataset</w:t>
              <w:tab/>
              <w:t xml:space="preserve">10</w:t>
            </w:r>
          </w:hyperlink>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321" w:right="0" w:hanging="321"/>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Displaying Graphs</w:t>
              <w:tab/>
              <w:t xml:space="preserve">11</w:t>
            </w:r>
          </w:hyperlink>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321" w:right="0" w:hanging="321"/>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Analyzing the Datasets</w:t>
              <w:tab/>
              <w:t xml:space="preserve">12</w:t>
            </w:r>
          </w:hyperlink>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321" w:right="0" w:hanging="321"/>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the Columns for X and Y</w:t>
              <w:tab/>
              <w:t xml:space="preserve">13</w:t>
            </w:r>
          </w:hyperlink>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321" w:right="0" w:hanging="321"/>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Splitting Data into Training and Test Sets</w:t>
              <w:tab/>
              <w:t xml:space="preserve">14</w:t>
            </w:r>
          </w:hyperlink>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321" w:right="0" w:hanging="321"/>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Running the Regression Models</w:t>
              <w:tab/>
              <w:t xml:space="preserve">15</w:t>
            </w:r>
          </w:hyperlink>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100" w:right="0" w:hanging="10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Predictive Model GUI</w:t>
              <w:tab/>
              <w:t xml:space="preserve">17</w:t>
            </w:r>
          </w:hyperlink>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321" w:right="0" w:hanging="321"/>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Running the GUI</w:t>
              <w:tab/>
              <w:t xml:space="preserve">17</w:t>
            </w:r>
          </w:hyperlink>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right" w:pos="9566"/>
            </w:tabs>
            <w:spacing w:after="0" w:before="120" w:line="240" w:lineRule="auto"/>
            <w:ind w:left="321" w:right="0" w:hanging="321"/>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Modifying Model for the GUI</w:t>
              <w:tab/>
              <w:t xml:space="preserve">20</w:t>
            </w:r>
          </w:hyperlink>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1"/>
        <w:spacing w:line="240" w:lineRule="auto"/>
        <w:ind w:left="0"/>
        <w:rPr>
          <w:color w:val="ff4b0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spacing w:line="240" w:lineRule="auto"/>
        <w:ind w:left="0"/>
        <w:rPr>
          <w:color w:val="ff4b00"/>
        </w:rPr>
      </w:pPr>
      <w:r w:rsidDel="00000000" w:rsidR="00000000" w:rsidRPr="00000000">
        <w:rPr>
          <w:rtl w:val="0"/>
        </w:rPr>
      </w:r>
    </w:p>
    <w:p w:rsidR="00000000" w:rsidDel="00000000" w:rsidP="00000000" w:rsidRDefault="00000000" w:rsidRPr="00000000" w14:paraId="0000002B">
      <w:pPr>
        <w:pStyle w:val="Heading1"/>
        <w:spacing w:line="240" w:lineRule="auto"/>
        <w:ind w:left="0"/>
        <w:rPr>
          <w:color w:val="ff4b00"/>
        </w:rPr>
      </w:pPr>
      <w:r w:rsidDel="00000000" w:rsidR="00000000" w:rsidRPr="00000000">
        <w:rPr>
          <w:rtl w:val="0"/>
        </w:rPr>
      </w:r>
    </w:p>
    <w:p w:rsidR="00000000" w:rsidDel="00000000" w:rsidP="00000000" w:rsidRDefault="00000000" w:rsidRPr="00000000" w14:paraId="0000002C">
      <w:pPr>
        <w:pStyle w:val="Heading1"/>
        <w:spacing w:line="240" w:lineRule="auto"/>
        <w:ind w:left="0"/>
        <w:rPr>
          <w:color w:val="ff4b00"/>
        </w:rPr>
      </w:pPr>
      <w:r w:rsidDel="00000000" w:rsidR="00000000" w:rsidRPr="00000000">
        <w:rPr>
          <w:rtl w:val="0"/>
        </w:rPr>
      </w:r>
    </w:p>
    <w:p w:rsidR="00000000" w:rsidDel="00000000" w:rsidP="00000000" w:rsidRDefault="00000000" w:rsidRPr="00000000" w14:paraId="0000002D">
      <w:pPr>
        <w:pStyle w:val="Heading1"/>
        <w:spacing w:line="240" w:lineRule="auto"/>
        <w:ind w:left="0"/>
        <w:rPr>
          <w:color w:val="ff4b00"/>
        </w:rPr>
      </w:pPr>
      <w:r w:rsidDel="00000000" w:rsidR="00000000" w:rsidRPr="00000000">
        <w:rPr>
          <w:rtl w:val="0"/>
        </w:rPr>
      </w:r>
    </w:p>
    <w:p w:rsidR="00000000" w:rsidDel="00000000" w:rsidP="00000000" w:rsidRDefault="00000000" w:rsidRPr="00000000" w14:paraId="0000002E">
      <w:pPr>
        <w:pStyle w:val="Heading1"/>
        <w:spacing w:line="240" w:lineRule="auto"/>
        <w:rPr/>
      </w:pPr>
      <w:bookmarkStart w:colFirst="0" w:colLast="0" w:name="_1fob9te" w:id="2"/>
      <w:bookmarkEnd w:id="2"/>
      <w:r w:rsidDel="00000000" w:rsidR="00000000" w:rsidRPr="00000000">
        <w:rPr>
          <w:rtl w:val="0"/>
        </w:rPr>
        <w:t xml:space="preserve">Overview</w:t>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color w:val="000000"/>
          <w:rtl w:val="0"/>
        </w:rPr>
        <w:t xml:space="preserve">The goal of this project is to find the best time to buy an airline ticket. Airline ticket prices vary depending on how soon the flight is. Using attributes of a specific flight, the team will try to predict the optimal date to purchase a ticket. For instance, it is generally true that the farther in advance you buy a ticket the cheaper it will be. However, this is a very simple heuristic which may not be true. In this project, the team will be in charge with determining the relationship between purchase date and flight cost. The purpose of this user tutorial is to provide instructions on how to recreate the predictive model that the team was able to create. This document will also help the user recreate the results we deemed valuable for this research.</w:t>
      </w:r>
      <w:r w:rsidDel="00000000" w:rsidR="00000000" w:rsidRPr="00000000">
        <w:rPr>
          <w:rtl w:val="0"/>
        </w:rPr>
      </w:r>
    </w:p>
    <w:p w:rsidR="00000000" w:rsidDel="00000000" w:rsidP="00000000" w:rsidRDefault="00000000" w:rsidRPr="00000000" w14:paraId="00000032">
      <w:pPr>
        <w:pStyle w:val="Heading1"/>
        <w:spacing w:line="240" w:lineRule="auto"/>
        <w:rPr>
          <w:color w:val="ff4b00"/>
        </w:rPr>
      </w:pPr>
      <w:r w:rsidDel="00000000" w:rsidR="00000000" w:rsidRPr="00000000">
        <w:rPr>
          <w:rtl w:val="0"/>
        </w:rPr>
      </w:r>
    </w:p>
    <w:p w:rsidR="00000000" w:rsidDel="00000000" w:rsidP="00000000" w:rsidRDefault="00000000" w:rsidRPr="00000000" w14:paraId="00000033">
      <w:pPr>
        <w:pStyle w:val="Heading1"/>
        <w:spacing w:line="240" w:lineRule="auto"/>
        <w:rPr>
          <w:color w:val="ff4b00"/>
        </w:rPr>
      </w:pPr>
      <w:r w:rsidDel="00000000" w:rsidR="00000000" w:rsidRPr="00000000">
        <w:rPr>
          <w:rtl w:val="0"/>
        </w:rPr>
      </w:r>
    </w:p>
    <w:p w:rsidR="00000000" w:rsidDel="00000000" w:rsidP="00000000" w:rsidRDefault="00000000" w:rsidRPr="00000000" w14:paraId="00000034">
      <w:pPr>
        <w:pStyle w:val="Heading1"/>
        <w:spacing w:line="240" w:lineRule="auto"/>
        <w:rPr>
          <w:color w:val="ff4b00"/>
        </w:rPr>
      </w:pPr>
      <w:r w:rsidDel="00000000" w:rsidR="00000000" w:rsidRPr="00000000">
        <w:rPr>
          <w:rtl w:val="0"/>
        </w:rPr>
      </w:r>
    </w:p>
    <w:p w:rsidR="00000000" w:rsidDel="00000000" w:rsidP="00000000" w:rsidRDefault="00000000" w:rsidRPr="00000000" w14:paraId="00000035">
      <w:pPr>
        <w:pStyle w:val="Heading1"/>
        <w:spacing w:line="240" w:lineRule="auto"/>
        <w:rPr>
          <w:color w:val="ff4b00"/>
        </w:rPr>
      </w:pPr>
      <w:r w:rsidDel="00000000" w:rsidR="00000000" w:rsidRPr="00000000">
        <w:rPr>
          <w:rtl w:val="0"/>
        </w:rPr>
      </w:r>
    </w:p>
    <w:p w:rsidR="00000000" w:rsidDel="00000000" w:rsidP="00000000" w:rsidRDefault="00000000" w:rsidRPr="00000000" w14:paraId="00000036">
      <w:pPr>
        <w:pStyle w:val="Heading1"/>
        <w:spacing w:line="240" w:lineRule="auto"/>
        <w:rPr>
          <w:color w:val="ff4b00"/>
        </w:rPr>
      </w:pPr>
      <w:r w:rsidDel="00000000" w:rsidR="00000000" w:rsidRPr="00000000">
        <w:rPr>
          <w:rtl w:val="0"/>
        </w:rPr>
      </w:r>
    </w:p>
    <w:p w:rsidR="00000000" w:rsidDel="00000000" w:rsidP="00000000" w:rsidRDefault="00000000" w:rsidRPr="00000000" w14:paraId="00000037">
      <w:pPr>
        <w:pStyle w:val="Heading1"/>
        <w:spacing w:line="240" w:lineRule="auto"/>
        <w:rPr>
          <w:color w:val="ff4b00"/>
        </w:rPr>
      </w:pPr>
      <w:r w:rsidDel="00000000" w:rsidR="00000000" w:rsidRPr="00000000">
        <w:rPr>
          <w:rtl w:val="0"/>
        </w:rPr>
      </w:r>
    </w:p>
    <w:p w:rsidR="00000000" w:rsidDel="00000000" w:rsidP="00000000" w:rsidRDefault="00000000" w:rsidRPr="00000000" w14:paraId="00000038">
      <w:pPr>
        <w:pStyle w:val="Heading1"/>
        <w:spacing w:line="240" w:lineRule="auto"/>
        <w:rPr>
          <w:color w:val="ff4b00"/>
        </w:rPr>
      </w:pPr>
      <w:r w:rsidDel="00000000" w:rsidR="00000000" w:rsidRPr="00000000">
        <w:rPr>
          <w:rtl w:val="0"/>
        </w:rPr>
      </w:r>
    </w:p>
    <w:p w:rsidR="00000000" w:rsidDel="00000000" w:rsidP="00000000" w:rsidRDefault="00000000" w:rsidRPr="00000000" w14:paraId="00000039">
      <w:pPr>
        <w:pStyle w:val="Heading1"/>
        <w:spacing w:line="240" w:lineRule="auto"/>
        <w:rPr>
          <w:color w:val="ff4b00"/>
        </w:rPr>
      </w:pPr>
      <w:r w:rsidDel="00000000" w:rsidR="00000000" w:rsidRPr="00000000">
        <w:rPr>
          <w:rtl w:val="0"/>
        </w:rPr>
      </w:r>
    </w:p>
    <w:p w:rsidR="00000000" w:rsidDel="00000000" w:rsidP="00000000" w:rsidRDefault="00000000" w:rsidRPr="00000000" w14:paraId="0000003A">
      <w:pPr>
        <w:pStyle w:val="Heading1"/>
        <w:spacing w:line="240" w:lineRule="auto"/>
        <w:rPr>
          <w:color w:val="ff4b00"/>
        </w:rPr>
      </w:pPr>
      <w:r w:rsidDel="00000000" w:rsidR="00000000" w:rsidRPr="00000000">
        <w:rPr>
          <w:rtl w:val="0"/>
        </w:rPr>
      </w:r>
    </w:p>
    <w:p w:rsidR="00000000" w:rsidDel="00000000" w:rsidP="00000000" w:rsidRDefault="00000000" w:rsidRPr="00000000" w14:paraId="0000003B">
      <w:pPr>
        <w:pStyle w:val="Heading1"/>
        <w:spacing w:line="240" w:lineRule="auto"/>
        <w:rPr>
          <w:color w:val="ff4b00"/>
        </w:rPr>
      </w:pPr>
      <w:r w:rsidDel="00000000" w:rsidR="00000000" w:rsidRPr="00000000">
        <w:rPr>
          <w:rtl w:val="0"/>
        </w:rPr>
      </w:r>
    </w:p>
    <w:p w:rsidR="00000000" w:rsidDel="00000000" w:rsidP="00000000" w:rsidRDefault="00000000" w:rsidRPr="00000000" w14:paraId="0000003C">
      <w:pPr>
        <w:pStyle w:val="Heading1"/>
        <w:spacing w:line="240" w:lineRule="auto"/>
        <w:ind w:left="0"/>
        <w:rPr>
          <w:color w:val="ff4b0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spacing w:line="240" w:lineRule="auto"/>
        <w:rPr/>
      </w:pPr>
      <w:bookmarkStart w:colFirst="0" w:colLast="0" w:name="_3znysh7" w:id="3"/>
      <w:bookmarkEnd w:id="3"/>
      <w:r w:rsidDel="00000000" w:rsidR="00000000" w:rsidRPr="00000000">
        <w:rPr>
          <w:rtl w:val="0"/>
        </w:rPr>
        <w:t xml:space="preserve">Software Needed</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Anaconda Python 3.7 or later: </w:t>
      </w:r>
      <w:hyperlink r:id="rId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https://www.anaconda.com/distribution/#download-section</w:t>
        </w:r>
      </w:hyperlink>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1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Download for the link provided and install. It may take a few minutes.</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10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6508551" cy="2805691"/>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508551" cy="280569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spacing w:line="240" w:lineRule="auto"/>
        <w:rPr>
          <w:color w:val="ff4b00"/>
        </w:rPr>
      </w:pPr>
      <w:r w:rsidDel="00000000" w:rsidR="00000000" w:rsidRPr="00000000">
        <w:rPr>
          <w:rtl w:val="0"/>
        </w:rPr>
      </w:r>
    </w:p>
    <w:p w:rsidR="00000000" w:rsidDel="00000000" w:rsidP="00000000" w:rsidRDefault="00000000" w:rsidRPr="00000000" w14:paraId="00000045">
      <w:pPr>
        <w:pStyle w:val="Heading2"/>
        <w:spacing w:line="240" w:lineRule="auto"/>
        <w:rPr>
          <w:color w:val="ff4b00"/>
        </w:rPr>
      </w:pPr>
      <w:r w:rsidDel="00000000" w:rsidR="00000000" w:rsidRPr="00000000">
        <w:rPr>
          <w:rtl w:val="0"/>
        </w:rPr>
      </w:r>
    </w:p>
    <w:p w:rsidR="00000000" w:rsidDel="00000000" w:rsidP="00000000" w:rsidRDefault="00000000" w:rsidRPr="00000000" w14:paraId="00000046">
      <w:pPr>
        <w:pStyle w:val="Heading2"/>
        <w:spacing w:line="240" w:lineRule="auto"/>
        <w:rPr>
          <w:color w:val="ff4b00"/>
        </w:rPr>
      </w:pPr>
      <w:r w:rsidDel="00000000" w:rsidR="00000000" w:rsidRPr="00000000">
        <w:rPr>
          <w:rtl w:val="0"/>
        </w:rPr>
      </w:r>
    </w:p>
    <w:p w:rsidR="00000000" w:rsidDel="00000000" w:rsidP="00000000" w:rsidRDefault="00000000" w:rsidRPr="00000000" w14:paraId="00000047">
      <w:pPr>
        <w:pStyle w:val="Heading2"/>
        <w:spacing w:line="240" w:lineRule="auto"/>
        <w:rPr>
          <w:color w:val="ff4b00"/>
        </w:rPr>
      </w:pPr>
      <w:r w:rsidDel="00000000" w:rsidR="00000000" w:rsidRPr="00000000">
        <w:rPr>
          <w:rtl w:val="0"/>
        </w:rPr>
      </w:r>
    </w:p>
    <w:p w:rsidR="00000000" w:rsidDel="00000000" w:rsidP="00000000" w:rsidRDefault="00000000" w:rsidRPr="00000000" w14:paraId="00000048">
      <w:pPr>
        <w:pStyle w:val="Heading2"/>
        <w:spacing w:line="240" w:lineRule="auto"/>
        <w:rPr>
          <w:color w:val="ff4b00"/>
        </w:rPr>
      </w:pPr>
      <w:r w:rsidDel="00000000" w:rsidR="00000000" w:rsidRPr="00000000">
        <w:rPr>
          <w:rtl w:val="0"/>
        </w:rPr>
      </w:r>
    </w:p>
    <w:p w:rsidR="00000000" w:rsidDel="00000000" w:rsidP="00000000" w:rsidRDefault="00000000" w:rsidRPr="00000000" w14:paraId="00000049">
      <w:pPr>
        <w:pStyle w:val="Heading2"/>
        <w:spacing w:line="240" w:lineRule="auto"/>
        <w:rPr>
          <w:color w:val="ff4b00"/>
        </w:rPr>
      </w:pPr>
      <w:r w:rsidDel="00000000" w:rsidR="00000000" w:rsidRPr="00000000">
        <w:rPr>
          <w:rtl w:val="0"/>
        </w:rPr>
      </w:r>
    </w:p>
    <w:p w:rsidR="00000000" w:rsidDel="00000000" w:rsidP="00000000" w:rsidRDefault="00000000" w:rsidRPr="00000000" w14:paraId="0000004A">
      <w:pPr>
        <w:pStyle w:val="Heading2"/>
        <w:spacing w:line="240" w:lineRule="auto"/>
        <w:rPr>
          <w:color w:val="ff4b00"/>
        </w:rPr>
      </w:pPr>
      <w:r w:rsidDel="00000000" w:rsidR="00000000" w:rsidRPr="00000000">
        <w:rPr>
          <w:rtl w:val="0"/>
        </w:rPr>
      </w:r>
    </w:p>
    <w:p w:rsidR="00000000" w:rsidDel="00000000" w:rsidP="00000000" w:rsidRDefault="00000000" w:rsidRPr="00000000" w14:paraId="0000004B">
      <w:pPr>
        <w:pStyle w:val="Heading2"/>
        <w:spacing w:line="240" w:lineRule="auto"/>
        <w:rPr>
          <w:color w:val="ff4b00"/>
        </w:rPr>
      </w:pPr>
      <w:r w:rsidDel="00000000" w:rsidR="00000000" w:rsidRPr="00000000">
        <w:rPr>
          <w:rtl w:val="0"/>
        </w:rPr>
      </w:r>
    </w:p>
    <w:p w:rsidR="00000000" w:rsidDel="00000000" w:rsidP="00000000" w:rsidRDefault="00000000" w:rsidRPr="00000000" w14:paraId="0000004C">
      <w:pPr>
        <w:pStyle w:val="Heading2"/>
        <w:spacing w:line="240" w:lineRule="auto"/>
        <w:ind w:left="0"/>
        <w:rPr>
          <w:color w:val="ff4b00"/>
        </w:rPr>
      </w:pPr>
      <w:r w:rsidDel="00000000" w:rsidR="00000000" w:rsidRPr="00000000">
        <w:rPr>
          <w:rtl w:val="0"/>
        </w:rPr>
      </w:r>
    </w:p>
    <w:p w:rsidR="00000000" w:rsidDel="00000000" w:rsidP="00000000" w:rsidRDefault="00000000" w:rsidRPr="00000000" w14:paraId="0000004D">
      <w:pPr>
        <w:pStyle w:val="Heading2"/>
        <w:spacing w:line="240" w:lineRule="auto"/>
        <w:ind w:left="0"/>
        <w:rPr>
          <w:color w:val="ff4b0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spacing w:line="240" w:lineRule="auto"/>
        <w:ind w:left="0"/>
        <w:rPr>
          <w:color w:val="ff4b00"/>
        </w:rPr>
      </w:pPr>
      <w:r w:rsidDel="00000000" w:rsidR="00000000" w:rsidRPr="00000000">
        <w:rPr>
          <w:rtl w:val="0"/>
        </w:rPr>
      </w:r>
    </w:p>
    <w:p w:rsidR="00000000" w:rsidDel="00000000" w:rsidP="00000000" w:rsidRDefault="00000000" w:rsidRPr="00000000" w14:paraId="00000050">
      <w:pPr>
        <w:pStyle w:val="Heading2"/>
        <w:spacing w:line="240" w:lineRule="auto"/>
        <w:ind w:left="0"/>
        <w:rPr>
          <w:color w:val="ff4b00"/>
        </w:rPr>
      </w:pPr>
      <w:r w:rsidDel="00000000" w:rsidR="00000000" w:rsidRPr="00000000">
        <w:rPr>
          <w:rtl w:val="0"/>
        </w:rPr>
      </w:r>
    </w:p>
    <w:p w:rsidR="00000000" w:rsidDel="00000000" w:rsidP="00000000" w:rsidRDefault="00000000" w:rsidRPr="00000000" w14:paraId="00000051">
      <w:pPr>
        <w:pStyle w:val="Heading1"/>
        <w:spacing w:line="240" w:lineRule="auto"/>
        <w:rPr/>
      </w:pPr>
      <w:bookmarkStart w:colFirst="0" w:colLast="0" w:name="_2et92p0" w:id="4"/>
      <w:bookmarkEnd w:id="4"/>
      <w:r w:rsidDel="00000000" w:rsidR="00000000" w:rsidRPr="00000000">
        <w:rPr>
          <w:rtl w:val="0"/>
        </w:rPr>
        <w:t xml:space="preserve">Source Code &amp; Datasets</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1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t xml:space="preserve">GitHub: </w:t>
      </w:r>
      <w:hyperlink r:id="rId9">
        <w:r w:rsidDel="00000000" w:rsidR="00000000" w:rsidRPr="00000000">
          <w:rPr>
            <w:color w:val="0000ff"/>
            <w:u w:val="single"/>
            <w:rtl w:val="0"/>
          </w:rPr>
          <w:t xml:space="preserve">https://github.com/bijaytmg/capstone-project-airline</w:t>
        </w:r>
      </w:hyperlink>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Download the folder from the GitHub link above. This folder will include all source code and datasets.</w:t>
      </w:r>
    </w:p>
    <w:p w:rsidR="00000000" w:rsidDel="00000000" w:rsidP="00000000" w:rsidRDefault="00000000" w:rsidRPr="00000000" w14:paraId="0000005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 folder on your desktop called “Test”</w:t>
      </w:r>
    </w:p>
    <w:p w:rsidR="00000000" w:rsidDel="00000000" w:rsidP="00000000" w:rsidRDefault="00000000" w:rsidRPr="00000000" w14:paraId="0000005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Unzipped the folder you downloaded and extract the contents to the “Test” folder you just created.</w:t>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jc w:val="center"/>
        <w:rPr/>
      </w:pPr>
      <w:r w:rsidDel="00000000" w:rsidR="00000000" w:rsidRPr="00000000">
        <w:rPr/>
        <w:drawing>
          <wp:inline distB="0" distT="0" distL="0" distR="0">
            <wp:extent cx="6080760" cy="3471545"/>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080760" cy="347154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spacing w:line="240" w:lineRule="auto"/>
        <w:rPr/>
      </w:pPr>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spacing w:line="240" w:lineRule="auto"/>
        <w:rPr/>
      </w:pPr>
      <w:r w:rsidDel="00000000" w:rsidR="00000000" w:rsidRPr="00000000">
        <w:rPr>
          <w:rtl w:val="0"/>
        </w:rPr>
      </w:r>
    </w:p>
    <w:p w:rsidR="00000000" w:rsidDel="00000000" w:rsidP="00000000" w:rsidRDefault="00000000" w:rsidRPr="00000000" w14:paraId="00000067">
      <w:pPr>
        <w:pStyle w:val="Heading1"/>
        <w:spacing w:line="240" w:lineRule="auto"/>
        <w:rPr/>
      </w:pPr>
      <w:bookmarkStart w:colFirst="0" w:colLast="0" w:name="_tyjcwt" w:id="5"/>
      <w:bookmarkEnd w:id="5"/>
      <w:r w:rsidDel="00000000" w:rsidR="00000000" w:rsidRPr="00000000">
        <w:rPr>
          <w:rtl w:val="0"/>
        </w:rPr>
        <w:t xml:space="preserve">Starting Anaconda and Jupyter Notebook</w:t>
      </w:r>
    </w:p>
    <w:p w:rsidR="00000000" w:rsidDel="00000000" w:rsidP="00000000" w:rsidRDefault="00000000" w:rsidRPr="00000000" w14:paraId="00000068">
      <w:pPr>
        <w:spacing w:line="240" w:lineRule="auto"/>
        <w:rPr/>
      </w:pPr>
      <w:r w:rsidDel="00000000" w:rsidR="00000000" w:rsidRPr="00000000">
        <w:rPr>
          <w:rtl w:val="0"/>
        </w:rPr>
      </w:r>
    </w:p>
    <w:p w:rsidR="00000000" w:rsidDel="00000000" w:rsidP="00000000" w:rsidRDefault="00000000" w:rsidRPr="00000000" w14:paraId="00000069">
      <w:pPr>
        <w:spacing w:line="240" w:lineRule="auto"/>
        <w:rPr>
          <w:rFonts w:ascii="Calibri" w:cs="Calibri" w:eastAsia="Calibri" w:hAnsi="Calibri"/>
          <w:color w:val="ff4b00"/>
        </w:rPr>
      </w:pPr>
      <w:r w:rsidDel="00000000" w:rsidR="00000000" w:rsidRPr="00000000">
        <w:rPr>
          <w:rFonts w:ascii="Calibri" w:cs="Calibri" w:eastAsia="Calibri" w:hAnsi="Calibri"/>
          <w:rtl w:val="0"/>
        </w:rPr>
        <w:t xml:space="preserve">Once Anaconda finish installing, start the program. You should see an interface like this:</w:t>
      </w: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tl w:val="0"/>
        </w:rPr>
      </w:r>
    </w:p>
    <w:p w:rsidR="00000000" w:rsidDel="00000000" w:rsidP="00000000" w:rsidRDefault="00000000" w:rsidRPr="00000000" w14:paraId="0000006B">
      <w:pPr>
        <w:spacing w:line="240" w:lineRule="auto"/>
        <w:jc w:val="center"/>
        <w:rPr/>
      </w:pPr>
      <w:r w:rsidDel="00000000" w:rsidR="00000000" w:rsidRPr="00000000">
        <w:rPr/>
        <w:drawing>
          <wp:inline distB="0" distT="0" distL="0" distR="0">
            <wp:extent cx="4876333" cy="2660697"/>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876333" cy="266069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rPr/>
      </w:pPr>
      <w:r w:rsidDel="00000000" w:rsidR="00000000" w:rsidRPr="00000000">
        <w:rPr>
          <w:rtl w:val="0"/>
        </w:rPr>
      </w:r>
    </w:p>
    <w:p w:rsidR="00000000" w:rsidDel="00000000" w:rsidP="00000000" w:rsidRDefault="00000000" w:rsidRPr="00000000" w14:paraId="0000006D">
      <w:pPr>
        <w:spacing w:line="240" w:lineRule="auto"/>
        <w:rPr/>
      </w:pPr>
      <w:r w:rsidDel="00000000" w:rsidR="00000000" w:rsidRPr="00000000">
        <w:rPr>
          <w:rtl w:val="0"/>
        </w:rPr>
        <w:t xml:space="preserve">To start using Python code, you will need to launch Jupyter Notebook from the Anaconda Interface:</w:t>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r>
    </w:p>
    <w:p w:rsidR="00000000" w:rsidDel="00000000" w:rsidP="00000000" w:rsidRDefault="00000000" w:rsidRPr="00000000" w14:paraId="00000070">
      <w:pPr>
        <w:spacing w:line="240" w:lineRule="auto"/>
        <w:jc w:val="center"/>
        <w:rPr/>
      </w:pPr>
      <w:r w:rsidDel="00000000" w:rsidR="00000000" w:rsidRPr="00000000">
        <w:rPr/>
        <w:drawing>
          <wp:inline distB="0" distT="0" distL="0" distR="0">
            <wp:extent cx="4892376" cy="2660765"/>
            <wp:effectExtent b="0" l="0" r="0" t="0"/>
            <wp:docPr id="9"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892376" cy="266076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rPr/>
      </w:pPr>
      <w:r w:rsidDel="00000000" w:rsidR="00000000" w:rsidRPr="00000000">
        <w:rPr>
          <w:rtl w:val="0"/>
        </w:rPr>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spacing w:line="240" w:lineRule="auto"/>
        <w:rPr/>
      </w:pPr>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rPr>
          <w:rtl w:val="0"/>
        </w:rPr>
        <w:t xml:space="preserve">A web browser will open depending on your system’s default. You should see something similar like this. It will have your computer’s directories mapped out.</w:t>
      </w:r>
    </w:p>
    <w:p w:rsidR="00000000" w:rsidDel="00000000" w:rsidP="00000000" w:rsidRDefault="00000000" w:rsidRPr="00000000" w14:paraId="00000075">
      <w:pPr>
        <w:spacing w:line="240" w:lineRule="auto"/>
        <w:rPr/>
      </w:pPr>
      <w:r w:rsidDel="00000000" w:rsidR="00000000" w:rsidRPr="00000000">
        <w:rPr>
          <w:rtl w:val="0"/>
        </w:rPr>
      </w:r>
    </w:p>
    <w:p w:rsidR="00000000" w:rsidDel="00000000" w:rsidP="00000000" w:rsidRDefault="00000000" w:rsidRPr="00000000" w14:paraId="00000076">
      <w:pPr>
        <w:spacing w:line="240" w:lineRule="auto"/>
        <w:jc w:val="center"/>
        <w:rPr/>
      </w:pPr>
      <w:r w:rsidDel="00000000" w:rsidR="00000000" w:rsidRPr="00000000">
        <w:rPr/>
        <w:drawing>
          <wp:inline distB="0" distT="0" distL="0" distR="0">
            <wp:extent cx="6080760" cy="3371850"/>
            <wp:effectExtent b="0" l="0" r="0" t="0"/>
            <wp:docPr id="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08076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ectPr>
          <w:type w:val="continuous"/>
          <w:pgSz w:h="15840" w:w="12240"/>
          <w:pgMar w:bottom="280" w:top="360" w:left="1340" w:right="13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spacing w:line="240" w:lineRule="auto"/>
        <w:rPr/>
      </w:pPr>
      <w:bookmarkStart w:colFirst="0" w:colLast="0" w:name="_3dy6vkm" w:id="6"/>
      <w:bookmarkEnd w:id="6"/>
      <w:r w:rsidDel="00000000" w:rsidR="00000000" w:rsidRPr="00000000">
        <w:rPr>
          <w:rtl w:val="0"/>
        </w:rPr>
        <w:t xml:space="preserve">Loading the Source Code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t xml:space="preserve">To load the source code, navigate to the “Test” folder you created earlier. You should be able to see all the files that you downloaded. </w:t>
      </w:r>
      <w:r w:rsidDel="00000000" w:rsidR="00000000" w:rsidRPr="00000000">
        <w:rPr>
          <w:b w:val="1"/>
          <w:rtl w:val="0"/>
        </w:rPr>
        <w:t xml:space="preserve">Click on RegressionModels.ipynb</w:t>
      </w:r>
      <w:r w:rsidDel="00000000" w:rsidR="00000000" w:rsidRPr="00000000">
        <w:rPr>
          <w:rtl w:val="0"/>
        </w:rPr>
        <w:t xml:space="preserve"> to open the source code.</w:t>
      </w:r>
    </w:p>
    <w:p w:rsidR="00000000" w:rsidDel="00000000" w:rsidP="00000000" w:rsidRDefault="00000000" w:rsidRPr="00000000" w14:paraId="0000007B">
      <w:pPr>
        <w:spacing w:line="240" w:lineRule="auto"/>
        <w:jc w:val="center"/>
        <w:rPr/>
      </w:pPr>
      <w:r w:rsidDel="00000000" w:rsidR="00000000" w:rsidRPr="00000000">
        <w:rPr>
          <w:rtl w:val="0"/>
        </w:rPr>
      </w:r>
    </w:p>
    <w:p w:rsidR="00000000" w:rsidDel="00000000" w:rsidP="00000000" w:rsidRDefault="00000000" w:rsidRPr="00000000" w14:paraId="0000007C">
      <w:pPr>
        <w:spacing w:line="240" w:lineRule="auto"/>
        <w:jc w:val="center"/>
        <w:rPr/>
      </w:pPr>
      <w:r w:rsidDel="00000000" w:rsidR="00000000" w:rsidRPr="00000000">
        <w:rPr/>
        <w:drawing>
          <wp:inline distB="0" distT="0" distL="0" distR="0">
            <wp:extent cx="6083300" cy="2301240"/>
            <wp:effectExtent b="0" l="0" r="0" t="0"/>
            <wp:docPr id="1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083300" cy="230124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D">
      <w:pPr>
        <w:spacing w:line="240" w:lineRule="auto"/>
        <w:rPr/>
      </w:pPr>
      <w:r w:rsidDel="00000000" w:rsidR="00000000" w:rsidRPr="00000000">
        <w:rPr>
          <w:rtl w:val="0"/>
        </w:rPr>
        <w:t xml:space="preserve">Once you click on the source code file, a new tab in your browser will open. The source code will displayed.</w:t>
      </w:r>
    </w:p>
    <w:p w:rsidR="00000000" w:rsidDel="00000000" w:rsidP="00000000" w:rsidRDefault="00000000" w:rsidRPr="00000000" w14:paraId="0000007E">
      <w:pPr>
        <w:spacing w:line="240" w:lineRule="auto"/>
        <w:rPr/>
      </w:pPr>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drawing>
          <wp:inline distB="0" distT="0" distL="0" distR="0">
            <wp:extent cx="6083300" cy="357886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083300" cy="357886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rPr/>
      </w:pPr>
      <w:r w:rsidDel="00000000" w:rsidR="00000000" w:rsidRPr="00000000">
        <w:rPr>
          <w:rtl w:val="0"/>
        </w:rPr>
      </w:r>
    </w:p>
    <w:p w:rsidR="00000000" w:rsidDel="00000000" w:rsidP="00000000" w:rsidRDefault="00000000" w:rsidRPr="00000000" w14:paraId="0000008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pStyle w:val="Heading1"/>
        <w:spacing w:line="240" w:lineRule="auto"/>
        <w:rPr/>
      </w:pPr>
      <w:bookmarkStart w:colFirst="0" w:colLast="0" w:name="_1t3h5sf" w:id="7"/>
      <w:bookmarkEnd w:id="7"/>
      <w:r w:rsidDel="00000000" w:rsidR="00000000" w:rsidRPr="00000000">
        <w:rPr>
          <w:rtl w:val="0"/>
        </w:rPr>
        <w:t xml:space="preserve">Running the Source Code</w:t>
      </w:r>
    </w:p>
    <w:p w:rsidR="00000000" w:rsidDel="00000000" w:rsidP="00000000" w:rsidRDefault="00000000" w:rsidRPr="00000000" w14:paraId="00000084">
      <w:pPr>
        <w:spacing w:line="240" w:lineRule="auto"/>
        <w:rPr/>
      </w:pPr>
      <w:r w:rsidDel="00000000" w:rsidR="00000000" w:rsidRPr="00000000">
        <w:rPr>
          <w:rtl w:val="0"/>
        </w:rPr>
      </w:r>
    </w:p>
    <w:p w:rsidR="00000000" w:rsidDel="00000000" w:rsidP="00000000" w:rsidRDefault="00000000" w:rsidRPr="00000000" w14:paraId="00000085">
      <w:pPr>
        <w:pStyle w:val="Heading2"/>
        <w:spacing w:line="240" w:lineRule="auto"/>
        <w:rPr/>
      </w:pPr>
      <w:bookmarkStart w:colFirst="0" w:colLast="0" w:name="_4d34og8" w:id="8"/>
      <w:bookmarkEnd w:id="8"/>
      <w:r w:rsidDel="00000000" w:rsidR="00000000" w:rsidRPr="00000000">
        <w:rPr>
          <w:rtl w:val="0"/>
        </w:rPr>
        <w:t xml:space="preserve">Loading Python Packages</w:t>
      </w:r>
    </w:p>
    <w:p w:rsidR="00000000" w:rsidDel="00000000" w:rsidP="00000000" w:rsidRDefault="00000000" w:rsidRPr="00000000" w14:paraId="00000086">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line="240" w:lineRule="auto"/>
        <w:rPr/>
      </w:pPr>
      <w:r w:rsidDel="00000000" w:rsidR="00000000" w:rsidRPr="00000000">
        <w:rPr>
          <w:rtl w:val="0"/>
        </w:rPr>
        <w:t xml:space="preserve">The first box is very important as it contains the packages you will need to execute the source code. Be sure to run this first. Click anywhere in the first box. This will highlight the first box with a green border. To run this code, you can click “Run” or use your keyboard by pressing SHIFT ENTER.</w:t>
      </w:r>
    </w:p>
    <w:p w:rsidR="00000000" w:rsidDel="00000000" w:rsidP="00000000" w:rsidRDefault="00000000" w:rsidRPr="00000000" w14:paraId="00000088">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083300" cy="3449955"/>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083300" cy="344995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spacing w:line="240" w:lineRule="auto"/>
        <w:rPr>
          <w:color w:val="ff4b00"/>
        </w:rPr>
      </w:pPr>
      <w:r w:rsidDel="00000000" w:rsidR="00000000" w:rsidRPr="00000000">
        <w:rPr>
          <w:rtl w:val="0"/>
        </w:rPr>
      </w:r>
    </w:p>
    <w:p w:rsidR="00000000" w:rsidDel="00000000" w:rsidP="00000000" w:rsidRDefault="00000000" w:rsidRPr="00000000" w14:paraId="0000008B">
      <w:pPr>
        <w:spacing w:line="240" w:lineRule="auto"/>
        <w:rPr/>
      </w:pPr>
      <w:r w:rsidDel="00000000" w:rsidR="00000000" w:rsidRPr="00000000">
        <w:rPr>
          <w:rtl w:val="0"/>
        </w:rPr>
        <w:t xml:space="preserve">If successful, a number will appear in the bracket to the left of code. The number “1” should appear indicating this is the first line of code to execute successfully.</w:t>
      </w:r>
    </w:p>
    <w:p w:rsidR="00000000" w:rsidDel="00000000" w:rsidP="00000000" w:rsidRDefault="00000000" w:rsidRPr="00000000" w14:paraId="0000008C">
      <w:pPr>
        <w:spacing w:line="240" w:lineRule="auto"/>
        <w:rPr/>
      </w:pPr>
      <w:r w:rsidDel="00000000" w:rsidR="00000000" w:rsidRPr="00000000">
        <w:rPr>
          <w:rtl w:val="0"/>
        </w:rPr>
      </w:r>
    </w:p>
    <w:p w:rsidR="00000000" w:rsidDel="00000000" w:rsidP="00000000" w:rsidRDefault="00000000" w:rsidRPr="00000000" w14:paraId="0000008D">
      <w:pPr>
        <w:spacing w:line="240" w:lineRule="auto"/>
        <w:jc w:val="center"/>
        <w:rPr/>
      </w:pPr>
      <w:r w:rsidDel="00000000" w:rsidR="00000000" w:rsidRPr="00000000">
        <w:rPr/>
        <w:drawing>
          <wp:inline distB="0" distT="0" distL="0" distR="0">
            <wp:extent cx="6177226" cy="1343772"/>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77226" cy="134377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rPr/>
      </w:pPr>
      <w:r w:rsidDel="00000000" w:rsidR="00000000" w:rsidRPr="00000000">
        <w:rPr>
          <w:rtl w:val="0"/>
        </w:rPr>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pStyle w:val="Heading2"/>
        <w:spacing w:line="240" w:lineRule="auto"/>
        <w:ind w:left="0"/>
        <w:rPr>
          <w:color w:val="ff4b00"/>
        </w:rPr>
      </w:pPr>
      <w:r w:rsidDel="00000000" w:rsidR="00000000" w:rsidRPr="00000000">
        <w:rPr>
          <w:rtl w:val="0"/>
        </w:rPr>
      </w:r>
    </w:p>
    <w:p w:rsidR="00000000" w:rsidDel="00000000" w:rsidP="00000000" w:rsidRDefault="00000000" w:rsidRPr="00000000" w14:paraId="00000091">
      <w:pPr>
        <w:pStyle w:val="Heading2"/>
        <w:spacing w:line="240" w:lineRule="auto"/>
        <w:rPr/>
      </w:pPr>
      <w:bookmarkStart w:colFirst="0" w:colLast="0" w:name="_2s8eyo1" w:id="9"/>
      <w:bookmarkEnd w:id="9"/>
      <w:r w:rsidDel="00000000" w:rsidR="00000000" w:rsidRPr="00000000">
        <w:rPr>
          <w:rtl w:val="0"/>
        </w:rPr>
        <w:t xml:space="preserve">Loading the Dataset</w:t>
      </w:r>
    </w:p>
    <w:p w:rsidR="00000000" w:rsidDel="00000000" w:rsidP="00000000" w:rsidRDefault="00000000" w:rsidRPr="00000000" w14:paraId="00000092">
      <w:pPr>
        <w:spacing w:line="240" w:lineRule="auto"/>
        <w:rPr/>
      </w:pP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rtl w:val="0"/>
        </w:rPr>
        <w:t xml:space="preserve">The next line of code will require the user to change the directory. Currently, it is defaulted to the project’s team computer.</w:t>
      </w:r>
    </w:p>
    <w:p w:rsidR="00000000" w:rsidDel="00000000" w:rsidP="00000000" w:rsidRDefault="00000000" w:rsidRPr="00000000" w14:paraId="00000094">
      <w:pPr>
        <w:spacing w:line="240" w:lineRule="auto"/>
        <w:rPr/>
      </w:pP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rtl w:val="0"/>
        </w:rPr>
        <w:t xml:space="preserve">Change “</w:t>
      </w:r>
      <w:r w:rsidDel="00000000" w:rsidR="00000000" w:rsidRPr="00000000">
        <w:rPr>
          <w:color w:val="ff0000"/>
          <w:rtl w:val="0"/>
        </w:rPr>
        <w:t xml:space="preserve">directory = '/Users/The Pock Family/Desktop/Test/'</w:t>
      </w:r>
      <w:r w:rsidDel="00000000" w:rsidR="00000000" w:rsidRPr="00000000">
        <w:rPr>
          <w:rtl w:val="0"/>
        </w:rPr>
        <w:t xml:space="preserve">” to reflect your directory that contains the Test folder.</w:t>
      </w:r>
    </w:p>
    <w:p w:rsidR="00000000" w:rsidDel="00000000" w:rsidP="00000000" w:rsidRDefault="00000000" w:rsidRPr="00000000" w14:paraId="00000096">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97">
      <w:pPr>
        <w:spacing w:line="240" w:lineRule="auto"/>
        <w:rPr>
          <w:rFonts w:ascii="Arial" w:cs="Arial" w:eastAsia="Arial" w:hAnsi="Arial"/>
        </w:rPr>
      </w:pPr>
      <w:r w:rsidDel="00000000" w:rsidR="00000000" w:rsidRPr="00000000">
        <w:rPr>
          <w:rFonts w:ascii="Arial" w:cs="Arial" w:eastAsia="Arial" w:hAnsi="Arial"/>
        </w:rPr>
        <w:drawing>
          <wp:inline distB="0" distT="0" distL="0" distR="0">
            <wp:extent cx="6083300" cy="965200"/>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0833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99">
      <w:pPr>
        <w:spacing w:line="240" w:lineRule="auto"/>
        <w:rPr/>
      </w:pPr>
      <w:r w:rsidDel="00000000" w:rsidR="00000000" w:rsidRPr="00000000">
        <w:rPr>
          <w:rtl w:val="0"/>
        </w:rPr>
        <w:t xml:space="preserve">If the files names are not changed, this block of code should run successfully without anymore modifications. Once the code is executed, it should display test.csv as the output. It should output like this:</w:t>
      </w:r>
    </w:p>
    <w:p w:rsidR="00000000" w:rsidDel="00000000" w:rsidP="00000000" w:rsidRDefault="00000000" w:rsidRPr="00000000" w14:paraId="0000009A">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083300" cy="4551680"/>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083300" cy="455168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spacing w:line="240" w:lineRule="auto"/>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spacing w:line="240" w:lineRule="auto"/>
        <w:rPr/>
      </w:pPr>
      <w:bookmarkStart w:colFirst="0" w:colLast="0" w:name="_17dp8vu" w:id="10"/>
      <w:bookmarkEnd w:id="10"/>
      <w:r w:rsidDel="00000000" w:rsidR="00000000" w:rsidRPr="00000000">
        <w:rPr>
          <w:rtl w:val="0"/>
        </w:rPr>
        <w:t xml:space="preserve">Displaying Graphs</w:t>
      </w:r>
    </w:p>
    <w:p w:rsidR="00000000" w:rsidDel="00000000" w:rsidP="00000000" w:rsidRDefault="00000000" w:rsidRPr="00000000" w14:paraId="0000009F">
      <w:pPr>
        <w:spacing w:line="240" w:lineRule="auto"/>
        <w:rPr/>
      </w:pP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t xml:space="preserve">The next set of codes will display the graphs of the datasets. These are more for visuals then executing the regression models. You can edit the color, titles, labels, etc.</w:t>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jc w:val="center"/>
        <w:rPr/>
      </w:pPr>
      <w:r w:rsidDel="00000000" w:rsidR="00000000" w:rsidRPr="00000000">
        <w:rPr/>
        <w:drawing>
          <wp:inline distB="0" distT="0" distL="0" distR="0">
            <wp:extent cx="5113726" cy="3256664"/>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113726" cy="325666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3">
      <w:pPr>
        <w:spacing w:line="240" w:lineRule="auto"/>
        <w:jc w:val="center"/>
        <w:rPr/>
      </w:pPr>
      <w:r w:rsidDel="00000000" w:rsidR="00000000" w:rsidRPr="00000000">
        <w:rPr/>
        <w:drawing>
          <wp:inline distB="0" distT="0" distL="0" distR="0">
            <wp:extent cx="5312866" cy="3184393"/>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312866" cy="318439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jc w:val="center"/>
        <w:rPr/>
      </w:pPr>
      <w:r w:rsidDel="00000000" w:rsidR="00000000" w:rsidRPr="00000000">
        <w:rPr>
          <w:rtl w:val="0"/>
        </w:rPr>
      </w:r>
    </w:p>
    <w:p w:rsidR="00000000" w:rsidDel="00000000" w:rsidP="00000000" w:rsidRDefault="00000000" w:rsidRPr="00000000" w14:paraId="000000A5">
      <w:pPr>
        <w:spacing w:line="240" w:lineRule="auto"/>
        <w:jc w:val="center"/>
        <w:rPr/>
      </w:pPr>
      <w:r w:rsidDel="00000000" w:rsidR="00000000" w:rsidRPr="00000000">
        <w:rPr>
          <w:rtl w:val="0"/>
        </w:rPr>
      </w:r>
    </w:p>
    <w:p w:rsidR="00000000" w:rsidDel="00000000" w:rsidP="00000000" w:rsidRDefault="00000000" w:rsidRPr="00000000" w14:paraId="000000A6">
      <w:pPr>
        <w:spacing w:line="240" w:lineRule="auto"/>
        <w:jc w:val="center"/>
        <w:rPr/>
      </w:pPr>
      <w:r w:rsidDel="00000000" w:rsidR="00000000" w:rsidRPr="00000000">
        <w:rPr>
          <w:rtl w:val="0"/>
        </w:rPr>
      </w:r>
    </w:p>
    <w:p w:rsidR="00000000" w:rsidDel="00000000" w:rsidP="00000000" w:rsidRDefault="00000000" w:rsidRPr="00000000" w14:paraId="000000A7">
      <w:pPr>
        <w:pStyle w:val="Heading2"/>
        <w:spacing w:line="240" w:lineRule="auto"/>
        <w:rPr/>
      </w:pPr>
      <w:r w:rsidDel="00000000" w:rsidR="00000000" w:rsidRPr="00000000">
        <w:rPr>
          <w:rtl w:val="0"/>
        </w:rPr>
      </w:r>
    </w:p>
    <w:p w:rsidR="00000000" w:rsidDel="00000000" w:rsidP="00000000" w:rsidRDefault="00000000" w:rsidRPr="00000000" w14:paraId="000000A8">
      <w:pPr>
        <w:pStyle w:val="Heading2"/>
        <w:spacing w:line="240" w:lineRule="auto"/>
        <w:rPr/>
      </w:pPr>
      <w:bookmarkStart w:colFirst="0" w:colLast="0" w:name="_3rdcrjn" w:id="11"/>
      <w:bookmarkEnd w:id="11"/>
      <w:r w:rsidDel="00000000" w:rsidR="00000000" w:rsidRPr="00000000">
        <w:rPr>
          <w:rtl w:val="0"/>
        </w:rPr>
        <w:t xml:space="preserve">Analyzing the Datasets</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spacing w:line="240" w:lineRule="auto"/>
        <w:rPr/>
      </w:pPr>
      <w:r w:rsidDel="00000000" w:rsidR="00000000" w:rsidRPr="00000000">
        <w:rPr>
          <w:rtl w:val="0"/>
        </w:rPr>
        <w:t xml:space="preserve">You can analyze the datasets by using the describe and correlation functions.</w:t>
      </w:r>
    </w:p>
    <w:p w:rsidR="00000000" w:rsidDel="00000000" w:rsidP="00000000" w:rsidRDefault="00000000" w:rsidRPr="00000000" w14:paraId="000000AB">
      <w:pPr>
        <w:spacing w:line="240" w:lineRule="auto"/>
        <w:rPr/>
      </w:pPr>
      <w:r w:rsidDel="00000000" w:rsidR="00000000" w:rsidRPr="00000000">
        <w:rPr>
          <w:rtl w:val="0"/>
        </w:rPr>
      </w:r>
    </w:p>
    <w:p w:rsidR="00000000" w:rsidDel="00000000" w:rsidP="00000000" w:rsidRDefault="00000000" w:rsidRPr="00000000" w14:paraId="000000AC">
      <w:pPr>
        <w:spacing w:line="240" w:lineRule="auto"/>
        <w:rPr/>
      </w:pPr>
      <w:r w:rsidDel="00000000" w:rsidR="00000000" w:rsidRPr="00000000">
        <w:rPr>
          <w:rtl w:val="0"/>
        </w:rPr>
        <w:t xml:space="preserve">Use describe() or corr() to analyze the datasets.</w:t>
      </w:r>
    </w:p>
    <w:p w:rsidR="00000000" w:rsidDel="00000000" w:rsidP="00000000" w:rsidRDefault="00000000" w:rsidRPr="00000000" w14:paraId="000000AD">
      <w:pPr>
        <w:spacing w:line="240" w:lineRule="auto"/>
        <w:rPr/>
      </w:pPr>
      <w:r w:rsidDel="00000000" w:rsidR="00000000" w:rsidRPr="00000000">
        <w:rPr>
          <w:rtl w:val="0"/>
        </w:rPr>
      </w:r>
    </w:p>
    <w:p w:rsidR="00000000" w:rsidDel="00000000" w:rsidP="00000000" w:rsidRDefault="00000000" w:rsidRPr="00000000" w14:paraId="000000AE">
      <w:pPr>
        <w:spacing w:line="240" w:lineRule="auto"/>
        <w:rPr/>
      </w:pPr>
      <w:r w:rsidDel="00000000" w:rsidR="00000000" w:rsidRPr="00000000">
        <w:rPr>
          <w:rtl w:val="0"/>
        </w:rPr>
        <w:t xml:space="preserve">For example, you can use the describe function by typing df.describe() which df is the name of the dataset and describe is the function.</w:t>
      </w:r>
    </w:p>
    <w:p w:rsidR="00000000" w:rsidDel="00000000" w:rsidP="00000000" w:rsidRDefault="00000000" w:rsidRPr="00000000" w14:paraId="000000AF">
      <w:pPr>
        <w:spacing w:line="240" w:lineRule="auto"/>
        <w:rPr/>
      </w:pPr>
      <w:r w:rsidDel="00000000" w:rsidR="00000000" w:rsidRPr="00000000">
        <w:rPr>
          <w:rtl w:val="0"/>
        </w:rPr>
      </w:r>
    </w:p>
    <w:p w:rsidR="00000000" w:rsidDel="00000000" w:rsidP="00000000" w:rsidRDefault="00000000" w:rsidRPr="00000000" w14:paraId="000000B0">
      <w:pPr>
        <w:spacing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668446" cy="2335092"/>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668446" cy="233509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spacing w:line="240" w:lineRule="auto"/>
        <w:rPr/>
      </w:pPr>
      <w:r w:rsidDel="00000000" w:rsidR="00000000" w:rsidRPr="00000000">
        <w:rPr>
          <w:rtl w:val="0"/>
        </w:rPr>
        <w:t xml:space="preserve">In this example, the dataset name is atltodtw and I am using the correlation function:</w:t>
      </w:r>
    </w:p>
    <w:p w:rsidR="00000000" w:rsidDel="00000000" w:rsidP="00000000" w:rsidRDefault="00000000" w:rsidRPr="00000000" w14:paraId="000000B3">
      <w:pPr>
        <w:spacing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B4">
      <w:pPr>
        <w:spacing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6083300" cy="2065020"/>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083300" cy="206502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B6">
      <w:pPr>
        <w:spacing w:line="240" w:lineRule="auto"/>
        <w:rPr>
          <w:color w:val="ff4b00"/>
        </w:rPr>
      </w:pPr>
      <w:r w:rsidDel="00000000" w:rsidR="00000000" w:rsidRPr="00000000">
        <w:rPr>
          <w:rtl w:val="0"/>
        </w:rPr>
      </w:r>
    </w:p>
    <w:p w:rsidR="00000000" w:rsidDel="00000000" w:rsidP="00000000" w:rsidRDefault="00000000" w:rsidRPr="00000000" w14:paraId="000000B7">
      <w:pPr>
        <w:pStyle w:val="Heading2"/>
        <w:spacing w:line="240" w:lineRule="auto"/>
        <w:ind w:left="0"/>
        <w:rPr>
          <w:color w:val="ff4b00"/>
        </w:rPr>
      </w:pPr>
      <w:r w:rsidDel="00000000" w:rsidR="00000000" w:rsidRPr="00000000">
        <w:rPr>
          <w:rtl w:val="0"/>
        </w:rPr>
      </w:r>
    </w:p>
    <w:p w:rsidR="00000000" w:rsidDel="00000000" w:rsidP="00000000" w:rsidRDefault="00000000" w:rsidRPr="00000000" w14:paraId="000000B8">
      <w:pPr>
        <w:pStyle w:val="Heading2"/>
        <w:spacing w:line="240" w:lineRule="auto"/>
        <w:ind w:left="0"/>
        <w:rPr>
          <w:color w:val="ff4b00"/>
        </w:rPr>
      </w:pPr>
      <w:r w:rsidDel="00000000" w:rsidR="00000000" w:rsidRPr="00000000">
        <w:rPr>
          <w:rtl w:val="0"/>
        </w:rPr>
      </w:r>
    </w:p>
    <w:p w:rsidR="00000000" w:rsidDel="00000000" w:rsidP="00000000" w:rsidRDefault="00000000" w:rsidRPr="00000000" w14:paraId="000000B9">
      <w:pPr>
        <w:pStyle w:val="Heading2"/>
        <w:spacing w:line="240" w:lineRule="auto"/>
        <w:ind w:left="0"/>
        <w:rPr>
          <w:color w:val="ff4b00"/>
        </w:rPr>
      </w:pPr>
      <w:r w:rsidDel="00000000" w:rsidR="00000000" w:rsidRPr="00000000">
        <w:rPr>
          <w:rtl w:val="0"/>
        </w:rPr>
      </w:r>
    </w:p>
    <w:p w:rsidR="00000000" w:rsidDel="00000000" w:rsidP="00000000" w:rsidRDefault="00000000" w:rsidRPr="00000000" w14:paraId="000000BA">
      <w:pPr>
        <w:pStyle w:val="Heading2"/>
        <w:spacing w:line="240" w:lineRule="auto"/>
        <w:rPr/>
      </w:pPr>
      <w:bookmarkStart w:colFirst="0" w:colLast="0" w:name="_26in1rg" w:id="12"/>
      <w:bookmarkEnd w:id="12"/>
      <w:r w:rsidDel="00000000" w:rsidR="00000000" w:rsidRPr="00000000">
        <w:rPr>
          <w:rtl w:val="0"/>
        </w:rPr>
        <w:t xml:space="preserve">Set the Columns for X and Y</w:t>
      </w:r>
    </w:p>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spacing w:line="240" w:lineRule="auto"/>
        <w:rPr/>
      </w:pPr>
      <w:r w:rsidDel="00000000" w:rsidR="00000000" w:rsidRPr="00000000">
        <w:rPr>
          <w:rtl w:val="0"/>
        </w:rPr>
        <w:t xml:space="preserve">Next, we look at setting our X and Y variables. Our goal is to find the Y variable which is the best purchase date. The X axis will be the columns that play an important factor in determining Y.</w:t>
      </w:r>
    </w:p>
    <w:p w:rsidR="00000000" w:rsidDel="00000000" w:rsidP="00000000" w:rsidRDefault="00000000" w:rsidRPr="00000000" w14:paraId="000000BD">
      <w:pPr>
        <w:spacing w:line="240" w:lineRule="auto"/>
        <w:rPr/>
      </w:pPr>
      <w:r w:rsidDel="00000000" w:rsidR="00000000" w:rsidRPr="00000000">
        <w:rPr>
          <w:rtl w:val="0"/>
        </w:rPr>
      </w:r>
    </w:p>
    <w:p w:rsidR="00000000" w:rsidDel="00000000" w:rsidP="00000000" w:rsidRDefault="00000000" w:rsidRPr="00000000" w14:paraId="000000BE">
      <w:pPr>
        <w:spacing w:line="240" w:lineRule="auto"/>
        <w:rPr/>
      </w:pPr>
      <w:r w:rsidDel="00000000" w:rsidR="00000000" w:rsidRPr="00000000">
        <w:rPr>
          <w:rtl w:val="0"/>
        </w:rPr>
        <w:t xml:space="preserve">For the X axis, we will use the columns that contains the parameters that are essential in making a prediction for the best time to buy.</w:t>
      </w:r>
    </w:p>
    <w:p w:rsidR="00000000" w:rsidDel="00000000" w:rsidP="00000000" w:rsidRDefault="00000000" w:rsidRPr="00000000" w14:paraId="000000BF">
      <w:pPr>
        <w:spacing w:line="240" w:lineRule="auto"/>
        <w:rPr/>
      </w:pPr>
      <w:r w:rsidDel="00000000" w:rsidR="00000000" w:rsidRPr="00000000">
        <w:rPr>
          <w:rtl w:val="0"/>
        </w:rPr>
      </w:r>
    </w:p>
    <w:p w:rsidR="00000000" w:rsidDel="00000000" w:rsidP="00000000" w:rsidRDefault="00000000" w:rsidRPr="00000000" w14:paraId="000000C0">
      <w:pPr>
        <w:spacing w:line="240" w:lineRule="auto"/>
        <w:rPr/>
      </w:pPr>
      <w:r w:rsidDel="00000000" w:rsidR="00000000" w:rsidRPr="00000000">
        <w:rPr>
          <w:rtl w:val="0"/>
        </w:rPr>
        <w:t xml:space="preserve">For the Y axis, this will be the column that we are trying to get a prediction on.</w:t>
      </w:r>
    </w:p>
    <w:p w:rsidR="00000000" w:rsidDel="00000000" w:rsidP="00000000" w:rsidRDefault="00000000" w:rsidRPr="00000000" w14:paraId="000000C1">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C2">
      <w:pPr>
        <w:spacing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6447925" cy="2095239"/>
            <wp:effectExtent b="0" l="0" r="0" t="0"/>
            <wp:docPr id="2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447925" cy="209523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pStyle w:val="Heading2"/>
        <w:spacing w:line="240" w:lineRule="auto"/>
        <w:rPr/>
      </w:pPr>
      <w:bookmarkStart w:colFirst="0" w:colLast="0" w:name="_lnxbz9" w:id="13"/>
      <w:bookmarkEnd w:id="13"/>
      <w:r w:rsidDel="00000000" w:rsidR="00000000" w:rsidRPr="00000000">
        <w:rPr>
          <w:rtl w:val="0"/>
        </w:rPr>
        <w:t xml:space="preserve">Splitting Data into Training and Test Sets</w:t>
      </w:r>
    </w:p>
    <w:p w:rsidR="00000000" w:rsidDel="00000000" w:rsidP="00000000" w:rsidRDefault="00000000" w:rsidRPr="00000000" w14:paraId="000000DC">
      <w:pPr>
        <w:spacing w:line="240" w:lineRule="auto"/>
        <w:rPr/>
      </w:pPr>
      <w:r w:rsidDel="00000000" w:rsidR="00000000" w:rsidRPr="00000000">
        <w:rPr>
          <w:rtl w:val="0"/>
        </w:rPr>
      </w:r>
    </w:p>
    <w:p w:rsidR="00000000" w:rsidDel="00000000" w:rsidP="00000000" w:rsidRDefault="00000000" w:rsidRPr="00000000" w14:paraId="000000DD">
      <w:pPr>
        <w:spacing w:line="240" w:lineRule="auto"/>
        <w:rPr/>
      </w:pPr>
      <w:r w:rsidDel="00000000" w:rsidR="00000000" w:rsidRPr="00000000">
        <w:rPr>
          <w:rtl w:val="0"/>
        </w:rPr>
        <w:t xml:space="preserve">We will use the Sklearn package and code to create our training and testing sets. We will train our models using the training set and have the models make predictions by using the testing set. The recommended split is 70% training/30% testing, however, you are free to change that.</w:t>
      </w:r>
    </w:p>
    <w:p w:rsidR="00000000" w:rsidDel="00000000" w:rsidP="00000000" w:rsidRDefault="00000000" w:rsidRPr="00000000" w14:paraId="000000DE">
      <w:pPr>
        <w:spacing w:line="240" w:lineRule="auto"/>
        <w:rPr/>
      </w:pPr>
      <w:r w:rsidDel="00000000" w:rsidR="00000000" w:rsidRPr="00000000">
        <w:rPr>
          <w:rtl w:val="0"/>
        </w:rPr>
      </w:r>
    </w:p>
    <w:p w:rsidR="00000000" w:rsidDel="00000000" w:rsidP="00000000" w:rsidRDefault="00000000" w:rsidRPr="00000000" w14:paraId="000000DF">
      <w:pPr>
        <w:spacing w:line="240" w:lineRule="auto"/>
        <w:rPr>
          <w:rFonts w:ascii="Arial" w:cs="Arial" w:eastAsia="Arial" w:hAnsi="Arial"/>
        </w:rPr>
      </w:pPr>
      <w:r w:rsidDel="00000000" w:rsidR="00000000" w:rsidRPr="00000000">
        <w:rPr>
          <w:rFonts w:ascii="Arial" w:cs="Arial" w:eastAsia="Arial" w:hAnsi="Arial"/>
        </w:rPr>
        <w:drawing>
          <wp:inline distB="0" distT="0" distL="0" distR="0">
            <wp:extent cx="6083300" cy="2023745"/>
            <wp:effectExtent b="0" l="0" r="0" t="0"/>
            <wp:docPr id="2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083300" cy="202374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E1">
      <w:pPr>
        <w:spacing w:line="240" w:lineRule="auto"/>
        <w:rPr>
          <w:rFonts w:ascii="Arial" w:cs="Arial" w:eastAsia="Arial" w:hAnsi="Arial"/>
        </w:rPr>
      </w:pPr>
      <w:r w:rsidDel="00000000" w:rsidR="00000000" w:rsidRPr="00000000">
        <w:rPr>
          <w:rFonts w:ascii="Arial" w:cs="Arial" w:eastAsia="Arial" w:hAnsi="Arial"/>
          <w:rtl w:val="0"/>
        </w:rPr>
        <w:t xml:space="preserve">The shape function will display the training/testing dataset size which is saying there are 50 rows and 4 columns for the training set and 22 rows and 3 columns for the testing set.</w:t>
      </w:r>
    </w:p>
    <w:p w:rsidR="00000000" w:rsidDel="00000000" w:rsidP="00000000" w:rsidRDefault="00000000" w:rsidRPr="00000000" w14:paraId="000000E2">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pStyle w:val="Heading2"/>
        <w:spacing w:line="240" w:lineRule="auto"/>
        <w:rPr/>
      </w:pPr>
      <w:bookmarkStart w:colFirst="0" w:colLast="0" w:name="_35nkun2" w:id="14"/>
      <w:bookmarkEnd w:id="14"/>
      <w:r w:rsidDel="00000000" w:rsidR="00000000" w:rsidRPr="00000000">
        <w:rPr>
          <w:rtl w:val="0"/>
        </w:rPr>
        <w:t xml:space="preserve">Running the Regression Models</w:t>
      </w:r>
    </w:p>
    <w:p w:rsidR="00000000" w:rsidDel="00000000" w:rsidP="00000000" w:rsidRDefault="00000000" w:rsidRPr="00000000" w14:paraId="000000FB">
      <w:pPr>
        <w:spacing w:line="240" w:lineRule="auto"/>
        <w:rPr/>
      </w:pPr>
      <w:r w:rsidDel="00000000" w:rsidR="00000000" w:rsidRPr="00000000">
        <w:rPr>
          <w:rtl w:val="0"/>
        </w:rPr>
      </w:r>
    </w:p>
    <w:p w:rsidR="00000000" w:rsidDel="00000000" w:rsidP="00000000" w:rsidRDefault="00000000" w:rsidRPr="00000000" w14:paraId="000000FC">
      <w:pPr>
        <w:spacing w:line="240" w:lineRule="auto"/>
        <w:rPr/>
      </w:pPr>
      <w:r w:rsidDel="00000000" w:rsidR="00000000" w:rsidRPr="00000000">
        <w:rPr>
          <w:rtl w:val="0"/>
        </w:rPr>
        <w:t xml:space="preserve">Each regression models will be clearly labeled. There will be four blocks of codes for each model. For this example, we will look at the linear regression model. The first two blocks of codes will run the linear regression library from the Sklearn package. This involves fitting the training datasets into the model and allowing the models to make predictions.</w:t>
      </w:r>
    </w:p>
    <w:p w:rsidR="00000000" w:rsidDel="00000000" w:rsidP="00000000" w:rsidRDefault="00000000" w:rsidRPr="00000000" w14:paraId="000000FD">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FE">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FF">
      <w:pPr>
        <w:spacing w:line="240" w:lineRule="auto"/>
        <w:rPr>
          <w:rFonts w:ascii="Arial" w:cs="Arial" w:eastAsia="Arial" w:hAnsi="Arial"/>
        </w:rPr>
      </w:pPr>
      <w:r w:rsidDel="00000000" w:rsidR="00000000" w:rsidRPr="00000000">
        <w:rPr>
          <w:rFonts w:ascii="Arial" w:cs="Arial" w:eastAsia="Arial" w:hAnsi="Arial"/>
        </w:rPr>
        <w:drawing>
          <wp:inline distB="0" distT="0" distL="0" distR="0">
            <wp:extent cx="6083300" cy="4086860"/>
            <wp:effectExtent b="0" l="0" r="0" t="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6083300" cy="408686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01">
      <w:pPr>
        <w:spacing w:line="240" w:lineRule="auto"/>
        <w:rPr>
          <w:rFonts w:ascii="Arial" w:cs="Arial" w:eastAsia="Arial" w:hAnsi="Arial"/>
        </w:rPr>
      </w:pPr>
      <w:r w:rsidDel="00000000" w:rsidR="00000000" w:rsidRPr="00000000">
        <w:rPr>
          <w:rFonts w:ascii="Arial" w:cs="Arial" w:eastAsia="Arial" w:hAnsi="Arial"/>
          <w:rtl w:val="0"/>
        </w:rPr>
        <w:t xml:space="preserve">After the predictions are made, the regression metrics are executed to determine how well the model did in comparison to the predictions between the training and testing datasets, or in other words, between the actual and predicted values.</w:t>
      </w:r>
    </w:p>
    <w:p w:rsidR="00000000" w:rsidDel="00000000" w:rsidP="00000000" w:rsidRDefault="00000000" w:rsidRPr="00000000" w14:paraId="00000102">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03">
      <w:pPr>
        <w:spacing w:line="240" w:lineRule="auto"/>
        <w:rPr>
          <w:rFonts w:ascii="Arial" w:cs="Arial" w:eastAsia="Arial" w:hAnsi="Arial"/>
        </w:rPr>
      </w:pPr>
      <w:r w:rsidDel="00000000" w:rsidR="00000000" w:rsidRPr="00000000">
        <w:rPr>
          <w:rFonts w:ascii="Arial" w:cs="Arial" w:eastAsia="Arial" w:hAnsi="Arial"/>
          <w:rtl w:val="0"/>
        </w:rPr>
        <w:t xml:space="preserve">The metrics that are evaluated:</w:t>
      </w:r>
    </w:p>
    <w:p w:rsidR="00000000" w:rsidDel="00000000" w:rsidP="00000000" w:rsidRDefault="00000000" w:rsidRPr="00000000" w14:paraId="00000104">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05">
      <w:pPr>
        <w:spacing w:line="240" w:lineRule="auto"/>
        <w:rPr>
          <w:rFonts w:ascii="Arial" w:cs="Arial" w:eastAsia="Arial" w:hAnsi="Arial"/>
        </w:rPr>
      </w:pPr>
      <w:r w:rsidDel="00000000" w:rsidR="00000000" w:rsidRPr="00000000">
        <w:rPr>
          <w:rFonts w:ascii="Arial" w:cs="Arial" w:eastAsia="Arial" w:hAnsi="Arial"/>
          <w:rtl w:val="0"/>
        </w:rPr>
        <w:t xml:space="preserve">Mean Absolute Error: The sum of the absolute differences between predictions and actual values. It gives an idea of how wrong the predictions were. The measure gives an idea of the magnitude of the error, but no idea of the direction</w:t>
      </w:r>
    </w:p>
    <w:p w:rsidR="00000000" w:rsidDel="00000000" w:rsidP="00000000" w:rsidRDefault="00000000" w:rsidRPr="00000000" w14:paraId="00000106">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07">
      <w:pPr>
        <w:spacing w:line="240" w:lineRule="auto"/>
        <w:rPr>
          <w:rFonts w:ascii="Arial" w:cs="Arial" w:eastAsia="Arial" w:hAnsi="Arial"/>
        </w:rPr>
      </w:pPr>
      <w:r w:rsidDel="00000000" w:rsidR="00000000" w:rsidRPr="00000000">
        <w:rPr>
          <w:rFonts w:ascii="Arial" w:cs="Arial" w:eastAsia="Arial" w:hAnsi="Arial"/>
          <w:rtl w:val="0"/>
        </w:rPr>
        <w:t xml:space="preserve">Mean Squared Error: The Mean Squared Error (or MSE) is much like the mean absolute error in that it provides a gross idea of the magnitude of error.</w:t>
      </w:r>
    </w:p>
    <w:p w:rsidR="00000000" w:rsidDel="00000000" w:rsidP="00000000" w:rsidRDefault="00000000" w:rsidRPr="00000000" w14:paraId="00000108">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09">
      <w:pPr>
        <w:spacing w:line="240" w:lineRule="auto"/>
        <w:rPr>
          <w:rFonts w:ascii="Arial" w:cs="Arial" w:eastAsia="Arial" w:hAnsi="Arial"/>
        </w:rPr>
      </w:pPr>
      <w:r w:rsidDel="00000000" w:rsidR="00000000" w:rsidRPr="00000000">
        <w:rPr>
          <w:rFonts w:ascii="Arial" w:cs="Arial" w:eastAsia="Arial" w:hAnsi="Arial"/>
          <w:rtl w:val="0"/>
        </w:rPr>
        <w:t xml:space="preserve">Root Mean Squared Error: Taking the square root of the mean squared error converts the units back to the original units of the output variable and can be meaningful for description and presentation. This is called the Root Mean Squared Error (or RMSE).</w:t>
      </w:r>
    </w:p>
    <w:p w:rsidR="00000000" w:rsidDel="00000000" w:rsidP="00000000" w:rsidRDefault="00000000" w:rsidRPr="00000000" w14:paraId="0000010A">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0B">
      <w:pPr>
        <w:spacing w:line="240" w:lineRule="auto"/>
        <w:rPr>
          <w:rFonts w:ascii="Arial" w:cs="Arial" w:eastAsia="Arial" w:hAnsi="Arial"/>
        </w:rPr>
      </w:pPr>
      <w:r w:rsidDel="00000000" w:rsidR="00000000" w:rsidRPr="00000000">
        <w:rPr>
          <w:rFonts w:ascii="Arial" w:cs="Arial" w:eastAsia="Arial" w:hAnsi="Arial"/>
          <w:rtl w:val="0"/>
        </w:rPr>
        <w:t xml:space="preserve">R2 Score: This metric provides an indication of the goodness of fit of a set of predictions to the actual values. In statistical literature, this measure is called the coefficient of determination. This is a value between 0 and 1 for no-fit and perfect fit respectively.</w:t>
      </w:r>
    </w:p>
    <w:p w:rsidR="00000000" w:rsidDel="00000000" w:rsidP="00000000" w:rsidRDefault="00000000" w:rsidRPr="00000000" w14:paraId="0000010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0D">
      <w:pPr>
        <w:spacing w:line="240" w:lineRule="auto"/>
        <w:rPr>
          <w:rFonts w:ascii="Arial" w:cs="Arial" w:eastAsia="Arial" w:hAnsi="Arial"/>
        </w:rPr>
      </w:pPr>
      <w:r w:rsidDel="00000000" w:rsidR="00000000" w:rsidRPr="00000000">
        <w:rPr>
          <w:rFonts w:ascii="Arial" w:cs="Arial" w:eastAsia="Arial" w:hAnsi="Arial"/>
          <w:rtl w:val="0"/>
        </w:rPr>
        <w:t xml:space="preserve">For this project, we decided to use the R2 score (0 to 1) as our prediction accuracy. A high R2 score (1) means a high goodness of fit between the actual and predicted values.</w:t>
      </w:r>
    </w:p>
    <w:p w:rsidR="00000000" w:rsidDel="00000000" w:rsidP="00000000" w:rsidRDefault="00000000" w:rsidRPr="00000000" w14:paraId="0000010E">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0F">
      <w:pPr>
        <w:spacing w:line="240" w:lineRule="auto"/>
        <w:rPr>
          <w:rFonts w:ascii="Arial" w:cs="Arial" w:eastAsia="Arial" w:hAnsi="Arial"/>
        </w:rPr>
      </w:pPr>
      <w:r w:rsidDel="00000000" w:rsidR="00000000" w:rsidRPr="00000000">
        <w:rPr>
          <w:rFonts w:ascii="Arial" w:cs="Arial" w:eastAsia="Arial" w:hAnsi="Arial"/>
        </w:rPr>
        <w:drawing>
          <wp:inline distB="0" distT="0" distL="0" distR="0">
            <wp:extent cx="6083300" cy="2068195"/>
            <wp:effectExtent b="0" l="0" r="0" t="0"/>
            <wp:docPr id="2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083300" cy="206819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11">
      <w:pPr>
        <w:spacing w:line="240" w:lineRule="auto"/>
        <w:rPr>
          <w:rFonts w:ascii="Arial" w:cs="Arial" w:eastAsia="Arial" w:hAnsi="Arial"/>
        </w:rPr>
      </w:pPr>
      <w:r w:rsidDel="00000000" w:rsidR="00000000" w:rsidRPr="00000000">
        <w:rPr>
          <w:rFonts w:ascii="Arial" w:cs="Arial" w:eastAsia="Arial" w:hAnsi="Arial"/>
          <w:rtl w:val="0"/>
        </w:rPr>
        <w:t xml:space="preserve">We will use our testing sample to determine the R2 score. Do not use the training set to determine the R2 score as it is notorious for causing in-sample overfitting. For this Linear Regression example, we can see the results of the testing sample:</w:t>
      </w:r>
    </w:p>
    <w:p w:rsidR="00000000" w:rsidDel="00000000" w:rsidP="00000000" w:rsidRDefault="00000000" w:rsidRPr="00000000" w14:paraId="00000112">
      <w:pPr>
        <w:spacing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13">
      <w:pPr>
        <w:spacing w:line="240" w:lineRule="auto"/>
        <w:jc w:val="center"/>
        <w:rPr/>
      </w:pPr>
      <w:r w:rsidDel="00000000" w:rsidR="00000000" w:rsidRPr="00000000">
        <w:rPr>
          <w:rtl w:val="0"/>
        </w:rPr>
        <w:t xml:space="preserve">Mean absolute error: 22.31</w:t>
      </w:r>
    </w:p>
    <w:p w:rsidR="00000000" w:rsidDel="00000000" w:rsidP="00000000" w:rsidRDefault="00000000" w:rsidRPr="00000000" w14:paraId="00000114">
      <w:pPr>
        <w:spacing w:line="240" w:lineRule="auto"/>
        <w:jc w:val="center"/>
        <w:rPr/>
      </w:pPr>
      <w:r w:rsidDel="00000000" w:rsidR="00000000" w:rsidRPr="00000000">
        <w:rPr>
          <w:rtl w:val="0"/>
        </w:rPr>
        <w:t xml:space="preserve">Mean squared error: 701.35</w:t>
      </w:r>
    </w:p>
    <w:p w:rsidR="00000000" w:rsidDel="00000000" w:rsidP="00000000" w:rsidRDefault="00000000" w:rsidRPr="00000000" w14:paraId="00000115">
      <w:pPr>
        <w:spacing w:line="240" w:lineRule="auto"/>
        <w:jc w:val="center"/>
        <w:rPr/>
      </w:pPr>
      <w:r w:rsidDel="00000000" w:rsidR="00000000" w:rsidRPr="00000000">
        <w:rPr>
          <w:rtl w:val="0"/>
        </w:rPr>
        <w:t xml:space="preserve">Root mean squared error: 26.48</w:t>
      </w:r>
    </w:p>
    <w:p w:rsidR="00000000" w:rsidDel="00000000" w:rsidP="00000000" w:rsidRDefault="00000000" w:rsidRPr="00000000" w14:paraId="00000116">
      <w:pPr>
        <w:spacing w:line="240" w:lineRule="auto"/>
        <w:jc w:val="center"/>
        <w:rPr>
          <w:rFonts w:ascii="Arial" w:cs="Arial" w:eastAsia="Arial" w:hAnsi="Arial"/>
        </w:rPr>
      </w:pPr>
      <w:r w:rsidDel="00000000" w:rsidR="00000000" w:rsidRPr="00000000">
        <w:rPr>
          <w:rtl w:val="0"/>
        </w:rPr>
        <w:t xml:space="preserve">R2 score: 0.22</w:t>
      </w:r>
      <w:r w:rsidDel="00000000" w:rsidR="00000000" w:rsidRPr="00000000">
        <w:rPr>
          <w:rtl w:val="0"/>
        </w:rPr>
      </w:r>
    </w:p>
    <w:p w:rsidR="00000000" w:rsidDel="00000000" w:rsidP="00000000" w:rsidRDefault="00000000" w:rsidRPr="00000000" w14:paraId="00000117">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18">
      <w:pPr>
        <w:spacing w:line="240" w:lineRule="auto"/>
        <w:rPr>
          <w:rFonts w:ascii="Arial" w:cs="Arial" w:eastAsia="Arial" w:hAnsi="Arial"/>
        </w:rPr>
      </w:pPr>
      <w:r w:rsidDel="00000000" w:rsidR="00000000" w:rsidRPr="00000000">
        <w:rPr>
          <w:rFonts w:ascii="Arial" w:cs="Arial" w:eastAsia="Arial" w:hAnsi="Arial"/>
          <w:rtl w:val="0"/>
        </w:rPr>
        <w:t xml:space="preserve">Continue to evaluate each model.</w:t>
      </w:r>
    </w:p>
    <w:p w:rsidR="00000000" w:rsidDel="00000000" w:rsidP="00000000" w:rsidRDefault="00000000" w:rsidRPr="00000000" w14:paraId="00000119">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1A">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1B">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pStyle w:val="Heading1"/>
        <w:spacing w:line="240" w:lineRule="auto"/>
        <w:rPr/>
      </w:pPr>
      <w:bookmarkStart w:colFirst="0" w:colLast="0" w:name="_1ksv4uv" w:id="15"/>
      <w:bookmarkEnd w:id="15"/>
      <w:r w:rsidDel="00000000" w:rsidR="00000000" w:rsidRPr="00000000">
        <w:rPr>
          <w:rtl w:val="0"/>
        </w:rPr>
        <w:t xml:space="preserve">Predictive Model GUI</w:t>
      </w:r>
    </w:p>
    <w:p w:rsidR="00000000" w:rsidDel="00000000" w:rsidP="00000000" w:rsidRDefault="00000000" w:rsidRPr="00000000" w14:paraId="0000011E">
      <w:pPr>
        <w:spacing w:line="240" w:lineRule="auto"/>
        <w:rPr/>
      </w:pPr>
      <w:r w:rsidDel="00000000" w:rsidR="00000000" w:rsidRPr="00000000">
        <w:rPr>
          <w:rtl w:val="0"/>
        </w:rPr>
      </w:r>
    </w:p>
    <w:p w:rsidR="00000000" w:rsidDel="00000000" w:rsidP="00000000" w:rsidRDefault="00000000" w:rsidRPr="00000000" w14:paraId="0000011F">
      <w:pPr>
        <w:pStyle w:val="Heading2"/>
        <w:spacing w:line="240" w:lineRule="auto"/>
        <w:rPr/>
      </w:pPr>
      <w:bookmarkStart w:colFirst="0" w:colLast="0" w:name="_44sinio" w:id="16"/>
      <w:bookmarkEnd w:id="16"/>
      <w:r w:rsidDel="00000000" w:rsidR="00000000" w:rsidRPr="00000000">
        <w:rPr>
          <w:rtl w:val="0"/>
        </w:rPr>
        <w:t xml:space="preserve">Running the GUI</w:t>
      </w:r>
    </w:p>
    <w:p w:rsidR="00000000" w:rsidDel="00000000" w:rsidP="00000000" w:rsidRDefault="00000000" w:rsidRPr="00000000" w14:paraId="00000120">
      <w:pPr>
        <w:spacing w:line="240" w:lineRule="auto"/>
        <w:rPr/>
      </w:pPr>
      <w:r w:rsidDel="00000000" w:rsidR="00000000" w:rsidRPr="00000000">
        <w:rPr>
          <w:rtl w:val="0"/>
        </w:rPr>
      </w:r>
    </w:p>
    <w:p w:rsidR="00000000" w:rsidDel="00000000" w:rsidP="00000000" w:rsidRDefault="00000000" w:rsidRPr="00000000" w14:paraId="00000121">
      <w:pPr>
        <w:spacing w:line="240" w:lineRule="auto"/>
        <w:rPr>
          <w:rFonts w:ascii="Arial" w:cs="Arial" w:eastAsia="Arial" w:hAnsi="Arial"/>
        </w:rPr>
      </w:pPr>
      <w:r w:rsidDel="00000000" w:rsidR="00000000" w:rsidRPr="00000000">
        <w:rPr>
          <w:rtl w:val="0"/>
        </w:rPr>
        <w:t xml:space="preserve">After all the regression models have been run, it is time to choose the model that produced the best prediction accuracy. In this research, we found the Random Forest algorithm to be the best model for our predictive model. The last block of code located in the source code is the Graphical User Interface (GUI) we used to allow a user to input departure date and flight parameters to predict the best date to buy an airline ticket.</w:t>
      </w:r>
      <w:r w:rsidDel="00000000" w:rsidR="00000000" w:rsidRPr="00000000">
        <w:rPr>
          <w:rtl w:val="0"/>
        </w:rPr>
      </w:r>
    </w:p>
    <w:p w:rsidR="00000000" w:rsidDel="00000000" w:rsidP="00000000" w:rsidRDefault="00000000" w:rsidRPr="00000000" w14:paraId="00000122">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23">
      <w:pPr>
        <w:spacing w:line="240" w:lineRule="auto"/>
        <w:rPr>
          <w:rFonts w:ascii="Arial" w:cs="Arial" w:eastAsia="Arial" w:hAnsi="Arial"/>
        </w:rPr>
      </w:pPr>
      <w:r w:rsidDel="00000000" w:rsidR="00000000" w:rsidRPr="00000000">
        <w:rPr>
          <w:rFonts w:ascii="Arial" w:cs="Arial" w:eastAsia="Arial" w:hAnsi="Arial"/>
        </w:rPr>
        <w:drawing>
          <wp:inline distB="0" distT="0" distL="0" distR="0">
            <wp:extent cx="6083300" cy="3609340"/>
            <wp:effectExtent b="0" l="0" r="0" t="0"/>
            <wp:docPr id="2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083300" cy="360934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25">
      <w:pPr>
        <w:spacing w:line="240" w:lineRule="auto"/>
        <w:rPr>
          <w:rFonts w:ascii="Arial" w:cs="Arial" w:eastAsia="Arial" w:hAnsi="Arial"/>
        </w:rPr>
      </w:pPr>
      <w:r w:rsidDel="00000000" w:rsidR="00000000" w:rsidRPr="00000000">
        <w:rPr>
          <w:rFonts w:ascii="Arial" w:cs="Arial" w:eastAsia="Arial" w:hAnsi="Arial"/>
          <w:rtl w:val="0"/>
        </w:rPr>
        <w:t xml:space="preserve">This GUI uses a Python package called tkinter. Click on this block of code and run it. Once it is executed, a GUI window will open.</w:t>
      </w:r>
    </w:p>
    <w:p w:rsidR="00000000" w:rsidDel="00000000" w:rsidP="00000000" w:rsidRDefault="00000000" w:rsidRPr="00000000" w14:paraId="00000126">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27">
      <w:pPr>
        <w:spacing w:line="240" w:lineRule="auto"/>
        <w:rPr>
          <w:rFonts w:ascii="Arial" w:cs="Arial" w:eastAsia="Arial" w:hAnsi="Arial"/>
        </w:rPr>
      </w:pPr>
      <w:r w:rsidDel="00000000" w:rsidR="00000000" w:rsidRPr="00000000">
        <w:rPr>
          <w:rFonts w:ascii="Arial" w:cs="Arial" w:eastAsia="Arial" w:hAnsi="Arial"/>
        </w:rPr>
        <w:drawing>
          <wp:inline distB="0" distT="0" distL="0" distR="0">
            <wp:extent cx="6083300" cy="2399665"/>
            <wp:effectExtent b="0" l="0" r="0" t="0"/>
            <wp:docPr id="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08330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rPr/>
      </w:pPr>
      <w:r w:rsidDel="00000000" w:rsidR="00000000" w:rsidRPr="00000000">
        <w:rPr>
          <w:rtl w:val="0"/>
        </w:rPr>
      </w:r>
    </w:p>
    <w:p w:rsidR="00000000" w:rsidDel="00000000" w:rsidP="00000000" w:rsidRDefault="00000000" w:rsidRPr="00000000" w14:paraId="00000129">
      <w:pPr>
        <w:spacing w:line="240" w:lineRule="auto"/>
        <w:rPr>
          <w:rFonts w:ascii="Arial" w:cs="Arial" w:eastAsia="Arial" w:hAnsi="Arial"/>
        </w:rPr>
      </w:pPr>
      <w:r w:rsidDel="00000000" w:rsidR="00000000" w:rsidRPr="00000000">
        <w:rPr>
          <w:rFonts w:ascii="Arial" w:cs="Arial" w:eastAsia="Arial" w:hAnsi="Arial"/>
          <w:rtl w:val="0"/>
        </w:rPr>
        <w:t xml:space="preserve">Opening it will display a GUI that looks similar to this. It will ask the user for a departure data, destination (limited to the four destinations in this research), if it is a roundtrip flight, and departure time. </w:t>
      </w:r>
    </w:p>
    <w:p w:rsidR="00000000" w:rsidDel="00000000" w:rsidP="00000000" w:rsidRDefault="00000000" w:rsidRPr="00000000" w14:paraId="0000012A">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2B">
      <w:pPr>
        <w:spacing w:line="240" w:lineRule="auto"/>
        <w:rPr>
          <w:rFonts w:ascii="Arial" w:cs="Arial" w:eastAsia="Arial" w:hAnsi="Arial"/>
        </w:rPr>
      </w:pPr>
      <w:r w:rsidDel="00000000" w:rsidR="00000000" w:rsidRPr="00000000">
        <w:rPr>
          <w:rFonts w:ascii="Arial" w:cs="Arial" w:eastAsia="Arial" w:hAnsi="Arial"/>
        </w:rPr>
        <w:drawing>
          <wp:inline distB="0" distT="0" distL="0" distR="0">
            <wp:extent cx="6083300" cy="3267075"/>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0833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2D">
      <w:pPr>
        <w:spacing w:line="240" w:lineRule="auto"/>
        <w:rPr>
          <w:rFonts w:ascii="Arial" w:cs="Arial" w:eastAsia="Arial" w:hAnsi="Arial"/>
        </w:rPr>
      </w:pPr>
      <w:r w:rsidDel="00000000" w:rsidR="00000000" w:rsidRPr="00000000">
        <w:rPr>
          <w:rFonts w:ascii="Arial" w:cs="Arial" w:eastAsia="Arial" w:hAnsi="Arial"/>
          <w:rtl w:val="0"/>
        </w:rPr>
        <w:t xml:space="preserve">Once the parameters are selected, the user will click on Predict When to Buy to make a call to the model to make a prediction. The results will be displayed on the GUI.</w:t>
      </w:r>
    </w:p>
    <w:p w:rsidR="00000000" w:rsidDel="00000000" w:rsidP="00000000" w:rsidRDefault="00000000" w:rsidRPr="00000000" w14:paraId="0000012E">
      <w:pPr>
        <w:spacing w:line="240" w:lineRule="auto"/>
        <w:rPr>
          <w:rFonts w:ascii="Arial" w:cs="Arial" w:eastAsia="Arial" w:hAnsi="Arial"/>
        </w:rPr>
      </w:pPr>
      <w:r w:rsidDel="00000000" w:rsidR="00000000" w:rsidRPr="00000000">
        <w:rPr>
          <w:rFonts w:ascii="Arial" w:cs="Arial" w:eastAsia="Arial" w:hAnsi="Arial"/>
        </w:rPr>
        <w:drawing>
          <wp:inline distB="0" distT="0" distL="0" distR="0">
            <wp:extent cx="6083300" cy="1788795"/>
            <wp:effectExtent b="0" l="0" r="0" t="0"/>
            <wp:docPr id="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083300" cy="178879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40" w:lineRule="auto"/>
        <w:rPr>
          <w:rFonts w:ascii="Arial" w:cs="Arial" w:eastAsia="Arial" w:hAnsi="Arial"/>
        </w:rPr>
      </w:pPr>
      <w:r w:rsidDel="00000000" w:rsidR="00000000" w:rsidRPr="00000000">
        <w:rPr>
          <w:rFonts w:ascii="Arial" w:cs="Arial" w:eastAsia="Arial" w:hAnsi="Arial"/>
          <w:rtl w:val="0"/>
        </w:rPr>
        <w:t xml:space="preserve">The results in red are the number of days before the departure day to purchase the airline tickets. The results in yellow is the actual date to purchase the airline ticket.</w:t>
      </w:r>
    </w:p>
    <w:p w:rsidR="00000000" w:rsidDel="00000000" w:rsidP="00000000" w:rsidRDefault="00000000" w:rsidRPr="00000000" w14:paraId="0000013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1">
      <w:pPr>
        <w:spacing w:line="240" w:lineRule="auto"/>
        <w:rPr>
          <w:rFonts w:ascii="Arial" w:cs="Arial" w:eastAsia="Arial" w:hAnsi="Arial"/>
        </w:rPr>
      </w:pPr>
      <w:r w:rsidDel="00000000" w:rsidR="00000000" w:rsidRPr="00000000">
        <w:rPr>
          <w:rFonts w:ascii="Arial" w:cs="Arial" w:eastAsia="Arial" w:hAnsi="Arial"/>
          <w:rtl w:val="0"/>
        </w:rPr>
        <w:t xml:space="preserve">You will not be able to run any Python code while this GUI is running. You must terminate the application.</w:t>
      </w:r>
    </w:p>
    <w:p w:rsidR="00000000" w:rsidDel="00000000" w:rsidP="00000000" w:rsidRDefault="00000000" w:rsidRPr="00000000" w14:paraId="00000132">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3">
      <w:pPr>
        <w:spacing w:line="240" w:lineRule="auto"/>
        <w:rPr>
          <w:rFonts w:ascii="Arial" w:cs="Arial" w:eastAsia="Arial" w:hAnsi="Arial"/>
        </w:rPr>
      </w:pPr>
      <w:r w:rsidDel="00000000" w:rsidR="00000000" w:rsidRPr="00000000">
        <w:rPr>
          <w:rFonts w:ascii="Arial" w:cs="Arial" w:eastAsia="Arial" w:hAnsi="Arial"/>
          <w:rtl w:val="0"/>
        </w:rPr>
        <w:t xml:space="preserve">Click on Exit Application to terminate the application.</w:t>
      </w:r>
    </w:p>
    <w:p w:rsidR="00000000" w:rsidDel="00000000" w:rsidP="00000000" w:rsidRDefault="00000000" w:rsidRPr="00000000" w14:paraId="00000134">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5">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6">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7">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8">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9">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A">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B">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D">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E">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3F">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1">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2">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3">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4">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5">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6">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7">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8">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9">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A">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B">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D">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E">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F">
      <w:pPr>
        <w:pStyle w:val="Heading2"/>
        <w:spacing w:line="240" w:lineRule="auto"/>
        <w:rPr/>
      </w:pPr>
      <w:bookmarkStart w:colFirst="0" w:colLast="0" w:name="_2jxsxqh" w:id="17"/>
      <w:bookmarkEnd w:id="17"/>
      <w:r w:rsidDel="00000000" w:rsidR="00000000" w:rsidRPr="00000000">
        <w:rPr>
          <w:rtl w:val="0"/>
        </w:rPr>
        <w:t xml:space="preserve">Modifying Model for the GUI</w:t>
      </w:r>
    </w:p>
    <w:p w:rsidR="00000000" w:rsidDel="00000000" w:rsidP="00000000" w:rsidRDefault="00000000" w:rsidRPr="00000000" w14:paraId="0000015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51">
      <w:pPr>
        <w:spacing w:line="240" w:lineRule="auto"/>
        <w:rPr>
          <w:rFonts w:ascii="Arial" w:cs="Arial" w:eastAsia="Arial" w:hAnsi="Arial"/>
        </w:rPr>
      </w:pPr>
      <w:r w:rsidDel="00000000" w:rsidR="00000000" w:rsidRPr="00000000">
        <w:rPr>
          <w:rFonts w:ascii="Arial" w:cs="Arial" w:eastAsia="Arial" w:hAnsi="Arial"/>
          <w:rtl w:val="0"/>
        </w:rPr>
        <w:t xml:space="preserve">You can change which model the GUI uses. By default, it is set on the Random Forest model.</w:t>
      </w:r>
    </w:p>
    <w:p w:rsidR="00000000" w:rsidDel="00000000" w:rsidP="00000000" w:rsidRDefault="00000000" w:rsidRPr="00000000" w14:paraId="00000152">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53">
      <w:pPr>
        <w:spacing w:line="240" w:lineRule="auto"/>
        <w:rPr>
          <w:rFonts w:ascii="Arial" w:cs="Arial" w:eastAsia="Arial" w:hAnsi="Arial"/>
        </w:rPr>
      </w:pPr>
      <w:r w:rsidDel="00000000" w:rsidR="00000000" w:rsidRPr="00000000">
        <w:rPr>
          <w:rFonts w:ascii="Arial" w:cs="Arial" w:eastAsia="Arial" w:hAnsi="Arial"/>
          <w:rtl w:val="0"/>
        </w:rPr>
        <w:t xml:space="preserve">In the GUI code, there is a line you can change to change the model that is being used by the GUI. Refer to the screenshot below:</w:t>
      </w:r>
    </w:p>
    <w:p w:rsidR="00000000" w:rsidDel="00000000" w:rsidP="00000000" w:rsidRDefault="00000000" w:rsidRPr="00000000" w14:paraId="00000154">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76562" cy="3632367"/>
            <wp:effectExtent b="0" l="0" r="0" t="0"/>
            <wp:docPr id="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476562" cy="363236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58">
      <w:pPr>
        <w:spacing w:line="240" w:lineRule="auto"/>
        <w:rPr>
          <w:rFonts w:ascii="Arial" w:cs="Arial" w:eastAsia="Arial" w:hAnsi="Arial"/>
        </w:rPr>
      </w:pPr>
      <w:r w:rsidDel="00000000" w:rsidR="00000000" w:rsidRPr="00000000">
        <w:rPr>
          <w:rFonts w:ascii="Arial" w:cs="Arial" w:eastAsia="Arial" w:hAnsi="Arial"/>
          <w:rtl w:val="0"/>
        </w:rPr>
        <w:t xml:space="preserve">For example, to change to the linear regression model, modify the code to:</w:t>
      </w:r>
    </w:p>
    <w:p w:rsidR="00000000" w:rsidDel="00000000" w:rsidP="00000000" w:rsidRDefault="00000000" w:rsidRPr="00000000" w14:paraId="00000159">
      <w:pPr>
        <w:spacing w:line="240" w:lineRule="auto"/>
        <w:jc w:val="center"/>
        <w:rPr>
          <w:rFonts w:ascii="Arial" w:cs="Arial" w:eastAsia="Arial" w:hAnsi="Arial"/>
          <w:color w:val="ff0000"/>
        </w:rPr>
      </w:pPr>
      <w:r w:rsidDel="00000000" w:rsidR="00000000" w:rsidRPr="00000000">
        <w:rPr>
          <w:rFonts w:ascii="Arial" w:cs="Arial" w:eastAsia="Arial" w:hAnsi="Arial"/>
          <w:color w:val="ff0000"/>
          <w:rtl w:val="0"/>
        </w:rPr>
        <w:t xml:space="preserve">lm.predict(Input)</w:t>
      </w:r>
    </w:p>
    <w:p w:rsidR="00000000" w:rsidDel="00000000" w:rsidP="00000000" w:rsidRDefault="00000000" w:rsidRPr="00000000" w14:paraId="0000015A">
      <w:pPr>
        <w:spacing w:line="240" w:lineRule="auto"/>
        <w:rPr>
          <w:rFonts w:ascii="Arial" w:cs="Arial" w:eastAsia="Arial" w:hAnsi="Arial"/>
        </w:rPr>
      </w:pPr>
      <w:r w:rsidDel="00000000" w:rsidR="00000000" w:rsidRPr="00000000">
        <w:rPr>
          <w:rFonts w:ascii="Arial" w:cs="Arial" w:eastAsia="Arial" w:hAnsi="Arial"/>
          <w:rtl w:val="0"/>
        </w:rPr>
        <w:t xml:space="preserve">For example, to change to the decisiontree model, modify the code to:</w:t>
      </w:r>
    </w:p>
    <w:p w:rsidR="00000000" w:rsidDel="00000000" w:rsidP="00000000" w:rsidRDefault="00000000" w:rsidRPr="00000000" w14:paraId="0000015B">
      <w:pPr>
        <w:spacing w:line="240" w:lineRule="auto"/>
        <w:jc w:val="center"/>
        <w:rPr>
          <w:rFonts w:ascii="Arial" w:cs="Arial" w:eastAsia="Arial" w:hAnsi="Arial"/>
          <w:color w:val="ff0000"/>
        </w:rPr>
      </w:pPr>
      <w:r w:rsidDel="00000000" w:rsidR="00000000" w:rsidRPr="00000000">
        <w:rPr>
          <w:rFonts w:ascii="Arial" w:cs="Arial" w:eastAsia="Arial" w:hAnsi="Arial"/>
          <w:color w:val="ff0000"/>
          <w:rtl w:val="0"/>
        </w:rPr>
        <w:t xml:space="preserve">tree_reg.predict(Input)</w:t>
      </w:r>
    </w:p>
    <w:p w:rsidR="00000000" w:rsidDel="00000000" w:rsidP="00000000" w:rsidRDefault="00000000" w:rsidRPr="00000000" w14:paraId="0000015C">
      <w:pPr>
        <w:spacing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15D">
      <w:pPr>
        <w:spacing w:line="240" w:lineRule="auto"/>
        <w:rPr>
          <w:rFonts w:ascii="Arial" w:cs="Arial" w:eastAsia="Arial" w:hAnsi="Arial"/>
          <w:u w:val="single"/>
        </w:rPr>
      </w:pPr>
      <w:r w:rsidDel="00000000" w:rsidR="00000000" w:rsidRPr="00000000">
        <w:rPr>
          <w:rFonts w:ascii="Arial" w:cs="Arial" w:eastAsia="Arial" w:hAnsi="Arial"/>
          <w:u w:val="single"/>
          <w:rtl w:val="0"/>
        </w:rPr>
        <w:t xml:space="preserve">Dictionary:</w:t>
      </w:r>
    </w:p>
    <w:p w:rsidR="00000000" w:rsidDel="00000000" w:rsidP="00000000" w:rsidRDefault="00000000" w:rsidRPr="00000000" w14:paraId="0000015E">
      <w:pPr>
        <w:spacing w:line="240" w:lineRule="auto"/>
        <w:rPr>
          <w:rFonts w:ascii="Arial" w:cs="Arial" w:eastAsia="Arial" w:hAnsi="Arial"/>
        </w:rPr>
      </w:pPr>
      <w:r w:rsidDel="00000000" w:rsidR="00000000" w:rsidRPr="00000000">
        <w:rPr>
          <w:rFonts w:ascii="Arial" w:cs="Arial" w:eastAsia="Arial" w:hAnsi="Arial"/>
          <w:rtl w:val="0"/>
        </w:rPr>
        <w:t xml:space="preserve">Linear: lm</w:t>
      </w:r>
    </w:p>
    <w:p w:rsidR="00000000" w:rsidDel="00000000" w:rsidP="00000000" w:rsidRDefault="00000000" w:rsidRPr="00000000" w14:paraId="0000015F">
      <w:pPr>
        <w:spacing w:line="240" w:lineRule="auto"/>
        <w:rPr>
          <w:rFonts w:ascii="Arial" w:cs="Arial" w:eastAsia="Arial" w:hAnsi="Arial"/>
        </w:rPr>
      </w:pPr>
      <w:r w:rsidDel="00000000" w:rsidR="00000000" w:rsidRPr="00000000">
        <w:rPr>
          <w:rFonts w:ascii="Arial" w:cs="Arial" w:eastAsia="Arial" w:hAnsi="Arial"/>
          <w:rtl w:val="0"/>
        </w:rPr>
        <w:t xml:space="preserve">Decision Tree: tree_reg</w:t>
      </w:r>
    </w:p>
    <w:p w:rsidR="00000000" w:rsidDel="00000000" w:rsidP="00000000" w:rsidRDefault="00000000" w:rsidRPr="00000000" w14:paraId="00000160">
      <w:pPr>
        <w:spacing w:line="240" w:lineRule="auto"/>
        <w:rPr>
          <w:rFonts w:ascii="Arial" w:cs="Arial" w:eastAsia="Arial" w:hAnsi="Arial"/>
        </w:rPr>
      </w:pPr>
      <w:r w:rsidDel="00000000" w:rsidR="00000000" w:rsidRPr="00000000">
        <w:rPr>
          <w:rFonts w:ascii="Arial" w:cs="Arial" w:eastAsia="Arial" w:hAnsi="Arial"/>
          <w:rtl w:val="0"/>
        </w:rPr>
        <w:t xml:space="preserve">Polynomial: poly</w:t>
      </w:r>
    </w:p>
    <w:p w:rsidR="00000000" w:rsidDel="00000000" w:rsidP="00000000" w:rsidRDefault="00000000" w:rsidRPr="00000000" w14:paraId="00000161">
      <w:pPr>
        <w:spacing w:line="240" w:lineRule="auto"/>
        <w:rPr>
          <w:rFonts w:ascii="Arial" w:cs="Arial" w:eastAsia="Arial" w:hAnsi="Arial"/>
        </w:rPr>
      </w:pPr>
      <w:r w:rsidDel="00000000" w:rsidR="00000000" w:rsidRPr="00000000">
        <w:rPr>
          <w:rFonts w:ascii="Arial" w:cs="Arial" w:eastAsia="Arial" w:hAnsi="Arial"/>
          <w:rtl w:val="0"/>
        </w:rPr>
        <w:t xml:space="preserve">Random Forest: forest_reg</w:t>
      </w:r>
    </w:p>
    <w:p w:rsidR="00000000" w:rsidDel="00000000" w:rsidP="00000000" w:rsidRDefault="00000000" w:rsidRPr="00000000" w14:paraId="00000162">
      <w:pPr>
        <w:spacing w:line="240" w:lineRule="auto"/>
        <w:rPr>
          <w:rFonts w:ascii="Arial" w:cs="Arial" w:eastAsia="Arial" w:hAnsi="Arial"/>
        </w:rPr>
      </w:pPr>
      <w:r w:rsidDel="00000000" w:rsidR="00000000" w:rsidRPr="00000000">
        <w:rPr>
          <w:rFonts w:ascii="Arial" w:cs="Arial" w:eastAsia="Arial" w:hAnsi="Arial"/>
          <w:rtl w:val="0"/>
        </w:rPr>
        <w:t xml:space="preserve">Support Vector: svrmodel</w:t>
      </w:r>
    </w:p>
    <w:p w:rsidR="00000000" w:rsidDel="00000000" w:rsidP="00000000" w:rsidRDefault="00000000" w:rsidRPr="00000000" w14:paraId="00000163">
      <w:pPr>
        <w:spacing w:line="240" w:lineRule="auto"/>
        <w:rPr>
          <w:rFonts w:ascii="Arial" w:cs="Arial" w:eastAsia="Arial" w:hAnsi="Arial"/>
        </w:rPr>
      </w:pPr>
      <w:r w:rsidDel="00000000" w:rsidR="00000000" w:rsidRPr="00000000">
        <w:rPr>
          <w:rFonts w:ascii="Arial" w:cs="Arial" w:eastAsia="Arial" w:hAnsi="Arial"/>
          <w:rtl w:val="0"/>
        </w:rPr>
        <w:t xml:space="preserve">K-Nearest Neighbor: clf</w:t>
      </w:r>
    </w:p>
    <w:p w:rsidR="00000000" w:rsidDel="00000000" w:rsidP="00000000" w:rsidRDefault="00000000" w:rsidRPr="00000000" w14:paraId="00000164">
      <w:pPr>
        <w:spacing w:line="240" w:lineRule="auto"/>
        <w:rPr>
          <w:rFonts w:ascii="Arial" w:cs="Arial" w:eastAsia="Arial" w:hAnsi="Arial"/>
        </w:rPr>
      </w:pPr>
      <w:r w:rsidDel="00000000" w:rsidR="00000000" w:rsidRPr="00000000">
        <w:rPr>
          <w:rFonts w:ascii="Arial" w:cs="Arial" w:eastAsia="Arial" w:hAnsi="Arial"/>
          <w:rtl w:val="0"/>
        </w:rPr>
        <w:t xml:space="preserve">Logistic: logreg</w:t>
      </w:r>
    </w:p>
    <w:p w:rsidR="00000000" w:rsidDel="00000000" w:rsidP="00000000" w:rsidRDefault="00000000" w:rsidRPr="00000000" w14:paraId="00000165">
      <w:pPr>
        <w:spacing w:line="240" w:lineRule="auto"/>
        <w:jc w:val="center"/>
        <w:rPr>
          <w:rFonts w:ascii="Arial" w:cs="Arial" w:eastAsia="Arial" w:hAnsi="Arial"/>
          <w:color w:val="ff0000"/>
        </w:rPr>
      </w:pPr>
      <w:r w:rsidDel="00000000" w:rsidR="00000000" w:rsidRPr="00000000">
        <w:rPr>
          <w:rtl w:val="0"/>
        </w:rPr>
      </w:r>
    </w:p>
    <w:p w:rsidR="00000000" w:rsidDel="00000000" w:rsidP="00000000" w:rsidRDefault="00000000" w:rsidRPr="00000000" w14:paraId="00000166">
      <w:pPr>
        <w:spacing w:line="240" w:lineRule="auto"/>
        <w:rPr>
          <w:rFonts w:ascii="Arial" w:cs="Arial" w:eastAsia="Arial" w:hAnsi="Arial"/>
          <w:sz w:val="24"/>
          <w:szCs w:val="24"/>
        </w:rPr>
      </w:pPr>
      <w:r w:rsidDel="00000000" w:rsidR="00000000" w:rsidRPr="00000000">
        <w:rPr>
          <w:rtl w:val="0"/>
        </w:rPr>
      </w:r>
    </w:p>
    <w:sectPr>
      <w:type w:val="continuous"/>
      <w:pgSz w:h="15840" w:w="12240"/>
      <w:pgMar w:bottom="280" w:top="360" w:left="1340" w:right="1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818" w:lineRule="auto"/>
      <w:ind w:left="100"/>
    </w:pPr>
    <w:rPr>
      <w:rFonts w:ascii="Calibri" w:cs="Calibri" w:eastAsia="Calibri" w:hAnsi="Calibri"/>
      <w:color w:val="ff0000"/>
      <w:sz w:val="72"/>
      <w:szCs w:val="72"/>
    </w:rPr>
  </w:style>
  <w:style w:type="paragraph" w:styleId="Heading2">
    <w:name w:val="heading 2"/>
    <w:basedOn w:val="Normal"/>
    <w:next w:val="Normal"/>
    <w:pPr>
      <w:spacing w:line="565" w:lineRule="auto"/>
      <w:ind w:left="100"/>
    </w:pPr>
    <w:rPr>
      <w:rFonts w:ascii="Calibri" w:cs="Calibri" w:eastAsia="Calibri" w:hAnsi="Calibri"/>
      <w:sz w:val="48"/>
      <w:szCs w:val="48"/>
    </w:rPr>
  </w:style>
  <w:style w:type="paragraph" w:styleId="Heading3">
    <w:name w:val="heading 3"/>
    <w:basedOn w:val="Normal"/>
    <w:next w:val="Normal"/>
    <w:pPr>
      <w:ind w:left="100"/>
    </w:pPr>
    <w:rPr>
      <w:rFonts w:ascii="Calibri" w:cs="Calibri" w:eastAsia="Calibri" w:hAnsi="Calibri"/>
      <w:sz w:val="36"/>
      <w:szCs w:val="36"/>
    </w:rPr>
  </w:style>
  <w:style w:type="paragraph" w:styleId="Heading4">
    <w:name w:val="heading 4"/>
    <w:basedOn w:val="Normal"/>
    <w:next w:val="Normal"/>
    <w:pPr>
      <w:spacing w:before="1" w:lineRule="auto"/>
      <w:ind w:right="119"/>
      <w:jc w:val="right"/>
    </w:pPr>
    <w:rPr/>
  </w:style>
  <w:style w:type="paragraph" w:styleId="Heading5">
    <w:name w:val="heading 5"/>
    <w:basedOn w:val="Normal"/>
    <w:next w:val="Normal"/>
    <w:pPr>
      <w:spacing w:before="22" w:lineRule="auto"/>
      <w:ind w:left="820"/>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ijaytmg/capstone-project-airline" TargetMode="External"/><Relationship Id="rId26" Type="http://schemas.openxmlformats.org/officeDocument/2006/relationships/image" Target="media/image21.png"/><Relationship Id="rId25" Type="http://schemas.openxmlformats.org/officeDocument/2006/relationships/image" Target="media/image15.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8.png"/><Relationship Id="rId7" Type="http://schemas.openxmlformats.org/officeDocument/2006/relationships/hyperlink" Target="https://www.anaconda.com/distribution/#download-section" TargetMode="External"/><Relationship Id="rId8" Type="http://schemas.openxmlformats.org/officeDocument/2006/relationships/image" Target="media/image16.png"/><Relationship Id="rId31" Type="http://schemas.openxmlformats.org/officeDocument/2006/relationships/image" Target="media/image22.png"/><Relationship Id="rId30"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6.png"/><Relationship Id="rId32" Type="http://schemas.openxmlformats.org/officeDocument/2006/relationships/image" Target="media/image7.png"/><Relationship Id="rId13" Type="http://schemas.openxmlformats.org/officeDocument/2006/relationships/image" Target="media/image23.png"/><Relationship Id="rId12" Type="http://schemas.openxmlformats.org/officeDocument/2006/relationships/image" Target="media/image24.png"/><Relationship Id="rId15" Type="http://schemas.openxmlformats.org/officeDocument/2006/relationships/image" Target="media/image4.png"/><Relationship Id="rId14" Type="http://schemas.openxmlformats.org/officeDocument/2006/relationships/image" Target="media/image18.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1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