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5E46ED05" w:rsidR="00492C2F" w:rsidRDefault="00492C2F" w:rsidP="00A871A0">
      <w:pPr>
        <w:jc w:val="center"/>
      </w:pPr>
      <w:r>
        <w:t>Political persuasion and extremism</w:t>
      </w:r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728F09B8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</w:p>
    <w:p w14:paraId="7474BE0B" w14:textId="3DABA2E8" w:rsidR="00C43BFC" w:rsidRDefault="00C43BFC" w:rsidP="00A871A0">
      <w:pPr>
        <w:jc w:val="both"/>
      </w:pPr>
    </w:p>
    <w:p w14:paraId="7C95824F" w14:textId="10A0DBD6" w:rsidR="00C43BFC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is explained by the persuasiveness of extremist politics. </w:t>
      </w:r>
    </w:p>
    <w:p w14:paraId="5CD53DAA" w14:textId="77777777" w:rsidR="001E78A2" w:rsidRDefault="001E78A2" w:rsidP="00A871A0">
      <w:pPr>
        <w:jc w:val="both"/>
      </w:pPr>
    </w:p>
    <w:p w14:paraId="13E672F1" w14:textId="0AD44884" w:rsidR="00453B9C" w:rsidRDefault="00453B9C" w:rsidP="00A871A0">
      <w:pPr>
        <w:jc w:val="both"/>
      </w:pPr>
    </w:p>
    <w:p w14:paraId="39601A0E" w14:textId="05B6B9CC" w:rsidR="00453B9C" w:rsidRDefault="00DF25BC" w:rsidP="00A871A0">
      <w:pPr>
        <w:jc w:val="both"/>
      </w:pPr>
      <w:r>
        <w:t xml:space="preserve">Is extremist politics more persuasive to voters than moderate politics? </w:t>
      </w:r>
    </w:p>
    <w:p w14:paraId="0E729B4A" w14:textId="7CE24E5A" w:rsidR="00453B9C" w:rsidRDefault="00453B9C" w:rsidP="00A871A0">
      <w:pPr>
        <w:jc w:val="both"/>
      </w:pPr>
    </w:p>
    <w:p w14:paraId="5C1FDE65" w14:textId="354674A3" w:rsidR="001B3ECC" w:rsidRDefault="00B16842" w:rsidP="00A871A0">
      <w:pPr>
        <w:jc w:val="both"/>
      </w:pPr>
      <w:r>
        <w:t xml:space="preserve">The persuasion of extremist views is puzzling </w:t>
      </w:r>
      <w:r w:rsidR="001B3ECC">
        <w:t xml:space="preserve">because it bears </w:t>
      </w:r>
    </w:p>
    <w:p w14:paraId="31536FC6" w14:textId="63E4D081" w:rsidR="00B16842" w:rsidRDefault="00B16842" w:rsidP="00A871A0">
      <w:pPr>
        <w:jc w:val="both"/>
      </w:pPr>
      <w:r>
        <w:t xml:space="preserve">for two reasons. First, </w:t>
      </w:r>
      <w:r w:rsidR="006820D8">
        <w:t xml:space="preserve">adopting extremist views </w:t>
      </w:r>
      <w:r w:rsidR="00A256B5">
        <w:t xml:space="preserve">has a high cost because it is further from the status quo. Voters </w:t>
      </w:r>
      <w:r w:rsidR="00BB3E67">
        <w:t xml:space="preserve">should prefer </w:t>
      </w:r>
      <w:r w:rsidR="00421845">
        <w:t xml:space="preserve">adopting views closer to the median voter since it is where they expect representatives to converge. </w:t>
      </w:r>
    </w:p>
    <w:sectPr w:rsidR="00B16842" w:rsidSect="00AF2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934E5"/>
    <w:rsid w:val="000A7C48"/>
    <w:rsid w:val="000E588B"/>
    <w:rsid w:val="00155E0F"/>
    <w:rsid w:val="001B3ECC"/>
    <w:rsid w:val="001E78A2"/>
    <w:rsid w:val="00263818"/>
    <w:rsid w:val="002C2572"/>
    <w:rsid w:val="002D4085"/>
    <w:rsid w:val="003A2427"/>
    <w:rsid w:val="00421845"/>
    <w:rsid w:val="00453B9C"/>
    <w:rsid w:val="004775F9"/>
    <w:rsid w:val="00492C2F"/>
    <w:rsid w:val="00494AFB"/>
    <w:rsid w:val="004A4E13"/>
    <w:rsid w:val="00606B87"/>
    <w:rsid w:val="00623561"/>
    <w:rsid w:val="0065350A"/>
    <w:rsid w:val="006726F8"/>
    <w:rsid w:val="006820D8"/>
    <w:rsid w:val="00713EB3"/>
    <w:rsid w:val="007169EA"/>
    <w:rsid w:val="00781FD0"/>
    <w:rsid w:val="008277ED"/>
    <w:rsid w:val="008579C6"/>
    <w:rsid w:val="009272BA"/>
    <w:rsid w:val="00953B29"/>
    <w:rsid w:val="009C079C"/>
    <w:rsid w:val="009E4C29"/>
    <w:rsid w:val="00A256B5"/>
    <w:rsid w:val="00A871A0"/>
    <w:rsid w:val="00AC281F"/>
    <w:rsid w:val="00AC34F9"/>
    <w:rsid w:val="00AF234A"/>
    <w:rsid w:val="00B16842"/>
    <w:rsid w:val="00B52034"/>
    <w:rsid w:val="00BB3E67"/>
    <w:rsid w:val="00BF62FC"/>
    <w:rsid w:val="00C41F07"/>
    <w:rsid w:val="00C43BFC"/>
    <w:rsid w:val="00C459C9"/>
    <w:rsid w:val="00CA1A63"/>
    <w:rsid w:val="00D26DB9"/>
    <w:rsid w:val="00D669DC"/>
    <w:rsid w:val="00DD2E29"/>
    <w:rsid w:val="00DF25BC"/>
    <w:rsid w:val="00E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2</cp:revision>
  <dcterms:created xsi:type="dcterms:W3CDTF">2021-11-30T07:39:00Z</dcterms:created>
  <dcterms:modified xsi:type="dcterms:W3CDTF">2021-11-30T07:39:00Z</dcterms:modified>
</cp:coreProperties>
</file>