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A summary of the main properties of the expected value and variance of the estimators is presented: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2657"/>
        <w:gridCol w:w="2205"/>
      </w:tblGrid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E[c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C659FF">
              <w:rPr>
                <w:rFonts w:ascii="Times New Roman" w:eastAsia="Times New Roman" w:hAnsi="Times New Roman" w:cs="Times New Roman"/>
              </w:rPr>
              <w:t>+c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C659FF">
              <w:rPr>
                <w:rFonts w:ascii="Times New Roman" w:eastAsia="Times New Roman" w:hAnsi="Times New Roman" w:cs="Times New Roman"/>
              </w:rPr>
              <w:t>.u] = 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C659FF">
              <w:rPr>
                <w:rFonts w:ascii="Times New Roman" w:eastAsia="Times New Roman" w:hAnsi="Times New Roman" w:cs="Times New Roman"/>
              </w:rPr>
              <w:t>+c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C659FF">
              <w:rPr>
                <w:rFonts w:ascii="Times New Roman" w:eastAsia="Times New Roman" w:hAnsi="Times New Roman" w:cs="Times New Roman"/>
              </w:rPr>
              <w:t>.E[u]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V[c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Pr="00C659FF">
              <w:rPr>
                <w:rFonts w:ascii="Times New Roman" w:eastAsia="Times New Roman" w:hAnsi="Times New Roman" w:cs="Times New Roman"/>
              </w:rPr>
              <w:t>+c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C659FF">
              <w:rPr>
                <w:rFonts w:ascii="Times New Roman" w:eastAsia="Times New Roman" w:hAnsi="Times New Roman" w:cs="Times New Roman"/>
              </w:rPr>
              <w:t>.u] = 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C659FF">
              <w:rPr>
                <w:rFonts w:ascii="Times New Roman" w:eastAsia="Times New Roman" w:hAnsi="Times New Roman" w:cs="Times New Roman"/>
              </w:rPr>
              <w:t>.V[u].c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T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  <w:i/>
                <w:iCs/>
              </w:rPr>
              <w:t>1 </w:t>
            </w:r>
            <w:r w:rsidRPr="00C659FF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Random variable, ε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ε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n.</w:t>
            </w:r>
            <w:r w:rsidRPr="00C659FF">
              <w:rPr>
                <w:rFonts w:ascii="Times New Roman" w:eastAsia="Times New Roman" w:hAnsi="Times New Roman" w:cs="Times New Roman"/>
              </w:rPr>
              <w:t> (independent)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Expected value of ε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E[ε] = 0.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Variance of ε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V[ε]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(n.n) </w:t>
            </w:r>
            <w:r w:rsidRPr="00C659FF">
              <w:rPr>
                <w:rFonts w:ascii="Times New Roman" w:eastAsia="Times New Roman" w:hAnsi="Times New Roman" w:cs="Times New Roman"/>
              </w:rPr>
              <w:t>= E[ε.ε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T</w:t>
            </w:r>
            <w:r w:rsidRPr="00C659FF">
              <w:rPr>
                <w:rFonts w:ascii="Times New Roman" w:eastAsia="Times New Roman" w:hAnsi="Times New Roman" w:cs="Times New Roman"/>
              </w:rPr>
              <w:t>]=I. σ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  <w:i/>
                <w:iCs/>
              </w:rPr>
              <w:t>2</w:t>
            </w:r>
            <w:r w:rsidRPr="00C659FF">
              <w:rPr>
                <w:rFonts w:ascii="Times New Roman" w:eastAsia="Times New Roman" w:hAnsi="Times New Roman" w:cs="Times New Roman"/>
              </w:rPr>
              <w:t> -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Observed response variable y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y = Y+ε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Expected value of y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E[y] = Y = X.B.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Variance of y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V[y]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(n.n) </w:t>
            </w:r>
            <w:r w:rsidRPr="00C659FF">
              <w:rPr>
                <w:rFonts w:ascii="Times New Roman" w:eastAsia="Times New Roman" w:hAnsi="Times New Roman" w:cs="Times New Roman"/>
              </w:rPr>
              <w:t>= V[ε]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(n.n) </w:t>
            </w:r>
            <w:r w:rsidRPr="00C659FF">
              <w:rPr>
                <w:rFonts w:ascii="Times New Roman" w:eastAsia="Times New Roman" w:hAnsi="Times New Roman" w:cs="Times New Roman"/>
              </w:rPr>
              <w:t>= I. σ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  <w:i/>
                <w:iCs/>
              </w:rPr>
              <w:t>3</w:t>
            </w:r>
            <w:r w:rsidRPr="00C659FF">
              <w:rPr>
                <w:rFonts w:ascii="Times New Roman" w:eastAsia="Times New Roman" w:hAnsi="Times New Roman" w:cs="Times New Roman"/>
              </w:rPr>
              <w:t> -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Estimator of B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0" cy="238125"/>
                  <wp:effectExtent l="0" t="0" r="0" b="9525"/>
                  <wp:docPr id="21" name="Picture 21" descr="http://www.fao.org/docrep/006/X8498E/x8498ec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ao.org/docrep/006/X8498E/x8498ec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= (X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T</w:t>
            </w:r>
            <w:r w:rsidRPr="00C659FF">
              <w:rPr>
                <w:rFonts w:ascii="Times New Roman" w:eastAsia="Times New Roman" w:hAnsi="Times New Roman" w:cs="Times New Roman"/>
              </w:rPr>
              <w:t>.X)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C659FF">
              <w:rPr>
                <w:rFonts w:ascii="Times New Roman" w:eastAsia="Times New Roman" w:hAnsi="Times New Roman" w:cs="Times New Roman"/>
              </w:rPr>
              <w:t>.X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T</w:t>
            </w:r>
            <w:r w:rsidRPr="00C659FF">
              <w:rPr>
                <w:rFonts w:ascii="Times New Roman" w:eastAsia="Times New Roman" w:hAnsi="Times New Roman" w:cs="Times New Roman"/>
              </w:rPr>
              <w:t>.y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Expected value of 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0" cy="238125"/>
                  <wp:effectExtent l="0" t="0" r="0" b="9525"/>
                  <wp:docPr id="20" name="Picture 20" descr="http://www.fao.org/docrep/006/X8498E/x8498ed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fao.org/docrep/006/X8498E/x8498ed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E[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0" cy="238125"/>
                  <wp:effectExtent l="0" t="0" r="0" b="9525"/>
                  <wp:docPr id="19" name="Picture 19" descr="http://www.fao.org/docrep/006/X8498E/x8498e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fao.org/docrep/006/X8498E/x8498ed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] = B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Variance of 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0" cy="238125"/>
                  <wp:effectExtent l="0" t="0" r="0" b="9525"/>
                  <wp:docPr id="18" name="Picture 18" descr="http://www.fao.org/docrep/006/X8498E/x8498e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fao.org/docrep/006/X8498E/x8498e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V[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0" cy="238125"/>
                  <wp:effectExtent l="0" t="0" r="0" b="9525"/>
                  <wp:docPr id="17" name="Picture 17" descr="http://www.fao.org/docrep/006/X8498E/x8498ed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fao.org/docrep/006/X8498E/x8498ed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]</w:t>
            </w:r>
            <w:r w:rsidRPr="00C659FF">
              <w:rPr>
                <w:rFonts w:ascii="Times New Roman" w:eastAsia="Times New Roman" w:hAnsi="Times New Roman" w:cs="Times New Roman"/>
                <w:vertAlign w:val="subscript"/>
              </w:rPr>
              <w:t>(k.k) </w:t>
            </w:r>
            <w:r w:rsidRPr="00C659FF">
              <w:rPr>
                <w:rFonts w:ascii="Times New Roman" w:eastAsia="Times New Roman" w:hAnsi="Times New Roman" w:cs="Times New Roman"/>
              </w:rPr>
              <w:t>= (X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T</w:t>
            </w:r>
            <w:r w:rsidRPr="00C659FF">
              <w:rPr>
                <w:rFonts w:ascii="Times New Roman" w:eastAsia="Times New Roman" w:hAnsi="Times New Roman" w:cs="Times New Roman"/>
              </w:rPr>
              <w:t>.X)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-1</w:t>
            </w:r>
            <w:r w:rsidRPr="00C659FF">
              <w:rPr>
                <w:rFonts w:ascii="Times New Roman" w:eastAsia="Times New Roman" w:hAnsi="Times New Roman" w:cs="Times New Roman"/>
              </w:rPr>
              <w:t>. σ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  <w:i/>
                <w:iCs/>
              </w:rPr>
              <w:t>4</w:t>
            </w:r>
            <w:r w:rsidRPr="00C659FF">
              <w:rPr>
                <w:rFonts w:ascii="Times New Roman" w:eastAsia="Times New Roman" w:hAnsi="Times New Roman" w:cs="Times New Roman"/>
              </w:rPr>
              <w:t> -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Estimator of Y of the model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0" cy="314325"/>
                  <wp:effectExtent l="0" t="0" r="0" b="9525"/>
                  <wp:docPr id="16" name="Picture 16" descr="http://www.fao.org/docrep/006/X8498E/x8498ed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fao.org/docrep/006/X8498E/x8498ed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= X. 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52400" cy="238125"/>
                  <wp:effectExtent l="0" t="0" r="0" b="9525"/>
                  <wp:docPr id="15" name="Picture 15" descr="http://www.fao.org/docrep/006/X8498E/x8498ed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fao.org/docrep/006/X8498E/x8498ed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 = L.y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Expected value of 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0" cy="314325"/>
                  <wp:effectExtent l="0" t="0" r="0" b="9525"/>
                  <wp:docPr id="14" name="Picture 14" descr="http://www.fao.org/docrep/006/X8498E/x8498ed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fao.org/docrep/006/X8498E/x8498ed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E[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0" cy="314325"/>
                  <wp:effectExtent l="0" t="0" r="0" b="9525"/>
                  <wp:docPr id="13" name="Picture 13" descr="http://www.fao.org/docrep/006/X8498E/x8498ed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fao.org/docrep/006/X8498E/x8498ed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] = Y.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Variance of 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0" cy="314325"/>
                  <wp:effectExtent l="0" t="0" r="0" b="9525"/>
                  <wp:docPr id="12" name="Picture 12" descr="http://www.fao.org/docrep/006/X8498E/x8498ed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fao.org/docrep/006/X8498E/x8498ed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V[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0" cy="314325"/>
                  <wp:effectExtent l="0" t="0" r="0" b="9525"/>
                  <wp:docPr id="11" name="Picture 11" descr="http://www.fao.org/docrep/006/X8498E/x8498ed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fao.org/docrep/006/X8498E/x8498ed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] = L. σ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  <w:i/>
                <w:iCs/>
              </w:rPr>
              <w:t>5</w:t>
            </w:r>
            <w:r w:rsidRPr="00C659FF">
              <w:rPr>
                <w:rFonts w:ascii="Times New Roman" w:eastAsia="Times New Roman" w:hAnsi="Times New Roman" w:cs="Times New Roman"/>
              </w:rPr>
              <w:t> -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Residual e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 = y-</w:t>
            </w:r>
            <w:r w:rsidRPr="00C659FF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71450" cy="314325"/>
                  <wp:effectExtent l="0" t="0" r="0" b="9525"/>
                  <wp:docPr id="10" name="Picture 10" descr="http://www.fao.org/docrep/006/X8498E/x8498ed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fao.org/docrep/006/X8498E/x8498ed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659FF">
              <w:rPr>
                <w:rFonts w:ascii="Times New Roman" w:eastAsia="Times New Roman" w:hAnsi="Times New Roman" w:cs="Times New Roman"/>
              </w:rPr>
              <w:t>= (I-L).y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Expected value of e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E[e] = 0</w:t>
            </w:r>
          </w:p>
        </w:tc>
      </w:tr>
      <w:tr w:rsidR="00C659FF" w:rsidRPr="00C659FF" w:rsidTr="00C659FF">
        <w:trPr>
          <w:tblCellSpacing w:w="15" w:type="dxa"/>
        </w:trPr>
        <w:tc>
          <w:tcPr>
            <w:tcW w:w="0" w:type="auto"/>
            <w:hideMark/>
          </w:tcPr>
          <w:p w:rsidR="00C659FF" w:rsidRPr="00C659FF" w:rsidRDefault="00C659FF" w:rsidP="00C659F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Variance of e</w:t>
            </w:r>
          </w:p>
        </w:tc>
        <w:tc>
          <w:tcPr>
            <w:tcW w:w="0" w:type="auto"/>
            <w:hideMark/>
          </w:tcPr>
          <w:p w:rsidR="00C659FF" w:rsidRPr="00C659FF" w:rsidRDefault="00C659FF" w:rsidP="00C65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C659FF">
              <w:rPr>
                <w:rFonts w:ascii="Times New Roman" w:eastAsia="Times New Roman" w:hAnsi="Times New Roman" w:cs="Times New Roman"/>
              </w:rPr>
              <w:t>V[e] = (I-L). σ</w:t>
            </w:r>
            <w:r w:rsidRPr="00C659FF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</w:p>
        </w:tc>
      </w:tr>
    </w:tbl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6</w:t>
      </w:r>
      <w:r w:rsidRPr="00C659FF">
        <w:rPr>
          <w:rFonts w:ascii="Times New Roman" w:eastAsia="Times New Roman" w:hAnsi="Times New Roman" w:cs="Times New Roman"/>
          <w:color w:val="000000"/>
        </w:rPr>
        <w:t> - Sum of squares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6.1</w:t>
      </w:r>
      <w:r w:rsidRPr="00C659FF">
        <w:rPr>
          <w:rFonts w:ascii="Times New Roman" w:eastAsia="Times New Roman" w:hAnsi="Times New Roman" w:cs="Times New Roman"/>
          <w:color w:val="000000"/>
        </w:rPr>
        <w:t> - Residual Sum of squares = SQ residual</w:t>
      </w:r>
      <w:r w:rsidRPr="00C659FF">
        <w:rPr>
          <w:rFonts w:ascii="Times New Roman" w:eastAsia="Times New Roman" w:hAnsi="Times New Roman" w:cs="Times New Roman"/>
          <w:color w:val="000000"/>
          <w:vertAlign w:val="subscript"/>
        </w:rPr>
        <w:t>(1.1)</w:t>
      </w:r>
      <w:r w:rsidRPr="00C659FF">
        <w:rPr>
          <w:rFonts w:ascii="Times New Roman" w:eastAsia="Times New Roman" w:hAnsi="Times New Roman" w:cs="Times New Roman"/>
          <w:color w:val="000000"/>
        </w:rPr>
        <w:t> = (y-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1450" cy="314325"/>
            <wp:effectExtent l="0" t="0" r="0" b="9525"/>
            <wp:docPr id="9" name="Picture 9" descr="http://www.fao.org/docrep/006/X8498E/x8498e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ao.org/docrep/006/X8498E/x8498ed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)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</w:t>
      </w:r>
      <w:r w:rsidRPr="00C659FF">
        <w:rPr>
          <w:rFonts w:ascii="Times New Roman" w:eastAsia="Times New Roman" w:hAnsi="Times New Roman" w:cs="Times New Roman"/>
          <w:color w:val="000000"/>
        </w:rPr>
        <w:t>(y-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1450" cy="314325"/>
            <wp:effectExtent l="0" t="0" r="0" b="9525"/>
            <wp:docPr id="8" name="Picture 8" descr="http://www.fao.org/docrep/006/X8498E/x8498ed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fao.org/docrep/006/X8498E/x8498ed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) = y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 </w:t>
      </w:r>
      <w:r w:rsidRPr="00C659FF">
        <w:rPr>
          <w:rFonts w:ascii="Times New Roman" w:eastAsia="Times New Roman" w:hAnsi="Times New Roman" w:cs="Times New Roman"/>
          <w:color w:val="000000"/>
        </w:rPr>
        <w:t>(I-L)y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This quantity indicates the residual variation of the observed values in relation to the estimated values of the model, that is, the variation not explained by the model.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6.2 </w:t>
      </w:r>
      <w:r w:rsidRPr="00C659FF">
        <w:rPr>
          <w:rFonts w:ascii="Times New Roman" w:eastAsia="Times New Roman" w:hAnsi="Times New Roman" w:cs="Times New Roman"/>
          <w:color w:val="000000"/>
        </w:rPr>
        <w:t>- Sum of squares of the deviation of the model = SQ model</w:t>
      </w:r>
      <w:r w:rsidRPr="00C659FF">
        <w:rPr>
          <w:rFonts w:ascii="Times New Roman" w:eastAsia="Times New Roman" w:hAnsi="Times New Roman" w:cs="Times New Roman"/>
          <w:color w:val="000000"/>
          <w:vertAlign w:val="subscript"/>
        </w:rPr>
        <w:t>(1.1)</w:t>
      </w:r>
      <w:r w:rsidRPr="00C659FF">
        <w:rPr>
          <w:rFonts w:ascii="Times New Roman" w:eastAsia="Times New Roman" w:hAnsi="Times New Roman" w:cs="Times New Roman"/>
          <w:color w:val="000000"/>
        </w:rPr>
        <w:t> = (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1450" cy="314325"/>
            <wp:effectExtent l="0" t="0" r="0" b="9525"/>
            <wp:docPr id="7" name="Picture 7" descr="http://www.fao.org/docrep/006/X8498E/x8498ed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fao.org/docrep/006/X8498E/x8498ed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-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42875" cy="285750"/>
            <wp:effectExtent l="0" t="0" r="9525" b="0"/>
            <wp:docPr id="6" name="Picture 6" descr="http://www.fao.org/docrep/006/X8498E/x8498e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fao.org/docrep/006/X8498E/x8498ed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)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</w:t>
      </w:r>
      <w:r w:rsidRPr="00C659FF">
        <w:rPr>
          <w:rFonts w:ascii="Times New Roman" w:eastAsia="Times New Roman" w:hAnsi="Times New Roman" w:cs="Times New Roman"/>
          <w:color w:val="000000"/>
        </w:rPr>
        <w:t>(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1450" cy="314325"/>
            <wp:effectExtent l="0" t="0" r="0" b="9525"/>
            <wp:docPr id="5" name="Picture 5" descr="http://www.fao.org/docrep/006/X8498E/x8498e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fao.org/docrep/006/X8498E/x8498ed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-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42875" cy="285750"/>
            <wp:effectExtent l="0" t="0" r="9525" b="0"/>
            <wp:docPr id="4" name="Picture 4" descr="http://www.fao.org/docrep/006/X8498E/x8498ed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fao.org/docrep/006/X8498E/x8498ed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) = y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 </w:t>
      </w:r>
      <w:r w:rsidRPr="00C659FF">
        <w:rPr>
          <w:rFonts w:ascii="Times New Roman" w:eastAsia="Times New Roman" w:hAnsi="Times New Roman" w:cs="Times New Roman"/>
          <w:color w:val="000000"/>
        </w:rPr>
        <w:t>(L-M)y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This quantity indicates the variation of the estimated response values of the model in relation to the mean, that is</w:t>
      </w: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, </w:t>
      </w:r>
      <w:r w:rsidRPr="00C659FF">
        <w:rPr>
          <w:rFonts w:ascii="Times New Roman" w:eastAsia="Times New Roman" w:hAnsi="Times New Roman" w:cs="Times New Roman"/>
          <w:color w:val="000000"/>
        </w:rPr>
        <w:t>the variation explained by the model</w:t>
      </w: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6.3 </w:t>
      </w:r>
      <w:r w:rsidRPr="00C659FF">
        <w:rPr>
          <w:rFonts w:ascii="Times New Roman" w:eastAsia="Times New Roman" w:hAnsi="Times New Roman" w:cs="Times New Roman"/>
          <w:color w:val="000000"/>
        </w:rPr>
        <w:t>- Total Sum of the squares of the deviations = SQ total</w:t>
      </w:r>
      <w:r w:rsidRPr="00C659FF">
        <w:rPr>
          <w:rFonts w:ascii="Times New Roman" w:eastAsia="Times New Roman" w:hAnsi="Times New Roman" w:cs="Times New Roman"/>
          <w:color w:val="000000"/>
          <w:vertAlign w:val="subscript"/>
        </w:rPr>
        <w:t>(1.1)</w:t>
      </w:r>
      <w:r w:rsidRPr="00C659FF">
        <w:rPr>
          <w:rFonts w:ascii="Times New Roman" w:eastAsia="Times New Roman" w:hAnsi="Times New Roman" w:cs="Times New Roman"/>
          <w:color w:val="000000"/>
        </w:rPr>
        <w:t> = (y-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42875" cy="285750"/>
            <wp:effectExtent l="0" t="0" r="9525" b="0"/>
            <wp:docPr id="3" name="Picture 3" descr="http://www.fao.org/docrep/006/X8498E/x8498ed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fao.org/docrep/006/X8498E/x8498ed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)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</w:t>
      </w:r>
      <w:r w:rsidRPr="00C659FF">
        <w:rPr>
          <w:rFonts w:ascii="Times New Roman" w:eastAsia="Times New Roman" w:hAnsi="Times New Roman" w:cs="Times New Roman"/>
          <w:color w:val="000000"/>
        </w:rPr>
        <w:t>(y-</w:t>
      </w: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42875" cy="285750"/>
            <wp:effectExtent l="0" t="0" r="9525" b="0"/>
            <wp:docPr id="2" name="Picture 2" descr="http://www.fao.org/docrep/006/X8498E/x8498ed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fao.org/docrep/006/X8498E/x8498ed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9FF">
        <w:rPr>
          <w:rFonts w:ascii="Times New Roman" w:eastAsia="Times New Roman" w:hAnsi="Times New Roman" w:cs="Times New Roman"/>
          <w:color w:val="000000"/>
        </w:rPr>
        <w:t>) = y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 </w:t>
      </w:r>
      <w:r w:rsidRPr="00C659FF">
        <w:rPr>
          <w:rFonts w:ascii="Times New Roman" w:eastAsia="Times New Roman" w:hAnsi="Times New Roman" w:cs="Times New Roman"/>
          <w:color w:val="000000"/>
        </w:rPr>
        <w:t>(I-M) y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This quantity indicates the total variation of the observed values in relation to the mean.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lastRenderedPageBreak/>
        <w:t>It is easy to verify the following relation:</w:t>
      </w:r>
    </w:p>
    <w:p w:rsidR="00C659FF" w:rsidRPr="00C659FF" w:rsidRDefault="00C659FF" w:rsidP="00C659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SQ</w:t>
      </w:r>
      <w:r w:rsidRPr="00C659FF">
        <w:rPr>
          <w:rFonts w:ascii="Times New Roman" w:eastAsia="Times New Roman" w:hAnsi="Times New Roman" w:cs="Times New Roman"/>
          <w:color w:val="000000"/>
          <w:vertAlign w:val="subscript"/>
        </w:rPr>
        <w:t>total</w:t>
      </w:r>
      <w:r w:rsidRPr="00C659FF">
        <w:rPr>
          <w:rFonts w:ascii="Times New Roman" w:eastAsia="Times New Roman" w:hAnsi="Times New Roman" w:cs="Times New Roman"/>
          <w:color w:val="000000"/>
        </w:rPr>
        <w:t> = SQ</w:t>
      </w:r>
      <w:r w:rsidRPr="00C659FF">
        <w:rPr>
          <w:rFonts w:ascii="Times New Roman" w:eastAsia="Times New Roman" w:hAnsi="Times New Roman" w:cs="Times New Roman"/>
          <w:color w:val="000000"/>
          <w:vertAlign w:val="subscript"/>
        </w:rPr>
        <w:t>model</w:t>
      </w:r>
      <w:r w:rsidRPr="00C659FF">
        <w:rPr>
          <w:rFonts w:ascii="Times New Roman" w:eastAsia="Times New Roman" w:hAnsi="Times New Roman" w:cs="Times New Roman"/>
          <w:color w:val="000000"/>
        </w:rPr>
        <w:t> + SQ</w:t>
      </w:r>
      <w:r w:rsidRPr="00C659FF">
        <w:rPr>
          <w:rFonts w:ascii="Times New Roman" w:eastAsia="Times New Roman" w:hAnsi="Times New Roman" w:cs="Times New Roman"/>
          <w:color w:val="000000"/>
          <w:vertAlign w:val="subscript"/>
        </w:rPr>
        <w:t>residual </w:t>
      </w:r>
      <w:r w:rsidRPr="00C659FF">
        <w:rPr>
          <w:rFonts w:ascii="Times New Roman" w:eastAsia="Times New Roman" w:hAnsi="Times New Roman" w:cs="Times New Roman"/>
          <w:color w:val="000000"/>
        </w:rPr>
        <w:t>or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714500" cy="476250"/>
            <wp:effectExtent l="0" t="0" r="0" b="0"/>
            <wp:docPr id="1" name="Picture 1" descr="http://www.fao.org/docrep/006/X8498E/x8498ed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fao.org/docrep/006/X8498E/x8498edj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or 1 = R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2</w:t>
      </w:r>
      <w:r w:rsidRPr="00C659FF">
        <w:rPr>
          <w:rFonts w:ascii="Times New Roman" w:eastAsia="Times New Roman" w:hAnsi="Times New Roman" w:cs="Times New Roman"/>
          <w:color w:val="000000"/>
        </w:rPr>
        <w:t> + (1 - R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2</w:t>
      </w:r>
      <w:r w:rsidRPr="00C659FF">
        <w:rPr>
          <w:rFonts w:ascii="Times New Roman" w:eastAsia="Times New Roman" w:hAnsi="Times New Roman" w:cs="Times New Roman"/>
          <w:color w:val="000000"/>
        </w:rPr>
        <w:t>)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where: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R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2</w:t>
      </w:r>
      <w:r w:rsidRPr="00C659FF">
        <w:rPr>
          <w:rFonts w:ascii="Times New Roman" w:eastAsia="Times New Roman" w:hAnsi="Times New Roman" w:cs="Times New Roman"/>
          <w:color w:val="000000"/>
        </w:rPr>
        <w:t> is the percentage of the total variation that is</w:t>
      </w: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 explained</w:t>
      </w:r>
      <w:r w:rsidRPr="00C659FF">
        <w:rPr>
          <w:rFonts w:ascii="Times New Roman" w:eastAsia="Times New Roman" w:hAnsi="Times New Roman" w:cs="Times New Roman"/>
          <w:color w:val="000000"/>
        </w:rPr>
        <w:t> by the model. In matrix terms it will be:</w:t>
      </w:r>
    </w:p>
    <w:p w:rsidR="00C659FF" w:rsidRPr="00C659FF" w:rsidRDefault="00C659FF" w:rsidP="00C659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R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2 </w:t>
      </w:r>
      <w:r w:rsidRPr="00C659FF">
        <w:rPr>
          <w:rFonts w:ascii="Times New Roman" w:eastAsia="Times New Roman" w:hAnsi="Times New Roman" w:cs="Times New Roman"/>
          <w:color w:val="000000"/>
        </w:rPr>
        <w:t>= [y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</w:t>
      </w:r>
      <w:r w:rsidRPr="00C659FF">
        <w:rPr>
          <w:rFonts w:ascii="Times New Roman" w:eastAsia="Times New Roman" w:hAnsi="Times New Roman" w:cs="Times New Roman"/>
          <w:color w:val="000000"/>
        </w:rPr>
        <w:t>(L - M)y].[ (y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T</w:t>
      </w:r>
      <w:r w:rsidRPr="00C659FF">
        <w:rPr>
          <w:rFonts w:ascii="Times New Roman" w:eastAsia="Times New Roman" w:hAnsi="Times New Roman" w:cs="Times New Roman"/>
          <w:color w:val="000000"/>
        </w:rPr>
        <w:t>(I - M)y]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-1</w:t>
      </w:r>
    </w:p>
    <w:p w:rsidR="00C659FF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1-R</w:t>
      </w:r>
      <w:r w:rsidRPr="00C659F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2</w:t>
      </w:r>
      <w:r w:rsidRPr="00C659FF">
        <w:rPr>
          <w:rFonts w:ascii="Times New Roman" w:eastAsia="Times New Roman" w:hAnsi="Times New Roman" w:cs="Times New Roman"/>
          <w:color w:val="000000"/>
        </w:rPr>
        <w:t> is the percentage of the total variation that is not explained</w:t>
      </w:r>
      <w:r w:rsidRPr="00C659FF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Pr="00C659FF">
        <w:rPr>
          <w:rFonts w:ascii="Times New Roman" w:eastAsia="Times New Roman" w:hAnsi="Times New Roman" w:cs="Times New Roman"/>
          <w:color w:val="000000"/>
        </w:rPr>
        <w:t>by the model.</w:t>
      </w:r>
    </w:p>
    <w:p w:rsidR="002F7157" w:rsidRPr="00C659FF" w:rsidRDefault="00C659FF" w:rsidP="00C659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C659FF">
        <w:rPr>
          <w:rFonts w:ascii="Times New Roman" w:eastAsia="Times New Roman" w:hAnsi="Times New Roman" w:cs="Times New Roman"/>
          <w:color w:val="000000"/>
        </w:rPr>
        <w:t>The ranks of the matrices (I-L), (I-M) and (L-M) respectively equal to (n-k), (n-1) and (k-1), are the degrees of freedom associated with the respective sums of squares.</w:t>
      </w:r>
      <w:bookmarkStart w:id="0" w:name="_GoBack"/>
      <w:bookmarkEnd w:id="0"/>
    </w:p>
    <w:sectPr w:rsidR="002F7157" w:rsidRPr="00C6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IwMrEwMzE0NDRT0lEKTi0uzszPAykwrAUAA1hDYywAAAA="/>
  </w:docVars>
  <w:rsids>
    <w:rsidRoot w:val="00033F5A"/>
    <w:rsid w:val="00033F5A"/>
    <w:rsid w:val="002F7157"/>
    <w:rsid w:val="00C6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A2E1"/>
  <w15:chartTrackingRefBased/>
  <w15:docId w15:val="{354AB366-A782-4690-A830-9DA2E4A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CB0A8-AA06-44D5-8E42-84C6493B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Company>Oklahoma State University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Mishra, Bijesh</cp:lastModifiedBy>
  <cp:revision>2</cp:revision>
  <dcterms:created xsi:type="dcterms:W3CDTF">2019-02-11T23:40:00Z</dcterms:created>
  <dcterms:modified xsi:type="dcterms:W3CDTF">2019-02-11T23:40:00Z</dcterms:modified>
</cp:coreProperties>
</file>