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4800" cy="1541121"/>
            <wp:docPr id="1" name="Picture 1" descr="Hotel Ambarish Grand Residency logo" title="Hotel Ambarish Grand Residenc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41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80" w:after="80" w:line="300" w:lineRule="auto"/>
        <w:jc w:val="center"/>
      </w:pPr>
      <w:r>
        <w:rPr>
          <w:rFonts w:ascii="Calibri" w:hAnsi="Calibri"/>
          <w:b/>
          <w:color w:val="B62576"/>
          <w:sz w:val="18"/>
        </w:rPr>
        <w:t>DIGITAL EXPERIENCE BLUEPRINT</w:t>
      </w:r>
    </w:p>
    <w:p>
      <w:pPr>
        <w:keepNext w:val="0"/>
        <w:keepLines/>
        <w:spacing w:before="0" w:after="80" w:line="300" w:lineRule="auto"/>
        <w:jc w:val="center"/>
      </w:pPr>
      <w:r>
        <w:rPr>
          <w:rFonts w:ascii="Georgia" w:hAnsi="Georgia"/>
          <w:b/>
          <w:color w:val="0C0B0B"/>
          <w:sz w:val="54"/>
        </w:rPr>
        <w:t>UI &amp; Interaction</w:t>
        <w:br/>
        <w:t>Design Specification</w:t>
      </w:r>
    </w:p>
    <w:p>
      <w:pPr>
        <w:keepNext w:val="0"/>
        <w:keepLines/>
        <w:spacing w:before="0" w:after="280" w:line="300" w:lineRule="auto"/>
        <w:jc w:val="center"/>
      </w:pPr>
      <w:r>
        <w:rPr>
          <w:rFonts w:ascii="Calibri" w:hAnsi="Calibri"/>
          <w:i/>
          <w:color w:val="6E6258"/>
          <w:sz w:val="24"/>
        </w:rPr>
        <w:t>Modern minimalism, image-led storytelling and motion that feels effortless.</w:t>
      </w:r>
    </w:p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3017520"/>
            <wp:docPr id="2" name="Picture 2" descr="Exterior of Hotel Ambarish Grand Residency" title="Exterior of Hotel Ambarish Grand Residen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build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40" w:line="300" w:lineRule="auto"/>
        <w:jc w:val="center"/>
      </w:pPr>
      <w:r>
        <w:rPr>
          <w:rFonts w:ascii="Calibri" w:hAnsi="Calibri"/>
          <w:i w:val="0"/>
          <w:color w:val="B62576"/>
          <w:sz w:val="19"/>
        </w:rPr>
        <w:t>FLOATING NAVIGATION  •  RESPONSIVE LAYOUT  •  RESTRAINED PARALLAX</w:t>
      </w:r>
    </w:p>
    <w:p>
      <w:pPr>
        <w:keepNext w:val="0"/>
        <w:keepLines/>
        <w:spacing w:before="0" w:after="0" w:line="300" w:lineRule="auto"/>
        <w:jc w:val="center"/>
      </w:pPr>
      <w:r>
        <w:rPr>
          <w:rFonts w:ascii="Calibri" w:hAnsi="Calibri"/>
          <w:i w:val="0"/>
          <w:color w:val="6E6258"/>
          <w:sz w:val="17"/>
        </w:rPr>
        <w:t>Version 1.0  |  21 August 2026  |  Specification only - website build not started</w:t>
      </w:r>
    </w:p>
    <w:p>
      <w:pPr>
        <w:pStyle w:val="Heading1"/>
        <w:pageBreakBefore/>
      </w:pPr>
      <w:r>
        <w:t>1. Creative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872F"/>
          <w:left w:val="single" w:sz="8" w:color="B4872F"/>
          <w:bottom w:val="single" w:sz="8" w:color="B4872F"/>
          <w:right w:val="single" w:sz="8" w:color="B4872F"/>
          <w:insideH w:val="single" w:sz="8" w:color="B4872F"/>
          <w:insideV w:val="single" w:sz="8" w:color="B4872F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C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/>
                <w:b/>
                <w:color w:val="B4872F"/>
                <w:sz w:val="19"/>
              </w:rPr>
              <w:t xml:space="preserve">DESIGN INTENT  </w:t>
            </w:r>
            <w:r>
              <w:rPr>
                <w:rFonts w:ascii="Calibri" w:hAnsi="Calibri"/>
                <w:sz w:val="20"/>
              </w:rPr>
              <w:t>The site should feel calm, premium and contemporary without pretending to be a luxury property. Real hotel photography leads; typography, spacing and motion quietly organise the experience.</w:t>
            </w:r>
          </w:p>
        </w:tc>
      </w:tr>
    </w:tbl>
    <w:p>
      <w:pPr>
        <w:spacing w:after="0"/>
      </w:pPr>
    </w:p>
    <w:p>
      <w:pPr>
        <w:pStyle w:val="Heading2"/>
      </w:pPr>
      <w:r>
        <w:t>1.1 Experience principles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000"/>
        <w:gridCol w:w="7360"/>
      </w:tblGrid>
      <w:tr>
        <w:trPr>
          <w:tblHeader w:val="1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Expression in the interface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Image first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Use large authentic photographs as the primary emotional and factual proof.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Minimal but useful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Remove decorative clutter while keeping booking, phone, location and policies immediately available.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Elegant restraint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Cream space, near-black surfaces, slim gold rules and a small magenta action accent.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Motion with purpose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Animation confirms hierarchy and continuity; it never delays reading or booking.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Mobile as a first-class layout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Every component is designed for touch, narrow screens and uncertain network conditions.</w:t>
            </w:r>
          </w:p>
        </w:tc>
      </w:tr>
    </w:tbl>
    <w:p>
      <w:pPr>
        <w:pStyle w:val="Heading2"/>
      </w:pPr>
      <w:r>
        <w:t>1.2 Visual moodboard</w:t>
      </w:r>
    </w:p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3246120"/>
            <wp:docPr id="3" name="Picture 3" descr="Collage of the hotel's reception, suite, restaurant and conference facilities" title="Collage of the hotel's reception, suite, restaurant and conference facilit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60" w:line="240" w:lineRule="auto"/>
        <w:jc w:val="center"/>
      </w:pPr>
      <w:r>
        <w:rPr>
          <w:rFonts w:ascii="Calibri" w:hAnsi="Calibri"/>
          <w:i/>
          <w:color w:val="6E6258"/>
          <w:sz w:val="17"/>
        </w:rPr>
        <w:t>Authentic material cues: warm wood, cream surfaces, burgundy textiles, soft lighting and business-ready spaces.</w:t>
      </w:r>
    </w:p>
    <w:p>
      <w:pPr>
        <w:pStyle w:val="Heading1"/>
        <w:pageBreakBefore/>
      </w:pPr>
      <w:r>
        <w:t>2. Minimal Visual System</w:t>
      </w:r>
    </w:p>
    <w:p>
      <w:pPr>
        <w:pStyle w:val="Heading2"/>
      </w:pPr>
      <w:r>
        <w:t>2.1 Colour roles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700"/>
        <w:gridCol w:w="1500"/>
        <w:gridCol w:w="6160"/>
      </w:tblGrid>
      <w:tr>
        <w:trPr>
          <w:tblHeader w:val="1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Ink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#0C0B0B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Floating nav, footer, high-contrast text and image overlays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Warm cream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#F5EBDD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Page background, calm section bands and card surfaces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Hotel gold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#B4872F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Rules, focus details, icons and quiet emphasis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Brand magenta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#B62576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Primary booking action and active-state accent only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Charcoal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#171414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Secondary dark panels and modal surfaces</w:t>
            </w:r>
          </w:p>
        </w:tc>
      </w:tr>
    </w:tbl>
    <w:p>
      <w:pPr>
        <w:pStyle w:val="Heading2"/>
      </w:pPr>
      <w:r>
        <w:t>2.2 Typography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  <w:b/>
        </w:rPr>
        <w:t xml:space="preserve">Display serif. </w:t>
      </w:r>
      <w:r>
        <w:rPr>
          <w:rFonts w:ascii="Calibri" w:hAnsi="Calibri"/>
        </w:rPr>
        <w:t>Cormorant Garamond, DM Serif Display or a comparable editorial serif for hero and major section headings.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  <w:b/>
        </w:rPr>
        <w:t xml:space="preserve">Interface sans. </w:t>
      </w:r>
      <w:r>
        <w:rPr>
          <w:rFonts w:ascii="Calibri" w:hAnsi="Calibri"/>
        </w:rPr>
        <w:t>Inter, Manrope or a comparable highly legible sans serif for navigation, booking controls, forms and body copy.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  <w:b/>
        </w:rPr>
        <w:t xml:space="preserve">Desktop scale. </w:t>
      </w:r>
      <w:r>
        <w:rPr>
          <w:rFonts w:ascii="Calibri" w:hAnsi="Calibri"/>
        </w:rPr>
        <w:t>Hero 56-72 px; H1 44-56; H2 30-40; body 16-18; labels 12-14 with modest tracking.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  <w:b/>
        </w:rPr>
        <w:t xml:space="preserve">Mobile scale. </w:t>
      </w:r>
      <w:r>
        <w:rPr>
          <w:rFonts w:ascii="Calibri" w:hAnsi="Calibri"/>
        </w:rPr>
        <w:t>Hero 38-46 px; H1 34-40; H2 26-32; body 16-17; never reduce essential controls below 14 px.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  <w:b/>
        </w:rPr>
        <w:t xml:space="preserve">Line length. </w:t>
      </w:r>
      <w:r>
        <w:rPr>
          <w:rFonts w:ascii="Calibri" w:hAnsi="Calibri"/>
        </w:rPr>
        <w:t>Keep narrative copy around 55-70 characters per line and use short, direct paragraphs.</w:t>
      </w:r>
    </w:p>
    <w:p>
      <w:pPr>
        <w:pStyle w:val="Heading2"/>
      </w:pPr>
      <w:r>
        <w:t>2.3 Spacing and shape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an 8 px spacing grid with generous 80-120 px desktop section padding and 48-72 px mobile padding.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Content max-width: 1200-1320 px; text columns usually 560-680 px.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Card radius: 16-20 px. Floating nav radius: 18-24 px. Buttons: 12-16 px or pill only for compact actions.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shadows sparingly: soft, low-opacity elevation for the floating nav and active overlays only.</w:t>
      </w:r>
    </w:p>
    <w:p>
      <w:pPr>
        <w:pStyle w:val="Heading2"/>
      </w:pPr>
      <w:r>
        <w:t>2.4 Image treatment</w:t>
      </w:r>
    </w:p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4572000"/>
            <wp:docPr id="4" name="Picture 4" descr="Hotel photography story grid" title="Hotel photography story gr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-gri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60" w:line="240" w:lineRule="auto"/>
        <w:jc w:val="center"/>
      </w:pPr>
      <w:r>
        <w:rPr>
          <w:rFonts w:ascii="Calibri" w:hAnsi="Calibri"/>
          <w:i/>
          <w:color w:val="6E6258"/>
          <w:sz w:val="17"/>
        </w:rPr>
        <w:t>The visual system should frame the real property, not overpower it.</w:t>
      </w:r>
    </w:p>
    <w:p>
      <w:pPr>
        <w:pStyle w:val="Heading1"/>
        <w:pageBreakBefore/>
      </w:pPr>
      <w:r>
        <w:t>3. Floating Navigation System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62576"/>
          <w:left w:val="single" w:sz="8" w:color="B62576"/>
          <w:bottom w:val="single" w:sz="8" w:color="B62576"/>
          <w:right w:val="single" w:sz="8" w:color="B62576"/>
          <w:insideH w:val="single" w:sz="8" w:color="B62576"/>
          <w:insideV w:val="single" w:sz="8" w:color="B6257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E7F1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/>
                <w:b/>
                <w:color w:val="B62576"/>
                <w:sz w:val="19"/>
              </w:rPr>
              <w:t xml:space="preserve">PRIMARY BEHAVIOUR  </w:t>
            </w:r>
            <w:r>
              <w:rPr>
                <w:rFonts w:ascii="Calibri" w:hAnsi="Calibri"/>
                <w:sz w:val="20"/>
              </w:rPr>
              <w:t>The navigation begins as a clean overlay or top bar, then becomes a compact floating capsule as the visitor scrolls. It stays visible without feeling heavy, and its booking action remains immediately reachable.</w:t>
            </w:r>
          </w:p>
        </w:tc>
      </w:tr>
    </w:tbl>
    <w:p>
      <w:pPr>
        <w:spacing w:after="0"/>
      </w:pPr>
    </w:p>
    <w:p>
      <w:pPr>
        <w:pStyle w:val="Heading2"/>
      </w:pPr>
      <w:r>
        <w:t>3.1 Desktop anatomy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500"/>
        <w:gridCol w:w="3200"/>
        <w:gridCol w:w="4660"/>
      </w:tblGrid>
      <w:tr>
        <w:trPr>
          <w:tblHeader w:val="1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Zone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Left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Compact hotel logo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Links to home; reduces slightly after scroll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Centre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Rooms, Dining, Meetings, Gallery, Location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Active section indicator; six or fewer visible destinations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Right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Call icon + Check availability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Magenta primary action; clear keyboard focus</w:t>
            </w:r>
          </w:p>
        </w:tc>
      </w:tr>
    </w:tbl>
    <w:p>
      <w:pPr>
        <w:pStyle w:val="Heading2"/>
      </w:pPr>
      <w:r>
        <w:t>3.2 Scroll states</w:t>
      </w:r>
    </w:p>
    <w:p>
      <w:pPr>
        <w:keepNext w:val="0"/>
        <w:keepLines/>
        <w:numPr>
          <w:ilvl w:val="0"/>
          <w:numId w:val="220"/>
        </w:numPr>
        <w:spacing w:before="0" w:after="100" w:line="300" w:lineRule="auto"/>
      </w:pPr>
      <w:r>
        <w:rPr>
          <w:rFonts w:ascii="Calibri" w:hAnsi="Calibri"/>
          <w:b/>
        </w:rPr>
        <w:t xml:space="preserve">At page top. </w:t>
      </w:r>
      <w:r>
        <w:rPr>
          <w:rFonts w:ascii="Calibri" w:hAnsi="Calibri"/>
        </w:rPr>
        <w:t>Transparent or near-transparent over the hero when contrast is safe; 24-32 px horizontal page inset.</w:t>
      </w:r>
    </w:p>
    <w:p>
      <w:pPr>
        <w:keepNext w:val="0"/>
        <w:keepLines/>
        <w:numPr>
          <w:ilvl w:val="0"/>
          <w:numId w:val="220"/>
        </w:numPr>
        <w:spacing w:before="0" w:after="100" w:line="300" w:lineRule="auto"/>
      </w:pPr>
      <w:r>
        <w:rPr>
          <w:rFonts w:ascii="Calibri" w:hAnsi="Calibri"/>
          <w:b/>
        </w:rPr>
        <w:t xml:space="preserve">After 48-80 px scroll. </w:t>
      </w:r>
      <w:r>
        <w:rPr>
          <w:rFonts w:ascii="Calibri" w:hAnsi="Calibri"/>
        </w:rPr>
        <w:t>Compress height to 64-72 px, detach from the viewport edge and become a floating near-black/blurred surface.</w:t>
      </w:r>
    </w:p>
    <w:p>
      <w:pPr>
        <w:keepNext w:val="0"/>
        <w:keepLines/>
        <w:numPr>
          <w:ilvl w:val="0"/>
          <w:numId w:val="220"/>
        </w:numPr>
        <w:spacing w:before="0" w:after="100" w:line="300" w:lineRule="auto"/>
      </w:pPr>
      <w:r>
        <w:rPr>
          <w:rFonts w:ascii="Calibri" w:hAnsi="Calibri"/>
          <w:b/>
        </w:rPr>
        <w:t xml:space="preserve">Scrolling down quickly. </w:t>
      </w:r>
      <w:r>
        <w:rPr>
          <w:rFonts w:ascii="Calibri" w:hAnsi="Calibri"/>
        </w:rPr>
        <w:t>Remain visible but reduce visual weight; do not repeatedly hide and reveal on small scroll reversals.</w:t>
      </w:r>
    </w:p>
    <w:p>
      <w:pPr>
        <w:keepNext w:val="0"/>
        <w:keepLines/>
        <w:numPr>
          <w:ilvl w:val="0"/>
          <w:numId w:val="220"/>
        </w:numPr>
        <w:spacing w:before="0" w:after="100" w:line="300" w:lineRule="auto"/>
      </w:pPr>
      <w:r>
        <w:rPr>
          <w:rFonts w:ascii="Calibri" w:hAnsi="Calibri"/>
          <w:b/>
        </w:rPr>
        <w:t xml:space="preserve">Scrolling upward. </w:t>
      </w:r>
      <w:r>
        <w:rPr>
          <w:rFonts w:ascii="Calibri" w:hAnsi="Calibri"/>
        </w:rPr>
        <w:t>Restore full clarity within 180-220 ms and keep the current section highlighted.</w:t>
      </w:r>
    </w:p>
    <w:p>
      <w:pPr>
        <w:keepNext w:val="0"/>
        <w:keepLines/>
        <w:numPr>
          <w:ilvl w:val="0"/>
          <w:numId w:val="220"/>
        </w:numPr>
        <w:spacing w:before="0" w:after="100" w:line="300" w:lineRule="auto"/>
      </w:pPr>
      <w:r>
        <w:rPr>
          <w:rFonts w:ascii="Calibri" w:hAnsi="Calibri"/>
          <w:b/>
        </w:rPr>
        <w:t xml:space="preserve">At footer. </w:t>
      </w:r>
      <w:r>
        <w:rPr>
          <w:rFonts w:ascii="Calibri" w:hAnsi="Calibri"/>
        </w:rPr>
        <w:t>Stay above content and mobile safe-area insets; never cover legal links or form actions.</w:t>
      </w:r>
    </w:p>
    <w:p>
      <w:pPr>
        <w:pStyle w:val="Heading2"/>
      </w:pPr>
      <w:r>
        <w:t>3.3 Motion specification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100"/>
        <w:gridCol w:w="7260"/>
      </w:tblGrid>
      <w:tr>
        <w:trPr>
          <w:tblHeader w:val="1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Transition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180-240 ms for size, position and surface changes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Easing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cubic-bezier(0.22, 1, 0.36, 1) for entrances; ease-out for short state changes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Movement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Translate no more than 12-20 px; avoid spring bounce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Surface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Backdrop blur 14-20 px where supported, plus a stable opaque fallback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Performance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Animate transform and opacity; avoid layout-triggering top/height animation when possible</w:t>
            </w:r>
          </w:p>
        </w:tc>
      </w:tr>
    </w:tbl>
    <w:p>
      <w:pPr>
        <w:pStyle w:val="Heading1"/>
        <w:pageBreakBefore/>
      </w:pPr>
      <w:r>
        <w:t>4. Image-Led Homepage Composition</w:t>
      </w:r>
    </w:p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2468880"/>
            <wp:docPr id="5" name="Picture 5" descr="Exterior image proposed for the website hero" title="Exterior image proposed for the website h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build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60" w:line="240" w:lineRule="auto"/>
        <w:jc w:val="center"/>
      </w:pPr>
      <w:r>
        <w:rPr>
          <w:rFonts w:ascii="Calibri" w:hAnsi="Calibri"/>
          <w:i/>
          <w:color w:val="6E6258"/>
          <w:sz w:val="17"/>
        </w:rPr>
        <w:t>Hero direction: one decisive image, not an autoplay carousel.</w:t>
      </w:r>
    </w:p>
    <w:p>
      <w:pPr>
        <w:pStyle w:val="Heading2"/>
      </w:pPr>
      <w:r>
        <w:t>4.1 Hero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the strongest exterior or room image edge-to-edge with a restrained left-to-right or bottom gradient for text contrast.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Headline: one or two lines. Supporting copy: one sentence. Actions: Check availability and Call hotel.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Booking search may sit immediately below the hero on desktop and become a full-width compact panel on mobile.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responsive focal points so signage, beds and important furniture are never accidentally cropped.</w:t>
      </w:r>
    </w:p>
    <w:p>
      <w:pPr>
        <w:pStyle w:val="Heading2"/>
      </w:pPr>
      <w:r>
        <w:t>4.2 Recommended section rhythm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100"/>
        <w:gridCol w:w="4800"/>
        <w:gridCol w:w="3460"/>
      </w:tblGrid>
      <w:tr>
        <w:trPr>
          <w:tblHeader w:val="1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Sequence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Layout treatment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Motion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Hero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Full-bleed image + compact copy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Subtle image scale 1.02→1.00; content fade/raise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Trust strip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Check-in/out, location, 3-star positioning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Fast stagger under 120 ms total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Rooms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One large feature + two supporting cards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Reveal on entry; no card tilt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Suite story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Alternating image/text with generous cream space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Optional slow background offset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Dining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Wide restaurant image with short copy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Masked reveal or opacity only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Business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Conference image and event CTA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Static image; concise text movement</w:t>
            </w:r>
          </w:p>
        </w:tc>
      </w:tr>
      <w:t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Location/CTA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Map preview, phone and booking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No parallax near forms or map controls</w:t>
            </w:r>
          </w:p>
        </w:tc>
      </w:tr>
    </w:tbl>
    <w:p>
      <w:pPr>
        <w:pStyle w:val="Heading1"/>
        <w:pageBreakBefore/>
      </w:pPr>
      <w:r>
        <w:t>5. Photography and Content Framing</w:t>
      </w:r>
    </w:p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3703320"/>
            <wp:docPr id="6" name="Picture 6" descr="Room photography collage including standard, deluxe and suite rooms" title="Room photography collage including standard, deluxe and suite roo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s-gri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0" w:after="160" w:line="240" w:lineRule="auto"/>
        <w:jc w:val="center"/>
      </w:pPr>
      <w:r>
        <w:rPr>
          <w:rFonts w:ascii="Calibri" w:hAnsi="Calibri"/>
          <w:i/>
          <w:color w:val="6E6258"/>
          <w:sz w:val="17"/>
        </w:rPr>
        <w:t>Room imagery should preserve spatial context and accurately match each bookable category.</w:t>
      </w:r>
    </w:p>
    <w:p>
      <w:pPr>
        <w:pStyle w:val="Heading2"/>
      </w:pPr>
      <w:r>
        <w:t>5.1 Image hierarchy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Homepage: 8-12 selected images maximum before lazy-loaded gallery content.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Room cards: landscape 4:3 or 3:2. Hero: responsive 16:9/4:3/portrait crops from the same approved master.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real reception, dining and conference photography as proof; do not fabricate facilities or add synthetic architectural details.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Correct exposure, white balance and perspective modestly. Preserve the recognisable room and furniture arrangement.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Every meaningful image requires specific alternative text; decorative texture uses empty alt text.</w:t>
      </w:r>
    </w:p>
    <w:p>
      <w:pPr>
        <w:pStyle w:val="Heading2"/>
      </w:pPr>
      <w:r>
        <w:t>5.2 Image loading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Serve AVIF/WebP with JPEG fallback, responsive srcset and explicit dimensions.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Preload only the selected hero image. Lazy-load below-the-fold images near the viewport.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low-quality placeholders or dominant-colour surfaces without causing layout shift.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Target source masters at 2400 px or wider; generate crops automatically but review them manually before launch.</w:t>
      </w:r>
    </w:p>
    <w:p>
      <w:pPr>
        <w:pStyle w:val="Heading1"/>
        <w:pageBreakBefore/>
      </w:pPr>
      <w:r>
        <w:t>6. Fully Responsive Behaviour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900"/>
        <w:gridCol w:w="7460"/>
      </w:tblGrid>
      <w:tr>
        <w:trPr>
          <w:tblHeader w:val="1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Viewport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Layout rules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320-479 px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Single column; 20 px side padding; 44 px minimum targets; sticky bottom booking/call bar; compact logo.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480-767 px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Single column with wider media; selective two-up chips; booking search in stacked fields.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768-1023 px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Two-column cards where useful; floating tablet nav; balanced image/text sections.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1024-1439 px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Full floating navigation; 2-3 column grids; split editorial sections.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1440 px+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Max-width container; stronger whitespace; images scale without stretching text columns.</w:t>
            </w:r>
          </w:p>
        </w:tc>
      </w:tr>
    </w:tbl>
    <w:p>
      <w:pPr>
        <w:pStyle w:val="Heading2"/>
      </w:pPr>
      <w:r>
        <w:t>6.1 Mobile navigation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Top bar: compact logo, menu button and visible booking action. Keep the phone action available in the menu and sticky bottom bar.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Menu opens as a fast full-height sheet or large rounded panel; lock background scroll and move focus into it.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52-56 px navigation rows, clear active state, close button and Escape/back-button behaviour.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Respect iOS/Android safe-area insets and avoid covering browser controls.</w:t>
      </w:r>
    </w:p>
    <w:p>
      <w:pPr>
        <w:pStyle w:val="Heading2"/>
      </w:pPr>
      <w:r>
        <w:t>6.2 Mobile content rules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Reorder split sections so the image establishes context before supporting copy, except where the action must lead.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Replace horizontal carousels with snap scrolling only when comparison remains obvious; otherwise use a vertical list.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Booking fields use native date input where reliable or an accessible custom calendar with large touch targets.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Never require hover. All image captions, amenities and actions remain available by tap and keyboard.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4872F"/>
          <w:left w:val="single" w:sz="8" w:color="B4872F"/>
          <w:bottom w:val="single" w:sz="8" w:color="B4872F"/>
          <w:right w:val="single" w:sz="8" w:color="B4872F"/>
          <w:insideH w:val="single" w:sz="8" w:color="B4872F"/>
          <w:insideV w:val="single" w:sz="8" w:color="B4872F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C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/>
                <w:b/>
                <w:color w:val="B4872F"/>
                <w:sz w:val="19"/>
              </w:rPr>
              <w:t xml:space="preserve">MOBILE PERFORMANCE  </w:t>
            </w:r>
            <w:r>
              <w:rPr>
                <w:rFonts w:ascii="Calibri" w:hAnsi="Calibri"/>
                <w:sz w:val="20"/>
              </w:rPr>
              <w:t>Parallax is reduced or disabled on small screens. The visual effect must never compete with scrolling, battery life or booking responsiveness.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7. Motion and Parallax System</w:t>
      </w:r>
    </w:p>
    <w:p>
      <w:pPr>
        <w:pStyle w:val="Heading2"/>
      </w:pPr>
      <w:r>
        <w:t>7.1 Motion tokens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800"/>
        <w:gridCol w:w="1800"/>
        <w:gridCol w:w="5760"/>
      </w:tblGrid>
      <w:tr>
        <w:trPr>
          <w:tblHeader w:val="1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Instant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80-120 ms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Pressed, selected and small colour changes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Fast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160-220 ms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Nav compression, menu controls, buttons and accordions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Standard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240-360 ms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Section reveals, modal entrance and image masks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Ambient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600-1200 ms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Very subtle hero or background settling only</w:t>
            </w:r>
          </w:p>
        </w:tc>
      </w:tr>
    </w:tbl>
    <w:p>
      <w:pPr>
        <w:pStyle w:val="Heading2"/>
      </w:pPr>
      <w:r>
        <w:t>7.2 Allowed parallax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  <w:b/>
        </w:rPr>
        <w:t xml:space="preserve">Hero depth. </w:t>
      </w:r>
      <w:r>
        <w:rPr>
          <w:rFonts w:ascii="Calibri" w:hAnsi="Calibri"/>
        </w:rPr>
        <w:t>Move the background image 4-8% slower than page scroll with a maximum visual offset around 40-60 px.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  <w:b/>
        </w:rPr>
        <w:t xml:space="preserve">Editorial image offset. </w:t>
      </w:r>
      <w:r>
        <w:rPr>
          <w:rFonts w:ascii="Calibri" w:hAnsi="Calibri"/>
        </w:rPr>
        <w:t>On selected desktop sections, translate a background crop by no more than 24-40 px across the full viewport pass.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  <w:b/>
        </w:rPr>
        <w:t xml:space="preserve">Decorative texture. </w:t>
      </w:r>
      <w:r>
        <w:rPr>
          <w:rFonts w:ascii="Calibri" w:hAnsi="Calibri"/>
        </w:rPr>
        <w:t>Gold line or subtle texture may drift 8-16 px; it must never reduce text contrast.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  <w:b/>
        </w:rPr>
        <w:t xml:space="preserve">Pinned storytelling. </w:t>
      </w:r>
      <w:r>
        <w:rPr>
          <w:rFonts w:ascii="Calibri" w:hAnsi="Calibri"/>
        </w:rPr>
        <w:t>Avoid by default. If used, limit to one short desktop section and provide normal document flow on mobile.</w:t>
      </w:r>
    </w:p>
    <w:p>
      <w:pPr>
        <w:pStyle w:val="Heading2"/>
      </w:pPr>
      <w:r>
        <w:t>7.3 Prohibited motion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No scroll hijacking, smooth-scroll libraries that override user input, excessive depth layers or long entrance delays.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No parallax on booking forms, payment controls, calendars, maps, accessibility notices or legal content.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No autoplay audio/video, infinite marquee text, cursor-following effects or decorative mouse trails.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No essential information revealed only after animation completes.</w:t>
      </w:r>
    </w:p>
    <w:p>
      <w:pPr>
        <w:pStyle w:val="Heading2"/>
      </w:pPr>
      <w:r>
        <w:t>7.4 Reduced-motion mode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62576"/>
          <w:left w:val="single" w:sz="8" w:color="B62576"/>
          <w:bottom w:val="single" w:sz="8" w:color="B62576"/>
          <w:right w:val="single" w:sz="8" w:color="B62576"/>
          <w:insideH w:val="single" w:sz="8" w:color="B62576"/>
          <w:insideV w:val="single" w:sz="8" w:color="B6257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E7F1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/>
                <w:b/>
                <w:color w:val="B62576"/>
                <w:sz w:val="19"/>
              </w:rPr>
              <w:t xml:space="preserve">ACCESSIBILITY RULE  </w:t>
            </w:r>
            <w:r>
              <w:rPr>
                <w:rFonts w:ascii="Calibri" w:hAnsi="Calibri"/>
                <w:sz w:val="20"/>
              </w:rPr>
              <w:t>When prefers-reduced-motion is enabled, remove parallax and transform-based reveals, shorten fades to near-instant state changes and preserve the same content order and usability.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8. Booking Interface</w:t>
      </w:r>
    </w:p>
    <w:p>
      <w:pPr>
        <w:keepNext w:val="0"/>
        <w:keepLines/>
        <w:spacing w:before="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2560320"/>
            <wp:docPr id="7" name="Picture 7" descr="Room category imagery supporting the direct booking interface" title="Room category imagery supporting the direct booking inte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s-gri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8.1 Booking panel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Fields: check-in, check-out, adults, children and optional room count. Primary action: Check availability.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Desktop: horizontal floating panel or calm card under the hero. Mobile: stacked fields with a sticky summary/action.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Results use real room images, room/rate names from Hotel OS, itemised totals, inclusions and cancellation terms.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Loading uses stable skeletons. Sold-out, repriced, expired-hold and service-unavailable states provide a clear recovery action.</w:t>
      </w:r>
    </w:p>
    <w:p>
      <w:pPr>
        <w:pStyle w:val="Heading2"/>
      </w:pPr>
      <w:r>
        <w:t>8.2 Checkout progression</w:t>
      </w:r>
    </w:p>
    <w:p>
      <w:pPr>
        <w:keepNext w:val="0"/>
        <w:keepLines/>
        <w:numPr>
          <w:ilvl w:val="0"/>
          <w:numId w:val="221"/>
        </w:numPr>
        <w:spacing w:before="0" w:after="100" w:line="300" w:lineRule="auto"/>
      </w:pPr>
      <w:r>
        <w:rPr>
          <w:rFonts w:ascii="Calibri" w:hAnsi="Calibri"/>
          <w:b/>
        </w:rPr>
        <w:t xml:space="preserve">Stay. </w:t>
      </w:r>
      <w:r>
        <w:rPr>
          <w:rFonts w:ascii="Calibri" w:hAnsi="Calibri"/>
        </w:rPr>
        <w:t>Dates and occupancy, with editable summary.</w:t>
      </w:r>
    </w:p>
    <w:p>
      <w:pPr>
        <w:keepNext w:val="0"/>
        <w:keepLines/>
        <w:numPr>
          <w:ilvl w:val="0"/>
          <w:numId w:val="221"/>
        </w:numPr>
        <w:spacing w:before="0" w:after="100" w:line="300" w:lineRule="auto"/>
      </w:pPr>
      <w:r>
        <w:rPr>
          <w:rFonts w:ascii="Calibri" w:hAnsi="Calibri"/>
          <w:b/>
        </w:rPr>
        <w:t xml:space="preserve">Room. </w:t>
      </w:r>
      <w:r>
        <w:rPr>
          <w:rFonts w:ascii="Calibri" w:hAnsi="Calibri"/>
        </w:rPr>
        <w:t>Available rooms and rate plans from Hotel OS.</w:t>
      </w:r>
    </w:p>
    <w:p>
      <w:pPr>
        <w:keepNext w:val="0"/>
        <w:keepLines/>
        <w:numPr>
          <w:ilvl w:val="0"/>
          <w:numId w:val="221"/>
        </w:numPr>
        <w:spacing w:before="0" w:after="100" w:line="300" w:lineRule="auto"/>
      </w:pPr>
      <w:r>
        <w:rPr>
          <w:rFonts w:ascii="Calibri" w:hAnsi="Calibri"/>
          <w:b/>
        </w:rPr>
        <w:t xml:space="preserve">Guest. </w:t>
      </w:r>
      <w:r>
        <w:rPr>
          <w:rFonts w:ascii="Calibri" w:hAnsi="Calibri"/>
        </w:rPr>
        <w:t>Minimal guest details and policy consent.</w:t>
      </w:r>
    </w:p>
    <w:p>
      <w:pPr>
        <w:keepNext w:val="0"/>
        <w:keepLines/>
        <w:numPr>
          <w:ilvl w:val="0"/>
          <w:numId w:val="221"/>
        </w:numPr>
        <w:spacing w:before="0" w:after="100" w:line="300" w:lineRule="auto"/>
      </w:pPr>
      <w:r>
        <w:rPr>
          <w:rFonts w:ascii="Calibri" w:hAnsi="Calibri"/>
          <w:b/>
        </w:rPr>
        <w:t xml:space="preserve">Payment. </w:t>
      </w:r>
      <w:r>
        <w:rPr>
          <w:rFonts w:ascii="Calibri" w:hAnsi="Calibri"/>
        </w:rPr>
        <w:t>Razorpay-hosted checkout with final total visible before launch.</w:t>
      </w:r>
    </w:p>
    <w:p>
      <w:pPr>
        <w:keepNext w:val="0"/>
        <w:keepLines/>
        <w:numPr>
          <w:ilvl w:val="0"/>
          <w:numId w:val="221"/>
        </w:numPr>
        <w:spacing w:before="0" w:after="100" w:line="300" w:lineRule="auto"/>
      </w:pPr>
      <w:r>
        <w:rPr>
          <w:rFonts w:ascii="Calibri" w:hAnsi="Calibri"/>
          <w:b/>
        </w:rPr>
        <w:t xml:space="preserve">Confirmation. </w:t>
      </w:r>
      <w:r>
        <w:rPr>
          <w:rFonts w:ascii="Calibri" w:hAnsi="Calibri"/>
        </w:rPr>
        <w:t>Hotel OS booking reference, stay summary and contact support.</w:t>
      </w:r>
    </w:p>
    <w:p>
      <w:pPr>
        <w:pStyle w:val="Heading2"/>
      </w:pPr>
      <w:r>
        <w:t>8.3 Trust and failure states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Never describe payment as final confirmation until Hotel OS returns confirmed reservation status.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If payment succeeds but confirmation is pending, show a calm progress state, transaction reference and support number; prevent duplicate payment.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Display privacy, cancellation/refund terms and secure-payment reassurance without cluttering the main task.</w:t>
      </w:r>
    </w:p>
    <w:p>
      <w:pPr>
        <w:pStyle w:val="Heading1"/>
        <w:pageBreakBefore/>
      </w:pPr>
      <w:r>
        <w:t>9. Component and State Inventory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2200"/>
        <w:gridCol w:w="7160"/>
      </w:tblGrid>
      <w:tr>
        <w:trPr>
          <w:tblHeader w:val="1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Required states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Floating nav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Top, scrolled, active section, menu open, keyboard focus, reduced motion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Buttons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Default, hover, focus-visible, pressed, loading, disabled, success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Room card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Available, selected, limited inventory, sold out, repriced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Booking fields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Empty, filled, focused, invalid, loading, unavailable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Gallery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Thumbnail, loading, expanded, caption, keyboard navigation, close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Notification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Informational, success, warning, error, payment pending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Accordion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Closed, open, focus, disabled; used for policies/FAQs only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Footer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Contact, location, legal, social and final booking action</w:t>
            </w:r>
          </w:p>
        </w:tc>
      </w:tr>
    </w:tbl>
    <w:p>
      <w:pPr>
        <w:pStyle w:val="Heading2"/>
      </w:pPr>
      <w:r>
        <w:t>9.1 Iconography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one consistent rounded line-icon family at 1.5-2 px stroke.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Pair amenity and action icons with text; icons alone require accessible names.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Avoid ornate gold 3D icons, mixed illustration styles and generic luxury symbols.</w:t>
      </w:r>
    </w:p>
    <w:p>
      <w:pPr>
        <w:pStyle w:val="Heading2"/>
      </w:pPr>
      <w:r>
        <w:t>9.2 Microcopy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short action labels: Check availability, View room, Book direct, Call hotel, Get directions.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Errors explain what happened and what the guest can do next; never use technical codes as the only message.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Use sentence case throughout. Reserve uppercase tracking for small eyebrow labels only.</w:t>
      </w:r>
    </w:p>
    <w:p>
      <w:pPr>
        <w:pStyle w:val="Heading1"/>
        <w:pageBreakBefore/>
      </w:pPr>
      <w:r>
        <w:t>10. Performance and Accessibility Guardrails</w:t>
      </w:r>
    </w:p>
    <w:p>
      <w:pPr>
        <w:pStyle w:val="Heading2"/>
      </w:pPr>
      <w:r>
        <w:t>10.1 Performance targets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Target Largest Contentful Paint under 2.5 seconds, Interaction to Next Paint under 200 ms and Cumulative Layout Shift under 0.1 at the 75th percentile.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Initial homepage transfer target: under 1.5 MB where practical; the hero and floating nav must become usable quickly.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Animate transform and opacity only where possible; use IntersectionObserver instead of continuous scroll listeners for reveals.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Throttle parallax with requestAnimationFrame, cap work to visible sections and stop updates when the tab is hidden.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Avoid heavy animation libraries unless their value justifies the cost; prefer CSS and small focused utilities.</w:t>
      </w:r>
    </w:p>
    <w:p>
      <w:pPr>
        <w:pStyle w:val="Heading2"/>
      </w:pPr>
      <w:r>
        <w:t>10.2 Accessibility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Meet WCAG 2.2 AA for contrast, focus, keyboard access, semantics, forms, errors and target size.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Provide skip-to-content, logical heading order, visible focus rings and predictable navigation behaviour.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Floating navigation must not obscure focused elements or anchored headings; apply suitable scroll margin.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Support 200% zoom and text resizing without horizontal scrolling in normal page content.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Respect reduced motion, high contrast and screen-reader announcements for booking updates.</w:t>
      </w:r>
    </w:p>
    <w:p>
      <w:pPr>
        <w:pStyle w:val="Heading2"/>
      </w:pPr>
      <w:r>
        <w:t>10.3 Device and browser QA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800"/>
        <w:gridCol w:w="7560"/>
      </w:tblGrid>
      <w:tr>
        <w:trPr>
          <w:tblHeader w:val="1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Minimum test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Mobile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Current iOS Safari and Android Chrome at 320, 375, 390 and 430 px widths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Tablet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Portrait and landscape at 768-1024 px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Desktop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Current Chrome, Safari, Firefox and Edge from 1024-1920 px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Input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Touch, mouse, keyboard-only and screen-reader smoke tests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Network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Slow 4G, API delay, image failure and Hotel OS unavailable states</w:t>
            </w:r>
          </w:p>
        </w:tc>
      </w:tr>
    </w:tbl>
    <w:p>
      <w:pPr>
        <w:pStyle w:val="Heading1"/>
        <w:pageBreakBefore/>
      </w:pPr>
      <w:r>
        <w:t>11. Design Deliverables and Acceptance</w:t>
      </w:r>
    </w:p>
    <w:p>
      <w:pPr>
        <w:pStyle w:val="Heading2"/>
      </w:pPr>
      <w:r>
        <w:t>11.1 Required design outputs before development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Responsive high-fidelity screens for home, rooms, room detail, dining, meetings, gallery, location/contact and the complete booking flow.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Floating navigation specifications for top, scrolled, menu-open, active and reduced-motion states.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Desktop, tablet and mobile component library with variables/tokens and all interaction states.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Motion prototype showing nav compression, menu transition, section reveal and approved parallax behaviour at real speed.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Responsive image crop guide using only approved hotel photography.</w:t>
      </w:r>
    </w:p>
    <w:p>
      <w:pPr>
        <w:keepNext w:val="0"/>
        <w:keepLines/>
        <w:numPr>
          <w:ilvl w:val="0"/>
          <w:numId w:val="120"/>
        </w:numPr>
        <w:spacing w:before="0" w:after="80" w:line="300" w:lineRule="auto"/>
      </w:pPr>
      <w:r>
        <w:rPr>
          <w:rFonts w:ascii="Calibri" w:hAnsi="Calibri"/>
        </w:rPr>
        <w:t>Annotated booking prototype covering loading, sold out, repricing, payment pending, confirmation and failure recovery.</w:t>
      </w:r>
    </w:p>
    <w:p>
      <w:pPr>
        <w:pStyle w:val="Heading2"/>
      </w:pPr>
      <w:r>
        <w:t>11.2 Acceptance checklist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2C7"/>
          <w:left w:val="single" w:sz="6" w:color="D9D2C7"/>
          <w:bottom w:val="single" w:sz="6" w:color="D9D2C7"/>
          <w:right w:val="single" w:sz="6" w:color="D9D2C7"/>
          <w:insideH w:val="single" w:sz="6" w:color="D9D2C7"/>
          <w:insideV w:val="single" w:sz="6" w:color="D9D2C7"/>
        </w:tblBorders>
      </w:tblPr>
      <w:tblGrid>
        <w:gridCol w:w="1900"/>
        <w:gridCol w:w="7460"/>
      </w:tblGrid>
      <w:tr>
        <w:trPr>
          <w:tblHeader w:val="1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1414"/>
          </w:tcPr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Pass condition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Minimalism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Every element has a clear content, navigation or conversion purpose.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Photography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Real hotel imagery leads and no room/facility is fabricated or mislabelled.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Floating nav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Smooth, fast, accessible and stable across desktop and mobile scroll conditions.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Motion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Parallax is restrained, performant and removed under reduced-motion preferences.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Responsive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All flows work from 320 px upward with no clipped content or hidden actions.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Booking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Hotel OS and Razorpay states are represented clearly without false confirmation.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Performance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The design can meet the stated Core Web Vitals and image budgets.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Accessibility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7F2"/>
          </w:tcPr>
          <w:p>
            <w:pPr>
              <w:keepNext w:val="0"/>
              <w:keepLines/>
              <w:spacing w:before="0" w:after="0" w:line="276" w:lineRule="auto"/>
            </w:pPr>
            <w:r>
              <w:rPr>
                <w:rFonts w:ascii="Calibri" w:hAnsi="Calibri"/>
                <w:b w:val="0"/>
                <w:sz w:val="19"/>
              </w:rPr>
              <w:t>WCAG 2.2 AA design requirements and keyboard/focus paths are approved.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62576"/>
          <w:left w:val="single" w:sz="8" w:color="B62576"/>
          <w:bottom w:val="single" w:sz="8" w:color="B62576"/>
          <w:right w:val="single" w:sz="8" w:color="B62576"/>
          <w:insideH w:val="single" w:sz="8" w:color="B62576"/>
          <w:insideV w:val="single" w:sz="8" w:color="B6257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E7F1"/>
          </w:tcPr>
          <w:p>
            <w:pPr>
              <w:keepNext w:val="0"/>
              <w:keepLines/>
              <w:spacing w:before="0" w:after="0" w:line="288" w:lineRule="auto"/>
            </w:pPr>
            <w:r>
              <w:rPr>
                <w:rFonts w:ascii="Calibri" w:hAnsi="Calibri"/>
                <w:b/>
                <w:color w:val="B62576"/>
                <w:sz w:val="19"/>
              </w:rPr>
              <w:t xml:space="preserve">APPROVAL GATE  </w:t>
            </w:r>
            <w:r>
              <w:rPr>
                <w:rFonts w:ascii="Calibri" w:hAnsi="Calibri"/>
                <w:sz w:val="20"/>
              </w:rPr>
              <w:t>Do not begin website development until the hotel has approved the responsive UI, real-image usage, floating navigation, motion prototype, parallax limits, booking states and mobile behaviour.</w:t>
            </w:r>
          </w:p>
        </w:tc>
      </w:tr>
    </w:tbl>
    <w:p>
      <w:pPr>
        <w:spacing w:after="0"/>
      </w:pPr>
    </w:p>
    <w:p>
      <w:pPr>
        <w:keepNext w:val="0"/>
        <w:keepLines/>
        <w:spacing w:before="0" w:after="0" w:line="300" w:lineRule="auto"/>
      </w:pPr>
      <w:r>
        <w:rPr>
          <w:rFonts w:ascii="Calibri" w:hAnsi="Calibri"/>
          <w:i/>
          <w:color w:val="6E6258"/>
          <w:sz w:val="21"/>
        </w:rPr>
        <w:t>This document complements the separate Website Design Specification and focuses only on visual interface, responsive behaviour and interaction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6258"/>
        <w:sz w:val="16"/>
      </w:rPr>
      <w:t xml:space="preserve">DESIGN-ONLY DOCUMENT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E6258"/>
        <w:sz w:val="16"/>
      </w:rPr>
      <w:t>HOTEL AMBARISH GRAND RESIDENCY  |  UI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abstractNum w:abstractNumId="1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20">
    <w:abstractNumId w:val="120"/>
  </w:num>
  <w:num w:numId="121">
    <w:abstractNumId w:val="121"/>
  </w:num>
  <w:num w:numId="220">
    <w:abstractNumId w:val="121"/>
    <w:lvlOverride w:ilvl="0">
      <w:startOverride w:val="1"/>
    </w:lvlOverride>
  </w:num>
  <w:num w:numId="221">
    <w:abstractNumId w:val="1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C0B0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B487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B4872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B6257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Ambarish Grand Residency - UI &amp; Interaction Design Specification</dc:title>
  <dc:subject>Modern minimalist, image-led, responsive UI and motion specification</dc:subject>
  <dc:creator>Hotel Ambarish Grand Residency</dc:creator>
  <cp:keywords>hotel website, UI specification, responsive design, floating navigation, parallax, motion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