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B6E9" w14:textId="521FD93F" w:rsidR="009E5B61" w:rsidRDefault="00227977" w:rsidP="00227977">
      <w:pPr>
        <w:pStyle w:val="Title"/>
        <w:rPr>
          <w:lang w:val="da-DK"/>
        </w:rPr>
      </w:pPr>
      <w:r>
        <w:rPr>
          <w:lang w:val="da-DK"/>
        </w:rPr>
        <w:t xml:space="preserve">Interview </w:t>
      </w:r>
      <w:proofErr w:type="spellStart"/>
      <w:r>
        <w:rPr>
          <w:lang w:val="da-DK"/>
        </w:rPr>
        <w:t>assignment</w:t>
      </w:r>
      <w:proofErr w:type="spellEnd"/>
    </w:p>
    <w:p w14:paraId="406DA9B7" w14:textId="2ADE2D24" w:rsidR="00227977" w:rsidRDefault="00227977" w:rsidP="00CB7CF3">
      <w:pPr>
        <w:spacing w:after="0"/>
        <w:rPr>
          <w:lang w:val="da-DK"/>
        </w:rPr>
      </w:pPr>
    </w:p>
    <w:p w14:paraId="4C2D4534" w14:textId="3706E96B" w:rsidR="006742A5" w:rsidRDefault="006742A5" w:rsidP="006742A5">
      <w:pPr>
        <w:pStyle w:val="Heading1"/>
      </w:pPr>
      <w:r>
        <w:t>The assignment</w:t>
      </w:r>
    </w:p>
    <w:p w14:paraId="28767D18" w14:textId="7ED85477" w:rsidR="00227977" w:rsidRDefault="00227977" w:rsidP="00CB7CF3">
      <w:pPr>
        <w:spacing w:after="0"/>
      </w:pPr>
      <w:r w:rsidRPr="00227977">
        <w:t>We would like you to m</w:t>
      </w:r>
      <w:r>
        <w:t>ake an application that make uses some of the technologies in UNI.</w:t>
      </w:r>
    </w:p>
    <w:p w14:paraId="7B80CB7A" w14:textId="506F21F3" w:rsidR="00227977" w:rsidRDefault="00227977" w:rsidP="00CB7CF3">
      <w:pPr>
        <w:spacing w:after="0"/>
      </w:pPr>
      <w:r>
        <w:t xml:space="preserve">For this assignment you should </w:t>
      </w:r>
    </w:p>
    <w:p w14:paraId="52765126" w14:textId="196A3213" w:rsidR="00227977" w:rsidRDefault="00227977" w:rsidP="00CB7CF3">
      <w:pPr>
        <w:pStyle w:val="ListParagraph"/>
        <w:numPr>
          <w:ilvl w:val="0"/>
          <w:numId w:val="1"/>
        </w:numPr>
        <w:spacing w:after="0"/>
      </w:pPr>
      <w:r>
        <w:t xml:space="preserve">Consume currency exchange rates from </w:t>
      </w:r>
      <w:proofErr w:type="spellStart"/>
      <w:r>
        <w:t>kafka</w:t>
      </w:r>
      <w:proofErr w:type="spellEnd"/>
    </w:p>
    <w:p w14:paraId="1A0FBC13" w14:textId="3FE9920C" w:rsidR="00227977" w:rsidRDefault="00227977" w:rsidP="00CB7CF3">
      <w:pPr>
        <w:pStyle w:val="ListParagraph"/>
        <w:numPr>
          <w:ilvl w:val="0"/>
          <w:numId w:val="1"/>
        </w:numPr>
        <w:spacing w:after="0"/>
      </w:pPr>
      <w:r>
        <w:t xml:space="preserve">Store to </w:t>
      </w:r>
      <w:proofErr w:type="spellStart"/>
      <w:r>
        <w:t>mongodb</w:t>
      </w:r>
      <w:proofErr w:type="spellEnd"/>
    </w:p>
    <w:p w14:paraId="7E94B644" w14:textId="1A63AE82" w:rsidR="00227977" w:rsidRDefault="00227977" w:rsidP="00CB7CF3">
      <w:pPr>
        <w:pStyle w:val="ListParagraph"/>
        <w:numPr>
          <w:ilvl w:val="0"/>
          <w:numId w:val="1"/>
        </w:numPr>
        <w:spacing w:after="0"/>
      </w:pPr>
      <w:r>
        <w:t>Make rest endpoints for accessing data</w:t>
      </w:r>
    </w:p>
    <w:p w14:paraId="7D2A7B8D" w14:textId="213AF53B" w:rsidR="00227977" w:rsidRDefault="00227977" w:rsidP="00CB7CF3">
      <w:pPr>
        <w:pStyle w:val="ListParagraph"/>
        <w:numPr>
          <w:ilvl w:val="0"/>
          <w:numId w:val="1"/>
        </w:numPr>
        <w:spacing w:after="0"/>
      </w:pPr>
      <w:r>
        <w:t xml:space="preserve">Make </w:t>
      </w:r>
      <w:proofErr w:type="spellStart"/>
      <w:r w:rsidR="00E55A8C">
        <w:t>j</w:t>
      </w:r>
      <w:r>
        <w:t>unit</w:t>
      </w:r>
      <w:proofErr w:type="spellEnd"/>
      <w:r>
        <w:t xml:space="preserve"> tests for &gt; 80% code coverage.</w:t>
      </w:r>
    </w:p>
    <w:p w14:paraId="6DDE8ED4" w14:textId="594A1C3A" w:rsidR="005711F6" w:rsidRDefault="005711F6" w:rsidP="00CB7CF3">
      <w:pPr>
        <w:pStyle w:val="ListParagraph"/>
        <w:numPr>
          <w:ilvl w:val="0"/>
          <w:numId w:val="1"/>
        </w:numPr>
        <w:spacing w:after="0"/>
      </w:pPr>
      <w:r>
        <w:t>Optional</w:t>
      </w:r>
    </w:p>
    <w:p w14:paraId="471BD6E8" w14:textId="023CE33B" w:rsidR="00227977" w:rsidRDefault="00227977" w:rsidP="00CB7CF3">
      <w:pPr>
        <w:spacing w:after="0"/>
      </w:pPr>
    </w:p>
    <w:p w14:paraId="7D33870D" w14:textId="543D8B65" w:rsidR="006742A5" w:rsidRDefault="006742A5" w:rsidP="006742A5">
      <w:pPr>
        <w:pStyle w:val="Heading3"/>
      </w:pPr>
      <w:r>
        <w:t xml:space="preserve">Consume currency exchange rates from </w:t>
      </w:r>
      <w:proofErr w:type="spellStart"/>
      <w:r>
        <w:t>kafka</w:t>
      </w:r>
      <w:proofErr w:type="spellEnd"/>
    </w:p>
    <w:p w14:paraId="3C56AA14" w14:textId="24E94B0B" w:rsidR="006742A5" w:rsidRDefault="006742A5" w:rsidP="006742A5">
      <w:r>
        <w:t xml:space="preserve">There is a </w:t>
      </w:r>
      <w:proofErr w:type="spellStart"/>
      <w:r>
        <w:t>KafkaConsumer</w:t>
      </w:r>
      <w:proofErr w:type="spellEnd"/>
      <w:r>
        <w:t xml:space="preserve"> in the </w:t>
      </w:r>
      <w:r w:rsidRPr="00227977">
        <w:rPr>
          <w:b/>
          <w:bCs/>
        </w:rPr>
        <w:t>Interview/</w:t>
      </w:r>
      <w:r>
        <w:rPr>
          <w:b/>
          <w:bCs/>
        </w:rPr>
        <w:t>application</w:t>
      </w:r>
      <w:r w:rsidRPr="006742A5">
        <w:t xml:space="preserve"> project</w:t>
      </w:r>
      <w:r>
        <w:t xml:space="preserve"> which consumes and logs every published event.</w:t>
      </w:r>
    </w:p>
    <w:p w14:paraId="398D54B4" w14:textId="5B8EC924" w:rsidR="006742A5" w:rsidRDefault="006742A5" w:rsidP="006742A5">
      <w:r>
        <w:t xml:space="preserve">You can </w:t>
      </w:r>
      <w:r>
        <w:t>expand this</w:t>
      </w:r>
      <w:r>
        <w:t xml:space="preserve"> </w:t>
      </w:r>
      <w:r w:rsidR="005711F6">
        <w:t xml:space="preserve">on </w:t>
      </w:r>
      <w:r>
        <w:t xml:space="preserve">the existing </w:t>
      </w:r>
      <w:proofErr w:type="spellStart"/>
      <w:r w:rsidR="00F16C48">
        <w:t>KafkaConsumer</w:t>
      </w:r>
      <w:proofErr w:type="spellEnd"/>
      <w:r w:rsidR="00F16C48">
        <w:t>.</w:t>
      </w:r>
    </w:p>
    <w:p w14:paraId="7DF7520E" w14:textId="77777777" w:rsidR="006742A5" w:rsidRDefault="006742A5" w:rsidP="006742A5">
      <w:pPr>
        <w:pStyle w:val="Heading2"/>
        <w:spacing w:before="0"/>
      </w:pPr>
      <w:r>
        <w:t xml:space="preserve">Store to </w:t>
      </w:r>
      <w:proofErr w:type="spellStart"/>
      <w:r>
        <w:t>mongodb</w:t>
      </w:r>
      <w:proofErr w:type="spellEnd"/>
    </w:p>
    <w:p w14:paraId="1413ED08" w14:textId="77777777" w:rsidR="006742A5" w:rsidRDefault="006742A5" w:rsidP="006742A5">
      <w:r>
        <w:t xml:space="preserve">Store the exchange data to </w:t>
      </w:r>
      <w:proofErr w:type="spellStart"/>
      <w:r>
        <w:t>mongodb</w:t>
      </w:r>
      <w:proofErr w:type="spellEnd"/>
      <w:r>
        <w:t xml:space="preserve"> in an appropriate format</w:t>
      </w:r>
    </w:p>
    <w:p w14:paraId="2D27A04C" w14:textId="2CBC62BB" w:rsidR="006742A5" w:rsidRDefault="006742A5" w:rsidP="006742A5">
      <w:pPr>
        <w:pStyle w:val="Heading2"/>
        <w:spacing w:before="0"/>
      </w:pPr>
      <w:r>
        <w:t>Make rest endpoints for accessing data</w:t>
      </w:r>
    </w:p>
    <w:p w14:paraId="643D5248" w14:textId="27DC7964" w:rsidR="006742A5" w:rsidRPr="005711F6" w:rsidRDefault="006742A5" w:rsidP="00F96D0F">
      <w:pPr>
        <w:spacing w:after="0"/>
        <w:rPr>
          <w:b/>
          <w:bCs/>
        </w:rPr>
      </w:pPr>
      <w:r w:rsidRPr="005711F6">
        <w:rPr>
          <w:b/>
          <w:bCs/>
        </w:rPr>
        <w:t>/</w:t>
      </w:r>
      <w:proofErr w:type="spellStart"/>
      <w:r w:rsidRPr="005711F6">
        <w:rPr>
          <w:b/>
          <w:bCs/>
        </w:rPr>
        <w:t>api</w:t>
      </w:r>
      <w:proofErr w:type="spellEnd"/>
      <w:r w:rsidRPr="005711F6">
        <w:rPr>
          <w:b/>
          <w:bCs/>
        </w:rPr>
        <w:t>/v1/exchange-rates/{base-currency}</w:t>
      </w:r>
    </w:p>
    <w:p w14:paraId="1F8A89B9" w14:textId="77777777" w:rsidR="006742A5" w:rsidRDefault="006742A5" w:rsidP="00F96D0F">
      <w:pPr>
        <w:spacing w:after="0"/>
      </w:pPr>
      <w:r>
        <w:t>Latest exchange rates for base currency in json document</w:t>
      </w:r>
    </w:p>
    <w:p w14:paraId="20D23176" w14:textId="77777777" w:rsidR="006742A5" w:rsidRDefault="006742A5" w:rsidP="00F96D0F">
      <w:pPr>
        <w:spacing w:after="0"/>
      </w:pPr>
    </w:p>
    <w:p w14:paraId="3AC038A2" w14:textId="110EF5AC" w:rsidR="006742A5" w:rsidRPr="005711F6" w:rsidRDefault="006742A5" w:rsidP="00F96D0F">
      <w:pPr>
        <w:spacing w:after="0"/>
        <w:rPr>
          <w:b/>
          <w:bCs/>
        </w:rPr>
      </w:pPr>
      <w:r w:rsidRPr="005711F6">
        <w:rPr>
          <w:b/>
          <w:bCs/>
        </w:rPr>
        <w:t>/</w:t>
      </w:r>
      <w:proofErr w:type="spellStart"/>
      <w:r w:rsidRPr="005711F6">
        <w:rPr>
          <w:b/>
          <w:bCs/>
        </w:rPr>
        <w:t>api</w:t>
      </w:r>
      <w:proofErr w:type="spellEnd"/>
      <w:r w:rsidRPr="005711F6">
        <w:rPr>
          <w:b/>
          <w:bCs/>
        </w:rPr>
        <w:t>/v1/exchange-rates/{base-currency}?datetime={datetime}</w:t>
      </w:r>
    </w:p>
    <w:p w14:paraId="7B49849A" w14:textId="77777777" w:rsidR="006742A5" w:rsidRDefault="006742A5" w:rsidP="00F96D0F">
      <w:pPr>
        <w:spacing w:after="0"/>
      </w:pPr>
      <w:r>
        <w:t>Exchange rates for base currency at given time</w:t>
      </w:r>
    </w:p>
    <w:p w14:paraId="4E70FB69" w14:textId="77777777" w:rsidR="006742A5" w:rsidRDefault="006742A5" w:rsidP="00F96D0F">
      <w:pPr>
        <w:spacing w:after="0"/>
      </w:pPr>
    </w:p>
    <w:p w14:paraId="5F69C189" w14:textId="775BA1CA" w:rsidR="006742A5" w:rsidRPr="005711F6" w:rsidRDefault="006742A5" w:rsidP="00F96D0F">
      <w:pPr>
        <w:spacing w:after="0"/>
        <w:rPr>
          <w:b/>
          <w:bCs/>
        </w:rPr>
      </w:pPr>
      <w:r w:rsidRPr="005711F6">
        <w:rPr>
          <w:b/>
          <w:bCs/>
        </w:rPr>
        <w:t>/api/v1/exchange-rates/{base-currency}/{currency}?base-currency-amount={value}</w:t>
      </w:r>
    </w:p>
    <w:p w14:paraId="6FDB5A29" w14:textId="66C510B7" w:rsidR="001C6DEC" w:rsidRDefault="006742A5" w:rsidP="00F96D0F">
      <w:pPr>
        <w:spacing w:after="0"/>
      </w:pPr>
      <w:r>
        <w:t>Calculate a currency exchange</w:t>
      </w:r>
      <w:r w:rsidR="00E55A8C">
        <w:t xml:space="preserve"> amount</w:t>
      </w:r>
      <w:r>
        <w:t>, from amount in base-currency to currency, based on the latest rate.</w:t>
      </w:r>
    </w:p>
    <w:p w14:paraId="311F33FE" w14:textId="77777777" w:rsidR="00F96D0F" w:rsidRDefault="00F96D0F" w:rsidP="00F96D0F">
      <w:pPr>
        <w:spacing w:after="0"/>
      </w:pPr>
    </w:p>
    <w:p w14:paraId="41EC38F9" w14:textId="3706F6E8" w:rsidR="00F96D0F" w:rsidRPr="005711F6" w:rsidRDefault="00F96D0F" w:rsidP="00F96D0F">
      <w:pPr>
        <w:spacing w:after="0"/>
        <w:rPr>
          <w:b/>
          <w:bCs/>
        </w:rPr>
      </w:pPr>
      <w:r w:rsidRPr="005711F6">
        <w:rPr>
          <w:b/>
          <w:bCs/>
        </w:rPr>
        <w:t>/</w:t>
      </w:r>
      <w:proofErr w:type="spellStart"/>
      <w:r w:rsidRPr="005711F6">
        <w:rPr>
          <w:b/>
          <w:bCs/>
        </w:rPr>
        <w:t>api</w:t>
      </w:r>
      <w:proofErr w:type="spellEnd"/>
      <w:r w:rsidRPr="005711F6">
        <w:rPr>
          <w:b/>
          <w:bCs/>
        </w:rPr>
        <w:t>/v1/exchange-rates/{base-currency}/</w:t>
      </w:r>
      <w:r w:rsidRPr="005711F6">
        <w:rPr>
          <w:b/>
          <w:bCs/>
        </w:rPr>
        <w:t>report</w:t>
      </w:r>
    </w:p>
    <w:p w14:paraId="1A325BEA" w14:textId="769B713F" w:rsidR="00F96D0F" w:rsidRDefault="00F96D0F" w:rsidP="00F96D0F">
      <w:pPr>
        <w:spacing w:after="0"/>
      </w:pPr>
      <w:r>
        <w:t>Download a report in CSV, XML or XLS(X) lists average currency rates for the last 10 minutes grouped by minute.</w:t>
      </w:r>
    </w:p>
    <w:p w14:paraId="445479BE" w14:textId="3BCF30E8" w:rsidR="005711F6" w:rsidRPr="005711F6" w:rsidRDefault="005711F6" w:rsidP="00F96D0F">
      <w:pPr>
        <w:spacing w:after="0"/>
        <w:rPr>
          <w:b/>
          <w:bCs/>
        </w:rPr>
      </w:pPr>
      <w:r w:rsidRPr="005711F6">
        <w:rPr>
          <w:b/>
          <w:bCs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83"/>
        <w:gridCol w:w="1718"/>
        <w:gridCol w:w="1719"/>
      </w:tblGrid>
      <w:tr w:rsidR="005711F6" w14:paraId="08F0A10F" w14:textId="77777777" w:rsidTr="005711F6">
        <w:tc>
          <w:tcPr>
            <w:tcW w:w="1555" w:type="dxa"/>
          </w:tcPr>
          <w:p w14:paraId="6CC82569" w14:textId="3163A2D8" w:rsidR="005711F6" w:rsidRDefault="005711F6" w:rsidP="00F96D0F">
            <w:r>
              <w:t>Base currency</w:t>
            </w:r>
          </w:p>
        </w:tc>
        <w:tc>
          <w:tcPr>
            <w:tcW w:w="1483" w:type="dxa"/>
          </w:tcPr>
          <w:p w14:paraId="5B5669DD" w14:textId="2FB0AA99" w:rsidR="005711F6" w:rsidRDefault="005711F6" w:rsidP="00F96D0F">
            <w:r>
              <w:t>Currency</w:t>
            </w:r>
          </w:p>
        </w:tc>
        <w:tc>
          <w:tcPr>
            <w:tcW w:w="1718" w:type="dxa"/>
          </w:tcPr>
          <w:p w14:paraId="1D282D89" w14:textId="4EE63792" w:rsidR="005711F6" w:rsidRDefault="005711F6" w:rsidP="00F96D0F">
            <w:r>
              <w:t>09:00 UTC</w:t>
            </w:r>
          </w:p>
        </w:tc>
        <w:tc>
          <w:tcPr>
            <w:tcW w:w="1719" w:type="dxa"/>
          </w:tcPr>
          <w:p w14:paraId="2967A9FA" w14:textId="49146CDE" w:rsidR="005711F6" w:rsidRDefault="005711F6" w:rsidP="00F96D0F">
            <w:r>
              <w:t>09:01 UTC</w:t>
            </w:r>
          </w:p>
        </w:tc>
      </w:tr>
      <w:tr w:rsidR="005711F6" w14:paraId="08C84246" w14:textId="77777777" w:rsidTr="005711F6">
        <w:tc>
          <w:tcPr>
            <w:tcW w:w="1555" w:type="dxa"/>
          </w:tcPr>
          <w:p w14:paraId="6E1FCDC2" w14:textId="6ED26292" w:rsidR="005711F6" w:rsidRDefault="005711F6" w:rsidP="00F96D0F">
            <w:r>
              <w:t>EUR</w:t>
            </w:r>
          </w:p>
        </w:tc>
        <w:tc>
          <w:tcPr>
            <w:tcW w:w="1483" w:type="dxa"/>
          </w:tcPr>
          <w:p w14:paraId="125F69A2" w14:textId="5550209C" w:rsidR="005711F6" w:rsidRDefault="005711F6" w:rsidP="00F96D0F">
            <w:r>
              <w:t>SEK</w:t>
            </w:r>
          </w:p>
        </w:tc>
        <w:tc>
          <w:tcPr>
            <w:tcW w:w="1718" w:type="dxa"/>
          </w:tcPr>
          <w:p w14:paraId="716433A1" w14:textId="6CE99BE5" w:rsidR="005711F6" w:rsidRDefault="005711F6" w:rsidP="00F96D0F">
            <w:r w:rsidRPr="00F96D0F">
              <w:t>10.5260</w:t>
            </w:r>
          </w:p>
        </w:tc>
        <w:tc>
          <w:tcPr>
            <w:tcW w:w="1719" w:type="dxa"/>
          </w:tcPr>
          <w:p w14:paraId="2C1DA824" w14:textId="582BBA7B" w:rsidR="005711F6" w:rsidRDefault="005711F6" w:rsidP="00F96D0F">
            <w:r w:rsidRPr="00F96D0F">
              <w:t>10.52</w:t>
            </w:r>
            <w:r>
              <w:t>8</w:t>
            </w:r>
            <w:r w:rsidRPr="00F96D0F">
              <w:t>0</w:t>
            </w:r>
          </w:p>
        </w:tc>
      </w:tr>
      <w:tr w:rsidR="005711F6" w14:paraId="204A98AE" w14:textId="77777777" w:rsidTr="005711F6">
        <w:tc>
          <w:tcPr>
            <w:tcW w:w="1555" w:type="dxa"/>
          </w:tcPr>
          <w:p w14:paraId="043B1BB8" w14:textId="3B3751E2" w:rsidR="005711F6" w:rsidRDefault="005711F6" w:rsidP="00F96D0F">
            <w:r>
              <w:t>EUR</w:t>
            </w:r>
          </w:p>
        </w:tc>
        <w:tc>
          <w:tcPr>
            <w:tcW w:w="1483" w:type="dxa"/>
          </w:tcPr>
          <w:p w14:paraId="05A33F11" w14:textId="55256ED5" w:rsidR="005711F6" w:rsidRDefault="005711F6" w:rsidP="00F96D0F">
            <w:r>
              <w:t>NOK</w:t>
            </w:r>
          </w:p>
        </w:tc>
        <w:tc>
          <w:tcPr>
            <w:tcW w:w="1718" w:type="dxa"/>
          </w:tcPr>
          <w:p w14:paraId="62B7152A" w14:textId="63C455BF" w:rsidR="005711F6" w:rsidRDefault="005711F6" w:rsidP="00F96D0F">
            <w:r w:rsidRPr="00F96D0F">
              <w:t>9.8490</w:t>
            </w:r>
          </w:p>
        </w:tc>
        <w:tc>
          <w:tcPr>
            <w:tcW w:w="1719" w:type="dxa"/>
          </w:tcPr>
          <w:p w14:paraId="24B3C99F" w14:textId="52856DE8" w:rsidR="005711F6" w:rsidRDefault="005711F6" w:rsidP="00F96D0F">
            <w:r w:rsidRPr="00F96D0F">
              <w:t>9.8</w:t>
            </w:r>
            <w:r>
              <w:t>53</w:t>
            </w:r>
            <w:r w:rsidRPr="00F96D0F">
              <w:t>0</w:t>
            </w:r>
          </w:p>
        </w:tc>
      </w:tr>
      <w:tr w:rsidR="005711F6" w14:paraId="4ACB1D08" w14:textId="77777777" w:rsidTr="005711F6">
        <w:tc>
          <w:tcPr>
            <w:tcW w:w="1555" w:type="dxa"/>
          </w:tcPr>
          <w:p w14:paraId="34B5C598" w14:textId="5CBD86B2" w:rsidR="005711F6" w:rsidRDefault="005711F6" w:rsidP="00F96D0F">
            <w:r>
              <w:t>EUR</w:t>
            </w:r>
          </w:p>
        </w:tc>
        <w:tc>
          <w:tcPr>
            <w:tcW w:w="1483" w:type="dxa"/>
          </w:tcPr>
          <w:p w14:paraId="2603B451" w14:textId="6AA31518" w:rsidR="005711F6" w:rsidRDefault="005711F6" w:rsidP="00F96D0F">
            <w:r>
              <w:t>DKK</w:t>
            </w:r>
          </w:p>
        </w:tc>
        <w:tc>
          <w:tcPr>
            <w:tcW w:w="1718" w:type="dxa"/>
          </w:tcPr>
          <w:p w14:paraId="772944A4" w14:textId="77777777" w:rsidR="005711F6" w:rsidRPr="00F96D0F" w:rsidRDefault="005711F6" w:rsidP="00F96D0F"/>
        </w:tc>
        <w:tc>
          <w:tcPr>
            <w:tcW w:w="1719" w:type="dxa"/>
          </w:tcPr>
          <w:p w14:paraId="053B30C8" w14:textId="77777777" w:rsidR="005711F6" w:rsidRPr="00F96D0F" w:rsidRDefault="005711F6" w:rsidP="00F96D0F"/>
        </w:tc>
      </w:tr>
      <w:tr w:rsidR="005711F6" w14:paraId="7A7D4AF5" w14:textId="77777777" w:rsidTr="005711F6">
        <w:tc>
          <w:tcPr>
            <w:tcW w:w="1555" w:type="dxa"/>
          </w:tcPr>
          <w:p w14:paraId="2340FCE8" w14:textId="6F3B6D1C" w:rsidR="005711F6" w:rsidRDefault="005711F6" w:rsidP="00F96D0F">
            <w:r>
              <w:t>EUR</w:t>
            </w:r>
          </w:p>
        </w:tc>
        <w:tc>
          <w:tcPr>
            <w:tcW w:w="1483" w:type="dxa"/>
          </w:tcPr>
          <w:p w14:paraId="0F330868" w14:textId="421D552A" w:rsidR="005711F6" w:rsidRDefault="005711F6" w:rsidP="00F96D0F">
            <w:r>
              <w:t>USD</w:t>
            </w:r>
          </w:p>
        </w:tc>
        <w:tc>
          <w:tcPr>
            <w:tcW w:w="1718" w:type="dxa"/>
          </w:tcPr>
          <w:p w14:paraId="33D63322" w14:textId="77777777" w:rsidR="005711F6" w:rsidRPr="00F96D0F" w:rsidRDefault="005711F6" w:rsidP="00F96D0F"/>
        </w:tc>
        <w:tc>
          <w:tcPr>
            <w:tcW w:w="1719" w:type="dxa"/>
          </w:tcPr>
          <w:p w14:paraId="3B745F6A" w14:textId="77777777" w:rsidR="005711F6" w:rsidRPr="00F96D0F" w:rsidRDefault="005711F6" w:rsidP="00F96D0F"/>
        </w:tc>
      </w:tr>
    </w:tbl>
    <w:p w14:paraId="382A181F" w14:textId="77777777" w:rsidR="00F96D0F" w:rsidRDefault="00F96D0F" w:rsidP="006742A5"/>
    <w:p w14:paraId="5E404D70" w14:textId="77777777" w:rsidR="005711F6" w:rsidRDefault="001C6DEC" w:rsidP="005711F6">
      <w:pPr>
        <w:pStyle w:val="Heading2"/>
      </w:pPr>
      <w:r>
        <w:t xml:space="preserve">Optional: </w:t>
      </w:r>
    </w:p>
    <w:p w14:paraId="4E692943" w14:textId="0B29D0EA" w:rsidR="001C6DEC" w:rsidRDefault="001C6DEC" w:rsidP="00F96D0F">
      <w:r>
        <w:t xml:space="preserve">Expose </w:t>
      </w:r>
      <w:proofErr w:type="spellStart"/>
      <w:r>
        <w:t>openapi</w:t>
      </w:r>
      <w:proofErr w:type="spellEnd"/>
      <w:r>
        <w:t xml:space="preserve"> contracts</w:t>
      </w:r>
    </w:p>
    <w:p w14:paraId="40451B61" w14:textId="7DEFACCD" w:rsidR="00F96D0F" w:rsidRDefault="005711F6" w:rsidP="006742A5">
      <w:hyperlink r:id="rId8" w:history="1">
        <w:r w:rsidRPr="005F16D2">
          <w:rPr>
            <w:rStyle w:val="Hyperlink"/>
          </w:rPr>
          <w:t>https://www.baeldung.com/spring-rest-openapi-documentation</w:t>
        </w:r>
      </w:hyperlink>
      <w:r>
        <w:t xml:space="preserve"> </w:t>
      </w:r>
    </w:p>
    <w:p w14:paraId="2402E528" w14:textId="77777777" w:rsidR="00F96D0F" w:rsidRDefault="00F96D0F" w:rsidP="006742A5"/>
    <w:p w14:paraId="74E6073A" w14:textId="77777777" w:rsidR="006742A5" w:rsidRDefault="006742A5" w:rsidP="006742A5">
      <w:pPr>
        <w:spacing w:after="0"/>
      </w:pPr>
    </w:p>
    <w:p w14:paraId="5D5BE865" w14:textId="0D6C545A" w:rsidR="00227977" w:rsidRDefault="00227977" w:rsidP="006742A5">
      <w:pPr>
        <w:pStyle w:val="Heading1"/>
        <w:spacing w:before="0"/>
      </w:pPr>
      <w:r w:rsidRPr="00227977">
        <w:t>Getting started</w:t>
      </w:r>
    </w:p>
    <w:p w14:paraId="769B8C3B" w14:textId="1424EF5A" w:rsidR="00227977" w:rsidRDefault="00227977" w:rsidP="006742A5">
      <w:pPr>
        <w:spacing w:after="0"/>
      </w:pPr>
    </w:p>
    <w:p w14:paraId="02BA64DF" w14:textId="77777777" w:rsidR="00227977" w:rsidRPr="00227977" w:rsidRDefault="00227977" w:rsidP="006742A5">
      <w:pPr>
        <w:pStyle w:val="Heading2"/>
        <w:spacing w:before="0"/>
      </w:pPr>
      <w:r w:rsidRPr="00227977">
        <w:t>Starter projects:</w:t>
      </w:r>
    </w:p>
    <w:p w14:paraId="67FF01E5" w14:textId="1484B26F" w:rsidR="00227977" w:rsidRDefault="00227977" w:rsidP="006742A5">
      <w:pPr>
        <w:spacing w:after="0"/>
      </w:pPr>
      <w:r>
        <w:t xml:space="preserve"> There are two starter projects</w:t>
      </w:r>
    </w:p>
    <w:p w14:paraId="36179297" w14:textId="77777777" w:rsidR="00227977" w:rsidRDefault="00227977" w:rsidP="006742A5">
      <w:pPr>
        <w:spacing w:after="0"/>
        <w:rPr>
          <w:b/>
          <w:bCs/>
        </w:rPr>
      </w:pPr>
    </w:p>
    <w:p w14:paraId="65FF4E75" w14:textId="4A5EE8D8" w:rsidR="00227977" w:rsidRPr="00227977" w:rsidRDefault="00227977" w:rsidP="006742A5">
      <w:pPr>
        <w:spacing w:after="0"/>
        <w:rPr>
          <w:b/>
          <w:bCs/>
        </w:rPr>
      </w:pPr>
      <w:r w:rsidRPr="00227977">
        <w:rPr>
          <w:b/>
          <w:bCs/>
        </w:rPr>
        <w:t xml:space="preserve">Interview/driver: </w:t>
      </w:r>
    </w:p>
    <w:p w14:paraId="41BE020C" w14:textId="5F7DFD93" w:rsidR="00227977" w:rsidRDefault="00227977" w:rsidP="006742A5">
      <w:pPr>
        <w:spacing w:after="0"/>
      </w:pPr>
      <w:r>
        <w:t xml:space="preserve">This application will continuously publish exchange rates to the </w:t>
      </w:r>
      <w:proofErr w:type="spellStart"/>
      <w:r>
        <w:t>kafka</w:t>
      </w:r>
      <w:proofErr w:type="spellEnd"/>
      <w:r>
        <w:t xml:space="preserve"> topic.</w:t>
      </w:r>
    </w:p>
    <w:p w14:paraId="2C1A04BA" w14:textId="042DA61B" w:rsidR="00227977" w:rsidRPr="00227977" w:rsidRDefault="00227977" w:rsidP="006742A5">
      <w:pPr>
        <w:spacing w:after="0"/>
        <w:rPr>
          <w:b/>
          <w:bCs/>
        </w:rPr>
      </w:pPr>
      <w:r w:rsidRPr="00227977">
        <w:rPr>
          <w:b/>
          <w:bCs/>
        </w:rPr>
        <w:t>Interview/</w:t>
      </w:r>
      <w:r>
        <w:rPr>
          <w:b/>
          <w:bCs/>
        </w:rPr>
        <w:t>application</w:t>
      </w:r>
      <w:r w:rsidRPr="00227977">
        <w:rPr>
          <w:b/>
          <w:bCs/>
        </w:rPr>
        <w:t xml:space="preserve">: </w:t>
      </w:r>
    </w:p>
    <w:p w14:paraId="7D341102" w14:textId="6BE230FB" w:rsidR="00227977" w:rsidRDefault="00227977" w:rsidP="006742A5">
      <w:pPr>
        <w:spacing w:after="0"/>
      </w:pPr>
      <w:r>
        <w:t xml:space="preserve">This application </w:t>
      </w:r>
      <w:r>
        <w:t>is the one you should be implementing.</w:t>
      </w:r>
    </w:p>
    <w:p w14:paraId="28D11E3B" w14:textId="1F930D64" w:rsidR="00227977" w:rsidRDefault="00227977" w:rsidP="00CB7CF3">
      <w:pPr>
        <w:spacing w:after="0"/>
      </w:pPr>
    </w:p>
    <w:p w14:paraId="67757CCF" w14:textId="10AB571B" w:rsidR="00CB7CF3" w:rsidRDefault="00CB7CF3" w:rsidP="00CB7CF3">
      <w:pPr>
        <w:pStyle w:val="Heading2"/>
      </w:pPr>
      <w:r>
        <w:t>Setup</w:t>
      </w:r>
    </w:p>
    <w:p w14:paraId="0FECB2D3" w14:textId="49DFBACA" w:rsidR="00CB7CF3" w:rsidRDefault="00CB7CF3" w:rsidP="00CB7CF3">
      <w:pPr>
        <w:spacing w:after="0" w:line="240" w:lineRule="auto"/>
      </w:pPr>
      <w:r>
        <w:t>It is not mandatory, but we recommend that you install docker</w:t>
      </w:r>
      <w:r w:rsidR="00EE2E55">
        <w:t xml:space="preserve"> </w:t>
      </w:r>
      <w:r>
        <w:t>desktop</w:t>
      </w:r>
      <w:r w:rsidR="00EE2E55">
        <w:t xml:space="preserve"> (it is possible to install </w:t>
      </w:r>
      <w:proofErr w:type="spellStart"/>
      <w:r w:rsidR="00EE2E55">
        <w:t>kafka</w:t>
      </w:r>
      <w:proofErr w:type="spellEnd"/>
      <w:r w:rsidR="00EE2E55">
        <w:t xml:space="preserve"> and mongo as normal apps as well)</w:t>
      </w:r>
      <w:r w:rsidR="006E4B20">
        <w:t>.</w:t>
      </w:r>
    </w:p>
    <w:p w14:paraId="658470E0" w14:textId="18396620" w:rsidR="00227977" w:rsidRDefault="00CB7CF3" w:rsidP="00CB7CF3">
      <w:pPr>
        <w:spacing w:after="0" w:line="240" w:lineRule="auto"/>
      </w:pPr>
      <w:hyperlink r:id="rId9" w:history="1">
        <w:r w:rsidRPr="005F16D2">
          <w:rPr>
            <w:rStyle w:val="Hyperlink"/>
          </w:rPr>
          <w:t>https://www.docker.com/products/docker-desktop</w:t>
        </w:r>
      </w:hyperlink>
    </w:p>
    <w:p w14:paraId="6D0F9FC1" w14:textId="0B70AFEB" w:rsidR="00CB7CF3" w:rsidRDefault="00CB7CF3" w:rsidP="00CB7CF3">
      <w:pPr>
        <w:spacing w:after="0" w:line="240" w:lineRule="auto"/>
      </w:pPr>
    </w:p>
    <w:p w14:paraId="7D198722" w14:textId="6CB086CF" w:rsidR="00CB7CF3" w:rsidRDefault="00CB7CF3" w:rsidP="00CB7CF3">
      <w:pPr>
        <w:spacing w:after="0" w:line="240" w:lineRule="auto"/>
      </w:pPr>
      <w:r>
        <w:t>Once docker is setup – then you can start docker compose (see HELP.md in application project)</w:t>
      </w:r>
    </w:p>
    <w:p w14:paraId="28250BD5" w14:textId="77777777" w:rsidR="00CB7CF3" w:rsidRDefault="00CB7CF3" w:rsidP="00CB7CF3">
      <w:pPr>
        <w:spacing w:after="0" w:line="240" w:lineRule="auto"/>
      </w:pPr>
      <w:r>
        <w:t>Should look like this when running</w:t>
      </w:r>
    </w:p>
    <w:p w14:paraId="66939918" w14:textId="4AB54BAD" w:rsidR="00CB7CF3" w:rsidRDefault="00CB7CF3" w:rsidP="00CB7CF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8D3ED8F" wp14:editId="3E1B215B">
            <wp:extent cx="5200650" cy="41882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866" cy="41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804" w14:textId="708C874E" w:rsidR="00CB7CF3" w:rsidRDefault="00CB7CF3" w:rsidP="00CB7CF3">
      <w:pPr>
        <w:spacing w:after="0" w:line="240" w:lineRule="auto"/>
      </w:pPr>
    </w:p>
    <w:p w14:paraId="5A93734A" w14:textId="77777777" w:rsidR="00CB7CF3" w:rsidRDefault="00CB7CF3" w:rsidP="00CB7CF3">
      <w:pPr>
        <w:pStyle w:val="Heading2"/>
      </w:pPr>
      <w:r>
        <w:br/>
      </w:r>
    </w:p>
    <w:p w14:paraId="4ACA5BFA" w14:textId="77777777" w:rsidR="00CB7CF3" w:rsidRDefault="00CB7C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4961E0" w14:textId="65BACFFF" w:rsidR="00CB7CF3" w:rsidRDefault="00CB7CF3" w:rsidP="00CB7CF3">
      <w:pPr>
        <w:pStyle w:val="Heading2"/>
      </w:pPr>
      <w:r w:rsidRPr="00227977">
        <w:lastRenderedPageBreak/>
        <w:t>Interview/driver</w:t>
      </w:r>
    </w:p>
    <w:p w14:paraId="62BBCE2D" w14:textId="0A071E03" w:rsidR="00CB7CF3" w:rsidRDefault="00CB7CF3" w:rsidP="00CB7CF3">
      <w:r>
        <w:t xml:space="preserve">When docker containers are running, start this app and it will </w:t>
      </w:r>
      <w:r>
        <w:t xml:space="preserve">continuously publish exchange rates to the </w:t>
      </w:r>
      <w:proofErr w:type="spellStart"/>
      <w:r>
        <w:t>kafka</w:t>
      </w:r>
      <w:proofErr w:type="spellEnd"/>
      <w:r>
        <w:t xml:space="preserve"> topic.</w:t>
      </w:r>
    </w:p>
    <w:p w14:paraId="4E171CAD" w14:textId="67B3EC8A" w:rsidR="00CB7CF3" w:rsidRDefault="00CB7CF3" w:rsidP="00CB7CF3"/>
    <w:p w14:paraId="7C866636" w14:textId="1E791A4A" w:rsidR="00CB7CF3" w:rsidRDefault="00CB7CF3" w:rsidP="00CB7CF3">
      <w:r>
        <w:t xml:space="preserve">If you open </w:t>
      </w:r>
      <w:proofErr w:type="spellStart"/>
      <w:r>
        <w:t>kafka-ui</w:t>
      </w:r>
      <w:proofErr w:type="spellEnd"/>
      <w:r>
        <w:t>, then you should be able to see the messages:</w:t>
      </w:r>
    </w:p>
    <w:p w14:paraId="26F25D67" w14:textId="09D988AB" w:rsidR="00CB7CF3" w:rsidRDefault="00CB7CF3" w:rsidP="00CB7CF3">
      <w:r>
        <w:rPr>
          <w:noProof/>
        </w:rPr>
        <w:drawing>
          <wp:inline distT="0" distB="0" distL="0" distR="0" wp14:anchorId="6F6D2707" wp14:editId="086F1CBE">
            <wp:extent cx="5731510" cy="3318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BFA4" w14:textId="02145369" w:rsidR="00CB7CF3" w:rsidRDefault="00CB7CF3" w:rsidP="00CB7CF3"/>
    <w:p w14:paraId="60D0847C" w14:textId="3A7782BC" w:rsidR="00CB7CF3" w:rsidRDefault="00CB7CF3" w:rsidP="00CB7CF3"/>
    <w:p w14:paraId="15DF302E" w14:textId="1CFEA4A5" w:rsidR="00CB7CF3" w:rsidRDefault="00CB7CF3" w:rsidP="00CB7CF3">
      <w:pPr>
        <w:pStyle w:val="Heading2"/>
      </w:pPr>
      <w:r w:rsidRPr="00227977">
        <w:t>Interview/</w:t>
      </w:r>
      <w:r>
        <w:t>application</w:t>
      </w:r>
    </w:p>
    <w:p w14:paraId="6FFF1918" w14:textId="4D51B73F" w:rsidR="00CB7CF3" w:rsidRDefault="00CB7CF3" w:rsidP="00CB7CF3">
      <w:r>
        <w:t>When docker containers are running, start this app and it will continuously</w:t>
      </w:r>
      <w:r>
        <w:t xml:space="preserve"> log the consumed exchange rates.</w:t>
      </w:r>
    </w:p>
    <w:p w14:paraId="52EFCC05" w14:textId="75FCA0D8" w:rsidR="00CB7CF3" w:rsidRDefault="00CB7CF3" w:rsidP="00CB7CF3">
      <w:r>
        <w:rPr>
          <w:noProof/>
        </w:rPr>
        <w:drawing>
          <wp:inline distT="0" distB="0" distL="0" distR="0" wp14:anchorId="4038B540" wp14:editId="5101721B">
            <wp:extent cx="5731510" cy="2909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6B69" w14:textId="392C9F8B" w:rsidR="00FA40C8" w:rsidRDefault="00FA40C8" w:rsidP="00CB7CF3"/>
    <w:p w14:paraId="7FF16FD5" w14:textId="6C5C4480" w:rsidR="00FA40C8" w:rsidRDefault="00FA40C8" w:rsidP="00CB7CF3"/>
    <w:p w14:paraId="31769809" w14:textId="77777777" w:rsidR="00FA40C8" w:rsidRPr="00FA40C8" w:rsidRDefault="00FA40C8" w:rsidP="00FA40C8"/>
    <w:sectPr w:rsidR="00FA40C8" w:rsidRPr="00FA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53473"/>
    <w:multiLevelType w:val="hybridMultilevel"/>
    <w:tmpl w:val="66AA1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7144C"/>
    <w:multiLevelType w:val="hybridMultilevel"/>
    <w:tmpl w:val="66AA1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A2E04"/>
    <w:multiLevelType w:val="hybridMultilevel"/>
    <w:tmpl w:val="66AA1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77"/>
    <w:rsid w:val="000C5FA6"/>
    <w:rsid w:val="001C66F0"/>
    <w:rsid w:val="001C6DEC"/>
    <w:rsid w:val="00227977"/>
    <w:rsid w:val="005711F6"/>
    <w:rsid w:val="005D15F0"/>
    <w:rsid w:val="006742A5"/>
    <w:rsid w:val="006E4B20"/>
    <w:rsid w:val="00C7780E"/>
    <w:rsid w:val="00CB7CF3"/>
    <w:rsid w:val="00CC453B"/>
    <w:rsid w:val="00D770E9"/>
    <w:rsid w:val="00E55A8C"/>
    <w:rsid w:val="00EE2E55"/>
    <w:rsid w:val="00F16C48"/>
    <w:rsid w:val="00F96D0F"/>
    <w:rsid w:val="00FA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8D23"/>
  <w15:chartTrackingRefBased/>
  <w15:docId w15:val="{DE6DB4BA-1C7F-4514-BA49-8BCA1401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7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9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7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4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6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rest-openapi-documentation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619E247C52D2488C52A515CC60B8DF" ma:contentTypeVersion="11" ma:contentTypeDescription="Create a new document." ma:contentTypeScope="" ma:versionID="749eb21406839d1165329539464f60a0">
  <xsd:schema xmlns:xsd="http://www.w3.org/2001/XMLSchema" xmlns:xs="http://www.w3.org/2001/XMLSchema" xmlns:p="http://schemas.microsoft.com/office/2006/metadata/properties" xmlns:ns3="892f9945-068e-4588-ae01-ca5ee6233902" xmlns:ns4="2e415d85-b7b4-4333-8299-1eb2fc73c81d" targetNamespace="http://schemas.microsoft.com/office/2006/metadata/properties" ma:root="true" ma:fieldsID="3f7a32c89448088f2ed4e4c186e5fbdf" ns3:_="" ns4:_="">
    <xsd:import namespace="892f9945-068e-4588-ae01-ca5ee6233902"/>
    <xsd:import namespace="2e415d85-b7b4-4333-8299-1eb2fc73c8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f9945-068e-4588-ae01-ca5ee6233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15d85-b7b4-4333-8299-1eb2fc73c8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395B9-42E5-446F-B5D2-04AC837A5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f9945-068e-4588-ae01-ca5ee6233902"/>
    <ds:schemaRef ds:uri="2e415d85-b7b4-4333-8299-1eb2fc73c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21198-B6C0-46F9-8933-CE7CDBE23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53750E-E7AF-4117-8A2D-477364DF403C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2e415d85-b7b4-4333-8299-1eb2fc73c81d"/>
    <ds:schemaRef ds:uri="http://purl.org/dc/dcmitype/"/>
    <ds:schemaRef ds:uri="http://schemas.openxmlformats.org/package/2006/metadata/core-properties"/>
    <ds:schemaRef ds:uri="892f9945-068e-4588-ae01-ca5ee6233902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Magnus Kvalheim</dc:creator>
  <cp:keywords/>
  <dc:description/>
  <cp:lastModifiedBy>Bård Magnus Kvalheim</cp:lastModifiedBy>
  <cp:revision>2</cp:revision>
  <dcterms:created xsi:type="dcterms:W3CDTF">2022-03-16T10:13:00Z</dcterms:created>
  <dcterms:modified xsi:type="dcterms:W3CDTF">2022-03-16T10:13:00Z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0x010100B7619E247C52D2488C52A515CC60B8DF</vt:lpwstr>
  </property>
</Properties>
</file>