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484" w:rsidRDefault="006A57CE" w:rsidP="000667C8">
      <w:pPr>
        <w:jc w:val="center"/>
        <w:rPr>
          <w:rFonts w:cstheme="minorHAnsi"/>
          <w:b/>
          <w:bCs/>
          <w:color w:val="222222"/>
          <w:sz w:val="28"/>
          <w:szCs w:val="28"/>
          <w:shd w:val="clear" w:color="auto" w:fill="FFFFFF"/>
        </w:rPr>
      </w:pPr>
      <w:r w:rsidRPr="006A57CE">
        <w:rPr>
          <w:rFonts w:cstheme="minorHAnsi"/>
          <w:b/>
          <w:bCs/>
          <w:color w:val="222222"/>
          <w:sz w:val="28"/>
          <w:szCs w:val="28"/>
          <w:shd w:val="clear" w:color="auto" w:fill="FFFFFF"/>
        </w:rPr>
        <w:t>WBMMF – Next Generation Duplex Multimode Fiber</w:t>
      </w:r>
    </w:p>
    <w:p w:rsidR="000667C8" w:rsidRPr="000667C8" w:rsidRDefault="000667C8">
      <w:pPr>
        <w:rPr>
          <w:rFonts w:cstheme="minorHAnsi"/>
          <w:b/>
          <w:bCs/>
          <w:color w:val="222222"/>
          <w:sz w:val="24"/>
          <w:szCs w:val="24"/>
          <w:shd w:val="clear" w:color="auto" w:fill="FFFFFF"/>
        </w:rPr>
      </w:pPr>
      <w:r w:rsidRPr="000667C8">
        <w:rPr>
          <w:rFonts w:cstheme="minorHAnsi"/>
          <w:b/>
          <w:bCs/>
          <w:color w:val="222222"/>
          <w:sz w:val="24"/>
          <w:szCs w:val="24"/>
          <w:shd w:val="clear" w:color="auto" w:fill="FFFFFF"/>
        </w:rPr>
        <w:t xml:space="preserve">Summary </w:t>
      </w:r>
    </w:p>
    <w:p w:rsidR="00007C56" w:rsidRPr="00AF0C0C" w:rsidRDefault="00007C56" w:rsidP="00AF0C0C">
      <w:pPr>
        <w:spacing w:line="240" w:lineRule="auto"/>
        <w:rPr>
          <w:rFonts w:cstheme="minorHAnsi"/>
          <w:sz w:val="20"/>
          <w:szCs w:val="20"/>
          <w:shd w:val="clear" w:color="auto" w:fill="FFFFFF"/>
        </w:rPr>
      </w:pPr>
      <w:r w:rsidRPr="00AF0C0C">
        <w:rPr>
          <w:rFonts w:cstheme="minorHAnsi"/>
          <w:sz w:val="20"/>
          <w:szCs w:val="20"/>
          <w:shd w:val="clear" w:color="auto" w:fill="FFFFFF"/>
        </w:rPr>
        <w:t xml:space="preserve">Enterprise data center and cloud operators use multimode fiber for most of their deployments because it offers the lowest cost means of transporting high data rates for distances aligned with the needs of these environments. The connections typically run at 10G over a duplex multimode fiber pair—one </w:t>
      </w:r>
      <w:proofErr w:type="gramStart"/>
      <w:r w:rsidRPr="00AF0C0C">
        <w:rPr>
          <w:rFonts w:cstheme="minorHAnsi"/>
          <w:sz w:val="20"/>
          <w:szCs w:val="20"/>
          <w:shd w:val="clear" w:color="auto" w:fill="FFFFFF"/>
        </w:rPr>
        <w:t>transmit</w:t>
      </w:r>
      <w:proofErr w:type="gramEnd"/>
      <w:r w:rsidRPr="00AF0C0C">
        <w:rPr>
          <w:rFonts w:cstheme="minorHAnsi"/>
          <w:sz w:val="20"/>
          <w:szCs w:val="20"/>
          <w:shd w:val="clear" w:color="auto" w:fill="FFFFFF"/>
        </w:rPr>
        <w:t xml:space="preserve"> (</w:t>
      </w:r>
      <w:proofErr w:type="spellStart"/>
      <w:r w:rsidRPr="00AF0C0C">
        <w:rPr>
          <w:rFonts w:cstheme="minorHAnsi"/>
          <w:sz w:val="20"/>
          <w:szCs w:val="20"/>
          <w:shd w:val="clear" w:color="auto" w:fill="FFFFFF"/>
        </w:rPr>
        <w:t>Tx</w:t>
      </w:r>
      <w:proofErr w:type="spellEnd"/>
      <w:r w:rsidRPr="00AF0C0C">
        <w:rPr>
          <w:rFonts w:cstheme="minorHAnsi"/>
          <w:sz w:val="20"/>
          <w:szCs w:val="20"/>
          <w:shd w:val="clear" w:color="auto" w:fill="FFFFFF"/>
        </w:rPr>
        <w:t xml:space="preserve">) fiber and one receive (Rx) fiber. Upgrading to 40G and 100G using MMF has traditionally required the use of parallel ribbons of fiber. While parallel transmission is simple and effective, continuation of this trend drives higher cost into the cabling system. However, a new generation of multimode fiber called WBMMF (wideband multimode fiber) is on the way, which can enable transmission of 40G or 100G over a single pair of fibers rather than the four or ten pairs used today. </w:t>
      </w:r>
    </w:p>
    <w:p w:rsidR="00007C56" w:rsidRPr="00AF0C0C" w:rsidRDefault="000667C8">
      <w:pPr>
        <w:rPr>
          <w:rFonts w:cstheme="minorHAnsi"/>
          <w:b/>
          <w:bCs/>
          <w:color w:val="222222"/>
          <w:sz w:val="20"/>
          <w:szCs w:val="20"/>
          <w:shd w:val="clear" w:color="auto" w:fill="FFFFFF"/>
        </w:rPr>
      </w:pPr>
      <w:r w:rsidRPr="00AF0C0C">
        <w:rPr>
          <w:rFonts w:cstheme="minorHAnsi"/>
          <w:b/>
          <w:bCs/>
          <w:color w:val="222222"/>
          <w:sz w:val="20"/>
          <w:szCs w:val="20"/>
          <w:shd w:val="clear" w:color="auto" w:fill="FFFFFF"/>
        </w:rPr>
        <w:t>Why</w:t>
      </w:r>
      <w:r w:rsidR="00B77F5B" w:rsidRPr="00AF0C0C">
        <w:rPr>
          <w:rFonts w:cstheme="minorHAnsi"/>
          <w:b/>
          <w:bCs/>
          <w:color w:val="222222"/>
          <w:sz w:val="20"/>
          <w:szCs w:val="20"/>
          <w:shd w:val="clear" w:color="auto" w:fill="FFFFFF"/>
        </w:rPr>
        <w:t xml:space="preserve"> parallel</w:t>
      </w:r>
      <w:r w:rsidR="00AF0C0C" w:rsidRPr="00AF0C0C">
        <w:rPr>
          <w:rFonts w:cstheme="minorHAnsi"/>
          <w:b/>
          <w:bCs/>
          <w:color w:val="222222"/>
          <w:sz w:val="20"/>
          <w:szCs w:val="20"/>
          <w:shd w:val="clear" w:color="auto" w:fill="FFFFFF"/>
        </w:rPr>
        <w:t xml:space="preserve"> </w:t>
      </w:r>
      <w:r w:rsidRPr="00AF0C0C">
        <w:rPr>
          <w:rFonts w:cstheme="minorHAnsi"/>
          <w:b/>
          <w:bCs/>
          <w:color w:val="222222"/>
          <w:sz w:val="20"/>
          <w:szCs w:val="20"/>
          <w:shd w:val="clear" w:color="auto" w:fill="FFFFFF"/>
        </w:rPr>
        <w:t>multimode</w:t>
      </w:r>
      <w:r w:rsidR="00B77F5B" w:rsidRPr="00AF0C0C">
        <w:rPr>
          <w:rFonts w:cstheme="minorHAnsi"/>
          <w:b/>
          <w:bCs/>
          <w:color w:val="222222"/>
          <w:sz w:val="20"/>
          <w:szCs w:val="20"/>
          <w:shd w:val="clear" w:color="auto" w:fill="FFFFFF"/>
        </w:rPr>
        <w:t xml:space="preserve"> is simple and effective over </w:t>
      </w:r>
      <w:proofErr w:type="gramStart"/>
      <w:r w:rsidR="00B77F5B" w:rsidRPr="00AF0C0C">
        <w:rPr>
          <w:rFonts w:cstheme="minorHAnsi"/>
          <w:b/>
          <w:bCs/>
          <w:color w:val="222222"/>
          <w:sz w:val="20"/>
          <w:szCs w:val="20"/>
          <w:shd w:val="clear" w:color="auto" w:fill="FFFFFF"/>
        </w:rPr>
        <w:t xml:space="preserve">duplex </w:t>
      </w:r>
      <w:r w:rsidRPr="00AF0C0C">
        <w:rPr>
          <w:rFonts w:cstheme="minorHAnsi"/>
          <w:b/>
          <w:bCs/>
          <w:color w:val="222222"/>
          <w:sz w:val="20"/>
          <w:szCs w:val="20"/>
          <w:shd w:val="clear" w:color="auto" w:fill="FFFFFF"/>
        </w:rPr>
        <w:t>?</w:t>
      </w:r>
      <w:proofErr w:type="gramEnd"/>
      <w:r w:rsidRPr="00AF0C0C">
        <w:rPr>
          <w:rFonts w:cstheme="minorHAnsi"/>
          <w:b/>
          <w:bCs/>
          <w:color w:val="222222"/>
          <w:sz w:val="20"/>
          <w:szCs w:val="20"/>
          <w:shd w:val="clear" w:color="auto" w:fill="FFFFFF"/>
        </w:rPr>
        <w:t xml:space="preserve"> </w:t>
      </w:r>
    </w:p>
    <w:p w:rsidR="00B77F5B" w:rsidRPr="00AF0C0C" w:rsidRDefault="00B77F5B" w:rsidP="00AF0C0C">
      <w:pPr>
        <w:spacing w:line="240" w:lineRule="auto"/>
        <w:rPr>
          <w:rFonts w:cstheme="minorHAnsi"/>
          <w:sz w:val="20"/>
          <w:szCs w:val="20"/>
        </w:rPr>
      </w:pPr>
      <w:r w:rsidRPr="00AF0C0C">
        <w:rPr>
          <w:rFonts w:cstheme="minorHAnsi"/>
          <w:sz w:val="20"/>
          <w:szCs w:val="20"/>
        </w:rPr>
        <w:t>Optical fiber’s ability to deliver increased bandwidth over longer distances compared to twisted-pair and wireless media options make it an ideal choice for data center and building planners looking for a path to 10, 40 or 100 Gigabit Ethernet. There are two optical fiber types used in inter-networking applications—multimode and single-mode fiber. The key difference is in the physical core sizes of the fiber. Laser optimized multimode fiber utilizes a 50 micron core, whereas single-mode fiber is characterized by a smaller core size in the range of 8 to 10 micron.</w:t>
      </w:r>
      <w:r w:rsidR="00AF0C0C" w:rsidRPr="00AF0C0C">
        <w:rPr>
          <w:rFonts w:cstheme="minorHAnsi"/>
          <w:sz w:val="20"/>
          <w:szCs w:val="20"/>
        </w:rPr>
        <w:t xml:space="preserve"> </w:t>
      </w:r>
      <w:r w:rsidRPr="00AF0C0C">
        <w:rPr>
          <w:rFonts w:cstheme="minorHAnsi"/>
          <w:sz w:val="20"/>
          <w:szCs w:val="20"/>
        </w:rPr>
        <w:t>Multimode fiber typically serves as the cabling backbone in commercial buildings and data centers, as it connects the aggregation network layer to the core and access layers. Single-mode fiber is ideal for covering long distances, in the order of kilometers, between buildings or within the backbone of hyper scale data center environments.</w:t>
      </w:r>
      <w:r w:rsidR="00AF0C0C" w:rsidRPr="00AF0C0C">
        <w:rPr>
          <w:rFonts w:cstheme="minorHAnsi"/>
          <w:sz w:val="20"/>
          <w:szCs w:val="20"/>
        </w:rPr>
        <w:t xml:space="preserve"> </w:t>
      </w:r>
      <w:r w:rsidRPr="00AF0C0C">
        <w:rPr>
          <w:rFonts w:cstheme="minorHAnsi"/>
          <w:sz w:val="20"/>
          <w:szCs w:val="20"/>
        </w:rPr>
        <w:t xml:space="preserve">Multimode fiber is the more economical choice for most commercial buildings and smaller data centers. Multimode infrastructure has the advantage of utilizing lower-cost short wavelength optics operating at 850 nm, which drives a lower overall system cost compared to the more expensive single-mode optics, which </w:t>
      </w:r>
      <w:proofErr w:type="gramStart"/>
      <w:r w:rsidRPr="00AF0C0C">
        <w:rPr>
          <w:rFonts w:cstheme="minorHAnsi"/>
          <w:sz w:val="20"/>
          <w:szCs w:val="20"/>
        </w:rPr>
        <w:t>use</w:t>
      </w:r>
      <w:proofErr w:type="gramEnd"/>
      <w:r w:rsidRPr="00AF0C0C">
        <w:rPr>
          <w:rFonts w:cstheme="minorHAnsi"/>
          <w:sz w:val="20"/>
          <w:szCs w:val="20"/>
        </w:rPr>
        <w:t xml:space="preserve"> longer wavelength optics in the 1310 to 1550 nm range.</w:t>
      </w:r>
      <w:r w:rsidR="00AF0C0C" w:rsidRPr="00AF0C0C">
        <w:rPr>
          <w:rFonts w:cstheme="minorHAnsi"/>
          <w:sz w:val="20"/>
          <w:szCs w:val="20"/>
        </w:rPr>
        <w:t xml:space="preserve"> </w:t>
      </w:r>
      <w:r w:rsidRPr="00AF0C0C">
        <w:rPr>
          <w:rFonts w:cstheme="minorHAnsi"/>
          <w:sz w:val="20"/>
          <w:szCs w:val="20"/>
        </w:rPr>
        <w:t>Multimode fiber can support data rates in the range of 1 to 100 Gigabits per second. Depending on the type of optical transceiver that is used, these data rates can be delivered via duplex or parallel transmission over multimode fiber.</w:t>
      </w:r>
      <w:r w:rsidR="00AF0C0C" w:rsidRPr="00AF0C0C">
        <w:rPr>
          <w:rFonts w:cstheme="minorHAnsi"/>
          <w:sz w:val="20"/>
          <w:szCs w:val="20"/>
        </w:rPr>
        <w:t xml:space="preserve"> </w:t>
      </w:r>
      <w:r w:rsidRPr="00AF0C0C">
        <w:rPr>
          <w:rFonts w:cstheme="minorHAnsi"/>
          <w:sz w:val="20"/>
          <w:szCs w:val="20"/>
        </w:rPr>
        <w:t>Duplex transmission has a single-lane or serial architecture that can support data rates of 10 to 40 Gigabits per second. A duplex architecture is desirable, as it minimizes the number of fibers required to support the desired data rate. One fiber is used to transmit and the other to receive data.</w:t>
      </w:r>
      <w:r w:rsidR="00AF0C0C" w:rsidRPr="00AF0C0C">
        <w:rPr>
          <w:rFonts w:cstheme="minorHAnsi"/>
          <w:sz w:val="20"/>
          <w:szCs w:val="20"/>
        </w:rPr>
        <w:t xml:space="preserve"> </w:t>
      </w:r>
      <w:r w:rsidRPr="00AF0C0C">
        <w:rPr>
          <w:rFonts w:cstheme="minorHAnsi"/>
          <w:sz w:val="20"/>
          <w:szCs w:val="20"/>
        </w:rPr>
        <w:t xml:space="preserve">Parallel transmission utilizes multiple lanes that can support </w:t>
      </w:r>
      <w:proofErr w:type="gramStart"/>
      <w:r w:rsidRPr="00AF0C0C">
        <w:rPr>
          <w:rFonts w:cstheme="minorHAnsi"/>
          <w:sz w:val="20"/>
          <w:szCs w:val="20"/>
        </w:rPr>
        <w:t>40 to 100 Gigabit per second data rates</w:t>
      </w:r>
      <w:proofErr w:type="gramEnd"/>
      <w:r w:rsidRPr="00AF0C0C">
        <w:rPr>
          <w:rFonts w:cstheme="minorHAnsi"/>
          <w:sz w:val="20"/>
          <w:szCs w:val="20"/>
        </w:rPr>
        <w:t>; however, parallel architectures require multiple fibers to transmit and receive data. In the case of 40 Gigabit Ethernet, many short wavelength parallel optical transceivers require 4 lanes using 8 fibers. The early generation 100 Gigabit short wavelength transceivers required 10 lanes or 20 fibers to operate</w:t>
      </w:r>
      <w:r w:rsidR="00AF0C0C" w:rsidRPr="00AF0C0C">
        <w:rPr>
          <w:rFonts w:cstheme="minorHAnsi"/>
          <w:sz w:val="20"/>
          <w:szCs w:val="20"/>
        </w:rPr>
        <w:t xml:space="preserve"> </w:t>
      </w:r>
      <w:r w:rsidRPr="00AF0C0C">
        <w:rPr>
          <w:rFonts w:cstheme="minorHAnsi"/>
          <w:sz w:val="20"/>
          <w:szCs w:val="20"/>
        </w:rPr>
        <w:t>.While parallel transmission provides an economical choice for high-speed data center backbones, careful planning is required due to the increased complexity associated with parallel versus duplex infrastructures.</w:t>
      </w:r>
    </w:p>
    <w:p w:rsidR="00AF0C0C" w:rsidRDefault="00AF0C0C" w:rsidP="00B77F5B">
      <w:pPr>
        <w:rPr>
          <w:rFonts w:cstheme="minorHAnsi"/>
          <w:b/>
          <w:sz w:val="20"/>
          <w:szCs w:val="20"/>
        </w:rPr>
      </w:pPr>
      <w:r w:rsidRPr="00AF0C0C">
        <w:rPr>
          <w:rFonts w:cstheme="minorHAnsi"/>
          <w:b/>
          <w:sz w:val="20"/>
          <w:szCs w:val="20"/>
        </w:rPr>
        <w:t xml:space="preserve">A brief history </w:t>
      </w:r>
      <w:proofErr w:type="gramStart"/>
      <w:r w:rsidRPr="00AF0C0C">
        <w:rPr>
          <w:rFonts w:cstheme="minorHAnsi"/>
          <w:b/>
          <w:sz w:val="20"/>
          <w:szCs w:val="20"/>
        </w:rPr>
        <w:t>of  WBMMF</w:t>
      </w:r>
      <w:proofErr w:type="gramEnd"/>
      <w:r w:rsidR="00B92A50">
        <w:rPr>
          <w:rFonts w:cstheme="minorHAnsi"/>
          <w:b/>
          <w:sz w:val="20"/>
          <w:szCs w:val="20"/>
        </w:rPr>
        <w:t xml:space="preserve"> and problems with OM series until OM5</w:t>
      </w:r>
    </w:p>
    <w:p w:rsidR="00B92A50" w:rsidRPr="004D6055" w:rsidRDefault="00B92A50" w:rsidP="00B92A50">
      <w:pPr>
        <w:pStyle w:val="NormalWeb"/>
        <w:spacing w:before="0" w:beforeAutospacing="0" w:after="400" w:afterAutospacing="0"/>
        <w:rPr>
          <w:rFonts w:asciiTheme="minorHAnsi" w:hAnsiTheme="minorHAnsi" w:cstheme="minorHAnsi"/>
          <w:sz w:val="20"/>
          <w:szCs w:val="20"/>
        </w:rPr>
      </w:pPr>
      <w:r w:rsidRPr="004D6055">
        <w:rPr>
          <w:rFonts w:asciiTheme="minorHAnsi" w:hAnsiTheme="minorHAnsi" w:cstheme="minorHAnsi"/>
          <w:sz w:val="20"/>
          <w:szCs w:val="20"/>
        </w:rPr>
        <w:t xml:space="preserve">MMF is a cost-effective solution in these environments, thanks to its high tolerance for fiber misalignment and relatively low connection loss at each connector interface. Multimode fiber cabling systems – combined with LEDs and VCSEL (vertical-cavity surface-emitting laser)-based optical transceivers – are ideal for short-reach optical </w:t>
      </w:r>
      <w:proofErr w:type="spellStart"/>
      <w:r w:rsidRPr="004D6055">
        <w:rPr>
          <w:rFonts w:asciiTheme="minorHAnsi" w:hAnsiTheme="minorHAnsi" w:cstheme="minorHAnsi"/>
          <w:sz w:val="20"/>
          <w:szCs w:val="20"/>
        </w:rPr>
        <w:t>interconnects.The</w:t>
      </w:r>
      <w:proofErr w:type="spellEnd"/>
      <w:r w:rsidRPr="004D6055">
        <w:rPr>
          <w:rFonts w:asciiTheme="minorHAnsi" w:hAnsiTheme="minorHAnsi" w:cstheme="minorHAnsi"/>
          <w:sz w:val="20"/>
          <w:szCs w:val="20"/>
        </w:rPr>
        <w:t xml:space="preserve"> channel capacity of multimode fiber has multiplied by using parallel transmission over several fiber strands (four or 16, with collections of 25 </w:t>
      </w:r>
      <w:proofErr w:type="spellStart"/>
      <w:r w:rsidRPr="004D6055">
        <w:rPr>
          <w:rFonts w:asciiTheme="minorHAnsi" w:hAnsiTheme="minorHAnsi" w:cstheme="minorHAnsi"/>
          <w:sz w:val="20"/>
          <w:szCs w:val="20"/>
        </w:rPr>
        <w:t>Gbps</w:t>
      </w:r>
      <w:proofErr w:type="spellEnd"/>
      <w:r w:rsidRPr="004D6055">
        <w:rPr>
          <w:rFonts w:asciiTheme="minorHAnsi" w:hAnsiTheme="minorHAnsi" w:cstheme="minorHAnsi"/>
          <w:sz w:val="20"/>
          <w:szCs w:val="20"/>
        </w:rPr>
        <w:t xml:space="preserve"> lanes carried in each direction). But this method raises cabling system prices. Initially developed to support Fast Ethernet OM1 and OM2 multimode fiber cable can no longer support 10 </w:t>
      </w:r>
      <w:proofErr w:type="spellStart"/>
      <w:r w:rsidRPr="004D6055">
        <w:rPr>
          <w:rFonts w:asciiTheme="minorHAnsi" w:hAnsiTheme="minorHAnsi" w:cstheme="minorHAnsi"/>
          <w:sz w:val="20"/>
          <w:szCs w:val="20"/>
        </w:rPr>
        <w:t>Gbps</w:t>
      </w:r>
      <w:proofErr w:type="spellEnd"/>
      <w:r w:rsidRPr="004D6055">
        <w:rPr>
          <w:rFonts w:asciiTheme="minorHAnsi" w:hAnsiTheme="minorHAnsi" w:cstheme="minorHAnsi"/>
          <w:sz w:val="20"/>
          <w:szCs w:val="20"/>
        </w:rPr>
        <w:t xml:space="preserve"> and 25 </w:t>
      </w:r>
      <w:proofErr w:type="spellStart"/>
      <w:r w:rsidRPr="004D6055">
        <w:rPr>
          <w:rFonts w:asciiTheme="minorHAnsi" w:hAnsiTheme="minorHAnsi" w:cstheme="minorHAnsi"/>
          <w:sz w:val="20"/>
          <w:szCs w:val="20"/>
        </w:rPr>
        <w:t>Gbps</w:t>
      </w:r>
      <w:proofErr w:type="spellEnd"/>
      <w:r w:rsidRPr="004D6055">
        <w:rPr>
          <w:rFonts w:asciiTheme="minorHAnsi" w:hAnsiTheme="minorHAnsi" w:cstheme="minorHAnsi"/>
          <w:sz w:val="20"/>
          <w:szCs w:val="20"/>
        </w:rPr>
        <w:t xml:space="preserve"> data transmission speeds. In the ANSI/TIA-568.3-D Standard, OM1 and OM2 multimode fiber types have been “grandfathered” in, and are not recommended for new installations.</w:t>
      </w:r>
      <w:r w:rsidR="004D6055" w:rsidRPr="004D6055">
        <w:rPr>
          <w:rFonts w:asciiTheme="minorHAnsi" w:hAnsiTheme="minorHAnsi" w:cstheme="minorHAnsi"/>
          <w:color w:val="4E4F51"/>
          <w:sz w:val="20"/>
          <w:szCs w:val="20"/>
        </w:rPr>
        <w:t xml:space="preserve"> </w:t>
      </w:r>
      <w:r w:rsidR="004D6055" w:rsidRPr="004D6055">
        <w:rPr>
          <w:rFonts w:asciiTheme="minorHAnsi" w:hAnsiTheme="minorHAnsi" w:cstheme="minorHAnsi"/>
          <w:sz w:val="20"/>
          <w:szCs w:val="20"/>
        </w:rPr>
        <w:t>Until recently, OM3 and OM4 (laser-optimized multimode fiber [LOMMF]) were the mainstream multimode fiber cabling choices to support 10G, 40G and 100G Ethernet, </w:t>
      </w:r>
      <w:proofErr w:type="spellStart"/>
      <w:r w:rsidR="004D6055" w:rsidRPr="004D6055">
        <w:rPr>
          <w:rFonts w:asciiTheme="minorHAnsi" w:hAnsiTheme="minorHAnsi" w:cstheme="minorHAnsi"/>
          <w:sz w:val="20"/>
          <w:szCs w:val="20"/>
        </w:rPr>
        <w:fldChar w:fldCharType="begin"/>
      </w:r>
      <w:r w:rsidR="004D6055" w:rsidRPr="004D6055">
        <w:rPr>
          <w:rFonts w:asciiTheme="minorHAnsi" w:hAnsiTheme="minorHAnsi" w:cstheme="minorHAnsi"/>
          <w:sz w:val="20"/>
          <w:szCs w:val="20"/>
        </w:rPr>
        <w:instrText xml:space="preserve"> HYPERLINK "http://www.infinibandta.org/" \t "_blank" </w:instrText>
      </w:r>
      <w:r w:rsidR="004D6055" w:rsidRPr="004D6055">
        <w:rPr>
          <w:rFonts w:asciiTheme="minorHAnsi" w:hAnsiTheme="minorHAnsi" w:cstheme="minorHAnsi"/>
          <w:sz w:val="20"/>
          <w:szCs w:val="20"/>
        </w:rPr>
        <w:fldChar w:fldCharType="separate"/>
      </w:r>
      <w:r w:rsidR="004D6055" w:rsidRPr="004D6055">
        <w:rPr>
          <w:rStyle w:val="Hyperlink"/>
          <w:rFonts w:asciiTheme="minorHAnsi" w:hAnsiTheme="minorHAnsi" w:cstheme="minorHAnsi"/>
          <w:color w:val="auto"/>
          <w:sz w:val="20"/>
          <w:szCs w:val="20"/>
        </w:rPr>
        <w:t>InfiniBand</w:t>
      </w:r>
      <w:proofErr w:type="spellEnd"/>
      <w:r w:rsidR="004D6055" w:rsidRPr="004D6055">
        <w:rPr>
          <w:rFonts w:asciiTheme="minorHAnsi" w:hAnsiTheme="minorHAnsi" w:cstheme="minorHAnsi"/>
          <w:sz w:val="20"/>
          <w:szCs w:val="20"/>
        </w:rPr>
        <w:fldChar w:fldCharType="end"/>
      </w:r>
      <w:r w:rsidR="004D6055" w:rsidRPr="004D6055">
        <w:rPr>
          <w:rFonts w:asciiTheme="minorHAnsi" w:hAnsiTheme="minorHAnsi" w:cstheme="minorHAnsi"/>
          <w:sz w:val="20"/>
          <w:szCs w:val="20"/>
        </w:rPr>
        <w:t> and </w:t>
      </w:r>
      <w:proofErr w:type="spellStart"/>
      <w:r w:rsidR="004D6055" w:rsidRPr="004D6055">
        <w:rPr>
          <w:rFonts w:asciiTheme="minorHAnsi" w:hAnsiTheme="minorHAnsi" w:cstheme="minorHAnsi"/>
          <w:sz w:val="20"/>
          <w:szCs w:val="20"/>
        </w:rPr>
        <w:fldChar w:fldCharType="begin"/>
      </w:r>
      <w:r w:rsidR="004D6055" w:rsidRPr="004D6055">
        <w:rPr>
          <w:rFonts w:asciiTheme="minorHAnsi" w:hAnsiTheme="minorHAnsi" w:cstheme="minorHAnsi"/>
          <w:sz w:val="20"/>
          <w:szCs w:val="20"/>
        </w:rPr>
        <w:instrText xml:space="preserve"> HYPERLINK "http://fibrechannel.org/" \t "_blank" </w:instrText>
      </w:r>
      <w:r w:rsidR="004D6055" w:rsidRPr="004D6055">
        <w:rPr>
          <w:rFonts w:asciiTheme="minorHAnsi" w:hAnsiTheme="minorHAnsi" w:cstheme="minorHAnsi"/>
          <w:sz w:val="20"/>
          <w:szCs w:val="20"/>
        </w:rPr>
        <w:fldChar w:fldCharType="separate"/>
      </w:r>
      <w:r w:rsidR="004D6055" w:rsidRPr="004D6055">
        <w:rPr>
          <w:rStyle w:val="Hyperlink"/>
          <w:rFonts w:asciiTheme="minorHAnsi" w:hAnsiTheme="minorHAnsi" w:cstheme="minorHAnsi"/>
          <w:color w:val="auto"/>
          <w:sz w:val="20"/>
          <w:szCs w:val="20"/>
        </w:rPr>
        <w:t>Fibre</w:t>
      </w:r>
      <w:proofErr w:type="spellEnd"/>
      <w:r w:rsidR="004D6055" w:rsidRPr="004D6055">
        <w:rPr>
          <w:rStyle w:val="Hyperlink"/>
          <w:rFonts w:asciiTheme="minorHAnsi" w:hAnsiTheme="minorHAnsi" w:cstheme="minorHAnsi"/>
          <w:color w:val="auto"/>
          <w:sz w:val="20"/>
          <w:szCs w:val="20"/>
        </w:rPr>
        <w:t xml:space="preserve"> Channel</w:t>
      </w:r>
      <w:r w:rsidR="004D6055" w:rsidRPr="004D6055">
        <w:rPr>
          <w:rFonts w:asciiTheme="minorHAnsi" w:hAnsiTheme="minorHAnsi" w:cstheme="minorHAnsi"/>
          <w:sz w:val="20"/>
          <w:szCs w:val="20"/>
        </w:rPr>
        <w:fldChar w:fldCharType="end"/>
      </w:r>
      <w:r w:rsidR="004D6055" w:rsidRPr="004D6055">
        <w:rPr>
          <w:rFonts w:asciiTheme="minorHAnsi" w:hAnsiTheme="minorHAnsi" w:cstheme="minorHAnsi"/>
          <w:sz w:val="20"/>
          <w:szCs w:val="20"/>
        </w:rPr>
        <w:t> protocols.</w:t>
      </w:r>
      <w:r w:rsidR="004D6055" w:rsidRPr="004D6055">
        <w:rPr>
          <w:rFonts w:ascii="Arial" w:hAnsi="Arial" w:cs="Arial"/>
          <w:color w:val="4E4F51"/>
        </w:rPr>
        <w:t xml:space="preserve"> </w:t>
      </w:r>
      <w:r w:rsidR="004D6055" w:rsidRPr="004D6055">
        <w:rPr>
          <w:rFonts w:asciiTheme="minorHAnsi" w:hAnsiTheme="minorHAnsi" w:cstheme="minorHAnsi"/>
          <w:sz w:val="20"/>
          <w:szCs w:val="20"/>
        </w:rPr>
        <w:t>As bandwidth requirements increase much faster than the VCSEL-based transceiver technology curve, however, it’s becoming more costly for optical fiber cabling systems to support next-generation Ethernet speed migration.</w:t>
      </w:r>
    </w:p>
    <w:p w:rsidR="004D6055" w:rsidRDefault="004D6055" w:rsidP="00E11212">
      <w:pPr>
        <w:pStyle w:val="NormalWeb"/>
        <w:spacing w:before="0" w:beforeAutospacing="0" w:after="400" w:afterAutospacing="0"/>
        <w:rPr>
          <w:rFonts w:asciiTheme="minorHAnsi" w:hAnsiTheme="minorHAnsi" w:cstheme="minorHAnsi"/>
          <w:color w:val="4E4F51"/>
          <w:sz w:val="20"/>
          <w:szCs w:val="20"/>
        </w:rPr>
      </w:pPr>
      <w:r w:rsidRPr="004D6055">
        <w:rPr>
          <w:rFonts w:asciiTheme="minorHAnsi" w:hAnsiTheme="minorHAnsi" w:cstheme="minorHAnsi"/>
          <w:sz w:val="20"/>
          <w:szCs w:val="20"/>
        </w:rPr>
        <w:lastRenderedPageBreak/>
        <w:t>Wideband multimode fiber (WBMMF) is an ANSI/TIA development that can deal with escalating data rates and the infrastructure required to support higher bandwidth. It uses wavelengths to increase each fiber’s capacity by at least a factor of four, which allows at least a fourfold data-rate increase (or a fourfold reduction in the number of fibers required to achieve a given data rate. Instead of using four separate fibers to transmit four optical signals, the signals can be sent down one fiber over four separate operating windows.</w:t>
      </w:r>
      <w:r>
        <w:rPr>
          <w:rFonts w:asciiTheme="minorHAnsi" w:hAnsiTheme="minorHAnsi" w:cstheme="minorHAnsi"/>
          <w:sz w:val="20"/>
          <w:szCs w:val="20"/>
        </w:rPr>
        <w:t xml:space="preserve"> </w:t>
      </w:r>
      <w:hyperlink r:id="rId8" w:tgtFrame="_blank" w:history="1">
        <w:r w:rsidRPr="004D6055">
          <w:rPr>
            <w:rStyle w:val="Hyperlink"/>
            <w:rFonts w:asciiTheme="minorHAnsi" w:hAnsiTheme="minorHAnsi" w:cstheme="minorHAnsi"/>
            <w:color w:val="auto"/>
            <w:sz w:val="20"/>
            <w:szCs w:val="20"/>
          </w:rPr>
          <w:t>ANSI/TIA-492AAAE</w:t>
        </w:r>
      </w:hyperlink>
      <w:r w:rsidRPr="004D6055">
        <w:rPr>
          <w:rFonts w:asciiTheme="minorHAnsi" w:hAnsiTheme="minorHAnsi" w:cstheme="minorHAnsi"/>
          <w:sz w:val="20"/>
          <w:szCs w:val="20"/>
        </w:rPr>
        <w:t xml:space="preserve">, the new wideband multimode fiber standard, was approved for publication in June 2016 after a 20-month, industry-wide study carried out by a special TIA taskforce within TR-42.11 (Optical Systems Subcommittee) and TR-42.12 (Optical Fibers and Cables Subcommittee). The International Organization for Standardization/International </w:t>
      </w:r>
      <w:proofErr w:type="spellStart"/>
      <w:r w:rsidRPr="004D6055">
        <w:rPr>
          <w:rFonts w:asciiTheme="minorHAnsi" w:hAnsiTheme="minorHAnsi" w:cstheme="minorHAnsi"/>
          <w:sz w:val="20"/>
          <w:szCs w:val="20"/>
        </w:rPr>
        <w:t>Electrotechnical</w:t>
      </w:r>
      <w:proofErr w:type="spellEnd"/>
      <w:r w:rsidRPr="004D6055">
        <w:rPr>
          <w:rFonts w:asciiTheme="minorHAnsi" w:hAnsiTheme="minorHAnsi" w:cstheme="minorHAnsi"/>
          <w:sz w:val="20"/>
          <w:szCs w:val="20"/>
        </w:rPr>
        <w:t xml:space="preserve"> Commission (ISO/IEC) has recently decided on the nomenclature for wideband multimode fiber cable: OM5. This new fiber cable standard has already been referred to by the IEEE 802.3 working group for next-generation Ethernet standard development.</w:t>
      </w:r>
      <w:r>
        <w:rPr>
          <w:rFonts w:asciiTheme="minorHAnsi" w:hAnsiTheme="minorHAnsi" w:cstheme="minorHAnsi"/>
          <w:sz w:val="20"/>
          <w:szCs w:val="20"/>
        </w:rPr>
        <w:t xml:space="preserve"> </w:t>
      </w:r>
      <w:r w:rsidRPr="004D6055">
        <w:rPr>
          <w:rFonts w:asciiTheme="minorHAnsi" w:hAnsiTheme="minorHAnsi" w:cstheme="minorHAnsi"/>
          <w:sz w:val="20"/>
          <w:szCs w:val="20"/>
        </w:rPr>
        <w:t>Please note that the TIA-492AAAE document specifies the raw glass fiber performance for the wideband operation, while ISO/IEC OM5 and TIA 568.3-D specify the cabled fiber performance containing the wideband multimode fiber</w:t>
      </w:r>
      <w:r>
        <w:rPr>
          <w:rFonts w:asciiTheme="minorHAnsi" w:hAnsiTheme="minorHAnsi" w:cstheme="minorHAnsi"/>
          <w:color w:val="4E4F51"/>
          <w:sz w:val="20"/>
          <w:szCs w:val="20"/>
        </w:rPr>
        <w:t>.</w:t>
      </w:r>
    </w:p>
    <w:p w:rsidR="004D6055" w:rsidRPr="004D6055" w:rsidRDefault="004D6055" w:rsidP="00E11212">
      <w:pPr>
        <w:spacing w:after="400" w:line="240" w:lineRule="auto"/>
        <w:rPr>
          <w:rFonts w:ascii="Times New Roman" w:eastAsia="Times New Roman" w:hAnsi="Times New Roman" w:cs="Times New Roman"/>
          <w:color w:val="4E4F51"/>
          <w:sz w:val="24"/>
          <w:szCs w:val="24"/>
          <w:lang w:bidi="ar-SA"/>
        </w:rPr>
      </w:pPr>
      <w:r>
        <w:rPr>
          <w:rFonts w:ascii="Times New Roman" w:eastAsia="Times New Roman" w:hAnsi="Times New Roman" w:cs="Times New Roman"/>
          <w:noProof/>
          <w:color w:val="5C145E"/>
          <w:sz w:val="24"/>
          <w:szCs w:val="24"/>
          <w:lang w:bidi="ar-SA"/>
        </w:rPr>
        <w:drawing>
          <wp:inline distT="0" distB="0" distL="0" distR="0" wp14:anchorId="4FD73AAD" wp14:editId="0EF2E2CE">
            <wp:extent cx="6121089" cy="1487675"/>
            <wp:effectExtent l="0" t="0" r="0" b="0"/>
            <wp:docPr id="19" name="Picture 19" descr="Table showing multimode fiber standard specification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AGE:84343|0|" descr="Table showing multimode fiber standard specification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8607" cy="1491933"/>
                    </a:xfrm>
                    <a:prstGeom prst="rect">
                      <a:avLst/>
                    </a:prstGeom>
                    <a:noFill/>
                    <a:ln>
                      <a:noFill/>
                    </a:ln>
                  </pic:spPr>
                </pic:pic>
              </a:graphicData>
            </a:graphic>
          </wp:inline>
        </w:drawing>
      </w:r>
    </w:p>
    <w:p w:rsidR="004D6055" w:rsidRDefault="004D6055" w:rsidP="00E11212">
      <w:pPr>
        <w:spacing w:after="400" w:line="240" w:lineRule="auto"/>
        <w:rPr>
          <w:rFonts w:eastAsia="Times New Roman" w:cstheme="minorHAnsi"/>
          <w:sz w:val="20"/>
          <w:szCs w:val="20"/>
          <w:lang w:bidi="ar-SA"/>
        </w:rPr>
      </w:pPr>
      <w:r w:rsidRPr="00865468">
        <w:rPr>
          <w:rFonts w:eastAsia="Times New Roman" w:cstheme="minorHAnsi"/>
          <w:sz w:val="20"/>
          <w:szCs w:val="20"/>
          <w:lang w:bidi="ar-SA"/>
        </w:rPr>
        <w:t>The table above represents different multimode fiber standard specifications and their supported link distances for IEEE 802.3 Ethernet applications.</w:t>
      </w:r>
    </w:p>
    <w:p w:rsidR="00D133FA" w:rsidRPr="00D133FA" w:rsidRDefault="00D133FA" w:rsidP="00E11212">
      <w:pPr>
        <w:spacing w:after="400" w:line="240" w:lineRule="auto"/>
        <w:rPr>
          <w:rFonts w:eastAsia="Times New Roman" w:cstheme="minorHAnsi"/>
          <w:b/>
          <w:sz w:val="24"/>
          <w:szCs w:val="24"/>
          <w:lang w:bidi="ar-SA"/>
        </w:rPr>
      </w:pPr>
      <w:r w:rsidRPr="00D133FA">
        <w:rPr>
          <w:rFonts w:eastAsia="Times New Roman" w:cstheme="minorHAnsi"/>
          <w:b/>
          <w:sz w:val="24"/>
          <w:szCs w:val="24"/>
          <w:lang w:bidi="ar-SA"/>
        </w:rPr>
        <w:t>Technology behind WBMMF</w:t>
      </w:r>
    </w:p>
    <w:p w:rsidR="00D133FA" w:rsidRDefault="00992E1E" w:rsidP="00D133FA">
      <w:pPr>
        <w:spacing w:after="400" w:line="240" w:lineRule="auto"/>
        <w:rPr>
          <w:rFonts w:eastAsia="Times New Roman" w:cstheme="minorHAnsi"/>
          <w:b/>
          <w:sz w:val="20"/>
          <w:szCs w:val="20"/>
          <w:lang w:bidi="ar-SA"/>
        </w:rPr>
      </w:pPr>
      <w:proofErr w:type="gramStart"/>
      <w:r w:rsidRPr="00D133FA">
        <w:rPr>
          <w:rFonts w:eastAsia="Times New Roman" w:cstheme="minorHAnsi"/>
          <w:b/>
          <w:sz w:val="20"/>
          <w:szCs w:val="20"/>
          <w:lang w:bidi="ar-SA"/>
        </w:rPr>
        <w:t>OM5 :</w:t>
      </w:r>
      <w:proofErr w:type="gramEnd"/>
      <w:r w:rsidRPr="00992E1E">
        <w:rPr>
          <w:rFonts w:ascii="Arial" w:hAnsi="Arial" w:cs="Arial"/>
          <w:color w:val="666666"/>
          <w:sz w:val="21"/>
          <w:szCs w:val="21"/>
          <w:shd w:val="clear" w:color="auto" w:fill="FFFFFF"/>
        </w:rPr>
        <w:t xml:space="preserve"> </w:t>
      </w:r>
      <w:r w:rsidRPr="00992E1E">
        <w:rPr>
          <w:rFonts w:cstheme="minorHAnsi"/>
          <w:sz w:val="20"/>
          <w:szCs w:val="20"/>
          <w:shd w:val="clear" w:color="auto" w:fill="FFFFFF"/>
        </w:rPr>
        <w:t xml:space="preserve">The OM5 optical and mechanical attributes are compliant with OM4 50/125 </w:t>
      </w:r>
      <w:proofErr w:type="spellStart"/>
      <w:r w:rsidRPr="00992E1E">
        <w:rPr>
          <w:rFonts w:cstheme="minorHAnsi"/>
          <w:sz w:val="20"/>
          <w:szCs w:val="20"/>
          <w:shd w:val="clear" w:color="auto" w:fill="FFFFFF"/>
        </w:rPr>
        <w:t>μm</w:t>
      </w:r>
      <w:proofErr w:type="spellEnd"/>
      <w:r w:rsidRPr="00992E1E">
        <w:rPr>
          <w:rFonts w:cstheme="minorHAnsi"/>
          <w:sz w:val="20"/>
          <w:szCs w:val="20"/>
          <w:shd w:val="clear" w:color="auto" w:fill="FFFFFF"/>
        </w:rPr>
        <w:t xml:space="preserve"> specifications and include the additional specifications of effective modal bandwidth and attenuation at 953 nm. WB MMF is intended for operation using vertical-cavity surface-emitting laser (VCSEL) transceivers across the 846 to 953 nm wavelength range.</w:t>
      </w:r>
    </w:p>
    <w:p w:rsidR="00992E1E" w:rsidRPr="00D133FA" w:rsidRDefault="00D133FA" w:rsidP="00D133FA">
      <w:pPr>
        <w:spacing w:after="400" w:line="240" w:lineRule="auto"/>
        <w:rPr>
          <w:rFonts w:eastAsia="Times New Roman" w:cstheme="minorHAnsi"/>
          <w:b/>
          <w:sz w:val="20"/>
          <w:szCs w:val="20"/>
          <w:lang w:bidi="ar-SA"/>
        </w:rPr>
      </w:pPr>
      <w:proofErr w:type="gramStart"/>
      <w:r w:rsidRPr="00D133FA">
        <w:rPr>
          <w:rFonts w:cstheme="minorHAnsi"/>
          <w:b/>
          <w:sz w:val="20"/>
          <w:szCs w:val="20"/>
        </w:rPr>
        <w:t>SWDM :</w:t>
      </w:r>
      <w:proofErr w:type="gramEnd"/>
      <w:r>
        <w:rPr>
          <w:rFonts w:cstheme="minorHAnsi"/>
          <w:b/>
          <w:sz w:val="20"/>
          <w:szCs w:val="20"/>
        </w:rPr>
        <w:t xml:space="preserve"> </w:t>
      </w:r>
      <w:r w:rsidR="00992E1E" w:rsidRPr="00992E1E">
        <w:rPr>
          <w:rFonts w:eastAsia="Times New Roman" w:cstheme="minorHAnsi"/>
          <w:sz w:val="20"/>
          <w:szCs w:val="20"/>
          <w:lang w:bidi="ar-SA"/>
        </w:rPr>
        <w:t>SWDM is a proprietary wavelength division multiplexing (WDM) technology that uses four wavelengths across the 850 to 940 nm range. SWDM transceivers were designed to use 2-fiber connectivity into the transceiver with OM3/OM4. SWDM VCSEL transceivers are expected to be commercialized throughout 2017. See figure</w:t>
      </w:r>
      <w:r w:rsidR="00992E1E">
        <w:rPr>
          <w:rFonts w:ascii="Arial" w:eastAsia="Times New Roman" w:hAnsi="Arial" w:cs="Arial"/>
          <w:sz w:val="21"/>
          <w:szCs w:val="21"/>
          <w:lang w:bidi="ar-SA"/>
        </w:rPr>
        <w:t xml:space="preserve"> 1</w:t>
      </w:r>
      <w:r w:rsidR="00992E1E" w:rsidRPr="00992E1E">
        <w:rPr>
          <w:rFonts w:ascii="Arial" w:eastAsia="Times New Roman" w:hAnsi="Arial" w:cs="Arial"/>
          <w:sz w:val="21"/>
          <w:szCs w:val="21"/>
          <w:lang w:bidi="ar-SA"/>
        </w:rPr>
        <w:t>.</w:t>
      </w:r>
    </w:p>
    <w:p w:rsidR="00992E1E" w:rsidRPr="00992E1E" w:rsidRDefault="00992E1E" w:rsidP="00992E1E">
      <w:pPr>
        <w:shd w:val="clear" w:color="auto" w:fill="FFFFFF"/>
        <w:spacing w:before="100" w:beforeAutospacing="1" w:after="100" w:afterAutospacing="1" w:line="240" w:lineRule="auto"/>
        <w:rPr>
          <w:rFonts w:ascii="Arial" w:eastAsia="Times New Roman" w:hAnsi="Arial" w:cs="Arial"/>
          <w:color w:val="666666"/>
          <w:sz w:val="21"/>
          <w:szCs w:val="21"/>
          <w:lang w:bidi="ar-SA"/>
        </w:rPr>
      </w:pPr>
      <w:r>
        <w:rPr>
          <w:rFonts w:ascii="Arial" w:eastAsia="Times New Roman" w:hAnsi="Arial" w:cs="Arial"/>
          <w:noProof/>
          <w:color w:val="666666"/>
          <w:sz w:val="21"/>
          <w:szCs w:val="21"/>
          <w:lang w:bidi="ar-SA"/>
        </w:rPr>
        <w:drawing>
          <wp:inline distT="0" distB="0" distL="0" distR="0" wp14:anchorId="63998A20" wp14:editId="1454C78B">
            <wp:extent cx="2432957" cy="1559378"/>
            <wp:effectExtent l="0" t="0" r="5715" b="3175"/>
            <wp:docPr id="24" name="Picture 24" descr="http://www.flukenetworks.com/sites/flukenetworks.com/files/10g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flukenetworks.com/sites/flukenetworks.com/files/10g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716" cy="1564992"/>
                    </a:xfrm>
                    <a:prstGeom prst="rect">
                      <a:avLst/>
                    </a:prstGeom>
                    <a:noFill/>
                    <a:ln>
                      <a:noFill/>
                    </a:ln>
                  </pic:spPr>
                </pic:pic>
              </a:graphicData>
            </a:graphic>
          </wp:inline>
        </w:drawing>
      </w:r>
    </w:p>
    <w:p w:rsidR="00E11212" w:rsidRPr="00992E1E" w:rsidRDefault="00D133FA" w:rsidP="00E11212">
      <w:pPr>
        <w:pStyle w:val="NormalWeb"/>
        <w:shd w:val="clear" w:color="auto" w:fill="FFFFFF"/>
        <w:spacing w:before="0" w:beforeAutospacing="0" w:after="0" w:afterAutospacing="0"/>
        <w:jc w:val="both"/>
        <w:rPr>
          <w:rFonts w:asciiTheme="minorHAnsi" w:hAnsiTheme="minorHAnsi" w:cstheme="minorHAnsi"/>
          <w:color w:val="5A646C"/>
          <w:sz w:val="20"/>
          <w:szCs w:val="20"/>
        </w:rPr>
      </w:pPr>
      <w:proofErr w:type="gramStart"/>
      <w:r>
        <w:rPr>
          <w:rFonts w:asciiTheme="minorHAnsi" w:hAnsiTheme="minorHAnsi" w:cstheme="minorHAnsi"/>
          <w:sz w:val="20"/>
          <w:szCs w:val="20"/>
        </w:rPr>
        <w:lastRenderedPageBreak/>
        <w:t>As O</w:t>
      </w:r>
      <w:r w:rsidR="00865468" w:rsidRPr="00992E1E">
        <w:rPr>
          <w:rFonts w:asciiTheme="minorHAnsi" w:hAnsiTheme="minorHAnsi" w:cstheme="minorHAnsi"/>
          <w:sz w:val="20"/>
          <w:szCs w:val="20"/>
        </w:rPr>
        <w:t>M3 and OM4 provide very high laser-optimized modal bandwidth at 850 nm, the predominant wavelength of multimode applications.</w:t>
      </w:r>
      <w:proofErr w:type="gramEnd"/>
      <w:r w:rsidR="00865468" w:rsidRPr="00992E1E">
        <w:rPr>
          <w:rFonts w:asciiTheme="minorHAnsi" w:hAnsiTheme="minorHAnsi" w:cstheme="minorHAnsi"/>
          <w:sz w:val="20"/>
          <w:szCs w:val="20"/>
        </w:rPr>
        <w:t xml:space="preserve"> But to provide equivalent performance over a range of wavelengths needed to support low-cost wavelength division multiplexing (WDM) requires a new fiber specification because the modal bandwidth of OM3 and OM4 can diminish quickly when operated at different wavelengths, making them less than ideal for supporting WDM lane rates above 10 Gb/s per wavelength. Recognizing that the chromatic bandwidth of fiber improves as wavelength increases above 850 nm, and that proprietary applications like Cisco’s 40G-SR-BD (40 Gb/s using bi-directional transmission per fiber) employ 850nm and 900nm VCSELs, leads to a fiber specification starting at 850 nm and moving towards longer wavelengths. Figure 2 below shows WDM concept showing four wavelengths Low-cost WDM requires a nominal separation between wavelengths of about 30 nm. The need to well support at least four wavelengths, as depicted in Figure 2, leads to a necessary wavelength range, including guard bands, of at least 100 nm spanning across 850 nm to 950 nm. Figure 3 - Conceptual bandwidth comparison </w:t>
      </w:r>
      <w:proofErr w:type="gramStart"/>
      <w:r w:rsidR="00865468" w:rsidRPr="00992E1E">
        <w:rPr>
          <w:rFonts w:asciiTheme="minorHAnsi" w:hAnsiTheme="minorHAnsi" w:cstheme="minorHAnsi"/>
          <w:sz w:val="20"/>
          <w:szCs w:val="20"/>
        </w:rPr>
        <w:t>The</w:t>
      </w:r>
      <w:proofErr w:type="gramEnd"/>
      <w:r w:rsidR="00865468" w:rsidRPr="00992E1E">
        <w:rPr>
          <w:rFonts w:asciiTheme="minorHAnsi" w:hAnsiTheme="minorHAnsi" w:cstheme="minorHAnsi"/>
          <w:sz w:val="20"/>
          <w:szCs w:val="20"/>
        </w:rPr>
        <w:t xml:space="preserve"> motivation for initiating the new standards project is to improve the utility of multimode fiber to better support future applications while also fulfilling the needs of present applications. This motivation was shared by TIA’s TR-42.11 and TR-42.12 subcommittees which approved the start of the new project without dissent.</w:t>
      </w:r>
    </w:p>
    <w:p w:rsidR="00E11212" w:rsidRPr="00992E1E" w:rsidRDefault="00E11212" w:rsidP="00E11212">
      <w:pPr>
        <w:shd w:val="clear" w:color="auto" w:fill="FFFFFF"/>
        <w:spacing w:after="150" w:line="420" w:lineRule="atLeast"/>
        <w:rPr>
          <w:rFonts w:ascii="Arial" w:eastAsia="Times New Roman" w:hAnsi="Arial" w:cs="Arial"/>
          <w:color w:val="5A646C"/>
          <w:sz w:val="20"/>
          <w:szCs w:val="20"/>
          <w:lang w:bidi="ar-SA"/>
        </w:rPr>
      </w:pPr>
      <w:r w:rsidRPr="00992E1E">
        <w:rPr>
          <w:rFonts w:eastAsia="Times New Roman" w:cstheme="minorHAnsi"/>
          <w:b/>
          <w:sz w:val="20"/>
          <w:szCs w:val="20"/>
          <w:lang w:bidi="ar-SA"/>
        </w:rPr>
        <w:t xml:space="preserve">Figure </w:t>
      </w:r>
      <w:proofErr w:type="gramStart"/>
      <w:r w:rsidRPr="00992E1E">
        <w:rPr>
          <w:rFonts w:eastAsia="Times New Roman" w:cstheme="minorHAnsi"/>
          <w:b/>
          <w:sz w:val="20"/>
          <w:szCs w:val="20"/>
          <w:lang w:bidi="ar-SA"/>
        </w:rPr>
        <w:t>2 :</w:t>
      </w:r>
      <w:proofErr w:type="gramEnd"/>
      <w:r w:rsidRPr="00992E1E">
        <w:rPr>
          <w:rFonts w:eastAsia="Times New Roman" w:cstheme="minorHAnsi"/>
          <w:sz w:val="20"/>
          <w:szCs w:val="20"/>
          <w:lang w:bidi="ar-SA"/>
        </w:rPr>
        <w:t xml:space="preserve"> </w:t>
      </w:r>
      <w:r w:rsidRPr="00992E1E">
        <w:rPr>
          <w:rFonts w:cstheme="minorHAnsi"/>
          <w:sz w:val="20"/>
          <w:szCs w:val="20"/>
        </w:rPr>
        <w:t>WDM concept showing four wavelengths</w:t>
      </w:r>
      <w:r w:rsidRPr="00992E1E">
        <w:rPr>
          <w:rFonts w:ascii="Arial" w:eastAsia="Times New Roman" w:hAnsi="Arial" w:cs="Arial"/>
          <w:sz w:val="20"/>
          <w:szCs w:val="20"/>
          <w:lang w:bidi="ar-SA"/>
        </w:rPr>
        <w:t xml:space="preserve"> </w:t>
      </w:r>
      <w:r w:rsidRPr="00992E1E">
        <w:rPr>
          <w:rFonts w:ascii="Arial" w:eastAsia="Times New Roman" w:hAnsi="Arial" w:cs="Arial"/>
          <w:noProof/>
          <w:color w:val="5A646C"/>
          <w:sz w:val="20"/>
          <w:szCs w:val="20"/>
          <w:lang w:bidi="ar-SA"/>
        </w:rPr>
        <w:drawing>
          <wp:inline distT="0" distB="0" distL="0" distR="0" wp14:anchorId="2CAA5343" wp14:editId="1D48FEE5">
            <wp:extent cx="2698440" cy="809880"/>
            <wp:effectExtent l="0" t="0" r="6985" b="9525"/>
            <wp:docPr id="20" name="Picture 20" descr="SWDM WBM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WDM WBM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440" cy="809880"/>
                    </a:xfrm>
                    <a:prstGeom prst="rect">
                      <a:avLst/>
                    </a:prstGeom>
                    <a:noFill/>
                    <a:ln>
                      <a:noFill/>
                    </a:ln>
                  </pic:spPr>
                </pic:pic>
              </a:graphicData>
            </a:graphic>
          </wp:inline>
        </w:drawing>
      </w:r>
    </w:p>
    <w:p w:rsidR="00E11212" w:rsidRPr="00992E1E" w:rsidRDefault="00E11212" w:rsidP="004D6055">
      <w:pPr>
        <w:spacing w:after="400" w:line="240" w:lineRule="auto"/>
        <w:rPr>
          <w:sz w:val="20"/>
          <w:szCs w:val="20"/>
        </w:rPr>
      </w:pPr>
      <w:r w:rsidRPr="00992E1E">
        <w:rPr>
          <w:sz w:val="20"/>
          <w:szCs w:val="20"/>
        </w:rPr>
        <w:t xml:space="preserve">Figure 3 - Conceptual bandwidth comparison </w:t>
      </w:r>
      <w:r w:rsidRPr="00992E1E">
        <w:rPr>
          <w:noProof/>
          <w:sz w:val="20"/>
          <w:szCs w:val="20"/>
          <w:lang w:bidi="ar-SA"/>
        </w:rPr>
        <w:drawing>
          <wp:inline distT="0" distB="0" distL="0" distR="0" wp14:anchorId="14674A98" wp14:editId="59A573EC">
            <wp:extent cx="2939143" cy="1659267"/>
            <wp:effectExtent l="0" t="0" r="0" b="0"/>
            <wp:docPr id="21" name="Picture 21" descr="Wideband Multimode Fi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ideband Multimode Fib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061" cy="1659221"/>
                    </a:xfrm>
                    <a:prstGeom prst="rect">
                      <a:avLst/>
                    </a:prstGeom>
                    <a:noFill/>
                    <a:ln>
                      <a:noFill/>
                    </a:ln>
                  </pic:spPr>
                </pic:pic>
              </a:graphicData>
            </a:graphic>
          </wp:inline>
        </w:drawing>
      </w:r>
    </w:p>
    <w:p w:rsidR="00865468" w:rsidRPr="00992E1E" w:rsidRDefault="00E11212" w:rsidP="00E11212">
      <w:pPr>
        <w:spacing w:after="400" w:line="240" w:lineRule="auto"/>
        <w:rPr>
          <w:sz w:val="20"/>
          <w:szCs w:val="20"/>
        </w:rPr>
      </w:pPr>
      <w:r w:rsidRPr="00992E1E">
        <w:rPr>
          <w:b/>
          <w:sz w:val="20"/>
          <w:szCs w:val="20"/>
        </w:rPr>
        <w:t>Go</w:t>
      </w:r>
      <w:r w:rsidR="00865468" w:rsidRPr="00992E1E">
        <w:rPr>
          <w:b/>
          <w:sz w:val="20"/>
          <w:szCs w:val="20"/>
        </w:rPr>
        <w:t>als and benefits</w:t>
      </w:r>
      <w:r w:rsidR="00865468" w:rsidRPr="00992E1E">
        <w:rPr>
          <w:sz w:val="20"/>
          <w:szCs w:val="20"/>
        </w:rPr>
        <w:t xml:space="preserve">: </w:t>
      </w:r>
      <w:r w:rsidR="00865468" w:rsidRPr="00992E1E">
        <w:rPr>
          <w:sz w:val="20"/>
          <w:szCs w:val="20"/>
        </w:rPr>
        <w:sym w:font="Symbol" w:char="F0B7"/>
      </w:r>
      <w:r w:rsidR="00865468" w:rsidRPr="00992E1E">
        <w:rPr>
          <w:sz w:val="20"/>
          <w:szCs w:val="20"/>
        </w:rPr>
        <w:t xml:space="preserve"> Retain legacy application support of OM4 </w:t>
      </w:r>
      <w:r w:rsidR="00865468" w:rsidRPr="00992E1E">
        <w:rPr>
          <w:sz w:val="20"/>
          <w:szCs w:val="20"/>
        </w:rPr>
        <w:sym w:font="Symbol" w:char="F0B7"/>
      </w:r>
      <w:r w:rsidR="00865468" w:rsidRPr="00992E1E">
        <w:rPr>
          <w:sz w:val="20"/>
          <w:szCs w:val="20"/>
        </w:rPr>
        <w:t xml:space="preserve"> Increase capacity to &gt; 100 Gb/s per fiber </w:t>
      </w:r>
      <w:r w:rsidR="00865468" w:rsidRPr="00992E1E">
        <w:rPr>
          <w:sz w:val="20"/>
          <w:szCs w:val="20"/>
        </w:rPr>
        <w:sym w:font="Symbol" w:char="F0B7"/>
      </w:r>
      <w:r w:rsidR="00865468" w:rsidRPr="00992E1E">
        <w:rPr>
          <w:sz w:val="20"/>
          <w:szCs w:val="20"/>
        </w:rPr>
        <w:t xml:space="preserve"> Reduce fiber count by 4× </w:t>
      </w:r>
      <w:r w:rsidR="00865468" w:rsidRPr="00992E1E">
        <w:rPr>
          <w:sz w:val="20"/>
          <w:szCs w:val="20"/>
        </w:rPr>
        <w:sym w:font="Symbol" w:char="F0B7"/>
      </w:r>
      <w:r w:rsidR="00865468" w:rsidRPr="00992E1E">
        <w:rPr>
          <w:sz w:val="20"/>
          <w:szCs w:val="20"/>
        </w:rPr>
        <w:t xml:space="preserve"> Enable Ethernet: 100G-SR, 400G-SR4, 1600G-SR16 </w:t>
      </w:r>
      <w:r w:rsidR="00865468" w:rsidRPr="00992E1E">
        <w:rPr>
          <w:sz w:val="20"/>
          <w:szCs w:val="20"/>
        </w:rPr>
        <w:sym w:font="Symbol" w:char="F0B7"/>
      </w:r>
      <w:r w:rsidR="00865468" w:rsidRPr="00992E1E">
        <w:rPr>
          <w:sz w:val="20"/>
          <w:szCs w:val="20"/>
        </w:rPr>
        <w:t xml:space="preserve"> Enable </w:t>
      </w:r>
      <w:proofErr w:type="spellStart"/>
      <w:r w:rsidR="00865468" w:rsidRPr="00992E1E">
        <w:rPr>
          <w:sz w:val="20"/>
          <w:szCs w:val="20"/>
        </w:rPr>
        <w:t>Fibre</w:t>
      </w:r>
      <w:proofErr w:type="spellEnd"/>
      <w:r w:rsidR="00865468" w:rsidRPr="00992E1E">
        <w:rPr>
          <w:sz w:val="20"/>
          <w:szCs w:val="20"/>
        </w:rPr>
        <w:t xml:space="preserve"> Channel: 128G-SWDM4 </w:t>
      </w:r>
      <w:r w:rsidR="00865468" w:rsidRPr="00992E1E">
        <w:rPr>
          <w:sz w:val="20"/>
          <w:szCs w:val="20"/>
        </w:rPr>
        <w:sym w:font="Symbol" w:char="F0B7"/>
      </w:r>
      <w:r w:rsidR="00865468" w:rsidRPr="00992E1E">
        <w:rPr>
          <w:sz w:val="20"/>
          <w:szCs w:val="20"/>
        </w:rPr>
        <w:t xml:space="preserve"> Increase MMF’s utility </w:t>
      </w:r>
      <w:r w:rsidR="00865468" w:rsidRPr="00992E1E">
        <w:rPr>
          <w:sz w:val="20"/>
          <w:szCs w:val="20"/>
        </w:rPr>
        <w:sym w:font="Symbol" w:char="F0B7"/>
      </w:r>
      <w:r w:rsidR="00865468" w:rsidRPr="00992E1E">
        <w:rPr>
          <w:sz w:val="20"/>
          <w:szCs w:val="20"/>
        </w:rPr>
        <w:t xml:space="preserve"> Extend MMF’s value to customers</w:t>
      </w:r>
      <w:r w:rsidR="00992E1E" w:rsidRPr="00992E1E">
        <w:rPr>
          <w:sz w:val="20"/>
          <w:szCs w:val="20"/>
        </w:rPr>
        <w:t>.</w:t>
      </w:r>
    </w:p>
    <w:p w:rsidR="00992E1E" w:rsidRDefault="00992E1E" w:rsidP="00992E1E">
      <w:pPr>
        <w:shd w:val="clear" w:color="auto" w:fill="FFFFFF"/>
        <w:spacing w:after="0" w:line="240" w:lineRule="auto"/>
        <w:rPr>
          <w:rFonts w:eastAsia="Times New Roman" w:cstheme="minorHAnsi"/>
          <w:b/>
          <w:bCs/>
          <w:sz w:val="20"/>
          <w:szCs w:val="20"/>
          <w:lang w:bidi="ar-SA"/>
        </w:rPr>
      </w:pPr>
      <w:r w:rsidRPr="00992E1E">
        <w:rPr>
          <w:rFonts w:eastAsia="Times New Roman" w:cstheme="minorHAnsi"/>
          <w:b/>
          <w:bCs/>
          <w:sz w:val="20"/>
          <w:szCs w:val="20"/>
          <w:lang w:bidi="ar-SA"/>
        </w:rPr>
        <w:t>Why Does WBMMF Make Sense?</w:t>
      </w:r>
    </w:p>
    <w:p w:rsidR="00992E1E" w:rsidRPr="00992E1E" w:rsidRDefault="00992E1E" w:rsidP="00992E1E">
      <w:pPr>
        <w:shd w:val="clear" w:color="auto" w:fill="FFFFFF"/>
        <w:spacing w:after="0" w:line="240" w:lineRule="auto"/>
        <w:rPr>
          <w:rFonts w:eastAsia="Times New Roman" w:cstheme="minorHAnsi"/>
          <w:sz w:val="20"/>
          <w:szCs w:val="20"/>
          <w:lang w:bidi="ar-SA"/>
        </w:rPr>
      </w:pPr>
      <w:r w:rsidRPr="00992E1E">
        <w:rPr>
          <w:rFonts w:eastAsia="Times New Roman" w:cstheme="minorHAnsi"/>
          <w:sz w:val="20"/>
          <w:szCs w:val="20"/>
          <w:lang w:bidi="ar-SA"/>
        </w:rPr>
        <w:br/>
        <w:t xml:space="preserve">In order to increase transmission speeds up to 10G or 25G, transceiver vendors simply increased the speed of their devices. When 40G and 100G standards were developed, transmission schemes that used parallel fibers were introduced. This increase in fiber count provided a simple solution to limitations of the technology available at the time. It was accepted in the industry and allowed multimode links to maintain a low cost advantage. However, the fiber count increase was not without issues. At some point, simply increasing the number of fibers for each new speed became unreasonable, in part because the cable management of parallel fiber solutions, combined with the increasing number of links in a data center, becomes very challenging. Please see the picture below. Usually, 40G is implemented using eight of the twelve fibers in an MPO connector. Four of these eight fibers are used to transmit while the other four are used to receive. Each </w:t>
      </w:r>
      <w:proofErr w:type="spellStart"/>
      <w:r w:rsidRPr="00992E1E">
        <w:rPr>
          <w:rFonts w:eastAsia="Times New Roman" w:cstheme="minorHAnsi"/>
          <w:sz w:val="20"/>
          <w:szCs w:val="20"/>
          <w:lang w:bidi="ar-SA"/>
        </w:rPr>
        <w:t>Tx</w:t>
      </w:r>
      <w:proofErr w:type="spellEnd"/>
      <w:r w:rsidRPr="00992E1E">
        <w:rPr>
          <w:rFonts w:eastAsia="Times New Roman" w:cstheme="minorHAnsi"/>
          <w:sz w:val="20"/>
          <w:szCs w:val="20"/>
          <w:lang w:bidi="ar-SA"/>
        </w:rPr>
        <w:t xml:space="preserve">/Rx pair is operating at 10G. But if we use WDMMF, two fibers are enough. Each </w:t>
      </w:r>
      <w:proofErr w:type="spellStart"/>
      <w:r w:rsidRPr="00992E1E">
        <w:rPr>
          <w:rFonts w:eastAsia="Times New Roman" w:cstheme="minorHAnsi"/>
          <w:sz w:val="20"/>
          <w:szCs w:val="20"/>
          <w:lang w:bidi="ar-SA"/>
        </w:rPr>
        <w:t>Tx</w:t>
      </w:r>
      <w:proofErr w:type="spellEnd"/>
      <w:r w:rsidRPr="00992E1E">
        <w:rPr>
          <w:rFonts w:eastAsia="Times New Roman" w:cstheme="minorHAnsi"/>
          <w:sz w:val="20"/>
          <w:szCs w:val="20"/>
          <w:lang w:bidi="ar-SA"/>
        </w:rPr>
        <w:t>/Rx pair can transmit 40G by simultaneously transmitting four different wavelengths. This enables at least a four-fold reduction in the number of fibers for a given data rate, which provides a cost-effective cabling solution for data center.</w:t>
      </w:r>
    </w:p>
    <w:p w:rsidR="00992E1E" w:rsidRDefault="00992E1E" w:rsidP="00992E1E">
      <w:pPr>
        <w:pStyle w:val="question"/>
        <w:shd w:val="clear" w:color="auto" w:fill="FFFFFF"/>
        <w:spacing w:line="60" w:lineRule="atLeast"/>
        <w:rPr>
          <w:rFonts w:ascii="Arial" w:hAnsi="Arial" w:cs="Arial"/>
          <w:color w:val="293F6A"/>
          <w:sz w:val="27"/>
          <w:szCs w:val="27"/>
        </w:rPr>
      </w:pPr>
      <w:r>
        <w:rPr>
          <w:rFonts w:ascii="Arial" w:hAnsi="Arial" w:cs="Arial"/>
          <w:noProof/>
          <w:color w:val="5A646C"/>
        </w:rPr>
        <w:lastRenderedPageBreak/>
        <w:drawing>
          <wp:inline distT="0" distB="0" distL="0" distR="0" wp14:anchorId="1C14B450" wp14:editId="6156173C">
            <wp:extent cx="3543300" cy="2024688"/>
            <wp:effectExtent l="0" t="0" r="0" b="0"/>
            <wp:docPr id="22" name="Picture 22" descr="Parallel fibers vs WBM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rallel fibers vs WBM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024688"/>
                    </a:xfrm>
                    <a:prstGeom prst="rect">
                      <a:avLst/>
                    </a:prstGeom>
                    <a:noFill/>
                    <a:ln>
                      <a:noFill/>
                    </a:ln>
                  </pic:spPr>
                </pic:pic>
              </a:graphicData>
            </a:graphic>
          </wp:inline>
        </w:drawing>
      </w:r>
    </w:p>
    <w:p w:rsidR="00D133FA" w:rsidRDefault="00D133FA" w:rsidP="00D133FA">
      <w:pPr>
        <w:shd w:val="clear" w:color="auto" w:fill="FFFFFF"/>
        <w:spacing w:after="150" w:line="240" w:lineRule="auto"/>
        <w:jc w:val="both"/>
        <w:rPr>
          <w:rFonts w:cstheme="minorHAnsi"/>
          <w:color w:val="5A646C"/>
        </w:rPr>
      </w:pPr>
      <w:r w:rsidRPr="00D133FA">
        <w:rPr>
          <w:rStyle w:val="Strong"/>
          <w:rFonts w:cstheme="minorHAnsi"/>
          <w:sz w:val="24"/>
          <w:szCs w:val="24"/>
          <w:shd w:val="clear" w:color="auto" w:fill="FFFFFF"/>
        </w:rPr>
        <w:t>Conclusion</w:t>
      </w:r>
    </w:p>
    <w:p w:rsidR="00992E1E" w:rsidRDefault="00D133FA" w:rsidP="00D133FA">
      <w:pPr>
        <w:shd w:val="clear" w:color="auto" w:fill="FFFFFF"/>
        <w:spacing w:after="150" w:line="240" w:lineRule="auto"/>
        <w:jc w:val="both"/>
        <w:rPr>
          <w:rFonts w:ascii="Arial" w:hAnsi="Arial" w:cs="Arial"/>
          <w:shd w:val="clear" w:color="auto" w:fill="FFFFFF"/>
        </w:rPr>
      </w:pPr>
      <w:r w:rsidRPr="00D133FA">
        <w:rPr>
          <w:rFonts w:cstheme="minorHAnsi"/>
          <w:color w:val="5A646C"/>
        </w:rPr>
        <w:br/>
      </w:r>
      <w:r w:rsidRPr="00D133FA">
        <w:rPr>
          <w:rFonts w:cstheme="minorHAnsi"/>
          <w:shd w:val="clear" w:color="auto" w:fill="FFFFFF"/>
        </w:rPr>
        <w:t xml:space="preserve">WBMMF is born at the right moment to meet the challenges associated with escalating data rates and the ongoing need to build cost-effective infrastructure. Besides, WBMMF will support existing OM4 </w:t>
      </w:r>
      <w:r w:rsidRPr="00D133FA">
        <w:rPr>
          <w:rFonts w:cstheme="minorHAnsi"/>
          <w:sz w:val="20"/>
          <w:szCs w:val="20"/>
          <w:shd w:val="clear" w:color="auto" w:fill="FFFFFF"/>
        </w:rPr>
        <w:t>applications</w:t>
      </w:r>
      <w:r w:rsidRPr="00D133FA">
        <w:rPr>
          <w:rFonts w:cstheme="minorHAnsi"/>
          <w:shd w:val="clear" w:color="auto" w:fill="FFFFFF"/>
        </w:rPr>
        <w:t xml:space="preserve"> to the same link distance. Optimized to support wavelengths in the 850 nm to 950 nm range to take advantage of SWDM, WBMMF ensures not only more efficient support for future applications to useful distances, but also complete compatibility with legacy applications, making it an ideal universal medium that supports not only the applications of the present, but also those of the future</w:t>
      </w:r>
      <w:r w:rsidRPr="00D133FA">
        <w:rPr>
          <w:rFonts w:ascii="Arial" w:hAnsi="Arial" w:cs="Arial"/>
          <w:shd w:val="clear" w:color="auto" w:fill="FFFFFF"/>
        </w:rPr>
        <w:t>.</w:t>
      </w:r>
    </w:p>
    <w:p w:rsidR="00D133FA" w:rsidRDefault="00D133FA" w:rsidP="00D133FA">
      <w:pPr>
        <w:shd w:val="clear" w:color="auto" w:fill="FFFFFF"/>
        <w:spacing w:after="150" w:line="240" w:lineRule="auto"/>
        <w:jc w:val="both"/>
        <w:rPr>
          <w:rFonts w:ascii="Arial" w:hAnsi="Arial" w:cs="Arial"/>
          <w:shd w:val="clear" w:color="auto" w:fill="FFFFFF"/>
        </w:rPr>
      </w:pPr>
    </w:p>
    <w:p w:rsidR="00D133FA" w:rsidRPr="00D133FA" w:rsidRDefault="00D87D39" w:rsidP="00D133FA">
      <w:pPr>
        <w:shd w:val="clear" w:color="auto" w:fill="FFFFFF"/>
        <w:spacing w:after="150" w:line="240" w:lineRule="auto"/>
        <w:jc w:val="both"/>
        <w:rPr>
          <w:b/>
        </w:rPr>
      </w:pPr>
      <w:r>
        <w:rPr>
          <w:b/>
        </w:rPr>
        <w:t xml:space="preserve">Online Blog </w:t>
      </w:r>
      <w:r w:rsidR="00D133FA" w:rsidRPr="00D133FA">
        <w:rPr>
          <w:b/>
        </w:rPr>
        <w:t>References:</w:t>
      </w:r>
    </w:p>
    <w:p w:rsidR="00D133FA" w:rsidRPr="00D87D39" w:rsidRDefault="00D133FA" w:rsidP="00D87D39">
      <w:pPr>
        <w:pStyle w:val="ListParagraph"/>
        <w:numPr>
          <w:ilvl w:val="0"/>
          <w:numId w:val="6"/>
        </w:numPr>
        <w:shd w:val="clear" w:color="auto" w:fill="FFFFFF"/>
        <w:spacing w:after="150" w:line="240" w:lineRule="auto"/>
        <w:jc w:val="both"/>
        <w:rPr>
          <w:sz w:val="20"/>
          <w:szCs w:val="20"/>
        </w:rPr>
      </w:pPr>
      <w:r w:rsidRPr="00D87D39">
        <w:rPr>
          <w:sz w:val="20"/>
          <w:szCs w:val="20"/>
        </w:rPr>
        <w:t xml:space="preserve">Belden </w:t>
      </w:r>
      <w:proofErr w:type="spellStart"/>
      <w:r w:rsidRPr="00D87D39">
        <w:rPr>
          <w:sz w:val="20"/>
          <w:szCs w:val="20"/>
        </w:rPr>
        <w:t>Inc</w:t>
      </w:r>
      <w:proofErr w:type="spellEnd"/>
      <w:r w:rsidRPr="00D87D39">
        <w:rPr>
          <w:sz w:val="20"/>
          <w:szCs w:val="20"/>
        </w:rPr>
        <w:t xml:space="preserve"> </w:t>
      </w:r>
      <w:r w:rsidR="00D87D39" w:rsidRPr="00D87D39">
        <w:rPr>
          <w:sz w:val="20"/>
          <w:szCs w:val="20"/>
        </w:rPr>
        <w:t>,</w:t>
      </w:r>
      <w:r w:rsidRPr="00D87D39">
        <w:rPr>
          <w:sz w:val="20"/>
          <w:szCs w:val="20"/>
        </w:rPr>
        <w:t xml:space="preserve">website: </w:t>
      </w:r>
      <w:r w:rsidR="00D87D39" w:rsidRPr="00D87D39">
        <w:rPr>
          <w:sz w:val="20"/>
          <w:szCs w:val="20"/>
        </w:rPr>
        <w:t>https://www.belden.com</w:t>
      </w:r>
    </w:p>
    <w:p w:rsidR="00D87D39" w:rsidRDefault="00D87D39" w:rsidP="00D87D39">
      <w:pPr>
        <w:pStyle w:val="ListParagraph"/>
        <w:numPr>
          <w:ilvl w:val="0"/>
          <w:numId w:val="6"/>
        </w:numPr>
        <w:shd w:val="clear" w:color="auto" w:fill="FFFFFF"/>
        <w:spacing w:after="150" w:line="240" w:lineRule="auto"/>
        <w:jc w:val="both"/>
        <w:rPr>
          <w:rFonts w:eastAsia="Times New Roman" w:cstheme="minorHAnsi"/>
          <w:sz w:val="20"/>
          <w:szCs w:val="20"/>
          <w:lang w:bidi="ar-SA"/>
        </w:rPr>
      </w:pPr>
      <w:r w:rsidRPr="00D87D39">
        <w:rPr>
          <w:rFonts w:eastAsia="Times New Roman" w:cstheme="minorHAnsi"/>
          <w:sz w:val="20"/>
          <w:szCs w:val="20"/>
          <w:lang w:bidi="ar-SA"/>
        </w:rPr>
        <w:t xml:space="preserve">Anixter </w:t>
      </w:r>
      <w:proofErr w:type="spellStart"/>
      <w:r w:rsidRPr="00D87D39">
        <w:rPr>
          <w:rFonts w:eastAsia="Times New Roman" w:cstheme="minorHAnsi"/>
          <w:sz w:val="20"/>
          <w:szCs w:val="20"/>
          <w:lang w:bidi="ar-SA"/>
        </w:rPr>
        <w:t>Inc</w:t>
      </w:r>
      <w:proofErr w:type="spellEnd"/>
      <w:r w:rsidRPr="00D87D39">
        <w:rPr>
          <w:rFonts w:eastAsia="Times New Roman" w:cstheme="minorHAnsi"/>
          <w:sz w:val="20"/>
          <w:szCs w:val="20"/>
          <w:lang w:bidi="ar-SA"/>
        </w:rPr>
        <w:t xml:space="preserve"> ,website: https://www.anixter.com</w:t>
      </w:r>
    </w:p>
    <w:p w:rsidR="00D87D39" w:rsidRPr="00D87D39" w:rsidRDefault="00D87D39" w:rsidP="00D87D39">
      <w:pPr>
        <w:pStyle w:val="ListParagraph"/>
        <w:numPr>
          <w:ilvl w:val="0"/>
          <w:numId w:val="6"/>
        </w:numPr>
        <w:shd w:val="clear" w:color="auto" w:fill="FFFFFF"/>
        <w:spacing w:after="150" w:line="240" w:lineRule="auto"/>
        <w:jc w:val="both"/>
        <w:rPr>
          <w:rFonts w:eastAsia="Times New Roman" w:cstheme="minorHAnsi"/>
          <w:sz w:val="20"/>
          <w:szCs w:val="20"/>
          <w:lang w:bidi="ar-SA"/>
        </w:rPr>
      </w:pPr>
      <w:r>
        <w:rPr>
          <w:rFonts w:eastAsia="Times New Roman" w:cstheme="minorHAnsi"/>
          <w:sz w:val="20"/>
          <w:szCs w:val="20"/>
          <w:lang w:bidi="ar-SA"/>
        </w:rPr>
        <w:t>Fluke networks</w:t>
      </w:r>
      <w:r w:rsidRPr="00D87D39">
        <w:rPr>
          <w:rFonts w:eastAsia="Times New Roman" w:cstheme="minorHAnsi"/>
          <w:sz w:val="20"/>
          <w:szCs w:val="20"/>
          <w:lang w:bidi="ar-SA"/>
        </w:rPr>
        <w:t xml:space="preserve"> </w:t>
      </w:r>
      <w:proofErr w:type="spellStart"/>
      <w:r w:rsidRPr="00D87D39">
        <w:rPr>
          <w:rFonts w:eastAsia="Times New Roman" w:cstheme="minorHAnsi"/>
          <w:sz w:val="20"/>
          <w:szCs w:val="20"/>
          <w:lang w:bidi="ar-SA"/>
        </w:rPr>
        <w:t>Inc</w:t>
      </w:r>
      <w:proofErr w:type="spellEnd"/>
      <w:r w:rsidRPr="00D87D39">
        <w:rPr>
          <w:rFonts w:eastAsia="Times New Roman" w:cstheme="minorHAnsi"/>
          <w:sz w:val="20"/>
          <w:szCs w:val="20"/>
          <w:lang w:bidi="ar-SA"/>
        </w:rPr>
        <w:t xml:space="preserve"> ,website: http://www.flukenetworks.com</w:t>
      </w:r>
    </w:p>
    <w:p w:rsidR="00D87D39" w:rsidRDefault="00D87D39" w:rsidP="00D87D39">
      <w:pPr>
        <w:pStyle w:val="ListParagraph"/>
        <w:numPr>
          <w:ilvl w:val="0"/>
          <w:numId w:val="6"/>
        </w:numPr>
        <w:shd w:val="clear" w:color="auto" w:fill="FFFFFF"/>
        <w:spacing w:after="150" w:line="240" w:lineRule="auto"/>
        <w:jc w:val="both"/>
        <w:rPr>
          <w:rFonts w:eastAsia="Times New Roman" w:cstheme="minorHAnsi"/>
          <w:sz w:val="20"/>
          <w:szCs w:val="20"/>
          <w:lang w:bidi="ar-SA"/>
        </w:rPr>
      </w:pPr>
      <w:r>
        <w:rPr>
          <w:rFonts w:eastAsia="Times New Roman" w:cstheme="minorHAnsi"/>
          <w:sz w:val="20"/>
          <w:szCs w:val="20"/>
          <w:lang w:bidi="ar-SA"/>
        </w:rPr>
        <w:t>Graybar</w:t>
      </w:r>
      <w:r w:rsidRPr="00D87D39">
        <w:rPr>
          <w:rFonts w:eastAsia="Times New Roman" w:cstheme="minorHAnsi"/>
          <w:sz w:val="20"/>
          <w:szCs w:val="20"/>
          <w:lang w:bidi="ar-SA"/>
        </w:rPr>
        <w:t xml:space="preserve"> </w:t>
      </w:r>
      <w:proofErr w:type="spellStart"/>
      <w:r w:rsidRPr="00D87D39">
        <w:rPr>
          <w:rFonts w:eastAsia="Times New Roman" w:cstheme="minorHAnsi"/>
          <w:sz w:val="20"/>
          <w:szCs w:val="20"/>
          <w:lang w:bidi="ar-SA"/>
        </w:rPr>
        <w:t>Inc</w:t>
      </w:r>
      <w:proofErr w:type="spellEnd"/>
      <w:r w:rsidRPr="00D87D39">
        <w:rPr>
          <w:rFonts w:eastAsia="Times New Roman" w:cstheme="minorHAnsi"/>
          <w:sz w:val="20"/>
          <w:szCs w:val="20"/>
          <w:lang w:bidi="ar-SA"/>
        </w:rPr>
        <w:t xml:space="preserve"> ,website: </w:t>
      </w:r>
      <w:r w:rsidRPr="00D87D39">
        <w:rPr>
          <w:rFonts w:eastAsia="Times New Roman" w:cstheme="minorHAnsi"/>
          <w:sz w:val="20"/>
          <w:szCs w:val="20"/>
          <w:lang w:bidi="ar-SA"/>
        </w:rPr>
        <w:t>https://www.graybar.com</w:t>
      </w:r>
    </w:p>
    <w:p w:rsidR="00D87D39" w:rsidRDefault="00D87D39" w:rsidP="00D87D39">
      <w:pPr>
        <w:pStyle w:val="ListParagraph"/>
        <w:shd w:val="clear" w:color="auto" w:fill="FFFFFF"/>
        <w:spacing w:after="150" w:line="240" w:lineRule="auto"/>
        <w:jc w:val="both"/>
        <w:rPr>
          <w:rFonts w:eastAsia="Times New Roman" w:cstheme="minorHAnsi"/>
          <w:sz w:val="20"/>
          <w:szCs w:val="20"/>
          <w:lang w:bidi="ar-SA"/>
        </w:rPr>
      </w:pPr>
    </w:p>
    <w:p w:rsidR="00054C50" w:rsidRDefault="00054C50" w:rsidP="00D87D39">
      <w:pPr>
        <w:pStyle w:val="ListParagraph"/>
        <w:shd w:val="clear" w:color="auto" w:fill="FFFFFF"/>
        <w:spacing w:after="150" w:line="240" w:lineRule="auto"/>
        <w:jc w:val="both"/>
        <w:rPr>
          <w:rFonts w:eastAsia="Times New Roman" w:cstheme="minorHAnsi"/>
          <w:sz w:val="20"/>
          <w:szCs w:val="20"/>
          <w:lang w:bidi="ar-SA"/>
        </w:rPr>
      </w:pPr>
    </w:p>
    <w:p w:rsidR="00054C50" w:rsidRPr="00054C50" w:rsidRDefault="00054C50" w:rsidP="00D87D39">
      <w:pPr>
        <w:pStyle w:val="ListParagraph"/>
        <w:shd w:val="clear" w:color="auto" w:fill="FFFFFF"/>
        <w:spacing w:after="150" w:line="240" w:lineRule="auto"/>
        <w:jc w:val="both"/>
        <w:rPr>
          <w:rFonts w:eastAsia="Times New Roman" w:cstheme="minorHAnsi"/>
          <w:b/>
          <w:sz w:val="20"/>
          <w:szCs w:val="20"/>
          <w:lang w:bidi="ar-SA"/>
        </w:rPr>
      </w:pPr>
      <w:r w:rsidRPr="00054C50">
        <w:rPr>
          <w:rFonts w:eastAsia="Times New Roman" w:cstheme="minorHAnsi"/>
          <w:b/>
          <w:sz w:val="20"/>
          <w:szCs w:val="20"/>
          <w:lang w:bidi="ar-SA"/>
        </w:rPr>
        <w:t xml:space="preserve">Submitted </w:t>
      </w:r>
      <w:proofErr w:type="gramStart"/>
      <w:r w:rsidRPr="00054C50">
        <w:rPr>
          <w:rFonts w:eastAsia="Times New Roman" w:cstheme="minorHAnsi"/>
          <w:b/>
          <w:sz w:val="20"/>
          <w:szCs w:val="20"/>
          <w:lang w:bidi="ar-SA"/>
        </w:rPr>
        <w:t>By :</w:t>
      </w:r>
      <w:proofErr w:type="gramEnd"/>
      <w:r w:rsidRPr="00054C50">
        <w:rPr>
          <w:rFonts w:eastAsia="Times New Roman" w:cstheme="minorHAnsi"/>
          <w:b/>
          <w:sz w:val="20"/>
          <w:szCs w:val="20"/>
          <w:lang w:bidi="ar-SA"/>
        </w:rPr>
        <w:t xml:space="preserve"> </w:t>
      </w:r>
      <w:bookmarkStart w:id="0" w:name="_GoBack"/>
      <w:bookmarkEnd w:id="0"/>
      <w:r w:rsidRPr="00054C50">
        <w:rPr>
          <w:rFonts w:eastAsia="Times New Roman" w:cstheme="minorHAnsi"/>
          <w:b/>
          <w:sz w:val="20"/>
          <w:szCs w:val="20"/>
          <w:lang w:bidi="ar-SA"/>
        </w:rPr>
        <w:t>BIJON SAHU (1647781) ECE:6323</w:t>
      </w:r>
    </w:p>
    <w:sectPr w:rsidR="00054C50" w:rsidRPr="00054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3FA" w:rsidRDefault="00D133FA" w:rsidP="00E11212">
      <w:pPr>
        <w:spacing w:after="0" w:line="240" w:lineRule="auto"/>
      </w:pPr>
      <w:r>
        <w:separator/>
      </w:r>
    </w:p>
  </w:endnote>
  <w:endnote w:type="continuationSeparator" w:id="0">
    <w:p w:rsidR="00D133FA" w:rsidRDefault="00D133FA" w:rsidP="00E1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3FA" w:rsidRDefault="00D133FA" w:rsidP="00E11212">
      <w:pPr>
        <w:spacing w:after="0" w:line="240" w:lineRule="auto"/>
      </w:pPr>
      <w:r>
        <w:separator/>
      </w:r>
    </w:p>
  </w:footnote>
  <w:footnote w:type="continuationSeparator" w:id="0">
    <w:p w:rsidR="00D133FA" w:rsidRDefault="00D133FA" w:rsidP="00E11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2DF5"/>
    <w:multiLevelType w:val="multilevel"/>
    <w:tmpl w:val="868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016B0"/>
    <w:multiLevelType w:val="hybridMultilevel"/>
    <w:tmpl w:val="0AD854FA"/>
    <w:lvl w:ilvl="0" w:tplc="FDBE2AC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F274E"/>
    <w:multiLevelType w:val="multilevel"/>
    <w:tmpl w:val="1AB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C021DE"/>
    <w:multiLevelType w:val="multilevel"/>
    <w:tmpl w:val="0C1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671EE0"/>
    <w:multiLevelType w:val="multilevel"/>
    <w:tmpl w:val="4306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1828F7"/>
    <w:multiLevelType w:val="multilevel"/>
    <w:tmpl w:val="830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7CE"/>
    <w:rsid w:val="00007C56"/>
    <w:rsid w:val="00054C50"/>
    <w:rsid w:val="000667C8"/>
    <w:rsid w:val="004D6055"/>
    <w:rsid w:val="006A57CE"/>
    <w:rsid w:val="00865468"/>
    <w:rsid w:val="00992E1E"/>
    <w:rsid w:val="00A72711"/>
    <w:rsid w:val="00AF0C0C"/>
    <w:rsid w:val="00B77F5B"/>
    <w:rsid w:val="00B92A50"/>
    <w:rsid w:val="00CB3484"/>
    <w:rsid w:val="00D133FA"/>
    <w:rsid w:val="00D87D39"/>
    <w:rsid w:val="00E1121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05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D605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4D6055"/>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C0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F0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C0C"/>
    <w:rPr>
      <w:rFonts w:ascii="Tahoma" w:hAnsi="Tahoma" w:cs="Tahoma"/>
      <w:sz w:val="16"/>
      <w:szCs w:val="16"/>
    </w:rPr>
  </w:style>
  <w:style w:type="character" w:styleId="Strong">
    <w:name w:val="Strong"/>
    <w:basedOn w:val="DefaultParagraphFont"/>
    <w:uiPriority w:val="22"/>
    <w:qFormat/>
    <w:rsid w:val="00AF0C0C"/>
    <w:rPr>
      <w:b/>
      <w:bCs/>
    </w:rPr>
  </w:style>
  <w:style w:type="character" w:styleId="Hyperlink">
    <w:name w:val="Hyperlink"/>
    <w:basedOn w:val="DefaultParagraphFont"/>
    <w:uiPriority w:val="99"/>
    <w:unhideWhenUsed/>
    <w:rsid w:val="00B92A50"/>
    <w:rPr>
      <w:color w:val="0000FF"/>
      <w:u w:val="single"/>
    </w:rPr>
  </w:style>
  <w:style w:type="character" w:customStyle="1" w:styleId="Heading2Char">
    <w:name w:val="Heading 2 Char"/>
    <w:basedOn w:val="DefaultParagraphFont"/>
    <w:link w:val="Heading2"/>
    <w:uiPriority w:val="9"/>
    <w:rsid w:val="004D605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D6055"/>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4D6055"/>
    <w:rPr>
      <w:rFonts w:ascii="Times New Roman" w:eastAsia="Times New Roman" w:hAnsi="Times New Roman" w:cs="Times New Roman"/>
      <w:b/>
      <w:bCs/>
      <w:sz w:val="24"/>
      <w:szCs w:val="24"/>
      <w:lang w:bidi="ar-SA"/>
    </w:rPr>
  </w:style>
  <w:style w:type="paragraph" w:customStyle="1" w:styleId="pic">
    <w:name w:val="pic"/>
    <w:basedOn w:val="Normal"/>
    <w:rsid w:val="004D605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log-postpagination-link-type">
    <w:name w:val="blog-post__pagination-link-type"/>
    <w:basedOn w:val="DefaultParagraphFont"/>
    <w:rsid w:val="004D6055"/>
  </w:style>
  <w:style w:type="character" w:customStyle="1" w:styleId="blog-postpagination-link-title">
    <w:name w:val="blog-post__pagination-link-title"/>
    <w:basedOn w:val="DefaultParagraphFont"/>
    <w:rsid w:val="004D6055"/>
  </w:style>
  <w:style w:type="paragraph" w:styleId="z-TopofForm">
    <w:name w:val="HTML Top of Form"/>
    <w:basedOn w:val="Normal"/>
    <w:next w:val="Normal"/>
    <w:link w:val="z-TopofFormChar"/>
    <w:hidden/>
    <w:uiPriority w:val="99"/>
    <w:semiHidden/>
    <w:unhideWhenUsed/>
    <w:rsid w:val="004D6055"/>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4D6055"/>
    <w:rPr>
      <w:rFonts w:ascii="Arial" w:eastAsia="Times New Roman" w:hAnsi="Arial" w:cs="Arial"/>
      <w:vanish/>
      <w:sz w:val="16"/>
      <w:szCs w:val="16"/>
      <w:lang w:bidi="ar-SA"/>
    </w:rPr>
  </w:style>
  <w:style w:type="character" w:customStyle="1" w:styleId="hs-form-required">
    <w:name w:val="hs-form-required"/>
    <w:basedOn w:val="DefaultParagraphFont"/>
    <w:rsid w:val="004D6055"/>
  </w:style>
  <w:style w:type="character" w:customStyle="1" w:styleId="recaptchaonlyifprivacy">
    <w:name w:val="recaptcha_only_if_privacy"/>
    <w:basedOn w:val="DefaultParagraphFont"/>
    <w:rsid w:val="004D6055"/>
  </w:style>
  <w:style w:type="paragraph" w:styleId="z-BottomofForm">
    <w:name w:val="HTML Bottom of Form"/>
    <w:basedOn w:val="Normal"/>
    <w:next w:val="Normal"/>
    <w:link w:val="z-BottomofFormChar"/>
    <w:hidden/>
    <w:uiPriority w:val="99"/>
    <w:semiHidden/>
    <w:unhideWhenUsed/>
    <w:rsid w:val="004D6055"/>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4D6055"/>
    <w:rPr>
      <w:rFonts w:ascii="Arial" w:eastAsia="Times New Roman" w:hAnsi="Arial" w:cs="Arial"/>
      <w:vanish/>
      <w:sz w:val="16"/>
      <w:szCs w:val="16"/>
      <w:lang w:bidi="ar-SA"/>
    </w:rPr>
  </w:style>
  <w:style w:type="character" w:customStyle="1" w:styleId="related-postspost-title">
    <w:name w:val="related-posts__post-title"/>
    <w:basedOn w:val="DefaultParagraphFont"/>
    <w:rsid w:val="004D6055"/>
  </w:style>
  <w:style w:type="character" w:customStyle="1" w:styleId="related-postspost-date">
    <w:name w:val="related-posts__post-date"/>
    <w:basedOn w:val="DefaultParagraphFont"/>
    <w:rsid w:val="004D6055"/>
  </w:style>
  <w:style w:type="paragraph" w:styleId="Header">
    <w:name w:val="header"/>
    <w:basedOn w:val="Normal"/>
    <w:link w:val="HeaderChar"/>
    <w:uiPriority w:val="99"/>
    <w:unhideWhenUsed/>
    <w:rsid w:val="00E11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12"/>
  </w:style>
  <w:style w:type="paragraph" w:styleId="Footer">
    <w:name w:val="footer"/>
    <w:basedOn w:val="Normal"/>
    <w:link w:val="FooterChar"/>
    <w:uiPriority w:val="99"/>
    <w:unhideWhenUsed/>
    <w:rsid w:val="00E11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12"/>
  </w:style>
  <w:style w:type="paragraph" w:customStyle="1" w:styleId="question">
    <w:name w:val="question"/>
    <w:basedOn w:val="Normal"/>
    <w:rsid w:val="00992E1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D87D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605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D605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4D6055"/>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C0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F0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C0C"/>
    <w:rPr>
      <w:rFonts w:ascii="Tahoma" w:hAnsi="Tahoma" w:cs="Tahoma"/>
      <w:sz w:val="16"/>
      <w:szCs w:val="16"/>
    </w:rPr>
  </w:style>
  <w:style w:type="character" w:styleId="Strong">
    <w:name w:val="Strong"/>
    <w:basedOn w:val="DefaultParagraphFont"/>
    <w:uiPriority w:val="22"/>
    <w:qFormat/>
    <w:rsid w:val="00AF0C0C"/>
    <w:rPr>
      <w:b/>
      <w:bCs/>
    </w:rPr>
  </w:style>
  <w:style w:type="character" w:styleId="Hyperlink">
    <w:name w:val="Hyperlink"/>
    <w:basedOn w:val="DefaultParagraphFont"/>
    <w:uiPriority w:val="99"/>
    <w:unhideWhenUsed/>
    <w:rsid w:val="00B92A50"/>
    <w:rPr>
      <w:color w:val="0000FF"/>
      <w:u w:val="single"/>
    </w:rPr>
  </w:style>
  <w:style w:type="character" w:customStyle="1" w:styleId="Heading2Char">
    <w:name w:val="Heading 2 Char"/>
    <w:basedOn w:val="DefaultParagraphFont"/>
    <w:link w:val="Heading2"/>
    <w:uiPriority w:val="9"/>
    <w:rsid w:val="004D605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D6055"/>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4D6055"/>
    <w:rPr>
      <w:rFonts w:ascii="Times New Roman" w:eastAsia="Times New Roman" w:hAnsi="Times New Roman" w:cs="Times New Roman"/>
      <w:b/>
      <w:bCs/>
      <w:sz w:val="24"/>
      <w:szCs w:val="24"/>
      <w:lang w:bidi="ar-SA"/>
    </w:rPr>
  </w:style>
  <w:style w:type="paragraph" w:customStyle="1" w:styleId="pic">
    <w:name w:val="pic"/>
    <w:basedOn w:val="Normal"/>
    <w:rsid w:val="004D605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log-postpagination-link-type">
    <w:name w:val="blog-post__pagination-link-type"/>
    <w:basedOn w:val="DefaultParagraphFont"/>
    <w:rsid w:val="004D6055"/>
  </w:style>
  <w:style w:type="character" w:customStyle="1" w:styleId="blog-postpagination-link-title">
    <w:name w:val="blog-post__pagination-link-title"/>
    <w:basedOn w:val="DefaultParagraphFont"/>
    <w:rsid w:val="004D6055"/>
  </w:style>
  <w:style w:type="paragraph" w:styleId="z-TopofForm">
    <w:name w:val="HTML Top of Form"/>
    <w:basedOn w:val="Normal"/>
    <w:next w:val="Normal"/>
    <w:link w:val="z-TopofFormChar"/>
    <w:hidden/>
    <w:uiPriority w:val="99"/>
    <w:semiHidden/>
    <w:unhideWhenUsed/>
    <w:rsid w:val="004D6055"/>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4D6055"/>
    <w:rPr>
      <w:rFonts w:ascii="Arial" w:eastAsia="Times New Roman" w:hAnsi="Arial" w:cs="Arial"/>
      <w:vanish/>
      <w:sz w:val="16"/>
      <w:szCs w:val="16"/>
      <w:lang w:bidi="ar-SA"/>
    </w:rPr>
  </w:style>
  <w:style w:type="character" w:customStyle="1" w:styleId="hs-form-required">
    <w:name w:val="hs-form-required"/>
    <w:basedOn w:val="DefaultParagraphFont"/>
    <w:rsid w:val="004D6055"/>
  </w:style>
  <w:style w:type="character" w:customStyle="1" w:styleId="recaptchaonlyifprivacy">
    <w:name w:val="recaptcha_only_if_privacy"/>
    <w:basedOn w:val="DefaultParagraphFont"/>
    <w:rsid w:val="004D6055"/>
  </w:style>
  <w:style w:type="paragraph" w:styleId="z-BottomofForm">
    <w:name w:val="HTML Bottom of Form"/>
    <w:basedOn w:val="Normal"/>
    <w:next w:val="Normal"/>
    <w:link w:val="z-BottomofFormChar"/>
    <w:hidden/>
    <w:uiPriority w:val="99"/>
    <w:semiHidden/>
    <w:unhideWhenUsed/>
    <w:rsid w:val="004D6055"/>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4D6055"/>
    <w:rPr>
      <w:rFonts w:ascii="Arial" w:eastAsia="Times New Roman" w:hAnsi="Arial" w:cs="Arial"/>
      <w:vanish/>
      <w:sz w:val="16"/>
      <w:szCs w:val="16"/>
      <w:lang w:bidi="ar-SA"/>
    </w:rPr>
  </w:style>
  <w:style w:type="character" w:customStyle="1" w:styleId="related-postspost-title">
    <w:name w:val="related-posts__post-title"/>
    <w:basedOn w:val="DefaultParagraphFont"/>
    <w:rsid w:val="004D6055"/>
  </w:style>
  <w:style w:type="character" w:customStyle="1" w:styleId="related-postspost-date">
    <w:name w:val="related-posts__post-date"/>
    <w:basedOn w:val="DefaultParagraphFont"/>
    <w:rsid w:val="004D6055"/>
  </w:style>
  <w:style w:type="paragraph" w:styleId="Header">
    <w:name w:val="header"/>
    <w:basedOn w:val="Normal"/>
    <w:link w:val="HeaderChar"/>
    <w:uiPriority w:val="99"/>
    <w:unhideWhenUsed/>
    <w:rsid w:val="00E11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12"/>
  </w:style>
  <w:style w:type="paragraph" w:styleId="Footer">
    <w:name w:val="footer"/>
    <w:basedOn w:val="Normal"/>
    <w:link w:val="FooterChar"/>
    <w:uiPriority w:val="99"/>
    <w:unhideWhenUsed/>
    <w:rsid w:val="00E11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12"/>
  </w:style>
  <w:style w:type="paragraph" w:customStyle="1" w:styleId="question">
    <w:name w:val="question"/>
    <w:basedOn w:val="Normal"/>
    <w:rsid w:val="00992E1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D87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02490">
      <w:bodyDiv w:val="1"/>
      <w:marLeft w:val="0"/>
      <w:marRight w:val="0"/>
      <w:marTop w:val="0"/>
      <w:marBottom w:val="0"/>
      <w:divBdr>
        <w:top w:val="none" w:sz="0" w:space="0" w:color="auto"/>
        <w:left w:val="none" w:sz="0" w:space="0" w:color="auto"/>
        <w:bottom w:val="none" w:sz="0" w:space="0" w:color="auto"/>
        <w:right w:val="none" w:sz="0" w:space="0" w:color="auto"/>
      </w:divBdr>
    </w:div>
    <w:div w:id="715742533">
      <w:bodyDiv w:val="1"/>
      <w:marLeft w:val="0"/>
      <w:marRight w:val="0"/>
      <w:marTop w:val="0"/>
      <w:marBottom w:val="0"/>
      <w:divBdr>
        <w:top w:val="none" w:sz="0" w:space="0" w:color="auto"/>
        <w:left w:val="none" w:sz="0" w:space="0" w:color="auto"/>
        <w:bottom w:val="none" w:sz="0" w:space="0" w:color="auto"/>
        <w:right w:val="none" w:sz="0" w:space="0" w:color="auto"/>
      </w:divBdr>
    </w:div>
    <w:div w:id="732196753">
      <w:bodyDiv w:val="1"/>
      <w:marLeft w:val="0"/>
      <w:marRight w:val="0"/>
      <w:marTop w:val="0"/>
      <w:marBottom w:val="0"/>
      <w:divBdr>
        <w:top w:val="none" w:sz="0" w:space="0" w:color="auto"/>
        <w:left w:val="none" w:sz="0" w:space="0" w:color="auto"/>
        <w:bottom w:val="none" w:sz="0" w:space="0" w:color="auto"/>
        <w:right w:val="none" w:sz="0" w:space="0" w:color="auto"/>
      </w:divBdr>
    </w:div>
    <w:div w:id="871499990">
      <w:bodyDiv w:val="1"/>
      <w:marLeft w:val="0"/>
      <w:marRight w:val="0"/>
      <w:marTop w:val="0"/>
      <w:marBottom w:val="0"/>
      <w:divBdr>
        <w:top w:val="none" w:sz="0" w:space="0" w:color="auto"/>
        <w:left w:val="none" w:sz="0" w:space="0" w:color="auto"/>
        <w:bottom w:val="none" w:sz="0" w:space="0" w:color="auto"/>
        <w:right w:val="none" w:sz="0" w:space="0" w:color="auto"/>
      </w:divBdr>
    </w:div>
    <w:div w:id="910382790">
      <w:bodyDiv w:val="1"/>
      <w:marLeft w:val="0"/>
      <w:marRight w:val="0"/>
      <w:marTop w:val="0"/>
      <w:marBottom w:val="0"/>
      <w:divBdr>
        <w:top w:val="none" w:sz="0" w:space="0" w:color="auto"/>
        <w:left w:val="none" w:sz="0" w:space="0" w:color="auto"/>
        <w:bottom w:val="none" w:sz="0" w:space="0" w:color="auto"/>
        <w:right w:val="none" w:sz="0" w:space="0" w:color="auto"/>
      </w:divBdr>
    </w:div>
    <w:div w:id="980770729">
      <w:bodyDiv w:val="1"/>
      <w:marLeft w:val="0"/>
      <w:marRight w:val="0"/>
      <w:marTop w:val="0"/>
      <w:marBottom w:val="0"/>
      <w:divBdr>
        <w:top w:val="none" w:sz="0" w:space="0" w:color="auto"/>
        <w:left w:val="none" w:sz="0" w:space="0" w:color="auto"/>
        <w:bottom w:val="none" w:sz="0" w:space="0" w:color="auto"/>
        <w:right w:val="none" w:sz="0" w:space="0" w:color="auto"/>
      </w:divBdr>
    </w:div>
    <w:div w:id="1145312430">
      <w:bodyDiv w:val="1"/>
      <w:marLeft w:val="0"/>
      <w:marRight w:val="0"/>
      <w:marTop w:val="0"/>
      <w:marBottom w:val="0"/>
      <w:divBdr>
        <w:top w:val="none" w:sz="0" w:space="0" w:color="auto"/>
        <w:left w:val="none" w:sz="0" w:space="0" w:color="auto"/>
        <w:bottom w:val="none" w:sz="0" w:space="0" w:color="auto"/>
        <w:right w:val="none" w:sz="0" w:space="0" w:color="auto"/>
      </w:divBdr>
      <w:divsChild>
        <w:div w:id="919676840">
          <w:marLeft w:val="0"/>
          <w:marRight w:val="0"/>
          <w:marTop w:val="0"/>
          <w:marBottom w:val="0"/>
          <w:divBdr>
            <w:top w:val="none" w:sz="0" w:space="0" w:color="auto"/>
            <w:left w:val="none" w:sz="0" w:space="0" w:color="auto"/>
            <w:bottom w:val="none" w:sz="0" w:space="0" w:color="auto"/>
            <w:right w:val="none" w:sz="0" w:space="0" w:color="auto"/>
          </w:divBdr>
          <w:divsChild>
            <w:div w:id="528690862">
              <w:marLeft w:val="0"/>
              <w:marRight w:val="0"/>
              <w:marTop w:val="0"/>
              <w:marBottom w:val="0"/>
              <w:divBdr>
                <w:top w:val="none" w:sz="0" w:space="0" w:color="auto"/>
                <w:left w:val="none" w:sz="0" w:space="0" w:color="auto"/>
                <w:bottom w:val="none" w:sz="0" w:space="0" w:color="auto"/>
                <w:right w:val="none" w:sz="0" w:space="0" w:color="auto"/>
              </w:divBdr>
              <w:divsChild>
                <w:div w:id="1569028956">
                  <w:marLeft w:val="0"/>
                  <w:marRight w:val="0"/>
                  <w:marTop w:val="0"/>
                  <w:marBottom w:val="0"/>
                  <w:divBdr>
                    <w:top w:val="none" w:sz="0" w:space="0" w:color="auto"/>
                    <w:left w:val="none" w:sz="0" w:space="0" w:color="auto"/>
                    <w:bottom w:val="none" w:sz="0" w:space="0" w:color="auto"/>
                    <w:right w:val="none" w:sz="0" w:space="0" w:color="auto"/>
                  </w:divBdr>
                </w:div>
              </w:divsChild>
            </w:div>
            <w:div w:id="1495487302">
              <w:marLeft w:val="0"/>
              <w:marRight w:val="0"/>
              <w:marTop w:val="160"/>
              <w:marBottom w:val="0"/>
              <w:divBdr>
                <w:top w:val="single" w:sz="6" w:space="27" w:color="CBCBCB"/>
                <w:left w:val="none" w:sz="0" w:space="0" w:color="auto"/>
                <w:bottom w:val="none" w:sz="0" w:space="0" w:color="auto"/>
                <w:right w:val="none" w:sz="0" w:space="0" w:color="auto"/>
              </w:divBdr>
              <w:divsChild>
                <w:div w:id="773019877">
                  <w:marLeft w:val="0"/>
                  <w:marRight w:val="0"/>
                  <w:marTop w:val="0"/>
                  <w:marBottom w:val="0"/>
                  <w:divBdr>
                    <w:top w:val="none" w:sz="0" w:space="0" w:color="auto"/>
                    <w:left w:val="none" w:sz="0" w:space="0" w:color="auto"/>
                    <w:bottom w:val="none" w:sz="0" w:space="0" w:color="auto"/>
                    <w:right w:val="none" w:sz="0" w:space="0" w:color="auto"/>
                  </w:divBdr>
                </w:div>
              </w:divsChild>
            </w:div>
            <w:div w:id="576865454">
              <w:marLeft w:val="0"/>
              <w:marRight w:val="0"/>
              <w:marTop w:val="0"/>
              <w:marBottom w:val="400"/>
              <w:divBdr>
                <w:top w:val="none" w:sz="0" w:space="0" w:color="auto"/>
                <w:left w:val="none" w:sz="0" w:space="0" w:color="auto"/>
                <w:bottom w:val="none" w:sz="0" w:space="0" w:color="auto"/>
                <w:right w:val="none" w:sz="0" w:space="0" w:color="auto"/>
              </w:divBdr>
              <w:divsChild>
                <w:div w:id="1209801105">
                  <w:marLeft w:val="0"/>
                  <w:marRight w:val="400"/>
                  <w:marTop w:val="0"/>
                  <w:marBottom w:val="133"/>
                  <w:divBdr>
                    <w:top w:val="none" w:sz="0" w:space="0" w:color="auto"/>
                    <w:left w:val="none" w:sz="0" w:space="0" w:color="auto"/>
                    <w:bottom w:val="none" w:sz="0" w:space="0" w:color="auto"/>
                    <w:right w:val="none" w:sz="0" w:space="0" w:color="auto"/>
                  </w:divBdr>
                </w:div>
                <w:div w:id="1200433452">
                  <w:marLeft w:val="0"/>
                  <w:marRight w:val="0"/>
                  <w:marTop w:val="0"/>
                  <w:marBottom w:val="0"/>
                  <w:divBdr>
                    <w:top w:val="none" w:sz="0" w:space="0" w:color="auto"/>
                    <w:left w:val="none" w:sz="0" w:space="0" w:color="auto"/>
                    <w:bottom w:val="none" w:sz="0" w:space="0" w:color="auto"/>
                    <w:right w:val="none" w:sz="0" w:space="0" w:color="auto"/>
                  </w:divBdr>
                  <w:divsChild>
                    <w:div w:id="659701262">
                      <w:marLeft w:val="0"/>
                      <w:marRight w:val="0"/>
                      <w:marTop w:val="0"/>
                      <w:marBottom w:val="133"/>
                      <w:divBdr>
                        <w:top w:val="none" w:sz="0" w:space="0" w:color="auto"/>
                        <w:left w:val="none" w:sz="0" w:space="0" w:color="auto"/>
                        <w:bottom w:val="none" w:sz="0" w:space="0" w:color="auto"/>
                        <w:right w:val="none" w:sz="0" w:space="0" w:color="auto"/>
                      </w:divBdr>
                      <w:divsChild>
                        <w:div w:id="1310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3712">
              <w:marLeft w:val="0"/>
              <w:marRight w:val="0"/>
              <w:marTop w:val="0"/>
              <w:marBottom w:val="0"/>
              <w:divBdr>
                <w:top w:val="none" w:sz="0" w:space="0" w:color="auto"/>
                <w:left w:val="none" w:sz="0" w:space="0" w:color="auto"/>
                <w:bottom w:val="none" w:sz="0" w:space="0" w:color="auto"/>
                <w:right w:val="none" w:sz="0" w:space="0" w:color="auto"/>
              </w:divBdr>
              <w:divsChild>
                <w:div w:id="1740899732">
                  <w:marLeft w:val="0"/>
                  <w:marRight w:val="0"/>
                  <w:marTop w:val="0"/>
                  <w:marBottom w:val="0"/>
                  <w:divBdr>
                    <w:top w:val="none" w:sz="0" w:space="0" w:color="auto"/>
                    <w:left w:val="none" w:sz="0" w:space="0" w:color="auto"/>
                    <w:bottom w:val="none" w:sz="0" w:space="0" w:color="auto"/>
                    <w:right w:val="none" w:sz="0" w:space="0" w:color="auto"/>
                  </w:divBdr>
                  <w:divsChild>
                    <w:div w:id="2015837187">
                      <w:marLeft w:val="0"/>
                      <w:marRight w:val="0"/>
                      <w:marTop w:val="0"/>
                      <w:marBottom w:val="0"/>
                      <w:divBdr>
                        <w:top w:val="none" w:sz="0" w:space="0" w:color="auto"/>
                        <w:left w:val="none" w:sz="0" w:space="0" w:color="auto"/>
                        <w:bottom w:val="none" w:sz="0" w:space="0" w:color="auto"/>
                        <w:right w:val="none" w:sz="0" w:space="0" w:color="auto"/>
                      </w:divBdr>
                      <w:divsChild>
                        <w:div w:id="1296065421">
                          <w:marLeft w:val="0"/>
                          <w:marRight w:val="0"/>
                          <w:marTop w:val="0"/>
                          <w:marBottom w:val="173"/>
                          <w:divBdr>
                            <w:top w:val="none" w:sz="0" w:space="0" w:color="auto"/>
                            <w:left w:val="none" w:sz="0" w:space="0" w:color="auto"/>
                            <w:bottom w:val="none" w:sz="0" w:space="0" w:color="auto"/>
                            <w:right w:val="none" w:sz="0" w:space="0" w:color="auto"/>
                          </w:divBdr>
                          <w:divsChild>
                            <w:div w:id="1655177261">
                              <w:marLeft w:val="0"/>
                              <w:marRight w:val="0"/>
                              <w:marTop w:val="0"/>
                              <w:marBottom w:val="0"/>
                              <w:divBdr>
                                <w:top w:val="none" w:sz="0" w:space="0" w:color="auto"/>
                                <w:left w:val="none" w:sz="0" w:space="0" w:color="auto"/>
                                <w:bottom w:val="none" w:sz="0" w:space="0" w:color="auto"/>
                                <w:right w:val="none" w:sz="0" w:space="0" w:color="auto"/>
                              </w:divBdr>
                            </w:div>
                          </w:divsChild>
                        </w:div>
                        <w:div w:id="2118400391">
                          <w:marLeft w:val="0"/>
                          <w:marRight w:val="0"/>
                          <w:marTop w:val="0"/>
                          <w:marBottom w:val="173"/>
                          <w:divBdr>
                            <w:top w:val="none" w:sz="0" w:space="0" w:color="auto"/>
                            <w:left w:val="none" w:sz="0" w:space="0" w:color="auto"/>
                            <w:bottom w:val="none" w:sz="0" w:space="0" w:color="auto"/>
                            <w:right w:val="none" w:sz="0" w:space="0" w:color="auto"/>
                          </w:divBdr>
                          <w:divsChild>
                            <w:div w:id="1135367244">
                              <w:marLeft w:val="0"/>
                              <w:marRight w:val="0"/>
                              <w:marTop w:val="0"/>
                              <w:marBottom w:val="0"/>
                              <w:divBdr>
                                <w:top w:val="none" w:sz="0" w:space="0" w:color="auto"/>
                                <w:left w:val="none" w:sz="0" w:space="0" w:color="auto"/>
                                <w:bottom w:val="none" w:sz="0" w:space="0" w:color="auto"/>
                                <w:right w:val="none" w:sz="0" w:space="0" w:color="auto"/>
                              </w:divBdr>
                            </w:div>
                          </w:divsChild>
                        </w:div>
                        <w:div w:id="2055621267">
                          <w:marLeft w:val="0"/>
                          <w:marRight w:val="0"/>
                          <w:marTop w:val="0"/>
                          <w:marBottom w:val="173"/>
                          <w:divBdr>
                            <w:top w:val="none" w:sz="0" w:space="0" w:color="auto"/>
                            <w:left w:val="none" w:sz="0" w:space="0" w:color="auto"/>
                            <w:bottom w:val="none" w:sz="0" w:space="0" w:color="auto"/>
                            <w:right w:val="none" w:sz="0" w:space="0" w:color="auto"/>
                          </w:divBdr>
                        </w:div>
                        <w:div w:id="191842899">
                          <w:marLeft w:val="0"/>
                          <w:marRight w:val="0"/>
                          <w:marTop w:val="0"/>
                          <w:marBottom w:val="173"/>
                          <w:divBdr>
                            <w:top w:val="none" w:sz="0" w:space="0" w:color="auto"/>
                            <w:left w:val="none" w:sz="0" w:space="0" w:color="auto"/>
                            <w:bottom w:val="none" w:sz="0" w:space="0" w:color="auto"/>
                            <w:right w:val="none" w:sz="0" w:space="0" w:color="auto"/>
                          </w:divBdr>
                          <w:divsChild>
                            <w:div w:id="2066247855">
                              <w:marLeft w:val="0"/>
                              <w:marRight w:val="0"/>
                              <w:marTop w:val="0"/>
                              <w:marBottom w:val="0"/>
                              <w:divBdr>
                                <w:top w:val="none" w:sz="0" w:space="0" w:color="auto"/>
                                <w:left w:val="none" w:sz="0" w:space="0" w:color="auto"/>
                                <w:bottom w:val="none" w:sz="0" w:space="0" w:color="auto"/>
                                <w:right w:val="none" w:sz="0" w:space="0" w:color="auto"/>
                              </w:divBdr>
                            </w:div>
                          </w:divsChild>
                        </w:div>
                        <w:div w:id="852913997">
                          <w:marLeft w:val="0"/>
                          <w:marRight w:val="0"/>
                          <w:marTop w:val="0"/>
                          <w:marBottom w:val="173"/>
                          <w:divBdr>
                            <w:top w:val="none" w:sz="0" w:space="0" w:color="auto"/>
                            <w:left w:val="none" w:sz="0" w:space="0" w:color="auto"/>
                            <w:bottom w:val="none" w:sz="0" w:space="0" w:color="auto"/>
                            <w:right w:val="none" w:sz="0" w:space="0" w:color="auto"/>
                          </w:divBdr>
                          <w:divsChild>
                            <w:div w:id="1719934085">
                              <w:marLeft w:val="0"/>
                              <w:marRight w:val="0"/>
                              <w:marTop w:val="0"/>
                              <w:marBottom w:val="0"/>
                              <w:divBdr>
                                <w:top w:val="none" w:sz="0" w:space="0" w:color="auto"/>
                                <w:left w:val="none" w:sz="0" w:space="0" w:color="auto"/>
                                <w:bottom w:val="none" w:sz="0" w:space="0" w:color="auto"/>
                                <w:right w:val="none" w:sz="0" w:space="0" w:color="auto"/>
                              </w:divBdr>
                            </w:div>
                          </w:divsChild>
                        </w:div>
                        <w:div w:id="1714958545">
                          <w:marLeft w:val="0"/>
                          <w:marRight w:val="0"/>
                          <w:marTop w:val="0"/>
                          <w:marBottom w:val="173"/>
                          <w:divBdr>
                            <w:top w:val="none" w:sz="0" w:space="0" w:color="auto"/>
                            <w:left w:val="none" w:sz="0" w:space="0" w:color="auto"/>
                            <w:bottom w:val="none" w:sz="0" w:space="0" w:color="auto"/>
                            <w:right w:val="none" w:sz="0" w:space="0" w:color="auto"/>
                          </w:divBdr>
                          <w:divsChild>
                            <w:div w:id="811211447">
                              <w:marLeft w:val="0"/>
                              <w:marRight w:val="0"/>
                              <w:marTop w:val="0"/>
                              <w:marBottom w:val="0"/>
                              <w:divBdr>
                                <w:top w:val="none" w:sz="0" w:space="0" w:color="auto"/>
                                <w:left w:val="none" w:sz="0" w:space="0" w:color="auto"/>
                                <w:bottom w:val="none" w:sz="0" w:space="0" w:color="auto"/>
                                <w:right w:val="none" w:sz="0" w:space="0" w:color="auto"/>
                              </w:divBdr>
                            </w:div>
                          </w:divsChild>
                        </w:div>
                        <w:div w:id="861479688">
                          <w:marLeft w:val="0"/>
                          <w:marRight w:val="0"/>
                          <w:marTop w:val="0"/>
                          <w:marBottom w:val="0"/>
                          <w:divBdr>
                            <w:top w:val="none" w:sz="0" w:space="0" w:color="auto"/>
                            <w:left w:val="none" w:sz="0" w:space="0" w:color="auto"/>
                            <w:bottom w:val="none" w:sz="0" w:space="0" w:color="auto"/>
                            <w:right w:val="none" w:sz="0" w:space="0" w:color="auto"/>
                          </w:divBdr>
                          <w:divsChild>
                            <w:div w:id="1722973361">
                              <w:marLeft w:val="0"/>
                              <w:marRight w:val="0"/>
                              <w:marTop w:val="0"/>
                              <w:marBottom w:val="173"/>
                              <w:divBdr>
                                <w:top w:val="none" w:sz="0" w:space="0" w:color="auto"/>
                                <w:left w:val="none" w:sz="0" w:space="0" w:color="auto"/>
                                <w:bottom w:val="none" w:sz="0" w:space="0" w:color="auto"/>
                                <w:right w:val="none" w:sz="0" w:space="0" w:color="auto"/>
                              </w:divBdr>
                              <w:divsChild>
                                <w:div w:id="261690542">
                                  <w:marLeft w:val="0"/>
                                  <w:marRight w:val="0"/>
                                  <w:marTop w:val="0"/>
                                  <w:marBottom w:val="0"/>
                                  <w:divBdr>
                                    <w:top w:val="none" w:sz="0" w:space="0" w:color="auto"/>
                                    <w:left w:val="none" w:sz="0" w:space="0" w:color="auto"/>
                                    <w:bottom w:val="none" w:sz="0" w:space="0" w:color="auto"/>
                                    <w:right w:val="none" w:sz="0" w:space="0" w:color="auto"/>
                                  </w:divBdr>
                                  <w:divsChild>
                                    <w:div w:id="1203438362">
                                      <w:marLeft w:val="0"/>
                                      <w:marRight w:val="0"/>
                                      <w:marTop w:val="0"/>
                                      <w:marBottom w:val="0"/>
                                      <w:divBdr>
                                        <w:top w:val="none" w:sz="0" w:space="0" w:color="auto"/>
                                        <w:left w:val="none" w:sz="0" w:space="0" w:color="auto"/>
                                        <w:bottom w:val="none" w:sz="0" w:space="0" w:color="auto"/>
                                        <w:right w:val="none" w:sz="0" w:space="0" w:color="auto"/>
                                      </w:divBdr>
                                      <w:divsChild>
                                        <w:div w:id="1778674010">
                                          <w:marLeft w:val="0"/>
                                          <w:marRight w:val="0"/>
                                          <w:marTop w:val="100"/>
                                          <w:marBottom w:val="100"/>
                                          <w:divBdr>
                                            <w:top w:val="none" w:sz="0" w:space="0" w:color="auto"/>
                                            <w:left w:val="none" w:sz="0" w:space="0" w:color="auto"/>
                                            <w:bottom w:val="none" w:sz="0" w:space="0" w:color="auto"/>
                                            <w:right w:val="none" w:sz="0" w:space="0" w:color="auto"/>
                                          </w:divBdr>
                                        </w:div>
                                        <w:div w:id="11137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6472">
          <w:marLeft w:val="0"/>
          <w:marRight w:val="0"/>
          <w:marTop w:val="0"/>
          <w:marBottom w:val="0"/>
          <w:divBdr>
            <w:top w:val="none" w:sz="0" w:space="0" w:color="auto"/>
            <w:left w:val="none" w:sz="0" w:space="0" w:color="auto"/>
            <w:bottom w:val="none" w:sz="0" w:space="0" w:color="auto"/>
            <w:right w:val="none" w:sz="0" w:space="0" w:color="auto"/>
          </w:divBdr>
          <w:divsChild>
            <w:div w:id="2064017136">
              <w:marLeft w:val="0"/>
              <w:marRight w:val="0"/>
              <w:marTop w:val="0"/>
              <w:marBottom w:val="267"/>
              <w:divBdr>
                <w:top w:val="single" w:sz="6" w:space="13" w:color="CBCBCB"/>
                <w:left w:val="single" w:sz="6" w:space="13" w:color="CBCBCB"/>
                <w:bottom w:val="single" w:sz="6" w:space="13" w:color="CBCBCB"/>
                <w:right w:val="single" w:sz="6" w:space="13" w:color="CBCBCB"/>
              </w:divBdr>
              <w:divsChild>
                <w:div w:id="1756591919">
                  <w:marLeft w:val="0"/>
                  <w:marRight w:val="0"/>
                  <w:marTop w:val="0"/>
                  <w:marBottom w:val="0"/>
                  <w:divBdr>
                    <w:top w:val="none" w:sz="0" w:space="0" w:color="auto"/>
                    <w:left w:val="none" w:sz="0" w:space="0" w:color="auto"/>
                    <w:bottom w:val="none" w:sz="0" w:space="0" w:color="auto"/>
                    <w:right w:val="none" w:sz="0" w:space="0" w:color="auto"/>
                  </w:divBdr>
                </w:div>
                <w:div w:id="1810904421">
                  <w:marLeft w:val="0"/>
                  <w:marRight w:val="0"/>
                  <w:marTop w:val="0"/>
                  <w:marBottom w:val="0"/>
                  <w:divBdr>
                    <w:top w:val="none" w:sz="0" w:space="0" w:color="auto"/>
                    <w:left w:val="none" w:sz="0" w:space="0" w:color="auto"/>
                    <w:bottom w:val="none" w:sz="0" w:space="0" w:color="auto"/>
                    <w:right w:val="none" w:sz="0" w:space="0" w:color="auto"/>
                  </w:divBdr>
                  <w:divsChild>
                    <w:div w:id="1248659862">
                      <w:marLeft w:val="0"/>
                      <w:marRight w:val="0"/>
                      <w:marTop w:val="0"/>
                      <w:marBottom w:val="0"/>
                      <w:divBdr>
                        <w:top w:val="none" w:sz="0" w:space="0" w:color="auto"/>
                        <w:left w:val="none" w:sz="0" w:space="0" w:color="auto"/>
                        <w:bottom w:val="none" w:sz="0" w:space="0" w:color="auto"/>
                        <w:right w:val="none" w:sz="0" w:space="0" w:color="auto"/>
                      </w:divBdr>
                    </w:div>
                    <w:div w:id="1640257251">
                      <w:marLeft w:val="0"/>
                      <w:marRight w:val="0"/>
                      <w:marTop w:val="0"/>
                      <w:marBottom w:val="0"/>
                      <w:divBdr>
                        <w:top w:val="none" w:sz="0" w:space="0" w:color="auto"/>
                        <w:left w:val="none" w:sz="0" w:space="0" w:color="auto"/>
                        <w:bottom w:val="none" w:sz="0" w:space="0" w:color="auto"/>
                        <w:right w:val="none" w:sz="0" w:space="0" w:color="auto"/>
                      </w:divBdr>
                    </w:div>
                    <w:div w:id="925724345">
                      <w:marLeft w:val="0"/>
                      <w:marRight w:val="0"/>
                      <w:marTop w:val="0"/>
                      <w:marBottom w:val="0"/>
                      <w:divBdr>
                        <w:top w:val="none" w:sz="0" w:space="0" w:color="auto"/>
                        <w:left w:val="none" w:sz="0" w:space="0" w:color="auto"/>
                        <w:bottom w:val="none" w:sz="0" w:space="0" w:color="auto"/>
                        <w:right w:val="none" w:sz="0" w:space="0" w:color="auto"/>
                      </w:divBdr>
                    </w:div>
                    <w:div w:id="224604440">
                      <w:marLeft w:val="0"/>
                      <w:marRight w:val="0"/>
                      <w:marTop w:val="0"/>
                      <w:marBottom w:val="0"/>
                      <w:divBdr>
                        <w:top w:val="none" w:sz="0" w:space="0" w:color="auto"/>
                        <w:left w:val="none" w:sz="0" w:space="0" w:color="auto"/>
                        <w:bottom w:val="none" w:sz="0" w:space="0" w:color="auto"/>
                        <w:right w:val="none" w:sz="0" w:space="0" w:color="auto"/>
                      </w:divBdr>
                    </w:div>
                    <w:div w:id="343362490">
                      <w:marLeft w:val="0"/>
                      <w:marRight w:val="0"/>
                      <w:marTop w:val="0"/>
                      <w:marBottom w:val="0"/>
                      <w:divBdr>
                        <w:top w:val="none" w:sz="0" w:space="0" w:color="auto"/>
                        <w:left w:val="none" w:sz="0" w:space="0" w:color="auto"/>
                        <w:bottom w:val="none" w:sz="0" w:space="0" w:color="auto"/>
                        <w:right w:val="none" w:sz="0" w:space="0" w:color="auto"/>
                      </w:divBdr>
                    </w:div>
                    <w:div w:id="165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024">
              <w:marLeft w:val="0"/>
              <w:marRight w:val="0"/>
              <w:marTop w:val="0"/>
              <w:marBottom w:val="267"/>
              <w:divBdr>
                <w:top w:val="single" w:sz="6" w:space="13" w:color="CBCBCB"/>
                <w:left w:val="single" w:sz="6" w:space="13" w:color="CBCBCB"/>
                <w:bottom w:val="single" w:sz="6" w:space="13" w:color="CBCBCB"/>
                <w:right w:val="single" w:sz="6" w:space="13" w:color="CBCBCB"/>
              </w:divBdr>
              <w:divsChild>
                <w:div w:id="325519416">
                  <w:marLeft w:val="0"/>
                  <w:marRight w:val="0"/>
                  <w:marTop w:val="0"/>
                  <w:marBottom w:val="0"/>
                  <w:divBdr>
                    <w:top w:val="none" w:sz="0" w:space="0" w:color="auto"/>
                    <w:left w:val="none" w:sz="0" w:space="0" w:color="auto"/>
                    <w:bottom w:val="none" w:sz="0" w:space="0" w:color="auto"/>
                    <w:right w:val="none" w:sz="0" w:space="0" w:color="auto"/>
                  </w:divBdr>
                  <w:divsChild>
                    <w:div w:id="19098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61003">
      <w:bodyDiv w:val="1"/>
      <w:marLeft w:val="0"/>
      <w:marRight w:val="0"/>
      <w:marTop w:val="0"/>
      <w:marBottom w:val="0"/>
      <w:divBdr>
        <w:top w:val="none" w:sz="0" w:space="0" w:color="auto"/>
        <w:left w:val="none" w:sz="0" w:space="0" w:color="auto"/>
        <w:bottom w:val="none" w:sz="0" w:space="0" w:color="auto"/>
        <w:right w:val="none" w:sz="0" w:space="0" w:color="auto"/>
      </w:divBdr>
    </w:div>
    <w:div w:id="1378704960">
      <w:bodyDiv w:val="1"/>
      <w:marLeft w:val="0"/>
      <w:marRight w:val="0"/>
      <w:marTop w:val="0"/>
      <w:marBottom w:val="0"/>
      <w:divBdr>
        <w:top w:val="none" w:sz="0" w:space="0" w:color="auto"/>
        <w:left w:val="none" w:sz="0" w:space="0" w:color="auto"/>
        <w:bottom w:val="none" w:sz="0" w:space="0" w:color="auto"/>
        <w:right w:val="none" w:sz="0" w:space="0" w:color="auto"/>
      </w:divBdr>
    </w:div>
    <w:div w:id="1407417367">
      <w:bodyDiv w:val="1"/>
      <w:marLeft w:val="0"/>
      <w:marRight w:val="0"/>
      <w:marTop w:val="0"/>
      <w:marBottom w:val="0"/>
      <w:divBdr>
        <w:top w:val="none" w:sz="0" w:space="0" w:color="auto"/>
        <w:left w:val="none" w:sz="0" w:space="0" w:color="auto"/>
        <w:bottom w:val="none" w:sz="0" w:space="0" w:color="auto"/>
        <w:right w:val="none" w:sz="0" w:space="0" w:color="auto"/>
      </w:divBdr>
    </w:div>
    <w:div w:id="1417938887">
      <w:bodyDiv w:val="1"/>
      <w:marLeft w:val="0"/>
      <w:marRight w:val="0"/>
      <w:marTop w:val="0"/>
      <w:marBottom w:val="0"/>
      <w:divBdr>
        <w:top w:val="none" w:sz="0" w:space="0" w:color="auto"/>
        <w:left w:val="none" w:sz="0" w:space="0" w:color="auto"/>
        <w:bottom w:val="none" w:sz="0" w:space="0" w:color="auto"/>
        <w:right w:val="none" w:sz="0" w:space="0" w:color="auto"/>
      </w:divBdr>
    </w:div>
    <w:div w:id="19001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blinginstall.com/articles/2016/07/tia-standard-wbmmf-wideband-multimode-fiber.html"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elden.com/webadmin/blog/images/MMF-Standard-Specifications_QXv2.pn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sahu</dc:creator>
  <cp:lastModifiedBy>sridhar sahu</cp:lastModifiedBy>
  <cp:revision>3</cp:revision>
  <dcterms:created xsi:type="dcterms:W3CDTF">2017-12-11T15:42:00Z</dcterms:created>
  <dcterms:modified xsi:type="dcterms:W3CDTF">2017-12-11T15:43:00Z</dcterms:modified>
</cp:coreProperties>
</file>