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A7F93" w14:textId="210CCF6B" w:rsidR="00016113" w:rsidRPr="002934F7" w:rsidRDefault="002934F7" w:rsidP="00044721">
      <w:pPr>
        <w:pStyle w:val="ListParagraph"/>
        <w:numPr>
          <w:ilvl w:val="0"/>
          <w:numId w:val="1"/>
        </w:numPr>
        <w:spacing w:line="480" w:lineRule="auto"/>
        <w:ind w:left="270" w:hanging="180"/>
        <w:rPr>
          <w:rFonts w:ascii="Times New Roman" w:hAnsi="Times New Roman" w:cs="Times New Roman"/>
          <w:b/>
          <w:bCs/>
          <w:sz w:val="24"/>
          <w:szCs w:val="24"/>
        </w:rPr>
      </w:pPr>
      <w:r>
        <w:rPr>
          <w:rFonts w:ascii="Times New Roman" w:hAnsi="Times New Roman" w:cs="Times New Roman"/>
          <w:b/>
          <w:bCs/>
          <w:sz w:val="24"/>
          <w:szCs w:val="24"/>
        </w:rPr>
        <w:t xml:space="preserve">  </w:t>
      </w:r>
      <w:r w:rsidR="00016113" w:rsidRPr="002934F7">
        <w:rPr>
          <w:rFonts w:ascii="Times New Roman" w:hAnsi="Times New Roman" w:cs="Times New Roman"/>
          <w:b/>
          <w:bCs/>
          <w:sz w:val="24"/>
          <w:szCs w:val="24"/>
        </w:rPr>
        <w:t>Introduction:</w:t>
      </w:r>
    </w:p>
    <w:p w14:paraId="3E52FB6F" w14:textId="7BC02257" w:rsidR="00C21A77" w:rsidRPr="00F21E3D" w:rsidRDefault="00016113" w:rsidP="00044721">
      <w:pPr>
        <w:spacing w:line="480" w:lineRule="auto"/>
        <w:rPr>
          <w:rFonts w:ascii="Times New Roman" w:hAnsi="Times New Roman" w:cs="Times New Roman"/>
          <w:sz w:val="24"/>
          <w:szCs w:val="24"/>
        </w:rPr>
      </w:pPr>
      <w:r w:rsidRPr="00F21E3D">
        <w:rPr>
          <w:rFonts w:ascii="Times New Roman" w:hAnsi="Times New Roman" w:cs="Times New Roman"/>
          <w:sz w:val="24"/>
          <w:szCs w:val="24"/>
        </w:rPr>
        <w:t xml:space="preserve">The research focuses on investigating the potential benefits of employing agrivoltaic systems to enhance the </w:t>
      </w:r>
      <w:proofErr w:type="gramStart"/>
      <w:r w:rsidRPr="00F21E3D">
        <w:rPr>
          <w:rFonts w:ascii="Times New Roman" w:hAnsi="Times New Roman" w:cs="Times New Roman"/>
          <w:sz w:val="24"/>
          <w:szCs w:val="24"/>
        </w:rPr>
        <w:t>pro</w:t>
      </w:r>
      <w:r w:rsidR="00375121" w:rsidRPr="00F21E3D">
        <w:rPr>
          <w:rFonts w:ascii="Times New Roman" w:hAnsi="Times New Roman" w:cs="Times New Roman"/>
          <w:sz w:val="24"/>
          <w:szCs w:val="24"/>
        </w:rPr>
        <w:t xml:space="preserve">fitability </w:t>
      </w:r>
      <w:r w:rsidRPr="00F21E3D">
        <w:rPr>
          <w:rFonts w:ascii="Times New Roman" w:hAnsi="Times New Roman" w:cs="Times New Roman"/>
          <w:sz w:val="24"/>
          <w:szCs w:val="24"/>
        </w:rPr>
        <w:t xml:space="preserve"> and</w:t>
      </w:r>
      <w:proofErr w:type="gramEnd"/>
      <w:r w:rsidRPr="00F21E3D">
        <w:rPr>
          <w:rFonts w:ascii="Times New Roman" w:hAnsi="Times New Roman" w:cs="Times New Roman"/>
          <w:sz w:val="24"/>
          <w:szCs w:val="24"/>
        </w:rPr>
        <w:t xml:space="preserve"> economic viability of high-value crops, with a specific emphasis on tomatoes and </w:t>
      </w:r>
      <w:r w:rsidR="006536E6">
        <w:rPr>
          <w:rFonts w:ascii="Times New Roman" w:hAnsi="Times New Roman" w:cs="Times New Roman"/>
          <w:sz w:val="24"/>
          <w:szCs w:val="24"/>
        </w:rPr>
        <w:t>lettuce</w:t>
      </w:r>
      <w:r w:rsidRPr="00F21E3D">
        <w:rPr>
          <w:rFonts w:ascii="Times New Roman" w:hAnsi="Times New Roman" w:cs="Times New Roman"/>
          <w:sz w:val="24"/>
          <w:szCs w:val="24"/>
        </w:rPr>
        <w:t>.</w:t>
      </w:r>
      <w:r w:rsidR="003905E4" w:rsidRPr="00F21E3D">
        <w:rPr>
          <w:rFonts w:ascii="Times New Roman" w:hAnsi="Times New Roman" w:cs="Times New Roman"/>
          <w:sz w:val="24"/>
          <w:szCs w:val="24"/>
        </w:rPr>
        <w:t xml:space="preserve"> Agrivoltaic (AV) systems, which integrate agricultural production with photovoltaic (PV) solar energy generation, offer advantages that are in line with the goals of the Green New Deal (GND)</w:t>
      </w:r>
      <w:r w:rsidR="00BD230E" w:rsidRPr="00F21E3D">
        <w:rPr>
          <w:rFonts w:ascii="Times New Roman" w:hAnsi="Times New Roman" w:cs="Times New Roman"/>
          <w:sz w:val="24"/>
          <w:szCs w:val="24"/>
        </w:rPr>
        <w:t xml:space="preserve"> </w:t>
      </w:r>
      <w:r w:rsidR="003905E4" w:rsidRPr="00F21E3D">
        <w:rPr>
          <w:rFonts w:ascii="Times New Roman" w:hAnsi="Times New Roman" w:cs="Times New Roman"/>
          <w:sz w:val="24"/>
          <w:szCs w:val="24"/>
        </w:rPr>
        <w:t>These systems optimize the utilization of land, water, and PV panels, resulting in improved land-use efficiency, water use efficiency, and PV panel efficiency</w:t>
      </w:r>
      <w:r w:rsidR="00315522" w:rsidRPr="00F21E3D">
        <w:rPr>
          <w:rFonts w:ascii="Times New Roman" w:hAnsi="Times New Roman" w:cs="Times New Roman"/>
          <w:sz w:val="24"/>
          <w:szCs w:val="24"/>
        </w:rPr>
        <w:t xml:space="preserve"> </w:t>
      </w:r>
      <w:r w:rsidR="00315522" w:rsidRPr="00F21E3D">
        <w:rPr>
          <w:rFonts w:ascii="Times New Roman" w:hAnsi="Times New Roman" w:cs="Times New Roman"/>
          <w:sz w:val="24"/>
          <w:szCs w:val="24"/>
        </w:rPr>
        <w:fldChar w:fldCharType="begin"/>
      </w:r>
      <w:r w:rsidR="00315522" w:rsidRPr="00F21E3D">
        <w:rPr>
          <w:rFonts w:ascii="Times New Roman" w:hAnsi="Times New Roman" w:cs="Times New Roman"/>
          <w:sz w:val="24"/>
          <w:szCs w:val="24"/>
        </w:rPr>
        <w:instrText xml:space="preserve"> ADDIN ZOTERO_ITEM CSL_CITATION {"citationID":"9IIteNkz","properties":{"formattedCitation":"(Amaducci et al., 2018)","plainCitation":"(Amaducci et al., 2018)","noteIndex":0},"citationItems":[{"id":22,"uris":["http://zotero.org/users/local/1TbrPbVZ/items/ANY46WI4"],"itemData":{"id":22,"type":"article-journal","abstract":"A system combining soil grown crops with photovoltaic panels (PV) installed several meters above the ground is referred to as agrivoltaic systems. In this work a patented agrivoltaic solar tracking system named Agrovoltaico®, was examined in combination with a maize crop in a simulation study. To this purpose a software platform was developed coupling a radiation and shading model to the generic crop growth simulator GECROS. The simulation was conducted using a 40-year climate dataset from a location in North Italy, rainfed maize and different Agrovoltaico configurations (that differ according to panel density and sun-tracking set up). Control simulations for an irrigated maize crop under full light were added to results. Reduction of global radiation under the Agrovoltaico system was more affected by panel density (29.5% and 13.4% respectively for double density and single density), than by panel management (23.2% and 20.0% for sun-track and static panels, respectively). Radiation reduction, under Agrovoltaico, affected mean soil temperature, evapotranspiration and soil water balance, on average providing more favorable conditions for plant growth than in full light. As a consequence, in rainfed conditions, average grain yield was higher and more stable under agrivoltaic than under full light. The advantage of growing maize in the shade of Agrovoltaico increased proportionally to drought stress, which indicates that agrivoltaic systems could increase crop resilience to climate change. The benefit of producing renewable energy with Agrovoltaico was assessed using the Land Equivalent Ratio, comparing the electric energy produced by Agrovoltaico cultivated with biogas maize to that produced by a combination of conventional ground mounted PV systems and biogas maize in monoculture. Land Equivalent Ratio was always above 1, it increased with panel density and it was higher with sun tracking than with static panels. The best Agrivoltaico scenario produced twice as much energy, per unit area, as the combination of ground mounted PV systems and biogas maize in monoculture. For this Agrivoltaico can be considered a valuable system to produce renewable energy on farm without negatively affecting land productivity.","container-title":"Applied Energy","DOI":"10.1016/j.apenergy.2018.03.081","ISSN":"0306-2619","journalAbbreviation":"Applied Energy","language":"en","page":"545-561","source":"ScienceDirect","title":"Agrivoltaic systems to optimise land use for electric energy production","volume":"220","author":[{"family":"Amaducci","given":"Stefano"},{"family":"Yin","given":"Xinyou"},{"family":"Colauzzi","given":"Michele"}],"issued":{"date-parts":[["2018",6,15]]}}}],"schema":"https://github.com/citation-style-language/schema/raw/master/csl-citation.json"} </w:instrText>
      </w:r>
      <w:r w:rsidR="00315522" w:rsidRPr="00F21E3D">
        <w:rPr>
          <w:rFonts w:ascii="Times New Roman" w:hAnsi="Times New Roman" w:cs="Times New Roman"/>
          <w:sz w:val="24"/>
          <w:szCs w:val="24"/>
        </w:rPr>
        <w:fldChar w:fldCharType="separate"/>
      </w:r>
      <w:r w:rsidR="00315522" w:rsidRPr="00F21E3D">
        <w:rPr>
          <w:rFonts w:ascii="Times New Roman" w:hAnsi="Times New Roman" w:cs="Times New Roman"/>
          <w:sz w:val="24"/>
          <w:szCs w:val="24"/>
        </w:rPr>
        <w:t>(Amaducci et al., 2018)</w:t>
      </w:r>
      <w:r w:rsidR="00315522" w:rsidRPr="00F21E3D">
        <w:rPr>
          <w:rFonts w:ascii="Times New Roman" w:hAnsi="Times New Roman" w:cs="Times New Roman"/>
          <w:sz w:val="24"/>
          <w:szCs w:val="24"/>
        </w:rPr>
        <w:fldChar w:fldCharType="end"/>
      </w:r>
      <w:r w:rsidR="000567F9" w:rsidRPr="00F21E3D">
        <w:rPr>
          <w:rFonts w:ascii="Times New Roman" w:hAnsi="Times New Roman" w:cs="Times New Roman"/>
          <w:sz w:val="24"/>
          <w:szCs w:val="24"/>
        </w:rPr>
        <w:t xml:space="preserve">. </w:t>
      </w:r>
      <w:r w:rsidR="00F42B46" w:rsidRPr="00F21E3D">
        <w:rPr>
          <w:rFonts w:ascii="Times New Roman" w:hAnsi="Times New Roman" w:cs="Times New Roman"/>
          <w:sz w:val="24"/>
          <w:szCs w:val="24"/>
        </w:rPr>
        <w:t xml:space="preserve"> </w:t>
      </w:r>
      <w:r w:rsidR="00986E2E" w:rsidRPr="00F21E3D">
        <w:rPr>
          <w:rFonts w:ascii="Times New Roman" w:hAnsi="Times New Roman" w:cs="Times New Roman"/>
          <w:sz w:val="24"/>
          <w:szCs w:val="24"/>
        </w:rPr>
        <w:t xml:space="preserve"> </w:t>
      </w:r>
      <w:r w:rsidR="002F4F43" w:rsidRPr="00F21E3D">
        <w:rPr>
          <w:rFonts w:ascii="Times New Roman" w:hAnsi="Times New Roman" w:cs="Times New Roman"/>
          <w:sz w:val="24"/>
          <w:szCs w:val="24"/>
        </w:rPr>
        <w:t>H</w:t>
      </w:r>
      <w:r w:rsidR="003905E4" w:rsidRPr="00F21E3D">
        <w:rPr>
          <w:rFonts w:ascii="Times New Roman" w:hAnsi="Times New Roman" w:cs="Times New Roman"/>
          <w:sz w:val="24"/>
          <w:szCs w:val="24"/>
        </w:rPr>
        <w:t>owever, the impact of agrivoltaic</w:t>
      </w:r>
      <w:r w:rsidR="008003D8">
        <w:rPr>
          <w:rFonts w:ascii="Times New Roman" w:hAnsi="Times New Roman" w:cs="Times New Roman"/>
          <w:sz w:val="24"/>
          <w:szCs w:val="24"/>
        </w:rPr>
        <w:t xml:space="preserve"> </w:t>
      </w:r>
      <w:r w:rsidR="003905E4" w:rsidRPr="00F21E3D">
        <w:rPr>
          <w:rFonts w:ascii="Times New Roman" w:hAnsi="Times New Roman" w:cs="Times New Roman"/>
          <w:sz w:val="24"/>
          <w:szCs w:val="24"/>
        </w:rPr>
        <w:t xml:space="preserve">on </w:t>
      </w:r>
      <w:r w:rsidR="00B333B1" w:rsidRPr="00F21E3D">
        <w:rPr>
          <w:rFonts w:ascii="Times New Roman" w:hAnsi="Times New Roman" w:cs="Times New Roman"/>
          <w:sz w:val="24"/>
          <w:szCs w:val="24"/>
        </w:rPr>
        <w:t xml:space="preserve">profitability </w:t>
      </w:r>
      <w:r w:rsidR="003905E4" w:rsidRPr="00F21E3D">
        <w:rPr>
          <w:rFonts w:ascii="Times New Roman" w:hAnsi="Times New Roman" w:cs="Times New Roman"/>
          <w:sz w:val="24"/>
          <w:szCs w:val="24"/>
        </w:rPr>
        <w:t xml:space="preserve"> is still a significant area of </w:t>
      </w:r>
      <w:r w:rsidR="006C5E9A" w:rsidRPr="00F21E3D">
        <w:rPr>
          <w:rFonts w:ascii="Times New Roman" w:hAnsi="Times New Roman" w:cs="Times New Roman"/>
          <w:sz w:val="24"/>
          <w:szCs w:val="24"/>
        </w:rPr>
        <w:t>researc</w:t>
      </w:r>
      <w:r w:rsidR="002263A3" w:rsidRPr="00F21E3D">
        <w:rPr>
          <w:rFonts w:ascii="Times New Roman" w:hAnsi="Times New Roman" w:cs="Times New Roman"/>
          <w:sz w:val="24"/>
          <w:szCs w:val="24"/>
        </w:rPr>
        <w:t>h</w:t>
      </w:r>
      <w:r w:rsidR="00B333B1" w:rsidRPr="00F21E3D">
        <w:rPr>
          <w:rFonts w:ascii="Times New Roman" w:hAnsi="Times New Roman" w:cs="Times New Roman"/>
          <w:sz w:val="24"/>
          <w:szCs w:val="24"/>
        </w:rPr>
        <w:t xml:space="preserve"> because</w:t>
      </w:r>
      <w:r w:rsidR="00920E7B" w:rsidRPr="00F21E3D">
        <w:rPr>
          <w:rFonts w:ascii="Times New Roman" w:hAnsi="Times New Roman" w:cs="Times New Roman"/>
          <w:sz w:val="24"/>
          <w:szCs w:val="24"/>
        </w:rPr>
        <w:t xml:space="preserve"> Costs and Investment</w:t>
      </w:r>
      <w:r w:rsidR="00EF1DDA" w:rsidRPr="00F21E3D">
        <w:rPr>
          <w:rFonts w:ascii="Times New Roman" w:hAnsi="Times New Roman" w:cs="Times New Roman"/>
          <w:sz w:val="24"/>
          <w:szCs w:val="24"/>
        </w:rPr>
        <w:t xml:space="preserve"> of </w:t>
      </w:r>
      <w:r w:rsidR="00920E7B" w:rsidRPr="00F21E3D">
        <w:rPr>
          <w:rFonts w:ascii="Times New Roman" w:hAnsi="Times New Roman" w:cs="Times New Roman"/>
          <w:sz w:val="24"/>
          <w:szCs w:val="24"/>
        </w:rPr>
        <w:t xml:space="preserve"> Agrivoltaic systems require upfront investment in solar panels, support structures, and associated infrastructure</w:t>
      </w:r>
      <w:r w:rsidR="002D3811" w:rsidRPr="00F21E3D">
        <w:rPr>
          <w:rFonts w:ascii="Times New Roman" w:hAnsi="Times New Roman" w:cs="Times New Roman"/>
          <w:sz w:val="24"/>
          <w:szCs w:val="24"/>
        </w:rPr>
        <w:t xml:space="preserve"> </w:t>
      </w:r>
      <w:r w:rsidR="002D3811" w:rsidRPr="00F21E3D">
        <w:rPr>
          <w:rFonts w:ascii="Times New Roman" w:hAnsi="Times New Roman" w:cs="Times New Roman"/>
          <w:sz w:val="24"/>
          <w:szCs w:val="24"/>
        </w:rPr>
        <w:fldChar w:fldCharType="begin"/>
      </w:r>
      <w:r w:rsidR="002D3811" w:rsidRPr="00F21E3D">
        <w:rPr>
          <w:rFonts w:ascii="Times New Roman" w:hAnsi="Times New Roman" w:cs="Times New Roman"/>
          <w:sz w:val="24"/>
          <w:szCs w:val="24"/>
        </w:rPr>
        <w:instrText xml:space="preserve"> ADDIN ZOTERO_ITEM CSL_CITATION {"citationID":"4dIsWsDS","properties":{"formattedCitation":"(Trommsdorff et al., 2021)","plainCitation":"(Trommsdorff et al., 2021)","noteIndex":0},"citationItems":[{"id":60,"uris":["http://zotero.org/users/local/1TbrPbVZ/items/2HMJHSVK"],"itemData":{"id":60,"type":"article-journal","abstract":"In the ongoing energy transition in India, ground mounted photovoltaic (GM-PV) plays a crucial role which becomes evident when looking at both governmental PV targets and recent developments. Despite cost-effectiveness speaking in favor of GM-PV, generally, a major drawback of GM-PV is the high land usage. One possibility to overcome conflicting interests of land use is agrivoltaics – a combined land-use for food and electricity production.This paper summarizes the findings of a feasibility study on a 50 MWp agrivoltaic project in Maharashtra conducted by Fraunhofer ISE in 2018/2019 focusing on social impact and economic viability. The analyses indicate that an agrivoltaic system appears economically feasible with expected levelized cost of electricity (LCOE) of INR 2.02 (EUR 0.0243) already including cost on water management, rainwater harvesting, water storage, and irrigation. Depending on the institutional arrangement between the farming community and the investor, the social impact is expected to vary from high benefits to risk of severe poverty among affected farmers.Further findings indicate that the use of bifacial glass-glass PV modules raises electrical yield by 6.4% compared to mono facial modules. Regarding land use, the study suggests that the analyzed agrivoltaic system is likely to almost double average land use efficiency measured by the combined output of electricity and agriculture per unit of land (+94%).","container-title":"AIP Conference Proceedings","DOI":"10.1063/5.0054569","ISSN":"0094-243X","issue":"1","journalAbbreviation":"AIP Conference Proceedings","page":"040001","source":"Silverchair","title":"Potential of agrivoltaics to contribute to socio-economic sustainability: A case study in Maharashtra/India","title-short":"Potential of agrivoltaics to contribute to socio-economic sustainability","volume":"2361","author":[{"family":"Trommsdorff","given":"Max"},{"family":"Vorast","given":"Maximilian"},{"family":"Durga","given":"Neha"},{"family":"Padwardhan","given":"Sachin"}],"issued":{"date-parts":[["2021",6,28]]}}}],"schema":"https://github.com/citation-style-language/schema/raw/master/csl-citation.json"} </w:instrText>
      </w:r>
      <w:r w:rsidR="002D3811" w:rsidRPr="00F21E3D">
        <w:rPr>
          <w:rFonts w:ascii="Times New Roman" w:hAnsi="Times New Roman" w:cs="Times New Roman"/>
          <w:sz w:val="24"/>
          <w:szCs w:val="24"/>
        </w:rPr>
        <w:fldChar w:fldCharType="separate"/>
      </w:r>
      <w:r w:rsidR="002D3811" w:rsidRPr="00F21E3D">
        <w:rPr>
          <w:rFonts w:ascii="Times New Roman" w:hAnsi="Times New Roman" w:cs="Times New Roman"/>
          <w:sz w:val="24"/>
          <w:szCs w:val="24"/>
        </w:rPr>
        <w:t>(Trommsdorff et al., 2021)</w:t>
      </w:r>
      <w:r w:rsidR="002D3811" w:rsidRPr="00F21E3D">
        <w:rPr>
          <w:rFonts w:ascii="Times New Roman" w:hAnsi="Times New Roman" w:cs="Times New Roman"/>
          <w:sz w:val="24"/>
          <w:szCs w:val="24"/>
        </w:rPr>
        <w:fldChar w:fldCharType="end"/>
      </w:r>
      <w:r w:rsidR="00920E7B" w:rsidRPr="00F21E3D">
        <w:rPr>
          <w:rFonts w:ascii="Times New Roman" w:hAnsi="Times New Roman" w:cs="Times New Roman"/>
          <w:sz w:val="24"/>
          <w:szCs w:val="24"/>
        </w:rPr>
        <w:t xml:space="preserve">. The cost of establishing and maintaining the system must be balanced with the potential benefits to determine the profitability. </w:t>
      </w:r>
      <w:r w:rsidR="00EF1DDA" w:rsidRPr="00F21E3D">
        <w:rPr>
          <w:rFonts w:ascii="Times New Roman" w:hAnsi="Times New Roman" w:cs="Times New Roman"/>
          <w:sz w:val="24"/>
          <w:szCs w:val="24"/>
        </w:rPr>
        <w:t xml:space="preserve"> </w:t>
      </w:r>
      <w:r w:rsidR="00736AD4" w:rsidRPr="00F21E3D">
        <w:rPr>
          <w:rFonts w:ascii="Times New Roman" w:hAnsi="Times New Roman" w:cs="Times New Roman"/>
          <w:sz w:val="24"/>
          <w:szCs w:val="24"/>
        </w:rPr>
        <w:t>T</w:t>
      </w:r>
      <w:r w:rsidR="00EF1DDA" w:rsidRPr="00F21E3D">
        <w:rPr>
          <w:rFonts w:ascii="Times New Roman" w:hAnsi="Times New Roman" w:cs="Times New Roman"/>
          <w:sz w:val="24"/>
          <w:szCs w:val="24"/>
        </w:rPr>
        <w:t>herefore</w:t>
      </w:r>
      <w:r w:rsidR="00736AD4" w:rsidRPr="00F21E3D">
        <w:rPr>
          <w:rFonts w:ascii="Times New Roman" w:hAnsi="Times New Roman" w:cs="Times New Roman"/>
          <w:sz w:val="24"/>
          <w:szCs w:val="24"/>
        </w:rPr>
        <w:t>, this</w:t>
      </w:r>
      <w:r w:rsidR="00920E7B" w:rsidRPr="00F21E3D">
        <w:rPr>
          <w:rFonts w:ascii="Times New Roman" w:hAnsi="Times New Roman" w:cs="Times New Roman"/>
          <w:sz w:val="24"/>
          <w:szCs w:val="24"/>
        </w:rPr>
        <w:t xml:space="preserve"> research can help identify cost-effective design and maintenance strategies</w:t>
      </w:r>
      <w:r w:rsidR="00736AD4" w:rsidRPr="00F21E3D">
        <w:rPr>
          <w:rFonts w:ascii="Times New Roman" w:hAnsi="Times New Roman" w:cs="Times New Roman"/>
          <w:sz w:val="24"/>
          <w:szCs w:val="24"/>
        </w:rPr>
        <w:t xml:space="preserve"> </w:t>
      </w:r>
      <w:r w:rsidR="00B333B1" w:rsidRPr="00F21E3D">
        <w:rPr>
          <w:rFonts w:ascii="Times New Roman" w:hAnsi="Times New Roman" w:cs="Times New Roman"/>
          <w:sz w:val="24"/>
          <w:szCs w:val="24"/>
        </w:rPr>
        <w:t xml:space="preserve"> </w:t>
      </w:r>
      <w:r w:rsidR="00570D85" w:rsidRPr="00F21E3D">
        <w:rPr>
          <w:rFonts w:ascii="Times New Roman" w:hAnsi="Times New Roman" w:cs="Times New Roman"/>
          <w:sz w:val="24"/>
          <w:szCs w:val="24"/>
        </w:rPr>
        <w:fldChar w:fldCharType="begin"/>
      </w:r>
      <w:r w:rsidR="00570D85" w:rsidRPr="00F21E3D">
        <w:rPr>
          <w:rFonts w:ascii="Times New Roman" w:hAnsi="Times New Roman" w:cs="Times New Roman"/>
          <w:sz w:val="24"/>
          <w:szCs w:val="24"/>
        </w:rPr>
        <w:instrText xml:space="preserve"> ADDIN ZOTERO_ITEM CSL_CITATION {"citationID":"xZFUbQrf","properties":{"formattedCitation":"(Jain et al., 2021)","plainCitation":"(Jain et al., 2021)","noteIndex":0},"citationItems":[{"id":66,"uris":["http://zotero.org/users/local/1TbrPbVZ/items/W443NHGC"],"itemData":{"id":66,"type":"article-journal","abstract":"The global growth of renewable energy has been given importance targeting global energy needs while replacing fossil fuels. Large areas of land have been a major hurdle to this global target. Keeping in view the concern of the growing population and threats to food security, APV, which is a synergistic combination of photovoltaics and crop cultivation is being advocated. APV can lead to decentralized off-grid electrification of rural agricultural areas along with providing economic benefit to farming activities. However, the incorporation of APV in conjunction with its practicability as well as the impact on crop production needs to be thoroughly investigated. This paper is designed to focus on an elaborate overview of APV, with a comprehensive detailing of the design aspects and performance indicators of APV. APV can be a beneficial alternative to achieve more sustainable energy-food as well as at the same time a step towards conserving land resources.","container-title":"Bioresource Technology Reports","DOI":"10.1016/j.biteb.2021.100766","ISSN":"2589-014X","journalAbbreviation":"Bioresource Technology Reports","language":"en","page":"100766","source":"ScienceDirect","title":"Agrovoltaics: Step towards sustainable energy-food combination","title-short":"Agrovoltaics","volume":"15","author":[{"family":"Jain","given":"Pulkit"},{"family":"Raina","given":"Gautam"},{"family":"Sinha","given":"Sunanda"},{"family":"Malik","given":"Prashant"},{"family":"Mathur","given":"Siddharth"}],"issued":{"date-parts":[["2021",9,1]]}}}],"schema":"https://github.com/citation-style-language/schema/raw/master/csl-citation.json"} </w:instrText>
      </w:r>
      <w:r w:rsidR="00570D85" w:rsidRPr="00F21E3D">
        <w:rPr>
          <w:rFonts w:ascii="Times New Roman" w:hAnsi="Times New Roman" w:cs="Times New Roman"/>
          <w:sz w:val="24"/>
          <w:szCs w:val="24"/>
        </w:rPr>
        <w:fldChar w:fldCharType="separate"/>
      </w:r>
      <w:r w:rsidR="00570D85" w:rsidRPr="00F21E3D">
        <w:rPr>
          <w:rFonts w:ascii="Times New Roman" w:hAnsi="Times New Roman" w:cs="Times New Roman"/>
          <w:sz w:val="24"/>
          <w:szCs w:val="24"/>
        </w:rPr>
        <w:t>(Jain et al., 2021)</w:t>
      </w:r>
      <w:r w:rsidR="00570D85" w:rsidRPr="00F21E3D">
        <w:rPr>
          <w:rFonts w:ascii="Times New Roman" w:hAnsi="Times New Roman" w:cs="Times New Roman"/>
          <w:sz w:val="24"/>
          <w:szCs w:val="24"/>
        </w:rPr>
        <w:fldChar w:fldCharType="end"/>
      </w:r>
      <w:r w:rsidR="00C21A77" w:rsidRPr="00F21E3D">
        <w:rPr>
          <w:rFonts w:ascii="Times New Roman" w:hAnsi="Times New Roman" w:cs="Times New Roman"/>
          <w:sz w:val="24"/>
          <w:szCs w:val="24"/>
        </w:rPr>
        <w:t xml:space="preserve"> </w:t>
      </w:r>
    </w:p>
    <w:p w14:paraId="3385D141" w14:textId="4E6DAAB1" w:rsidR="00155C51" w:rsidRPr="00F21E3D" w:rsidRDefault="00C21A77" w:rsidP="00044721">
      <w:pPr>
        <w:spacing w:line="480" w:lineRule="auto"/>
        <w:rPr>
          <w:rFonts w:ascii="Times New Roman" w:hAnsi="Times New Roman" w:cs="Times New Roman"/>
          <w:sz w:val="24"/>
          <w:szCs w:val="24"/>
        </w:rPr>
      </w:pPr>
      <w:r w:rsidRPr="00F21E3D">
        <w:rPr>
          <w:rFonts w:ascii="Times New Roman" w:hAnsi="Times New Roman" w:cs="Times New Roman"/>
          <w:sz w:val="24"/>
          <w:szCs w:val="24"/>
        </w:rPr>
        <w:t xml:space="preserve"> This study investigates the potential benefits of employing agrivoltaic for tomato</w:t>
      </w:r>
      <w:r w:rsidR="00371006" w:rsidRPr="00F21E3D">
        <w:rPr>
          <w:rFonts w:ascii="Times New Roman" w:hAnsi="Times New Roman" w:cs="Times New Roman"/>
          <w:sz w:val="24"/>
          <w:szCs w:val="24"/>
        </w:rPr>
        <w:t xml:space="preserve">es </w:t>
      </w:r>
      <w:r w:rsidRPr="00F21E3D">
        <w:rPr>
          <w:rFonts w:ascii="Times New Roman" w:hAnsi="Times New Roman" w:cs="Times New Roman"/>
          <w:sz w:val="24"/>
          <w:szCs w:val="24"/>
        </w:rPr>
        <w:t>and</w:t>
      </w:r>
      <w:r w:rsidR="005F1672">
        <w:rPr>
          <w:rFonts w:ascii="Times New Roman" w:hAnsi="Times New Roman" w:cs="Times New Roman"/>
          <w:sz w:val="24"/>
          <w:szCs w:val="24"/>
        </w:rPr>
        <w:t xml:space="preserve"> lettuce</w:t>
      </w:r>
      <w:r w:rsidR="00C83E69" w:rsidRPr="00F21E3D">
        <w:rPr>
          <w:rFonts w:ascii="Times New Roman" w:hAnsi="Times New Roman" w:cs="Times New Roman"/>
          <w:sz w:val="24"/>
          <w:szCs w:val="24"/>
        </w:rPr>
        <w:t xml:space="preserve"> </w:t>
      </w:r>
      <w:r w:rsidRPr="00F21E3D">
        <w:rPr>
          <w:rFonts w:ascii="Times New Roman" w:hAnsi="Times New Roman" w:cs="Times New Roman"/>
          <w:sz w:val="24"/>
          <w:szCs w:val="24"/>
        </w:rPr>
        <w:t>production in two diverse regions, namely Arizona and Alabama.</w:t>
      </w:r>
      <w:r w:rsidR="001520ED" w:rsidRPr="00F21E3D">
        <w:rPr>
          <w:rFonts w:ascii="Times New Roman" w:hAnsi="Times New Roman" w:cs="Times New Roman"/>
          <w:sz w:val="24"/>
          <w:szCs w:val="24"/>
        </w:rPr>
        <w:t xml:space="preserve"> Hence, the primary </w:t>
      </w:r>
      <w:r w:rsidR="00F12F5F" w:rsidRPr="00F21E3D">
        <w:rPr>
          <w:rFonts w:ascii="Times New Roman" w:hAnsi="Times New Roman" w:cs="Times New Roman"/>
          <w:sz w:val="24"/>
          <w:szCs w:val="24"/>
        </w:rPr>
        <w:t>research focus</w:t>
      </w:r>
      <w:r w:rsidR="004F6057" w:rsidRPr="00F21E3D">
        <w:rPr>
          <w:rFonts w:ascii="Times New Roman" w:hAnsi="Times New Roman" w:cs="Times New Roman"/>
          <w:sz w:val="24"/>
          <w:szCs w:val="24"/>
        </w:rPr>
        <w:t xml:space="preserve"> aim </w:t>
      </w:r>
      <w:proofErr w:type="gramStart"/>
      <w:r w:rsidR="00A72B31" w:rsidRPr="00F21E3D">
        <w:rPr>
          <w:rFonts w:ascii="Times New Roman" w:hAnsi="Times New Roman" w:cs="Times New Roman"/>
          <w:sz w:val="24"/>
          <w:szCs w:val="24"/>
        </w:rPr>
        <w:t xml:space="preserve">at </w:t>
      </w:r>
      <w:r w:rsidR="004F6057" w:rsidRPr="00F21E3D">
        <w:rPr>
          <w:rFonts w:ascii="Times New Roman" w:hAnsi="Times New Roman" w:cs="Times New Roman"/>
          <w:sz w:val="24"/>
          <w:szCs w:val="24"/>
        </w:rPr>
        <w:t xml:space="preserve"> delv</w:t>
      </w:r>
      <w:r w:rsidR="00A72B31" w:rsidRPr="00F21E3D">
        <w:rPr>
          <w:rFonts w:ascii="Times New Roman" w:hAnsi="Times New Roman" w:cs="Times New Roman"/>
          <w:sz w:val="24"/>
          <w:szCs w:val="24"/>
        </w:rPr>
        <w:t>ing</w:t>
      </w:r>
      <w:proofErr w:type="gramEnd"/>
      <w:r w:rsidR="00A72B31" w:rsidRPr="00F21E3D">
        <w:rPr>
          <w:rFonts w:ascii="Times New Roman" w:hAnsi="Times New Roman" w:cs="Times New Roman"/>
          <w:sz w:val="24"/>
          <w:szCs w:val="24"/>
        </w:rPr>
        <w:t xml:space="preserve"> </w:t>
      </w:r>
      <w:r w:rsidR="004F6057" w:rsidRPr="00F21E3D">
        <w:rPr>
          <w:rFonts w:ascii="Times New Roman" w:hAnsi="Times New Roman" w:cs="Times New Roman"/>
          <w:sz w:val="24"/>
          <w:szCs w:val="24"/>
        </w:rPr>
        <w:t xml:space="preserve"> into the methods that can enhance the pro</w:t>
      </w:r>
      <w:r w:rsidR="003A2A4C" w:rsidRPr="00F21E3D">
        <w:rPr>
          <w:rFonts w:ascii="Times New Roman" w:hAnsi="Times New Roman" w:cs="Times New Roman"/>
          <w:sz w:val="24"/>
          <w:szCs w:val="24"/>
        </w:rPr>
        <w:t>fita</w:t>
      </w:r>
      <w:r w:rsidR="00A33C51" w:rsidRPr="00F21E3D">
        <w:rPr>
          <w:rFonts w:ascii="Times New Roman" w:hAnsi="Times New Roman" w:cs="Times New Roman"/>
          <w:sz w:val="24"/>
          <w:szCs w:val="24"/>
        </w:rPr>
        <w:t>bility</w:t>
      </w:r>
      <w:r w:rsidR="004F6057" w:rsidRPr="00F21E3D">
        <w:rPr>
          <w:rFonts w:ascii="Times New Roman" w:hAnsi="Times New Roman" w:cs="Times New Roman"/>
          <w:sz w:val="24"/>
          <w:szCs w:val="24"/>
        </w:rPr>
        <w:t xml:space="preserve"> and economic viability of high-value crops, specifically tomatoes and</w:t>
      </w:r>
      <w:r w:rsidR="00EA5D54" w:rsidRPr="00F21E3D">
        <w:rPr>
          <w:rFonts w:ascii="Times New Roman" w:hAnsi="Times New Roman" w:cs="Times New Roman"/>
          <w:sz w:val="24"/>
          <w:szCs w:val="24"/>
        </w:rPr>
        <w:t xml:space="preserve"> </w:t>
      </w:r>
      <w:r w:rsidR="00B53B37">
        <w:rPr>
          <w:rFonts w:ascii="Times New Roman" w:hAnsi="Times New Roman" w:cs="Times New Roman"/>
          <w:sz w:val="24"/>
          <w:szCs w:val="24"/>
        </w:rPr>
        <w:t>lettuce</w:t>
      </w:r>
      <w:r w:rsidR="004F6057" w:rsidRPr="00F21E3D">
        <w:rPr>
          <w:rFonts w:ascii="Times New Roman" w:hAnsi="Times New Roman" w:cs="Times New Roman"/>
          <w:sz w:val="24"/>
          <w:szCs w:val="24"/>
        </w:rPr>
        <w:t xml:space="preserve"> within agrivoltaic systems. The </w:t>
      </w:r>
      <w:r w:rsidR="003634DF" w:rsidRPr="00F21E3D">
        <w:rPr>
          <w:rFonts w:ascii="Times New Roman" w:hAnsi="Times New Roman" w:cs="Times New Roman"/>
          <w:sz w:val="24"/>
          <w:szCs w:val="24"/>
        </w:rPr>
        <w:t>focus</w:t>
      </w:r>
      <w:r w:rsidR="004F6057" w:rsidRPr="00F21E3D">
        <w:rPr>
          <w:rFonts w:ascii="Times New Roman" w:hAnsi="Times New Roman" w:cs="Times New Roman"/>
          <w:sz w:val="24"/>
          <w:szCs w:val="24"/>
        </w:rPr>
        <w:t xml:space="preserve"> is </w:t>
      </w:r>
      <w:proofErr w:type="gramStart"/>
      <w:r w:rsidR="003634DF" w:rsidRPr="00F21E3D">
        <w:rPr>
          <w:rFonts w:ascii="Times New Roman" w:hAnsi="Times New Roman" w:cs="Times New Roman"/>
          <w:sz w:val="24"/>
          <w:szCs w:val="24"/>
        </w:rPr>
        <w:t xml:space="preserve">to </w:t>
      </w:r>
      <w:r w:rsidR="005E2C3F" w:rsidRPr="00F21E3D">
        <w:rPr>
          <w:rFonts w:ascii="Times New Roman" w:hAnsi="Times New Roman" w:cs="Times New Roman"/>
          <w:sz w:val="24"/>
          <w:szCs w:val="24"/>
        </w:rPr>
        <w:t xml:space="preserve"> understand</w:t>
      </w:r>
      <w:proofErr w:type="gramEnd"/>
      <w:r w:rsidR="004F6057" w:rsidRPr="00F21E3D">
        <w:rPr>
          <w:rFonts w:ascii="Times New Roman" w:hAnsi="Times New Roman" w:cs="Times New Roman"/>
          <w:sz w:val="24"/>
          <w:szCs w:val="24"/>
        </w:rPr>
        <w:t xml:space="preserve"> the interaction between the PV panels and the growth of these crops </w:t>
      </w:r>
      <w:r w:rsidR="00052402" w:rsidRPr="00F21E3D">
        <w:rPr>
          <w:rFonts w:ascii="Times New Roman" w:hAnsi="Times New Roman" w:cs="Times New Roman"/>
          <w:sz w:val="24"/>
          <w:szCs w:val="24"/>
        </w:rPr>
        <w:t>to</w:t>
      </w:r>
      <w:r w:rsidR="004F6057" w:rsidRPr="00F21E3D">
        <w:rPr>
          <w:rFonts w:ascii="Times New Roman" w:hAnsi="Times New Roman" w:cs="Times New Roman"/>
          <w:sz w:val="24"/>
          <w:szCs w:val="24"/>
        </w:rPr>
        <w:t xml:space="preserve"> identify optimal strategies that can maximize </w:t>
      </w:r>
      <w:r w:rsidR="00A33C51" w:rsidRPr="00F21E3D">
        <w:rPr>
          <w:rFonts w:ascii="Times New Roman" w:hAnsi="Times New Roman" w:cs="Times New Roman"/>
          <w:sz w:val="24"/>
          <w:szCs w:val="24"/>
        </w:rPr>
        <w:t>profit</w:t>
      </w:r>
      <w:r w:rsidR="004F6057" w:rsidRPr="00F21E3D">
        <w:rPr>
          <w:rFonts w:ascii="Times New Roman" w:hAnsi="Times New Roman" w:cs="Times New Roman"/>
          <w:sz w:val="24"/>
          <w:szCs w:val="24"/>
        </w:rPr>
        <w:t xml:space="preserve"> while also ensuring efficient solar energy </w:t>
      </w:r>
      <w:r w:rsidR="003634DF" w:rsidRPr="00F21E3D">
        <w:rPr>
          <w:rFonts w:ascii="Times New Roman" w:hAnsi="Times New Roman" w:cs="Times New Roman"/>
          <w:sz w:val="24"/>
          <w:szCs w:val="24"/>
        </w:rPr>
        <w:t>generation.</w:t>
      </w:r>
      <w:r w:rsidR="005F7128" w:rsidRPr="00F21E3D">
        <w:rPr>
          <w:rFonts w:ascii="Times New Roman" w:hAnsi="Times New Roman" w:cs="Times New Roman"/>
          <w:sz w:val="24"/>
          <w:szCs w:val="24"/>
        </w:rPr>
        <w:t xml:space="preserve"> It is paramount </w:t>
      </w:r>
      <w:r w:rsidR="002B1A6A" w:rsidRPr="00F21E3D">
        <w:rPr>
          <w:rFonts w:ascii="Times New Roman" w:hAnsi="Times New Roman" w:cs="Times New Roman"/>
          <w:sz w:val="24"/>
          <w:szCs w:val="24"/>
        </w:rPr>
        <w:t>that by analyzing different configurations and their impact on crop growth and solar energy generation, the research aims to identify the most effective layout for achieving optimal outcomes.</w:t>
      </w:r>
      <w:r w:rsidR="008A47AE" w:rsidRPr="00F21E3D">
        <w:rPr>
          <w:rFonts w:ascii="Times New Roman" w:hAnsi="Times New Roman" w:cs="Times New Roman"/>
          <w:sz w:val="24"/>
          <w:szCs w:val="24"/>
        </w:rPr>
        <w:t xml:space="preserve"> Factors such as shading, temperature, and humidity can significantly influence crop growth and productivity</w:t>
      </w:r>
      <w:r w:rsidR="0085587A" w:rsidRPr="00F21E3D">
        <w:rPr>
          <w:rFonts w:ascii="Times New Roman" w:hAnsi="Times New Roman" w:cs="Times New Roman"/>
          <w:sz w:val="24"/>
          <w:szCs w:val="24"/>
        </w:rPr>
        <w:t xml:space="preserve"> </w:t>
      </w:r>
      <w:r w:rsidR="0085587A" w:rsidRPr="00F21E3D">
        <w:rPr>
          <w:rFonts w:ascii="Times New Roman" w:hAnsi="Times New Roman" w:cs="Times New Roman"/>
          <w:sz w:val="24"/>
          <w:szCs w:val="24"/>
        </w:rPr>
        <w:fldChar w:fldCharType="begin"/>
      </w:r>
      <w:r w:rsidR="0085587A" w:rsidRPr="00F21E3D">
        <w:rPr>
          <w:rFonts w:ascii="Times New Roman" w:hAnsi="Times New Roman" w:cs="Times New Roman"/>
          <w:sz w:val="24"/>
          <w:szCs w:val="24"/>
        </w:rPr>
        <w:instrText xml:space="preserve"> ADDIN ZOTERO_ITEM CSL_CITATION {"citationID":"XjR98T5H","properties":{"formattedCitation":"(Barron-Gafford et al., 2019)","plainCitation":"(Barron-Gafford et al., 2019)","noteIndex":0},"citationItems":[{"id":72,"uris":["http://zotero.org/users/local/1TbrPbVZ/items/MA2VK6KW"],"itemData":{"id":72,"type":"article-journal","abstract":"The vulnerabilities of our food, energy and water systems to projected climatic change make building resilience in renewable energy and food production a fundamental challenge. We investigate a novel approach to solve this problem by creating a hybrid of colocated agriculture and solar photovoltaic (PV) infrastructure. We take an integrative approach—monitoring microclimatic conditions, PV panel temperature, soil moisture and irrigation water use, plant ecophysiological function and plant biomass production within this ‘agrivoltaics’ ecosystem and in traditional PV installations and agricultural settings to quantify trade-offs. We find that shading by the PV panels provides multiple additive and synergistic benefits, including reduced plant drought stress, greater food production and reduced PV panel heat stress. The results presented here provide a foundation and motivation for future explorations towards the resilience of food and energy systems under the future projected increased environmental stress involving heat and drought.","container-title":"Nature Sustainability","DOI":"10.1038/s41893-019-0364-5","ISSN":"2398-9629","issue":"9","journalAbbreviation":"Nat Sustain","language":"en","license":"2019 The Author(s), under exclusive licence to Springer Nature Limited","note":"number: 9\npublisher: Nature Publishing Group","page":"848-855","source":"www.nature.com","title":"Agrivoltaics provide mutual benefits across the food–energy–water nexus in drylands","volume":"2","author":[{"family":"Barron-Gafford","given":"Greg A."},{"family":"Pavao-Zuckerman","given":"Mitchell A."},{"family":"Minor","given":"Rebecca L."},{"family":"Sutter","given":"Leland F."},{"family":"Barnett-Moreno","given":"Isaiah"},{"family":"Blackett","given":"Daniel T."},{"family":"Thompson","given":"Moses"},{"family":"Dimond","given":"Kirk"},{"family":"Gerlak","given":"Andrea K."},{"family":"Nabhan","given":"Gary P."},{"family":"Macknick","given":"Jordan E."}],"issued":{"date-parts":[["2019",9]]}}}],"schema":"https://github.com/citation-style-language/schema/raw/master/csl-citation.json"} </w:instrText>
      </w:r>
      <w:r w:rsidR="0085587A" w:rsidRPr="00F21E3D">
        <w:rPr>
          <w:rFonts w:ascii="Times New Roman" w:hAnsi="Times New Roman" w:cs="Times New Roman"/>
          <w:sz w:val="24"/>
          <w:szCs w:val="24"/>
        </w:rPr>
        <w:fldChar w:fldCharType="separate"/>
      </w:r>
      <w:r w:rsidR="0085587A" w:rsidRPr="00F21E3D">
        <w:rPr>
          <w:rFonts w:ascii="Times New Roman" w:hAnsi="Times New Roman" w:cs="Times New Roman"/>
          <w:sz w:val="24"/>
          <w:szCs w:val="24"/>
        </w:rPr>
        <w:t>(Barron-Gafford et al., 2019)</w:t>
      </w:r>
      <w:r w:rsidR="0085587A" w:rsidRPr="00F21E3D">
        <w:rPr>
          <w:rFonts w:ascii="Times New Roman" w:hAnsi="Times New Roman" w:cs="Times New Roman"/>
          <w:sz w:val="24"/>
          <w:szCs w:val="24"/>
        </w:rPr>
        <w:fldChar w:fldCharType="end"/>
      </w:r>
      <w:r w:rsidR="0085587A" w:rsidRPr="00F21E3D">
        <w:rPr>
          <w:rFonts w:ascii="Times New Roman" w:hAnsi="Times New Roman" w:cs="Times New Roman"/>
          <w:sz w:val="24"/>
          <w:szCs w:val="24"/>
        </w:rPr>
        <w:t>.</w:t>
      </w:r>
      <w:r w:rsidR="008A47AE" w:rsidRPr="00F21E3D">
        <w:rPr>
          <w:rFonts w:ascii="Times New Roman" w:hAnsi="Times New Roman" w:cs="Times New Roman"/>
          <w:sz w:val="24"/>
          <w:szCs w:val="24"/>
        </w:rPr>
        <w:t xml:space="preserve"> </w:t>
      </w:r>
      <w:r w:rsidR="009461F0" w:rsidRPr="00F21E3D">
        <w:rPr>
          <w:rFonts w:ascii="Times New Roman" w:hAnsi="Times New Roman" w:cs="Times New Roman"/>
          <w:sz w:val="24"/>
          <w:szCs w:val="24"/>
        </w:rPr>
        <w:t xml:space="preserve">The most important </w:t>
      </w:r>
      <w:proofErr w:type="gramStart"/>
      <w:r w:rsidR="009461F0" w:rsidRPr="00F21E3D">
        <w:rPr>
          <w:rFonts w:ascii="Times New Roman" w:hAnsi="Times New Roman" w:cs="Times New Roman"/>
          <w:sz w:val="24"/>
          <w:szCs w:val="24"/>
        </w:rPr>
        <w:lastRenderedPageBreak/>
        <w:t>purpose</w:t>
      </w:r>
      <w:proofErr w:type="gramEnd"/>
      <w:r w:rsidR="009461F0" w:rsidRPr="00F21E3D">
        <w:rPr>
          <w:rFonts w:ascii="Times New Roman" w:hAnsi="Times New Roman" w:cs="Times New Roman"/>
          <w:sz w:val="24"/>
          <w:szCs w:val="24"/>
        </w:rPr>
        <w:t xml:space="preserve"> of this </w:t>
      </w:r>
      <w:r w:rsidR="00327201" w:rsidRPr="00F21E3D">
        <w:rPr>
          <w:rFonts w:ascii="Times New Roman" w:hAnsi="Times New Roman" w:cs="Times New Roman"/>
          <w:sz w:val="24"/>
          <w:szCs w:val="24"/>
        </w:rPr>
        <w:t xml:space="preserve">research is to identify the </w:t>
      </w:r>
      <w:r w:rsidR="00341945" w:rsidRPr="00F21E3D">
        <w:rPr>
          <w:rFonts w:ascii="Times New Roman" w:hAnsi="Times New Roman" w:cs="Times New Roman"/>
          <w:sz w:val="24"/>
          <w:szCs w:val="24"/>
        </w:rPr>
        <w:t xml:space="preserve">economic viability of agrivoltaic systems for high-value crop production </w:t>
      </w:r>
      <w:r w:rsidR="00315B1E" w:rsidRPr="00F21E3D">
        <w:rPr>
          <w:rFonts w:ascii="Times New Roman" w:hAnsi="Times New Roman" w:cs="Times New Roman"/>
          <w:sz w:val="24"/>
          <w:szCs w:val="24"/>
        </w:rPr>
        <w:t>as a</w:t>
      </w:r>
      <w:r w:rsidR="00B65899" w:rsidRPr="00F21E3D">
        <w:rPr>
          <w:rFonts w:ascii="Times New Roman" w:hAnsi="Times New Roman" w:cs="Times New Roman"/>
          <w:sz w:val="24"/>
          <w:szCs w:val="24"/>
        </w:rPr>
        <w:t xml:space="preserve"> </w:t>
      </w:r>
      <w:r w:rsidR="00341945" w:rsidRPr="00F21E3D">
        <w:rPr>
          <w:rFonts w:ascii="Times New Roman" w:hAnsi="Times New Roman" w:cs="Times New Roman"/>
          <w:sz w:val="24"/>
          <w:szCs w:val="24"/>
        </w:rPr>
        <w:t>key aspect of this study. By quantifying the economic impact of agrivoltaic, the study aims to provide valuable insights for farmers and investors on the financial feasibility of adopting this integrated approach.</w:t>
      </w:r>
      <w:r w:rsidR="003F3135" w:rsidRPr="00F21E3D">
        <w:rPr>
          <w:rFonts w:ascii="Times New Roman" w:hAnsi="Times New Roman" w:cs="Times New Roman"/>
          <w:sz w:val="24"/>
          <w:szCs w:val="24"/>
        </w:rPr>
        <w:t xml:space="preserve"> </w:t>
      </w:r>
      <w:r w:rsidR="007B606C" w:rsidRPr="00F21E3D">
        <w:rPr>
          <w:rFonts w:ascii="Times New Roman" w:hAnsi="Times New Roman" w:cs="Times New Roman"/>
          <w:sz w:val="24"/>
          <w:szCs w:val="24"/>
        </w:rPr>
        <w:t xml:space="preserve"> Consequently, </w:t>
      </w:r>
      <w:r w:rsidR="007915D9" w:rsidRPr="00F21E3D">
        <w:rPr>
          <w:rFonts w:ascii="Times New Roman" w:hAnsi="Times New Roman" w:cs="Times New Roman"/>
          <w:sz w:val="24"/>
          <w:szCs w:val="24"/>
        </w:rPr>
        <w:t>t</w:t>
      </w:r>
      <w:r w:rsidR="00E81092" w:rsidRPr="00F21E3D">
        <w:rPr>
          <w:rFonts w:ascii="Times New Roman" w:hAnsi="Times New Roman" w:cs="Times New Roman"/>
          <w:sz w:val="24"/>
          <w:szCs w:val="24"/>
        </w:rPr>
        <w:t xml:space="preserve">his research holds significant importance due to </w:t>
      </w:r>
      <w:proofErr w:type="gramStart"/>
      <w:r w:rsidR="00E81092" w:rsidRPr="00F21E3D">
        <w:rPr>
          <w:rFonts w:ascii="Times New Roman" w:hAnsi="Times New Roman" w:cs="Times New Roman"/>
          <w:sz w:val="24"/>
          <w:szCs w:val="24"/>
        </w:rPr>
        <w:t>several</w:t>
      </w:r>
      <w:proofErr w:type="gramEnd"/>
      <w:r w:rsidR="00E81092" w:rsidRPr="00F21E3D">
        <w:rPr>
          <w:rFonts w:ascii="Times New Roman" w:hAnsi="Times New Roman" w:cs="Times New Roman"/>
          <w:sz w:val="24"/>
          <w:szCs w:val="24"/>
        </w:rPr>
        <w:t xml:space="preserve"> reasons. Firstly, high-value crops such as tomatoes and </w:t>
      </w:r>
      <w:r w:rsidR="00847D93">
        <w:rPr>
          <w:rFonts w:ascii="Times New Roman" w:hAnsi="Times New Roman" w:cs="Times New Roman"/>
          <w:sz w:val="24"/>
          <w:szCs w:val="24"/>
        </w:rPr>
        <w:t>lettuce</w:t>
      </w:r>
      <w:r w:rsidR="007915D9" w:rsidRPr="00F21E3D">
        <w:rPr>
          <w:rFonts w:ascii="Times New Roman" w:hAnsi="Times New Roman" w:cs="Times New Roman"/>
          <w:sz w:val="24"/>
          <w:szCs w:val="24"/>
        </w:rPr>
        <w:t xml:space="preserve"> </w:t>
      </w:r>
      <w:r w:rsidR="00E81092" w:rsidRPr="00F21E3D">
        <w:rPr>
          <w:rFonts w:ascii="Times New Roman" w:hAnsi="Times New Roman" w:cs="Times New Roman"/>
          <w:sz w:val="24"/>
          <w:szCs w:val="24"/>
        </w:rPr>
        <w:t>play a crucial role in agricultural economies, contributing to food security and generating substantial revenue. Enhancing their pro</w:t>
      </w:r>
      <w:r w:rsidR="002B1A53" w:rsidRPr="00F21E3D">
        <w:rPr>
          <w:rFonts w:ascii="Times New Roman" w:hAnsi="Times New Roman" w:cs="Times New Roman"/>
          <w:sz w:val="24"/>
          <w:szCs w:val="24"/>
        </w:rPr>
        <w:t xml:space="preserve">fitability </w:t>
      </w:r>
      <w:r w:rsidR="00E81092" w:rsidRPr="00F21E3D">
        <w:rPr>
          <w:rFonts w:ascii="Times New Roman" w:hAnsi="Times New Roman" w:cs="Times New Roman"/>
          <w:sz w:val="24"/>
          <w:szCs w:val="24"/>
        </w:rPr>
        <w:t>within agrivoltaic systems can have a positive impact on the overall agricultural sector</w:t>
      </w:r>
      <w:r w:rsidR="002B1A53" w:rsidRPr="00F21E3D">
        <w:rPr>
          <w:rFonts w:ascii="Times New Roman" w:hAnsi="Times New Roman" w:cs="Times New Roman"/>
          <w:sz w:val="24"/>
          <w:szCs w:val="24"/>
        </w:rPr>
        <w:t xml:space="preserve"> </w:t>
      </w:r>
      <w:r w:rsidR="00F1638F" w:rsidRPr="00F21E3D">
        <w:rPr>
          <w:rFonts w:ascii="Times New Roman" w:hAnsi="Times New Roman" w:cs="Times New Roman"/>
          <w:sz w:val="24"/>
          <w:szCs w:val="24"/>
        </w:rPr>
        <w:fldChar w:fldCharType="begin"/>
      </w:r>
      <w:r w:rsidR="00F1638F" w:rsidRPr="00F21E3D">
        <w:rPr>
          <w:rFonts w:ascii="Times New Roman" w:hAnsi="Times New Roman" w:cs="Times New Roman"/>
          <w:sz w:val="24"/>
          <w:szCs w:val="24"/>
        </w:rPr>
        <w:instrText xml:space="preserve"> ADDIN ZOTERO_ITEM CSL_CITATION {"citationID":"KeVJbdXc","properties":{"formattedCitation":"(Agostini et al., 2021)","plainCitation":"(Agostini et al., 2021)","noteIndex":0},"citationItems":[{"id":49,"uris":["http://zotero.org/users/local/1TbrPbVZ/items/RYBGJP4N"],"itemData":{"id":49,"type":"article-journal","abstract":"Agrivoltaic systems are photovoltaic (PV) technologies in which PV panels are mounted at a sufficient height from the ground to enable conventional cultivation practices underneath. Agrivoltaic systems not only preserve agricultural land, but also benefit crop production by improving water use efficiency and reducing water stress. For these positive attributes, the interest over agrivoltaic systems is increasing, but the lack of a thorough environmental and economic analysis of agrivoltaic systems is limiting their implementation. This work aims to fill this gap by modelling the environmental and economic performances of an innovative agrivoltaic system built on tensile structures (Agrovoltaico®) in the Po Valley. The life cycle assessment performed shows that Agrovoltaico systems have environmental performances similar to those of other PV systems in all the areas of environmental concern investigated (climate change, eutrophication, air quality and resource consumption). Agrovoltaico systems show a Levelized Cost Of Electricity comparable to those of ground or roof mounted PV systems, thanks to both the higher productivity of these sun tracking systems and the materials saved by mounting them on a tensile structure. Relying on tensile structures was economically safe and compatible with the current Italian net-metering approach adopted to incentivise PV systems. It is concluded that the economic and environmental costs of Agrovoltaico systems are comparable to those of other PV systems, though the reduced impact on land occupation and the stabilisation of crop production are relevant added values that should be properly valorised in a future energy system dominated by increasing human land appropriation and climate change.","container-title":"Applied Energy","DOI":"10.1016/j.apenergy.2020.116102","ISSN":"0306-2619","journalAbbreviation":"Applied Energy","language":"en","page":"116102","source":"ScienceDirect","title":"Innovative agrivoltaic systems to produce sustainable energy: An economic and environmental assessment","title-short":"Innovative agrivoltaic systems to produce sustainable energy","volume":"281","author":[{"family":"Agostini","given":"A."},{"family":"Colauzzi","given":"M."},{"family":"Amaducci","given":"S."}],"issued":{"date-parts":[["2021",1,1]]}}}],"schema":"https://github.com/citation-style-language/schema/raw/master/csl-citation.json"} </w:instrText>
      </w:r>
      <w:r w:rsidR="00F1638F" w:rsidRPr="00F21E3D">
        <w:rPr>
          <w:rFonts w:ascii="Times New Roman" w:hAnsi="Times New Roman" w:cs="Times New Roman"/>
          <w:sz w:val="24"/>
          <w:szCs w:val="24"/>
        </w:rPr>
        <w:fldChar w:fldCharType="separate"/>
      </w:r>
      <w:r w:rsidR="00F1638F" w:rsidRPr="00F21E3D">
        <w:rPr>
          <w:rFonts w:ascii="Times New Roman" w:hAnsi="Times New Roman" w:cs="Times New Roman"/>
          <w:sz w:val="24"/>
          <w:szCs w:val="24"/>
        </w:rPr>
        <w:t>(Agostini et al., 2021)</w:t>
      </w:r>
      <w:r w:rsidR="00F1638F" w:rsidRPr="00F21E3D">
        <w:rPr>
          <w:rFonts w:ascii="Times New Roman" w:hAnsi="Times New Roman" w:cs="Times New Roman"/>
          <w:sz w:val="24"/>
          <w:szCs w:val="24"/>
        </w:rPr>
        <w:fldChar w:fldCharType="end"/>
      </w:r>
      <w:r w:rsidR="00E81092" w:rsidRPr="00F21E3D">
        <w:rPr>
          <w:rFonts w:ascii="Times New Roman" w:hAnsi="Times New Roman" w:cs="Times New Roman"/>
          <w:sz w:val="24"/>
          <w:szCs w:val="24"/>
        </w:rPr>
        <w:t>.</w:t>
      </w:r>
      <w:r w:rsidR="00D473EC" w:rsidRPr="00F21E3D">
        <w:rPr>
          <w:rFonts w:ascii="Times New Roman" w:hAnsi="Times New Roman" w:cs="Times New Roman"/>
          <w:sz w:val="24"/>
          <w:szCs w:val="24"/>
        </w:rPr>
        <w:t xml:space="preserve"> </w:t>
      </w:r>
      <w:r w:rsidR="00E265E7" w:rsidRPr="00F21E3D">
        <w:rPr>
          <w:rFonts w:ascii="Times New Roman" w:hAnsi="Times New Roman" w:cs="Times New Roman"/>
          <w:sz w:val="24"/>
          <w:szCs w:val="24"/>
        </w:rPr>
        <w:t>Secondly</w:t>
      </w:r>
      <w:r w:rsidR="00E81092" w:rsidRPr="00F21E3D">
        <w:rPr>
          <w:rFonts w:ascii="Times New Roman" w:hAnsi="Times New Roman" w:cs="Times New Roman"/>
          <w:sz w:val="24"/>
          <w:szCs w:val="24"/>
        </w:rPr>
        <w:t>, with the increasing demand for renewable energy and limited land availability, agrivoltaic</w:t>
      </w:r>
      <w:r w:rsidR="00E91426">
        <w:rPr>
          <w:rFonts w:ascii="Times New Roman" w:hAnsi="Times New Roman" w:cs="Times New Roman"/>
          <w:sz w:val="24"/>
          <w:szCs w:val="24"/>
        </w:rPr>
        <w:t xml:space="preserve"> </w:t>
      </w:r>
      <w:r w:rsidR="00E81092" w:rsidRPr="00F21E3D">
        <w:rPr>
          <w:rFonts w:ascii="Times New Roman" w:hAnsi="Times New Roman" w:cs="Times New Roman"/>
          <w:sz w:val="24"/>
          <w:szCs w:val="24"/>
        </w:rPr>
        <w:t>provides a potential solution by allowing the dual use of land for both food production and clean energy generation. This study aims to shed light on the viability and benefits of this integrated approach</w:t>
      </w:r>
      <w:r w:rsidR="00BB05CE" w:rsidRPr="00F21E3D">
        <w:rPr>
          <w:rFonts w:ascii="Times New Roman" w:hAnsi="Times New Roman" w:cs="Times New Roman"/>
          <w:sz w:val="24"/>
          <w:szCs w:val="24"/>
        </w:rPr>
        <w:t xml:space="preserve"> </w:t>
      </w:r>
      <w:r w:rsidR="003704B1" w:rsidRPr="00F21E3D">
        <w:rPr>
          <w:rFonts w:ascii="Times New Roman" w:hAnsi="Times New Roman" w:cs="Times New Roman"/>
          <w:sz w:val="24"/>
          <w:szCs w:val="24"/>
        </w:rPr>
        <w:fldChar w:fldCharType="begin"/>
      </w:r>
      <w:r w:rsidR="003704B1" w:rsidRPr="00F21E3D">
        <w:rPr>
          <w:rFonts w:ascii="Times New Roman" w:hAnsi="Times New Roman" w:cs="Times New Roman"/>
          <w:sz w:val="24"/>
          <w:szCs w:val="24"/>
        </w:rPr>
        <w:instrText xml:space="preserve"> ADDIN ZOTERO_ITEM CSL_CITATION {"citationID":"5Toqdw7Q","properties":{"formattedCitation":"(Trommsdorff et al., 2021)","plainCitation":"(Trommsdorff et al., 2021)","noteIndex":0},"citationItems":[{"id":60,"uris":["http://zotero.org/users/local/1TbrPbVZ/items/2HMJHSVK"],"itemData":{"id":60,"type":"article-journal","abstract":"In the ongoing energy transition in India, ground mounted photovoltaic (GM-PV) plays a crucial role which becomes evident when looking at both governmental PV targets and recent developments. Despite cost-effectiveness speaking in favor of GM-PV, generally, a major drawback of GM-PV is the high land usage. One possibility to overcome conflicting interests of land use is agrivoltaics – a combined land-use for food and electricity production.This paper summarizes the findings of a feasibility study on a 50 MWp agrivoltaic project in Maharashtra conducted by Fraunhofer ISE in 2018/2019 focusing on social impact and economic viability. The analyses indicate that an agrivoltaic system appears economically feasible with expected levelized cost of electricity (LCOE) of INR 2.02 (EUR 0.0243) already including cost on water management, rainwater harvesting, water storage, and irrigation. Depending on the institutional arrangement between the farming community and the investor, the social impact is expected to vary from high benefits to risk of severe poverty among affected farmers.Further findings indicate that the use of bifacial glass-glass PV modules raises electrical yield by 6.4% compared to mono facial modules. Regarding land use, the study suggests that the analyzed agrivoltaic system is likely to almost double average land use efficiency measured by the combined output of electricity and agriculture per unit of land (+94%).","container-title":"AIP Conference Proceedings","DOI":"10.1063/5.0054569","ISSN":"0094-243X","issue":"1","journalAbbreviation":"AIP Conference Proceedings","page":"040001","source":"Silverchair","title":"Potential of agrivoltaics to contribute to socio-economic sustainability: A case study in Maharashtra/India","title-short":"Potential of agrivoltaics to contribute to socio-economic sustainability","volume":"2361","author":[{"family":"Trommsdorff","given":"Max"},{"family":"Vorast","given":"Maximilian"},{"family":"Durga","given":"Neha"},{"family":"Padwardhan","given":"Sachin"}],"issued":{"date-parts":[["2021",6,28]]}}}],"schema":"https://github.com/citation-style-language/schema/raw/master/csl-citation.json"} </w:instrText>
      </w:r>
      <w:r w:rsidR="003704B1" w:rsidRPr="00F21E3D">
        <w:rPr>
          <w:rFonts w:ascii="Times New Roman" w:hAnsi="Times New Roman" w:cs="Times New Roman"/>
          <w:sz w:val="24"/>
          <w:szCs w:val="24"/>
        </w:rPr>
        <w:fldChar w:fldCharType="separate"/>
      </w:r>
      <w:r w:rsidR="003704B1" w:rsidRPr="00F21E3D">
        <w:rPr>
          <w:rFonts w:ascii="Times New Roman" w:hAnsi="Times New Roman" w:cs="Times New Roman"/>
          <w:sz w:val="24"/>
          <w:szCs w:val="24"/>
        </w:rPr>
        <w:t>(Trommsdorff et al., 2021)</w:t>
      </w:r>
      <w:r w:rsidR="003704B1" w:rsidRPr="00F21E3D">
        <w:rPr>
          <w:rFonts w:ascii="Times New Roman" w:hAnsi="Times New Roman" w:cs="Times New Roman"/>
          <w:sz w:val="24"/>
          <w:szCs w:val="24"/>
        </w:rPr>
        <w:fldChar w:fldCharType="end"/>
      </w:r>
      <w:r w:rsidR="00E81092" w:rsidRPr="00F21E3D">
        <w:rPr>
          <w:rFonts w:ascii="Times New Roman" w:hAnsi="Times New Roman" w:cs="Times New Roman"/>
          <w:sz w:val="24"/>
          <w:szCs w:val="24"/>
        </w:rPr>
        <w:t>.</w:t>
      </w:r>
      <w:r w:rsidR="0023475B">
        <w:rPr>
          <w:rFonts w:ascii="Times New Roman" w:hAnsi="Times New Roman" w:cs="Times New Roman"/>
          <w:sz w:val="24"/>
          <w:szCs w:val="24"/>
        </w:rPr>
        <w:t xml:space="preserve"> </w:t>
      </w:r>
      <w:r w:rsidR="00155C51" w:rsidRPr="00F21E3D">
        <w:rPr>
          <w:rFonts w:ascii="Times New Roman" w:hAnsi="Times New Roman" w:cs="Times New Roman"/>
          <w:sz w:val="24"/>
          <w:szCs w:val="24"/>
        </w:rPr>
        <w:t xml:space="preserve">Furthermore, </w:t>
      </w:r>
      <w:r w:rsidR="004D722D" w:rsidRPr="00F21E3D">
        <w:rPr>
          <w:rFonts w:ascii="Times New Roman" w:hAnsi="Times New Roman" w:cs="Times New Roman"/>
          <w:sz w:val="24"/>
          <w:szCs w:val="24"/>
        </w:rPr>
        <w:t>Prior research has explored the application of agrivoltaic</w:t>
      </w:r>
      <w:r w:rsidR="00DD378D">
        <w:rPr>
          <w:rFonts w:ascii="Times New Roman" w:hAnsi="Times New Roman" w:cs="Times New Roman"/>
          <w:sz w:val="24"/>
          <w:szCs w:val="24"/>
        </w:rPr>
        <w:t xml:space="preserve"> </w:t>
      </w:r>
      <w:r w:rsidR="004D722D" w:rsidRPr="00F21E3D">
        <w:rPr>
          <w:rFonts w:ascii="Times New Roman" w:hAnsi="Times New Roman" w:cs="Times New Roman"/>
          <w:sz w:val="24"/>
          <w:szCs w:val="24"/>
        </w:rPr>
        <w:t>systems in various crop types and regions, highlighting the potential for increased productivity, water savings, and improved microclimatic conditions</w:t>
      </w:r>
      <w:r w:rsidR="00CE6A10" w:rsidRPr="00F21E3D">
        <w:rPr>
          <w:rFonts w:ascii="Times New Roman" w:hAnsi="Times New Roman" w:cs="Times New Roman"/>
          <w:sz w:val="24"/>
          <w:szCs w:val="24"/>
        </w:rPr>
        <w:t xml:space="preserve"> </w:t>
      </w:r>
      <w:r w:rsidR="00CE6A10" w:rsidRPr="00F21E3D">
        <w:rPr>
          <w:rFonts w:ascii="Times New Roman" w:hAnsi="Times New Roman" w:cs="Times New Roman"/>
          <w:sz w:val="24"/>
          <w:szCs w:val="24"/>
        </w:rPr>
        <w:fldChar w:fldCharType="begin"/>
      </w:r>
      <w:r w:rsidR="00CE6A10" w:rsidRPr="00F21E3D">
        <w:rPr>
          <w:rFonts w:ascii="Times New Roman" w:hAnsi="Times New Roman" w:cs="Times New Roman"/>
          <w:sz w:val="24"/>
          <w:szCs w:val="24"/>
        </w:rPr>
        <w:instrText xml:space="preserve"> ADDIN ZOTERO_ITEM CSL_CITATION {"citationID":"83twvfmh","properties":{"formattedCitation":"(Jain et al., 2021)","plainCitation":"(Jain et al., 2021)","noteIndex":0},"citationItems":[{"id":66,"uris":["http://zotero.org/users/local/1TbrPbVZ/items/W443NHGC"],"itemData":{"id":66,"type":"article-journal","abstract":"The global growth of renewable energy has been given importance targeting global energy needs while replacing fossil fuels. Large areas of land have been a major hurdle to this global target. Keeping in view the concern of the growing population and threats to food security, APV, which is a synergistic combination of photovoltaics and crop cultivation is being advocated. APV can lead to decentralized off-grid electrification of rural agricultural areas along with providing economic benefit to farming activities. However, the incorporation of APV in conjunction with its practicability as well as the impact on crop production needs to be thoroughly investigated. This paper is designed to focus on an elaborate overview of APV, with a comprehensive detailing of the design aspects and performance indicators of APV. APV can be a beneficial alternative to achieve more sustainable energy-food as well as at the same time a step towards conserving land resources.","container-title":"Bioresource Technology Reports","DOI":"10.1016/j.biteb.2021.100766","ISSN":"2589-014X","journalAbbreviation":"Bioresource Technology Reports","language":"en","page":"100766","source":"ScienceDirect","title":"Agrovoltaics: Step towards sustainable energy-food combination","title-short":"Agrovoltaics","volume":"15","author":[{"family":"Jain","given":"Pulkit"},{"family":"Raina","given":"Gautam"},{"family":"Sinha","given":"Sunanda"},{"family":"Malik","given":"Prashant"},{"family":"Mathur","given":"Siddharth"}],"issued":{"date-parts":[["2021",9,1]]}}}],"schema":"https://github.com/citation-style-language/schema/raw/master/csl-citation.json"} </w:instrText>
      </w:r>
      <w:r w:rsidR="00CE6A10" w:rsidRPr="00F21E3D">
        <w:rPr>
          <w:rFonts w:ascii="Times New Roman" w:hAnsi="Times New Roman" w:cs="Times New Roman"/>
          <w:sz w:val="24"/>
          <w:szCs w:val="24"/>
        </w:rPr>
        <w:fldChar w:fldCharType="separate"/>
      </w:r>
      <w:r w:rsidR="00CE6A10" w:rsidRPr="00F21E3D">
        <w:rPr>
          <w:rFonts w:ascii="Times New Roman" w:hAnsi="Times New Roman" w:cs="Times New Roman"/>
          <w:sz w:val="24"/>
          <w:szCs w:val="24"/>
        </w:rPr>
        <w:t>(Jain et al., 2021)</w:t>
      </w:r>
      <w:r w:rsidR="00CE6A10" w:rsidRPr="00F21E3D">
        <w:rPr>
          <w:rFonts w:ascii="Times New Roman" w:hAnsi="Times New Roman" w:cs="Times New Roman"/>
          <w:sz w:val="24"/>
          <w:szCs w:val="24"/>
        </w:rPr>
        <w:fldChar w:fldCharType="end"/>
      </w:r>
      <w:r w:rsidR="004D722D" w:rsidRPr="00F21E3D">
        <w:rPr>
          <w:rFonts w:ascii="Times New Roman" w:hAnsi="Times New Roman" w:cs="Times New Roman"/>
          <w:sz w:val="24"/>
          <w:szCs w:val="24"/>
        </w:rPr>
        <w:t xml:space="preserve">. However, limited studies have specifically focused on high-value crops like tomatoes and </w:t>
      </w:r>
      <w:r w:rsidR="00057CA1">
        <w:rPr>
          <w:rFonts w:ascii="Times New Roman" w:hAnsi="Times New Roman" w:cs="Times New Roman"/>
          <w:sz w:val="24"/>
          <w:szCs w:val="24"/>
        </w:rPr>
        <w:t>le</w:t>
      </w:r>
      <w:r w:rsidR="00504F1B">
        <w:rPr>
          <w:rFonts w:ascii="Times New Roman" w:hAnsi="Times New Roman" w:cs="Times New Roman"/>
          <w:sz w:val="24"/>
          <w:szCs w:val="24"/>
        </w:rPr>
        <w:t>ttuce</w:t>
      </w:r>
      <w:r w:rsidR="004D722D" w:rsidRPr="00F21E3D">
        <w:rPr>
          <w:rFonts w:ascii="Times New Roman" w:hAnsi="Times New Roman" w:cs="Times New Roman"/>
          <w:sz w:val="24"/>
          <w:szCs w:val="24"/>
        </w:rPr>
        <w:t>, and their suitability within agrivoltaic systems in the specific regions of Arizona and Alabama. By building upon existing knowledge, this study aims to fill this research gap and provide valuable insights for farmers, policymakers, and investors interested in adopting agrivoltaic</w:t>
      </w:r>
      <w:r w:rsidR="00766DF8">
        <w:rPr>
          <w:rFonts w:ascii="Times New Roman" w:hAnsi="Times New Roman" w:cs="Times New Roman"/>
          <w:sz w:val="24"/>
          <w:szCs w:val="24"/>
        </w:rPr>
        <w:t xml:space="preserve"> </w:t>
      </w:r>
      <w:r w:rsidR="004D722D" w:rsidRPr="00F21E3D">
        <w:rPr>
          <w:rFonts w:ascii="Times New Roman" w:hAnsi="Times New Roman" w:cs="Times New Roman"/>
          <w:sz w:val="24"/>
          <w:szCs w:val="24"/>
        </w:rPr>
        <w:t>for high-value crop cultivation</w:t>
      </w:r>
      <w:r w:rsidR="00BC796A" w:rsidRPr="00F21E3D">
        <w:rPr>
          <w:rFonts w:ascii="Times New Roman" w:hAnsi="Times New Roman" w:cs="Times New Roman"/>
          <w:sz w:val="24"/>
          <w:szCs w:val="24"/>
        </w:rPr>
        <w:t xml:space="preserve"> and this research work in turn will contribute to </w:t>
      </w:r>
      <w:r w:rsidR="004173B8" w:rsidRPr="00F21E3D">
        <w:rPr>
          <w:rFonts w:ascii="Times New Roman" w:hAnsi="Times New Roman" w:cs="Times New Roman"/>
          <w:sz w:val="24"/>
          <w:szCs w:val="24"/>
        </w:rPr>
        <w:t xml:space="preserve">the existing body of knowledge by conducting a comprehensive case study on the productivity and economic viability of tomatoes and </w:t>
      </w:r>
      <w:r w:rsidR="00185FF2" w:rsidRPr="00F21E3D">
        <w:rPr>
          <w:rFonts w:ascii="Times New Roman" w:hAnsi="Times New Roman" w:cs="Times New Roman"/>
          <w:sz w:val="24"/>
          <w:szCs w:val="24"/>
        </w:rPr>
        <w:t xml:space="preserve">strawberries </w:t>
      </w:r>
      <w:r w:rsidR="004173B8" w:rsidRPr="00F21E3D">
        <w:rPr>
          <w:rFonts w:ascii="Times New Roman" w:hAnsi="Times New Roman" w:cs="Times New Roman"/>
          <w:sz w:val="24"/>
          <w:szCs w:val="24"/>
        </w:rPr>
        <w:t xml:space="preserve"> within agrivoltaic</w:t>
      </w:r>
      <w:r w:rsidR="00E91426">
        <w:rPr>
          <w:rFonts w:ascii="Times New Roman" w:hAnsi="Times New Roman" w:cs="Times New Roman"/>
          <w:sz w:val="24"/>
          <w:szCs w:val="24"/>
        </w:rPr>
        <w:t xml:space="preserve">  </w:t>
      </w:r>
      <w:r w:rsidR="004173B8" w:rsidRPr="00F21E3D">
        <w:rPr>
          <w:rFonts w:ascii="Times New Roman" w:hAnsi="Times New Roman" w:cs="Times New Roman"/>
          <w:sz w:val="24"/>
          <w:szCs w:val="24"/>
        </w:rPr>
        <w:t xml:space="preserve">systems in Arizona and Alabama. By analyzing factors such as crop growth, yield, quality, and economic </w:t>
      </w:r>
      <w:proofErr w:type="gramStart"/>
      <w:r w:rsidR="004173B8" w:rsidRPr="00F21E3D">
        <w:rPr>
          <w:rFonts w:ascii="Times New Roman" w:hAnsi="Times New Roman" w:cs="Times New Roman"/>
          <w:sz w:val="24"/>
          <w:szCs w:val="24"/>
        </w:rPr>
        <w:t xml:space="preserve">returns, </w:t>
      </w:r>
      <w:r w:rsidR="00185FF2" w:rsidRPr="00F21E3D">
        <w:rPr>
          <w:rFonts w:ascii="Times New Roman" w:hAnsi="Times New Roman" w:cs="Times New Roman"/>
          <w:sz w:val="24"/>
          <w:szCs w:val="24"/>
        </w:rPr>
        <w:t xml:space="preserve"> I</w:t>
      </w:r>
      <w:proofErr w:type="gramEnd"/>
      <w:r w:rsidR="00185FF2" w:rsidRPr="00F21E3D">
        <w:rPr>
          <w:rFonts w:ascii="Times New Roman" w:hAnsi="Times New Roman" w:cs="Times New Roman"/>
          <w:sz w:val="24"/>
          <w:szCs w:val="24"/>
        </w:rPr>
        <w:t xml:space="preserve"> </w:t>
      </w:r>
      <w:r w:rsidR="004173B8" w:rsidRPr="00F21E3D">
        <w:rPr>
          <w:rFonts w:ascii="Times New Roman" w:hAnsi="Times New Roman" w:cs="Times New Roman"/>
          <w:sz w:val="24"/>
          <w:szCs w:val="24"/>
        </w:rPr>
        <w:t xml:space="preserve">aim to provide practical recommendations for optimizing the coexistence of PV systems and high-value crop production. The findings of this research can serve as a </w:t>
      </w:r>
      <w:r w:rsidR="004173B8" w:rsidRPr="00F21E3D">
        <w:rPr>
          <w:rFonts w:ascii="Times New Roman" w:hAnsi="Times New Roman" w:cs="Times New Roman"/>
          <w:sz w:val="24"/>
          <w:szCs w:val="24"/>
        </w:rPr>
        <w:lastRenderedPageBreak/>
        <w:t>foundation for future research and inform decision-making processes related to sustainable agriculture and renewable energy integration</w:t>
      </w:r>
      <w:r w:rsidR="00F16CCA" w:rsidRPr="00F21E3D">
        <w:rPr>
          <w:rFonts w:ascii="Times New Roman" w:hAnsi="Times New Roman" w:cs="Times New Roman"/>
          <w:sz w:val="24"/>
          <w:szCs w:val="24"/>
        </w:rPr>
        <w:t xml:space="preserve">. </w:t>
      </w:r>
    </w:p>
    <w:p w14:paraId="337EFB3B" w14:textId="5DA51A84" w:rsidR="00A803E8" w:rsidRPr="00F21E3D" w:rsidRDefault="00A803E8" w:rsidP="00044721">
      <w:pPr>
        <w:spacing w:line="480" w:lineRule="auto"/>
        <w:rPr>
          <w:rFonts w:ascii="Times New Roman" w:hAnsi="Times New Roman" w:cs="Times New Roman"/>
          <w:sz w:val="24"/>
          <w:szCs w:val="24"/>
        </w:rPr>
      </w:pPr>
      <w:r w:rsidRPr="00F21E3D">
        <w:rPr>
          <w:rFonts w:ascii="Times New Roman" w:hAnsi="Times New Roman" w:cs="Times New Roman"/>
          <w:sz w:val="24"/>
          <w:szCs w:val="24"/>
        </w:rPr>
        <w:t xml:space="preserve">In summary, this research aims to enhance the </w:t>
      </w:r>
      <w:r w:rsidR="00823A90" w:rsidRPr="00F21E3D">
        <w:rPr>
          <w:rFonts w:ascii="Times New Roman" w:hAnsi="Times New Roman" w:cs="Times New Roman"/>
          <w:sz w:val="24"/>
          <w:szCs w:val="24"/>
        </w:rPr>
        <w:t>profitability</w:t>
      </w:r>
      <w:r w:rsidRPr="00F21E3D">
        <w:rPr>
          <w:rFonts w:ascii="Times New Roman" w:hAnsi="Times New Roman" w:cs="Times New Roman"/>
          <w:sz w:val="24"/>
          <w:szCs w:val="24"/>
        </w:rPr>
        <w:t xml:space="preserve"> and economic viability of high-value crops, specifically tomatoes and </w:t>
      </w:r>
      <w:r w:rsidR="000D1889">
        <w:rPr>
          <w:rFonts w:ascii="Times New Roman" w:hAnsi="Times New Roman" w:cs="Times New Roman"/>
          <w:sz w:val="24"/>
          <w:szCs w:val="24"/>
        </w:rPr>
        <w:t>lettuce</w:t>
      </w:r>
      <w:r w:rsidRPr="00F21E3D">
        <w:rPr>
          <w:rFonts w:ascii="Times New Roman" w:hAnsi="Times New Roman" w:cs="Times New Roman"/>
          <w:sz w:val="24"/>
          <w:szCs w:val="24"/>
        </w:rPr>
        <w:t>, within agrivoltaic</w:t>
      </w:r>
      <w:r w:rsidR="000D1889">
        <w:rPr>
          <w:rFonts w:ascii="Times New Roman" w:hAnsi="Times New Roman" w:cs="Times New Roman"/>
          <w:sz w:val="24"/>
          <w:szCs w:val="24"/>
        </w:rPr>
        <w:t xml:space="preserve"> </w:t>
      </w:r>
      <w:r w:rsidRPr="00F21E3D">
        <w:rPr>
          <w:rFonts w:ascii="Times New Roman" w:hAnsi="Times New Roman" w:cs="Times New Roman"/>
          <w:sz w:val="24"/>
          <w:szCs w:val="24"/>
        </w:rPr>
        <w:t xml:space="preserve">systems in Arizona and Alabama. By investigating the interactions between PV systems and crop cultivation, this study seeks to contribute to the growing body of knowledge on sustainable agriculture and renewable energy integration, </w:t>
      </w:r>
      <w:proofErr w:type="gramStart"/>
      <w:r w:rsidRPr="00F21E3D">
        <w:rPr>
          <w:rFonts w:ascii="Times New Roman" w:hAnsi="Times New Roman" w:cs="Times New Roman"/>
          <w:sz w:val="24"/>
          <w:szCs w:val="24"/>
        </w:rPr>
        <w:t>ultimately benefiting</w:t>
      </w:r>
      <w:proofErr w:type="gramEnd"/>
      <w:r w:rsidRPr="00F21E3D">
        <w:rPr>
          <w:rFonts w:ascii="Times New Roman" w:hAnsi="Times New Roman" w:cs="Times New Roman"/>
          <w:sz w:val="24"/>
          <w:szCs w:val="24"/>
        </w:rPr>
        <w:t xml:space="preserve"> farmers, policymakers, and the agricultural </w:t>
      </w:r>
      <w:r w:rsidR="00CF68F3" w:rsidRPr="00F21E3D">
        <w:rPr>
          <w:rFonts w:ascii="Times New Roman" w:hAnsi="Times New Roman" w:cs="Times New Roman"/>
          <w:sz w:val="24"/>
          <w:szCs w:val="24"/>
        </w:rPr>
        <w:t>sector</w:t>
      </w:r>
      <w:r w:rsidRPr="00F21E3D">
        <w:rPr>
          <w:rFonts w:ascii="Times New Roman" w:hAnsi="Times New Roman" w:cs="Times New Roman"/>
          <w:sz w:val="24"/>
          <w:szCs w:val="24"/>
        </w:rPr>
        <w:t>.</w:t>
      </w:r>
    </w:p>
    <w:p w14:paraId="26B4D17A" w14:textId="08B7DAC9" w:rsidR="00EF0358" w:rsidRPr="00EF0358" w:rsidRDefault="00F14878" w:rsidP="00044721">
      <w:pPr>
        <w:pStyle w:val="ListParagraph"/>
        <w:numPr>
          <w:ilvl w:val="0"/>
          <w:numId w:val="1"/>
        </w:numPr>
        <w:spacing w:line="480" w:lineRule="auto"/>
        <w:ind w:left="270" w:firstLine="90"/>
        <w:rPr>
          <w:rFonts w:ascii="Times New Roman" w:hAnsi="Times New Roman" w:cs="Times New Roman"/>
          <w:b/>
          <w:bCs/>
          <w:sz w:val="24"/>
          <w:szCs w:val="24"/>
        </w:rPr>
      </w:pPr>
      <w:r>
        <w:rPr>
          <w:rFonts w:ascii="Times New Roman" w:hAnsi="Times New Roman" w:cs="Times New Roman"/>
          <w:b/>
          <w:bCs/>
          <w:sz w:val="24"/>
          <w:szCs w:val="24"/>
        </w:rPr>
        <w:t xml:space="preserve">Literature review </w:t>
      </w:r>
    </w:p>
    <w:p w14:paraId="65268FE7" w14:textId="5C1B9107" w:rsidR="00EF0358" w:rsidRDefault="00EF0358" w:rsidP="00044721">
      <w:pPr>
        <w:spacing w:line="480" w:lineRule="auto"/>
        <w:rPr>
          <w:rFonts w:ascii="Times New Roman" w:hAnsi="Times New Roman" w:cs="Times New Roman"/>
          <w:sz w:val="24"/>
          <w:szCs w:val="24"/>
        </w:rPr>
      </w:pPr>
      <w:r w:rsidRPr="00EF0358">
        <w:rPr>
          <w:rFonts w:ascii="Times New Roman" w:hAnsi="Times New Roman" w:cs="Times New Roman"/>
          <w:sz w:val="24"/>
          <w:szCs w:val="24"/>
        </w:rPr>
        <w:t xml:space="preserve">In agrivoltaic systems setups </w:t>
      </w:r>
      <w:r w:rsidR="00DD2CF4">
        <w:rPr>
          <w:rFonts w:ascii="Times New Roman" w:hAnsi="Times New Roman" w:cs="Times New Roman"/>
          <w:sz w:val="24"/>
          <w:szCs w:val="24"/>
        </w:rPr>
        <w:t>are done to accommodate</w:t>
      </w:r>
      <w:r w:rsidR="00BB4E1B">
        <w:rPr>
          <w:rFonts w:ascii="Times New Roman" w:hAnsi="Times New Roman" w:cs="Times New Roman"/>
          <w:sz w:val="24"/>
          <w:szCs w:val="24"/>
        </w:rPr>
        <w:t>,</w:t>
      </w:r>
      <w:r w:rsidRPr="00EF0358">
        <w:rPr>
          <w:rFonts w:ascii="Times New Roman" w:hAnsi="Times New Roman" w:cs="Times New Roman"/>
          <w:sz w:val="24"/>
          <w:szCs w:val="24"/>
        </w:rPr>
        <w:t xml:space="preserve"> grow crops and generate solar energy on the same piece of land. By doing this, we aim to make the best use of the land and produce both food and energy efficiently. This review is exploring how profitable it is to grow high-value crops like tomatoes and lettuces using this system in two states, </w:t>
      </w:r>
      <w:r w:rsidR="00766DF8" w:rsidRPr="00EF0358">
        <w:rPr>
          <w:rFonts w:ascii="Times New Roman" w:hAnsi="Times New Roman" w:cs="Times New Roman"/>
          <w:sz w:val="24"/>
          <w:szCs w:val="24"/>
        </w:rPr>
        <w:t>Arizona,</w:t>
      </w:r>
      <w:r w:rsidRPr="00EF0358">
        <w:rPr>
          <w:rFonts w:ascii="Times New Roman" w:hAnsi="Times New Roman" w:cs="Times New Roman"/>
          <w:sz w:val="24"/>
          <w:szCs w:val="24"/>
        </w:rPr>
        <w:t xml:space="preserve"> and Alabama, with differing climates. To be more specific, </w:t>
      </w:r>
      <w:r w:rsidR="004B2731">
        <w:rPr>
          <w:rFonts w:ascii="Times New Roman" w:hAnsi="Times New Roman" w:cs="Times New Roman"/>
          <w:sz w:val="24"/>
          <w:szCs w:val="24"/>
        </w:rPr>
        <w:t xml:space="preserve">I am </w:t>
      </w:r>
      <w:r w:rsidRPr="00EF0358">
        <w:rPr>
          <w:rFonts w:ascii="Times New Roman" w:hAnsi="Times New Roman" w:cs="Times New Roman"/>
          <w:sz w:val="24"/>
          <w:szCs w:val="24"/>
        </w:rPr>
        <w:t xml:space="preserve">looking at how the weather conditions in these states impact the growth of crops and generation of solar power, how </w:t>
      </w:r>
      <w:proofErr w:type="gramStart"/>
      <w:r w:rsidRPr="00EF0358">
        <w:rPr>
          <w:rFonts w:ascii="Times New Roman" w:hAnsi="Times New Roman" w:cs="Times New Roman"/>
          <w:sz w:val="24"/>
          <w:szCs w:val="24"/>
        </w:rPr>
        <w:t>much</w:t>
      </w:r>
      <w:proofErr w:type="gramEnd"/>
      <w:r w:rsidRPr="00EF0358">
        <w:rPr>
          <w:rFonts w:ascii="Times New Roman" w:hAnsi="Times New Roman" w:cs="Times New Roman"/>
          <w:sz w:val="24"/>
          <w:szCs w:val="24"/>
        </w:rPr>
        <w:t xml:space="preserve"> energy can be produced, how efficiently water is used, and whether this whole setup is economically viable or feasible. So, this investigation is trying to find out if combining agriculture with solar power generation can be a win-win in these areas, especially focusing on growing tomatoes and </w:t>
      </w:r>
      <w:r w:rsidR="005D5139" w:rsidRPr="00EF0358">
        <w:rPr>
          <w:rFonts w:ascii="Times New Roman" w:hAnsi="Times New Roman" w:cs="Times New Roman"/>
          <w:sz w:val="24"/>
          <w:szCs w:val="24"/>
        </w:rPr>
        <w:t>lettuce</w:t>
      </w:r>
      <w:r w:rsidRPr="00EF0358">
        <w:rPr>
          <w:rFonts w:ascii="Times New Roman" w:hAnsi="Times New Roman" w:cs="Times New Roman"/>
          <w:sz w:val="24"/>
          <w:szCs w:val="24"/>
        </w:rPr>
        <w:t>.</w:t>
      </w:r>
    </w:p>
    <w:p w14:paraId="00FA6C1D" w14:textId="373656B9" w:rsidR="007D51E4" w:rsidRPr="00AD65B4" w:rsidRDefault="007D51E4" w:rsidP="00044721">
      <w:pPr>
        <w:spacing w:line="480" w:lineRule="auto"/>
        <w:rPr>
          <w:rFonts w:ascii="Times New Roman" w:hAnsi="Times New Roman" w:cs="Times New Roman"/>
          <w:b/>
          <w:bCs/>
          <w:sz w:val="24"/>
          <w:szCs w:val="24"/>
        </w:rPr>
      </w:pPr>
      <w:r w:rsidRPr="00AD65B4">
        <w:rPr>
          <w:rFonts w:ascii="Times New Roman" w:hAnsi="Times New Roman" w:cs="Times New Roman"/>
          <w:b/>
          <w:bCs/>
          <w:sz w:val="24"/>
          <w:szCs w:val="24"/>
        </w:rPr>
        <w:t>2.1 Agrivoltaic (AV) system</w:t>
      </w:r>
    </w:p>
    <w:p w14:paraId="151A9627" w14:textId="4F36CD57" w:rsidR="00704D1D" w:rsidRDefault="00561A60" w:rsidP="00044721">
      <w:pPr>
        <w:pStyle w:val="ListParagraph"/>
        <w:spacing w:line="480" w:lineRule="auto"/>
        <w:ind w:left="0"/>
        <w:rPr>
          <w:rFonts w:ascii="Times New Roman" w:hAnsi="Times New Roman" w:cs="Times New Roman"/>
          <w:sz w:val="24"/>
          <w:szCs w:val="24"/>
        </w:rPr>
      </w:pPr>
      <w:r w:rsidRPr="00561A60">
        <w:rPr>
          <w:rFonts w:ascii="Times New Roman" w:hAnsi="Times New Roman" w:cs="Times New Roman"/>
          <w:sz w:val="24"/>
          <w:szCs w:val="24"/>
        </w:rPr>
        <w:t>APV enables the concurrent collection of both agricultural products and solar electricity</w:t>
      </w:r>
      <w:r w:rsidR="004E3E8C">
        <w:rPr>
          <w:rFonts w:ascii="Times New Roman" w:hAnsi="Times New Roman" w:cs="Times New Roman"/>
          <w:sz w:val="24"/>
          <w:szCs w:val="24"/>
        </w:rPr>
        <w:t xml:space="preserve"> </w:t>
      </w:r>
      <w:r w:rsidRPr="00561A60">
        <w:rPr>
          <w:rFonts w:ascii="Times New Roman" w:hAnsi="Times New Roman" w:cs="Times New Roman"/>
          <w:sz w:val="24"/>
          <w:szCs w:val="24"/>
        </w:rPr>
        <w:t>within the same farming area through the optimization of both production systems</w:t>
      </w:r>
      <w:r w:rsidR="009A6EB2">
        <w:rPr>
          <w:rFonts w:ascii="Times New Roman" w:hAnsi="Times New Roman" w:cs="Times New Roman"/>
          <w:sz w:val="24"/>
          <w:szCs w:val="24"/>
        </w:rPr>
        <w:fldChar w:fldCharType="begin"/>
      </w:r>
      <w:r w:rsidR="009A6EB2">
        <w:rPr>
          <w:rFonts w:ascii="Times New Roman" w:hAnsi="Times New Roman" w:cs="Times New Roman"/>
          <w:sz w:val="24"/>
          <w:szCs w:val="24"/>
        </w:rPr>
        <w:instrText xml:space="preserve"> ADDIN ZOTERO_ITEM CSL_CITATION {"citationID":"igu1IRym","properties":{"formattedCitation":"(Dupraz et al., 2011)","plainCitation":"(Dupraz et al., 2011)","noteIndex":0},"citationItems":[{"id":34,"uris":["http://zotero.org/users/local/1TbrPbVZ/items/4HWIVI53"],"itemData":{"id":34,"type":"article-journal","abstract":"The need for new sources of renewable energies and the rising price of fossil fuels have induced the hope that agricultural crops may be a source of renewable energy for the future. We question in this paper the best strategies to convert solar radiation into both energy and food. The intrinsic efficiency of the photosynthetic process is quite low (around 3%) while commercially available monocristalline solar photovoltaic (PV) panels have an average yield of 15%. Therefore huge arrays of solar panels are now envisaged. Solar plants using PV panels will therefore compete with agriculture for land. In this paper, we suggest that a combination of solar panels and food crops on the same land unit may maximise the land use. We suggest to call this an agrivoltaic system. We used Land Equivalent Ratios to compare conventional options (separation of agriculture and energy harvesting) and two agrivoltaic systems with different densities of PV panels. We modelled the light transmission at the crop level by an array of solar panels and used a crop model to predict the productivity of the partially shaded crops. These preliminary results indicate that agrivoltaic systems may be very efficient: a 35–73% increase of global land productivity was predicted for the two densities of PV panels. Facilitation mechanisms similar to those evidenced in agroforestry systems may explain the advantage of such mixed systems. New solar plants may therefore combine electricity production with food production, especially in countries where cropping land is scarce. There is a need to validate the hypotheses included in our models and provide a proof of the concept by monitoring prototypes of agrivoltaic systems.","collection-title":"Renewable Energy: Generation &amp; Application","container-title":"Renewable Energy","DOI":"10.1016/j.renene.2011.03.005","ISSN":"0960-1481","issue":"10","journalAbbreviation":"Renewable Energy","language":"en","page":"2725-2732","source":"ScienceDirect","title":"Combining solar photovoltaic panels and food crops for optimising land use: Towards new agrivoltaic schemes","title-short":"Combining solar photovoltaic panels and food crops for optimising land use","volume":"36","author":[{"family":"Dupraz","given":"C."},{"family":"Marrou","given":"H."},{"family":"Talbot","given":"G."},{"family":"Dufour","given":"L."},{"family":"Nogier","given":"A."},{"family":"Ferard","given":"Y."}],"issued":{"date-parts":[["2011",10,1]]}}}],"schema":"https://github.com/citation-style-language/schema/raw/master/csl-citation.json"} </w:instrText>
      </w:r>
      <w:r w:rsidR="009A6EB2">
        <w:rPr>
          <w:rFonts w:ascii="Times New Roman" w:hAnsi="Times New Roman" w:cs="Times New Roman"/>
          <w:sz w:val="24"/>
          <w:szCs w:val="24"/>
        </w:rPr>
        <w:fldChar w:fldCharType="separate"/>
      </w:r>
      <w:r w:rsidR="009A6EB2" w:rsidRPr="009A6EB2">
        <w:rPr>
          <w:rFonts w:ascii="Times New Roman" w:hAnsi="Times New Roman" w:cs="Times New Roman"/>
          <w:sz w:val="24"/>
        </w:rPr>
        <w:t>(</w:t>
      </w:r>
      <w:proofErr w:type="spellStart"/>
      <w:r w:rsidR="009A6EB2" w:rsidRPr="009A6EB2">
        <w:rPr>
          <w:rFonts w:ascii="Times New Roman" w:hAnsi="Times New Roman" w:cs="Times New Roman"/>
          <w:sz w:val="24"/>
        </w:rPr>
        <w:t>Dupraz</w:t>
      </w:r>
      <w:proofErr w:type="spellEnd"/>
      <w:r w:rsidR="009A6EB2" w:rsidRPr="009A6EB2">
        <w:rPr>
          <w:rFonts w:ascii="Times New Roman" w:hAnsi="Times New Roman" w:cs="Times New Roman"/>
          <w:sz w:val="24"/>
        </w:rPr>
        <w:t xml:space="preserve"> et al., 2011)</w:t>
      </w:r>
      <w:r w:rsidR="009A6EB2">
        <w:rPr>
          <w:rFonts w:ascii="Times New Roman" w:hAnsi="Times New Roman" w:cs="Times New Roman"/>
          <w:sz w:val="24"/>
          <w:szCs w:val="24"/>
        </w:rPr>
        <w:fldChar w:fldCharType="end"/>
      </w:r>
      <w:r w:rsidR="000A7459">
        <w:rPr>
          <w:rFonts w:ascii="Times New Roman" w:hAnsi="Times New Roman" w:cs="Times New Roman"/>
          <w:sz w:val="24"/>
          <w:szCs w:val="24"/>
        </w:rPr>
        <w:t xml:space="preserve">. </w:t>
      </w:r>
      <w:r w:rsidR="00686155">
        <w:rPr>
          <w:rFonts w:ascii="Times New Roman" w:hAnsi="Times New Roman" w:cs="Times New Roman"/>
          <w:sz w:val="24"/>
          <w:szCs w:val="24"/>
        </w:rPr>
        <w:t xml:space="preserve"> APV is d</w:t>
      </w:r>
      <w:r w:rsidR="00686155" w:rsidRPr="00686155">
        <w:rPr>
          <w:rFonts w:ascii="Times New Roman" w:hAnsi="Times New Roman" w:cs="Times New Roman"/>
          <w:sz w:val="24"/>
          <w:szCs w:val="24"/>
        </w:rPr>
        <w:t xml:space="preserve">escribed as the utilization of a single land area for both generating solar electricity and conducting agricultural production, including aquaculture, APV is alternatively defined as an </w:t>
      </w:r>
      <w:r w:rsidR="00686155" w:rsidRPr="00686155">
        <w:rPr>
          <w:rFonts w:ascii="Times New Roman" w:hAnsi="Times New Roman" w:cs="Times New Roman"/>
          <w:sz w:val="24"/>
          <w:szCs w:val="24"/>
        </w:rPr>
        <w:lastRenderedPageBreak/>
        <w:t>emerging strategy that combines energy and food harvesting on the same land</w:t>
      </w:r>
      <w:r w:rsidR="0084529A">
        <w:rPr>
          <w:rFonts w:ascii="Times New Roman" w:hAnsi="Times New Roman" w:cs="Times New Roman"/>
          <w:sz w:val="24"/>
          <w:szCs w:val="24"/>
        </w:rPr>
        <w:fldChar w:fldCharType="begin"/>
      </w:r>
      <w:r w:rsidR="0084529A">
        <w:rPr>
          <w:rFonts w:ascii="Times New Roman" w:hAnsi="Times New Roman" w:cs="Times New Roman"/>
          <w:sz w:val="24"/>
          <w:szCs w:val="24"/>
        </w:rPr>
        <w:instrText xml:space="preserve"> ADDIN ZOTERO_ITEM CSL_CITATION {"citationID":"7Du6EDwX","properties":{"formattedCitation":"(Amaducci et al., 2018)","plainCitation":"(Amaducci et al., 2018)","noteIndex":0},"citationItems":[{"id":22,"uris":["http://zotero.org/users/local/1TbrPbVZ/items/ANY46WI4"],"itemData":{"id":22,"type":"article-journal","abstract":"A system combining soil grown crops with photovoltaic panels (PV) installed several meters above the ground is referred to as agrivoltaic systems. In this work a patented agrivoltaic solar tracking system named Agrovoltaico®, was examined in combination with a maize crop in a simulation study. To this purpose a software platform was developed coupling a radiation and shading model to the generic crop growth simulator GECROS. The simulation was conducted using a 40-year climate dataset from a location in North Italy, rainfed maize and different Agrovoltaico configurations (that differ according to panel density and sun-tracking set up). Control simulations for an irrigated maize crop under full light were added to results. Reduction of global radiation under the Agrovoltaico system was more affected by panel density (29.5% and 13.4% respectively for double density and single density), than by panel management (23.2% and 20.0% for sun-track and static panels, respectively). Radiation reduction, under Agrovoltaico, affected mean soil temperature, evapotranspiration and soil water balance, on average providing more favorable conditions for plant growth than in full light. As a consequence, in rainfed conditions, average grain yield was higher and more stable under agrivoltaic than under full light. The advantage of growing maize in the shade of Agrovoltaico increased proportionally to drought stress, which indicates that agrivoltaic systems could increase crop resilience to climate change. The benefit of producing renewable energy with Agrovoltaico was assessed using the Land Equivalent Ratio, comparing the electric energy produced by Agrovoltaico cultivated with biogas maize to that produced by a combination of conventional ground mounted PV systems and biogas maize in monoculture. Land Equivalent Ratio was always above 1, it increased with panel density and it was higher with sun tracking than with static panels. The best Agrivoltaico scenario produced twice as much energy, per unit area, as the combination of ground mounted PV systems and biogas maize in monoculture. For this Agrivoltaico can be considered a valuable system to produce renewable energy on farm without negatively affecting land productivity.","container-title":"Applied Energy","DOI":"10.1016/j.apenergy.2018.03.081","ISSN":"0306-2619","journalAbbreviation":"Applied Energy","language":"en","page":"545-561","source":"ScienceDirect","title":"Agrivoltaic systems to optimise land use for electric energy production","volume":"220","author":[{"family":"Amaducci","given":"Stefano"},{"family":"Yin","given":"Xinyou"},{"family":"Colauzzi","given":"Michele"}],"issued":{"date-parts":[["2018",6,15]]}}}],"schema":"https://github.com/citation-style-language/schema/raw/master/csl-citation.json"} </w:instrText>
      </w:r>
      <w:r w:rsidR="0084529A">
        <w:rPr>
          <w:rFonts w:ascii="Times New Roman" w:hAnsi="Times New Roman" w:cs="Times New Roman"/>
          <w:sz w:val="24"/>
          <w:szCs w:val="24"/>
        </w:rPr>
        <w:fldChar w:fldCharType="separate"/>
      </w:r>
      <w:r w:rsidR="0084529A" w:rsidRPr="0084529A">
        <w:rPr>
          <w:rFonts w:ascii="Times New Roman" w:hAnsi="Times New Roman" w:cs="Times New Roman"/>
          <w:sz w:val="24"/>
        </w:rPr>
        <w:t>(</w:t>
      </w:r>
      <w:proofErr w:type="spellStart"/>
      <w:r w:rsidR="0084529A" w:rsidRPr="0084529A">
        <w:rPr>
          <w:rFonts w:ascii="Times New Roman" w:hAnsi="Times New Roman" w:cs="Times New Roman"/>
          <w:sz w:val="24"/>
        </w:rPr>
        <w:t>Amaducci</w:t>
      </w:r>
      <w:proofErr w:type="spellEnd"/>
      <w:r w:rsidR="0084529A" w:rsidRPr="0084529A">
        <w:rPr>
          <w:rFonts w:ascii="Times New Roman" w:hAnsi="Times New Roman" w:cs="Times New Roman"/>
          <w:sz w:val="24"/>
        </w:rPr>
        <w:t xml:space="preserve"> et al., 2018)</w:t>
      </w:r>
      <w:r w:rsidR="0084529A">
        <w:rPr>
          <w:rFonts w:ascii="Times New Roman" w:hAnsi="Times New Roman" w:cs="Times New Roman"/>
          <w:sz w:val="24"/>
          <w:szCs w:val="24"/>
        </w:rPr>
        <w:fldChar w:fldCharType="end"/>
      </w:r>
      <w:r w:rsidR="00686155" w:rsidRPr="00686155">
        <w:rPr>
          <w:rFonts w:ascii="Times New Roman" w:hAnsi="Times New Roman" w:cs="Times New Roman"/>
          <w:sz w:val="24"/>
          <w:szCs w:val="24"/>
        </w:rPr>
        <w:t>. This approach aims to enhance land productivity, leading to increased crop yields and improved socio-economic well-being for farmers</w:t>
      </w:r>
      <w:r w:rsidR="00D147C7">
        <w:rPr>
          <w:rFonts w:ascii="Times New Roman" w:hAnsi="Times New Roman" w:cs="Times New Roman"/>
          <w:sz w:val="24"/>
          <w:szCs w:val="24"/>
        </w:rPr>
        <w:t xml:space="preserve"> </w:t>
      </w:r>
      <w:r w:rsidR="00082285">
        <w:rPr>
          <w:rFonts w:ascii="Times New Roman" w:hAnsi="Times New Roman" w:cs="Times New Roman"/>
          <w:sz w:val="24"/>
          <w:szCs w:val="24"/>
        </w:rPr>
        <w:fldChar w:fldCharType="begin"/>
      </w:r>
      <w:r w:rsidR="00082285">
        <w:rPr>
          <w:rFonts w:ascii="Times New Roman" w:hAnsi="Times New Roman" w:cs="Times New Roman"/>
          <w:sz w:val="24"/>
          <w:szCs w:val="24"/>
        </w:rPr>
        <w:instrText xml:space="preserve"> ADDIN ZOTERO_ITEM CSL_CITATION {"citationID":"35UEwzYs","properties":{"formattedCitation":"(Neupane Bhandari et al., 2021)","plainCitation":"(Neupane Bhandari et al., 2021)","noteIndex":0},"citationItems":[{"id":58,"uris":["http://zotero.org/users/local/1TbrPbVZ/items/LIT73U7U"],"itemData":{"id":58,"type":"article-journal","abstract":"In the literature, many studies outline the advantages of agrivoltaic (APV) systems from different viewpoints: optimized land use, productivity gain in both the energy and water sector, economic benefits, etc. A holistic analysis of an APV system is needed to understand its full advantages. For this purpose, a case study farm size of 0.15 ha has been chosen as a reference farm at a village in Niger, West Africa. Altogether four farming cases are considered. They are traditional rain-fed, irrigated with diesel-powered pumps, irrigated with solar pumps, and the APV system. The APV system is further analyzed under two scenarios: benefits to investors and combined benefits to investors and farmers. An economic feasibility analysis model is developed. Different economic indicators are used to present the results: gross margin, farm profit, benefit-cost ratio, and net present value (NPV). All the economic indicators obtained for the solar-powered irrigation system were positive, whereas all those for the diesel-powered system were negative. Additionally, the diesel system will emit annually about 4005 kg CO2 to irrigate the chosen reference farm. The land equivalent ratio (LER) was obtained at 1.33 and 1.13 for two cases of shading-induced yield loss excluded and included, respectively.","container-title":"Agronomy","DOI":"10.3390/agronomy11101906","ISSN":"2073-4395","issue":"10","language":"en","license":"http://creativecommons.org/licenses/by/3.0/","note":"number: 10\npublisher: Multidisciplinary Digital Publishing Institute","page":"1906","source":"www.mdpi.com","title":"Economic Feasibility of Agrivoltaic Systems in Food-Energy Nexus Context: Modelling and a Case Study in Niger","title-short":"Economic Feasibility of Agrivoltaic Systems in Food-Energy Nexus Context","volume":"11","author":[{"family":"Neupane Bhandari","given":"Srijana"},{"family":"Schlüter","given":"Sabine"},{"family":"Kuckshinrichs","given":"Wilhelm"},{"family":"Schlör","given":"Holger"},{"family":"Adamou","given":"Rabani"},{"family":"Bhandari","given":"Ramchandra"}],"issued":{"date-parts":[["2021",10]]}}}],"schema":"https://github.com/citation-style-language/schema/raw/master/csl-citation.json"} </w:instrText>
      </w:r>
      <w:r w:rsidR="00082285">
        <w:rPr>
          <w:rFonts w:ascii="Times New Roman" w:hAnsi="Times New Roman" w:cs="Times New Roman"/>
          <w:sz w:val="24"/>
          <w:szCs w:val="24"/>
        </w:rPr>
        <w:fldChar w:fldCharType="separate"/>
      </w:r>
      <w:r w:rsidR="00082285" w:rsidRPr="00082285">
        <w:rPr>
          <w:rFonts w:ascii="Times New Roman" w:hAnsi="Times New Roman" w:cs="Times New Roman"/>
          <w:sz w:val="24"/>
        </w:rPr>
        <w:t>(Neupane Bhandari et al., 2021)</w:t>
      </w:r>
      <w:r w:rsidR="00082285">
        <w:rPr>
          <w:rFonts w:ascii="Times New Roman" w:hAnsi="Times New Roman" w:cs="Times New Roman"/>
          <w:sz w:val="24"/>
          <w:szCs w:val="24"/>
        </w:rPr>
        <w:fldChar w:fldCharType="end"/>
      </w:r>
      <w:r w:rsidR="00DE7088">
        <w:rPr>
          <w:rFonts w:ascii="Times New Roman" w:hAnsi="Times New Roman" w:cs="Times New Roman"/>
          <w:sz w:val="24"/>
          <w:szCs w:val="24"/>
        </w:rPr>
        <w:t xml:space="preserve">. </w:t>
      </w:r>
      <w:r w:rsidR="00704D1D" w:rsidRPr="00704D1D">
        <w:rPr>
          <w:rFonts w:ascii="Times New Roman" w:hAnsi="Times New Roman" w:cs="Times New Roman"/>
          <w:sz w:val="24"/>
          <w:szCs w:val="24"/>
        </w:rPr>
        <w:t>In relation to productivity, APV offers various advantages, such as shielding crops from radiation stress, decreasing water requirements by minimizing evaporation, achieving higher crop yields for shade-tolerant plants, and more</w:t>
      </w:r>
      <w:r w:rsidR="00E85A33">
        <w:rPr>
          <w:rFonts w:ascii="Times New Roman" w:hAnsi="Times New Roman" w:cs="Times New Roman"/>
          <w:sz w:val="24"/>
          <w:szCs w:val="24"/>
        </w:rPr>
        <w:t xml:space="preserve"> </w:t>
      </w:r>
      <w:r w:rsidR="00E85A33">
        <w:rPr>
          <w:rFonts w:ascii="Times New Roman" w:hAnsi="Times New Roman" w:cs="Times New Roman"/>
          <w:sz w:val="24"/>
          <w:szCs w:val="24"/>
        </w:rPr>
        <w:fldChar w:fldCharType="begin"/>
      </w:r>
      <w:r w:rsidR="00E85A33">
        <w:rPr>
          <w:rFonts w:ascii="Times New Roman" w:hAnsi="Times New Roman" w:cs="Times New Roman"/>
          <w:sz w:val="24"/>
          <w:szCs w:val="24"/>
        </w:rPr>
        <w:instrText xml:space="preserve"> ADDIN ZOTERO_ITEM CSL_CITATION {"citationID":"0snfLVCT","properties":{"formattedCitation":"(Dupraz et al., 2011)","plainCitation":"(Dupraz et al., 2011)","noteIndex":0},"citationItems":[{"id":34,"uris":["http://zotero.org/users/local/1TbrPbVZ/items/4HWIVI53"],"itemData":{"id":34,"type":"article-journal","abstract":"The need for new sources of renewable energies and the rising price of fossil fuels have induced the hope that agricultural crops may be a source of renewable energy for the future. We question in this paper the best strategies to convert solar radiation into both energy and food. The intrinsic efficiency of the photosynthetic process is quite low (around 3%) while commercially available monocristalline solar photovoltaic (PV) panels have an average yield of 15%. Therefore huge arrays of solar panels are now envisaged. Solar plants using PV panels will therefore compete with agriculture for land. In this paper, we suggest that a combination of solar panels and food crops on the same land unit may maximise the land use. We suggest to call this an agrivoltaic system. We used Land Equivalent Ratios to compare conventional options (separation of agriculture and energy harvesting) and two agrivoltaic systems with different densities of PV panels. We modelled the light transmission at the crop level by an array of solar panels and used a crop model to predict the productivity of the partially shaded crops. These preliminary results indicate that agrivoltaic systems may be very efficient: a 35–73% increase of global land productivity was predicted for the two densities of PV panels. Facilitation mechanisms similar to those evidenced in agroforestry systems may explain the advantage of such mixed systems. New solar plants may therefore combine electricity production with food production, especially in countries where cropping land is scarce. There is a need to validate the hypotheses included in our models and provide a proof of the concept by monitoring prototypes of agrivoltaic systems.","collection-title":"Renewable Energy: Generation &amp; Application","container-title":"Renewable Energy","DOI":"10.1016/j.renene.2011.03.005","ISSN":"0960-1481","issue":"10","journalAbbreviation":"Renewable Energy","language":"en","page":"2725-2732","source":"ScienceDirect","title":"Combining solar photovoltaic panels and food crops for optimising land use: Towards new agrivoltaic schemes","title-short":"Combining solar photovoltaic panels and food crops for optimising land use","volume":"36","author":[{"family":"Dupraz","given":"C."},{"family":"Marrou","given":"H."},{"family":"Talbot","given":"G."},{"family":"Dufour","given":"L."},{"family":"Nogier","given":"A."},{"family":"Ferard","given":"Y."}],"issued":{"date-parts":[["2011",10,1]]}}}],"schema":"https://github.com/citation-style-language/schema/raw/master/csl-citation.json"} </w:instrText>
      </w:r>
      <w:r w:rsidR="00E85A33">
        <w:rPr>
          <w:rFonts w:ascii="Times New Roman" w:hAnsi="Times New Roman" w:cs="Times New Roman"/>
          <w:sz w:val="24"/>
          <w:szCs w:val="24"/>
        </w:rPr>
        <w:fldChar w:fldCharType="separate"/>
      </w:r>
      <w:r w:rsidR="00E85A33" w:rsidRPr="00E85A33">
        <w:rPr>
          <w:rFonts w:ascii="Times New Roman" w:hAnsi="Times New Roman" w:cs="Times New Roman"/>
          <w:sz w:val="24"/>
        </w:rPr>
        <w:t>(Dupraz et al., 2011)</w:t>
      </w:r>
      <w:r w:rsidR="00E85A33">
        <w:rPr>
          <w:rFonts w:ascii="Times New Roman" w:hAnsi="Times New Roman" w:cs="Times New Roman"/>
          <w:sz w:val="24"/>
          <w:szCs w:val="24"/>
        </w:rPr>
        <w:fldChar w:fldCharType="end"/>
      </w:r>
      <w:r w:rsidR="00704D1D" w:rsidRPr="00704D1D">
        <w:rPr>
          <w:rFonts w:ascii="Times New Roman" w:hAnsi="Times New Roman" w:cs="Times New Roman"/>
          <w:sz w:val="24"/>
          <w:szCs w:val="24"/>
        </w:rPr>
        <w:t>. These benefits can significantly contribute to bolstering economic progress and food security, particularly in rural regions</w:t>
      </w:r>
      <w:r w:rsidR="00DA7A4B">
        <w:rPr>
          <w:rFonts w:ascii="Times New Roman" w:hAnsi="Times New Roman" w:cs="Times New Roman"/>
          <w:sz w:val="24"/>
          <w:szCs w:val="24"/>
        </w:rPr>
        <w:t xml:space="preserve"> </w:t>
      </w:r>
      <w:r w:rsidR="00DA7A4B">
        <w:rPr>
          <w:rFonts w:ascii="Times New Roman" w:hAnsi="Times New Roman" w:cs="Times New Roman"/>
          <w:sz w:val="24"/>
          <w:szCs w:val="24"/>
        </w:rPr>
        <w:fldChar w:fldCharType="begin"/>
      </w:r>
      <w:r w:rsidR="00DA7A4B">
        <w:rPr>
          <w:rFonts w:ascii="Times New Roman" w:hAnsi="Times New Roman" w:cs="Times New Roman"/>
          <w:sz w:val="24"/>
          <w:szCs w:val="24"/>
        </w:rPr>
        <w:instrText xml:space="preserve"> ADDIN ZOTERO_ITEM CSL_CITATION {"citationID":"zwjPqq0O","properties":{"formattedCitation":"(Neupane Bhandari et al., 2021)","plainCitation":"(Neupane Bhandari et al., 2021)","noteIndex":0},"citationItems":[{"id":58,"uris":["http://zotero.org/users/local/1TbrPbVZ/items/LIT73U7U"],"itemData":{"id":58,"type":"article-journal","abstract":"In the literature, many studies outline the advantages of agrivoltaic (APV) systems from different viewpoints: optimized land use, productivity gain in both the energy and water sector, economic benefits, etc. A holistic analysis of an APV system is needed to understand its full advantages. For this purpose, a case study farm size of 0.15 ha has been chosen as a reference farm at a village in Niger, West Africa. Altogether four farming cases are considered. They are traditional rain-fed, irrigated with diesel-powered pumps, irrigated with solar pumps, and the APV system. The APV system is further analyzed under two scenarios: benefits to investors and combined benefits to investors and farmers. An economic feasibility analysis model is developed. Different economic indicators are used to present the results: gross margin, farm profit, benefit-cost ratio, and net present value (NPV). All the economic indicators obtained for the solar-powered irrigation system were positive, whereas all those for the diesel-powered system were negative. Additionally, the diesel system will emit annually about 4005 kg CO2 to irrigate the chosen reference farm. The land equivalent ratio (LER) was obtained at 1.33 and 1.13 for two cases of shading-induced yield loss excluded and included, respectively.","container-title":"Agronomy","DOI":"10.3390/agronomy11101906","ISSN":"2073-4395","issue":"10","language":"en","license":"http://creativecommons.org/licenses/by/3.0/","note":"number: 10\npublisher: Multidisciplinary Digital Publishing Institute","page":"1906","source":"www.mdpi.com","title":"Economic Feasibility of Agrivoltaic Systems in Food-Energy Nexus Context: Modelling and a Case Study in Niger","title-short":"Economic Feasibility of Agrivoltaic Systems in Food-Energy Nexus Context","volume":"11","author":[{"family":"Neupane Bhandari","given":"Srijana"},{"family":"Schlüter","given":"Sabine"},{"family":"Kuckshinrichs","given":"Wilhelm"},{"family":"Schlör","given":"Holger"},{"family":"Adamou","given":"Rabani"},{"family":"Bhandari","given":"Ramchandra"}],"issued":{"date-parts":[["2021",10]]}}}],"schema":"https://github.com/citation-style-language/schema/raw/master/csl-citation.json"} </w:instrText>
      </w:r>
      <w:r w:rsidR="00DA7A4B">
        <w:rPr>
          <w:rFonts w:ascii="Times New Roman" w:hAnsi="Times New Roman" w:cs="Times New Roman"/>
          <w:sz w:val="24"/>
          <w:szCs w:val="24"/>
        </w:rPr>
        <w:fldChar w:fldCharType="separate"/>
      </w:r>
      <w:r w:rsidR="00DA7A4B" w:rsidRPr="00DA7A4B">
        <w:rPr>
          <w:rFonts w:ascii="Times New Roman" w:hAnsi="Times New Roman" w:cs="Times New Roman"/>
          <w:sz w:val="24"/>
        </w:rPr>
        <w:t>(Neupane Bhandari et al., 2021)</w:t>
      </w:r>
      <w:r w:rsidR="00DA7A4B">
        <w:rPr>
          <w:rFonts w:ascii="Times New Roman" w:hAnsi="Times New Roman" w:cs="Times New Roman"/>
          <w:sz w:val="24"/>
          <w:szCs w:val="24"/>
        </w:rPr>
        <w:fldChar w:fldCharType="end"/>
      </w:r>
      <w:r w:rsidR="00704D1D" w:rsidRPr="00704D1D">
        <w:rPr>
          <w:rFonts w:ascii="Times New Roman" w:hAnsi="Times New Roman" w:cs="Times New Roman"/>
          <w:sz w:val="24"/>
          <w:szCs w:val="24"/>
        </w:rPr>
        <w:t xml:space="preserve">. APV presents a promising avenue for simultaneous food production, water </w:t>
      </w:r>
      <w:r w:rsidR="00F85258" w:rsidRPr="00704D1D">
        <w:rPr>
          <w:rFonts w:ascii="Times New Roman" w:hAnsi="Times New Roman" w:cs="Times New Roman"/>
          <w:sz w:val="24"/>
          <w:szCs w:val="24"/>
        </w:rPr>
        <w:t>conservation</w:t>
      </w:r>
      <w:r w:rsidR="00704D1D" w:rsidRPr="00704D1D">
        <w:rPr>
          <w:rFonts w:ascii="Times New Roman" w:hAnsi="Times New Roman" w:cs="Times New Roman"/>
          <w:sz w:val="24"/>
          <w:szCs w:val="24"/>
        </w:rPr>
        <w:t>, and renewable energy generation in the same location</w:t>
      </w:r>
      <w:r w:rsidR="00FB5FCD">
        <w:rPr>
          <w:rFonts w:ascii="Times New Roman" w:hAnsi="Times New Roman" w:cs="Times New Roman"/>
          <w:sz w:val="24"/>
          <w:szCs w:val="24"/>
        </w:rPr>
        <w:t xml:space="preserve"> </w:t>
      </w:r>
      <w:r w:rsidR="00FB5FCD">
        <w:rPr>
          <w:rFonts w:ascii="Times New Roman" w:hAnsi="Times New Roman" w:cs="Times New Roman"/>
          <w:sz w:val="24"/>
          <w:szCs w:val="24"/>
        </w:rPr>
        <w:fldChar w:fldCharType="begin"/>
      </w:r>
      <w:r w:rsidR="00FB5FCD">
        <w:rPr>
          <w:rFonts w:ascii="Times New Roman" w:hAnsi="Times New Roman" w:cs="Times New Roman"/>
          <w:sz w:val="24"/>
          <w:szCs w:val="24"/>
        </w:rPr>
        <w:instrText xml:space="preserve"> ADDIN ZOTERO_ITEM CSL_CITATION {"citationID":"QzLK7i3x","properties":{"formattedCitation":"(Agostini et al., 2021)","plainCitation":"(Agostini et al., 2021)","noteIndex":0},"citationItems":[{"id":49,"uris":["http://zotero.org/users/local/1TbrPbVZ/items/RYBGJP4N"],"itemData":{"id":49,"type":"article-journal","abstract":"Agrivoltaic systems are photovoltaic (PV) technologies in which PV panels are mounted at a sufficient height from the ground to enable conventional cultivation practices underneath. Agrivoltaic systems not only preserve agricultural land, but also benefit crop production by improving water use efficiency and reducing water stress. For these positive attributes, the interest over agrivoltaic systems is increasing, but the lack of a thorough environmental and economic analysis of agrivoltaic systems is limiting their implementation. This work aims to fill this gap by modelling the environmental and economic performances of an innovative agrivoltaic system built on tensile structures (Agrovoltaico®) in the Po Valley. The life cycle assessment performed shows that Agrovoltaico systems have environmental performances similar to those of other PV systems in all the areas of environmental concern investigated (climate change, eutrophication, air quality and resource consumption). Agrovoltaico systems show a Levelized Cost Of Electricity comparable to those of ground or roof mounted PV systems, thanks to both the higher productivity of these sun tracking systems and the materials saved by mounting them on a tensile structure. Relying on tensile structures was economically safe and compatible with the current Italian net-metering approach adopted to incentivise PV systems. It is concluded that the economic and environmental costs of Agrovoltaico systems are comparable to those of other PV systems, though the reduced impact on land occupation and the stabilisation of crop production are relevant added values that should be properly valorised in a future energy system dominated by increasing human land appropriation and climate change.","container-title":"Applied Energy","DOI":"10.1016/j.apenergy.2020.116102","ISSN":"0306-2619","journalAbbreviation":"Applied Energy","language":"en","page":"116102","source":"ScienceDirect","title":"Innovative agrivoltaic systems to produce sustainable energy: An economic and environmental assessment","title-short":"Innovative agrivoltaic systems to produce sustainable energy","volume":"281","author":[{"family":"Agostini","given":"A."},{"family":"Colauzzi","given":"M."},{"family":"Amaducci","given":"S."}],"issued":{"date-parts":[["2021",1,1]]}}}],"schema":"https://github.com/citation-style-language/schema/raw/master/csl-citation.json"} </w:instrText>
      </w:r>
      <w:r w:rsidR="00FB5FCD">
        <w:rPr>
          <w:rFonts w:ascii="Times New Roman" w:hAnsi="Times New Roman" w:cs="Times New Roman"/>
          <w:sz w:val="24"/>
          <w:szCs w:val="24"/>
        </w:rPr>
        <w:fldChar w:fldCharType="separate"/>
      </w:r>
      <w:r w:rsidR="00FB5FCD" w:rsidRPr="00FB5FCD">
        <w:rPr>
          <w:rFonts w:ascii="Times New Roman" w:hAnsi="Times New Roman" w:cs="Times New Roman"/>
          <w:sz w:val="24"/>
        </w:rPr>
        <w:t>(Agostini et al., 2021)</w:t>
      </w:r>
      <w:r w:rsidR="00FB5FCD">
        <w:rPr>
          <w:rFonts w:ascii="Times New Roman" w:hAnsi="Times New Roman" w:cs="Times New Roman"/>
          <w:sz w:val="24"/>
          <w:szCs w:val="24"/>
        </w:rPr>
        <w:fldChar w:fldCharType="end"/>
      </w:r>
      <w:r w:rsidR="00704D1D" w:rsidRPr="00704D1D">
        <w:rPr>
          <w:rFonts w:ascii="Times New Roman" w:hAnsi="Times New Roman" w:cs="Times New Roman"/>
          <w:sz w:val="24"/>
          <w:szCs w:val="24"/>
        </w:rPr>
        <w:t>. Additionally, it extends electricity access to areas that previously lacked it. The implementation of APV also results in the creation of fresh employment opportunities within the agricultural and energy sectors, leading to improved socio-economic conditions, particularly for farmers. The electricity generation from solar sources aids in reducing CO2 emissions, aligning with national targets for addressing climate change. Furthermore, the APV infrastructure can be strategically employed to harvest and manage water for crop irrigation and other uses. Notably, photovoltaic arrays can serve as channels for irrigation runoff, directly delivering water to the crops</w:t>
      </w:r>
      <w:r w:rsidR="00483F75">
        <w:rPr>
          <w:rFonts w:ascii="Times New Roman" w:hAnsi="Times New Roman" w:cs="Times New Roman"/>
          <w:sz w:val="24"/>
          <w:szCs w:val="24"/>
        </w:rPr>
        <w:t xml:space="preserve"> </w:t>
      </w:r>
      <w:r w:rsidR="001B6D7C">
        <w:rPr>
          <w:rFonts w:ascii="Times New Roman" w:hAnsi="Times New Roman" w:cs="Times New Roman"/>
          <w:sz w:val="24"/>
          <w:szCs w:val="24"/>
        </w:rPr>
        <w:fldChar w:fldCharType="begin"/>
      </w:r>
      <w:r w:rsidR="001B6D7C">
        <w:rPr>
          <w:rFonts w:ascii="Times New Roman" w:hAnsi="Times New Roman" w:cs="Times New Roman"/>
          <w:sz w:val="24"/>
          <w:szCs w:val="24"/>
        </w:rPr>
        <w:instrText xml:space="preserve"> ADDIN ZOTERO_ITEM CSL_CITATION {"citationID":"v6O7cAzK","properties":{"formattedCitation":"(Neupane Bhandari et al., 2021)","plainCitation":"(Neupane Bhandari et al., 2021)","noteIndex":0},"citationItems":[{"id":58,"uris":["http://zotero.org/users/local/1TbrPbVZ/items/LIT73U7U"],"itemData":{"id":58,"type":"article-journal","abstract":"In the literature, many studies outline the advantages of agrivoltaic (APV) systems from different viewpoints: optimized land use, productivity gain in both the energy and water sector, economic benefits, etc. A holistic analysis of an APV system is needed to understand its full advantages. For this purpose, a case study farm size of 0.15 ha has been chosen as a reference farm at a village in Niger, West Africa. Altogether four farming cases are considered. They are traditional rain-fed, irrigated with diesel-powered pumps, irrigated with solar pumps, and the APV system. The APV system is further analyzed under two scenarios: benefits to investors and combined benefits to investors and farmers. An economic feasibility analysis model is developed. Different economic indicators are used to present the results: gross margin, farm profit, benefit-cost ratio, and net present value (NPV). All the economic indicators obtained for the solar-powered irrigation system were positive, whereas all those for the diesel-powered system were negative. Additionally, the diesel system will emit annually about 4005 kg CO2 to irrigate the chosen reference farm. The land equivalent ratio (LER) was obtained at 1.33 and 1.13 for two cases of shading-induced yield loss excluded and included, respectively.","container-title":"Agronomy","DOI":"10.3390/agronomy11101906","ISSN":"2073-4395","issue":"10","language":"en","license":"http://creativecommons.org/licenses/by/3.0/","note":"number: 10\npublisher: Multidisciplinary Digital Publishing Institute","page":"1906","source":"www.mdpi.com","title":"Economic Feasibility of Agrivoltaic Systems in Food-Energy Nexus Context: Modelling and a Case Study in Niger","title-short":"Economic Feasibility of Agrivoltaic Systems in Food-Energy Nexus Context","volume":"11","author":[{"family":"Neupane Bhandari","given":"Srijana"},{"family":"Schlüter","given":"Sabine"},{"family":"Kuckshinrichs","given":"Wilhelm"},{"family":"Schlör","given":"Holger"},{"family":"Adamou","given":"Rabani"},{"family":"Bhandari","given":"Ramchandra"}],"issued":{"date-parts":[["2021",10]]}}}],"schema":"https://github.com/citation-style-language/schema/raw/master/csl-citation.json"} </w:instrText>
      </w:r>
      <w:r w:rsidR="001B6D7C">
        <w:rPr>
          <w:rFonts w:ascii="Times New Roman" w:hAnsi="Times New Roman" w:cs="Times New Roman"/>
          <w:sz w:val="24"/>
          <w:szCs w:val="24"/>
        </w:rPr>
        <w:fldChar w:fldCharType="separate"/>
      </w:r>
      <w:r w:rsidR="001B6D7C" w:rsidRPr="001B6D7C">
        <w:rPr>
          <w:rFonts w:ascii="Times New Roman" w:hAnsi="Times New Roman" w:cs="Times New Roman"/>
          <w:sz w:val="24"/>
        </w:rPr>
        <w:t>(Neupane Bhandari et al., 2021)</w:t>
      </w:r>
      <w:r w:rsidR="001B6D7C">
        <w:rPr>
          <w:rFonts w:ascii="Times New Roman" w:hAnsi="Times New Roman" w:cs="Times New Roman"/>
          <w:sz w:val="24"/>
          <w:szCs w:val="24"/>
        </w:rPr>
        <w:fldChar w:fldCharType="end"/>
      </w:r>
      <w:r w:rsidR="00704D1D" w:rsidRPr="00704D1D">
        <w:rPr>
          <w:rFonts w:ascii="Times New Roman" w:hAnsi="Times New Roman" w:cs="Times New Roman"/>
          <w:sz w:val="24"/>
          <w:szCs w:val="24"/>
        </w:rPr>
        <w:t>.</w:t>
      </w:r>
      <w:r w:rsidR="00F85258" w:rsidRPr="00561A60">
        <w:rPr>
          <w:rFonts w:ascii="Times New Roman" w:hAnsi="Times New Roman" w:cs="Times New Roman"/>
          <w:sz w:val="24"/>
          <w:szCs w:val="24"/>
        </w:rPr>
        <w:t xml:space="preserve"> </w:t>
      </w:r>
      <w:r w:rsidR="005B1A02" w:rsidRPr="005B1A02">
        <w:rPr>
          <w:rFonts w:ascii="Times New Roman" w:hAnsi="Times New Roman" w:cs="Times New Roman"/>
          <w:sz w:val="24"/>
          <w:szCs w:val="24"/>
        </w:rPr>
        <w:t xml:space="preserve">Incorporating vegetation around and underneath solar panels proves effective in reducing panel dust and soiling </w:t>
      </w:r>
      <w:r w:rsidR="008A516D">
        <w:rPr>
          <w:rFonts w:ascii="Times New Roman" w:hAnsi="Times New Roman" w:cs="Times New Roman"/>
          <w:sz w:val="24"/>
          <w:szCs w:val="24"/>
        </w:rPr>
        <w:fldChar w:fldCharType="begin"/>
      </w:r>
      <w:r w:rsidR="008A516D">
        <w:rPr>
          <w:rFonts w:ascii="Times New Roman" w:hAnsi="Times New Roman" w:cs="Times New Roman"/>
          <w:sz w:val="24"/>
          <w:szCs w:val="24"/>
        </w:rPr>
        <w:instrText xml:space="preserve"> ADDIN ZOTERO_ITEM CSL_CITATION {"citationID":"mcCJryiN","properties":{"formattedCitation":"(Barron-Gafford et al., 2019)","plainCitation":"(Barron-Gafford et al., 2019)","noteIndex":0},"citationItems":[{"id":72,"uris":["http://zotero.org/users/local/1TbrPbVZ/items/MA2VK6KW"],"itemData":{"id":72,"type":"article-journal","abstract":"The vulnerabilities of our food, energy and water systems to projected climatic change make building resilience in renewable energy and food production a fundamental challenge. We investigate a novel approach to solve this problem by creating a hybrid of colocated agriculture and solar photovoltaic (PV) infrastructure. We take an integrative approach—monitoring microclimatic conditions, PV panel temperature, soil moisture and irrigation water use, plant ecophysiological function and plant biomass production within this ‘agrivoltaics’ ecosystem and in traditional PV installations and agricultural settings to quantify trade-offs. We find that shading by the PV panels provides multiple additive and synergistic benefits, including reduced plant drought stress, greater food production and reduced PV panel heat stress. The results presented here provide a foundation and motivation for future explorations towards the resilience of food and energy systems under the future projected increased environmental stress involving heat and drought.","container-title":"Nature Sustainability","DOI":"10.1038/s41893-019-0364-5","ISSN":"2398-9629","issue":"9","journalAbbreviation":"Nat Sustain","language":"en","license":"2019 The Author(s), under exclusive licence to Springer Nature Limited","note":"number: 9\npublisher: Nature Publishing Group","page":"848-855","source":"www.nature.com","title":"Agrivoltaics provide mutual benefits across the food–energy–water nexus in drylands","volume":"2","author":[{"family":"Barron-Gafford","given":"Greg A."},{"family":"Pavao-Zuckerman","given":"Mitchell A."},{"family":"Minor","given":"Rebecca L."},{"family":"Sutter","given":"Leland F."},{"family":"Barnett-Moreno","given":"Isaiah"},{"family":"Blackett","given":"Daniel T."},{"family":"Thompson","given":"Moses"},{"family":"Dimond","given":"Kirk"},{"family":"Gerlak","given":"Andrea K."},{"family":"Nabhan","given":"Gary P."},{"family":"Macknick","given":"Jordan E."}],"issued":{"date-parts":[["2019",9]]}}}],"schema":"https://github.com/citation-style-language/schema/raw/master/csl-citation.json"} </w:instrText>
      </w:r>
      <w:r w:rsidR="008A516D">
        <w:rPr>
          <w:rFonts w:ascii="Times New Roman" w:hAnsi="Times New Roman" w:cs="Times New Roman"/>
          <w:sz w:val="24"/>
          <w:szCs w:val="24"/>
        </w:rPr>
        <w:fldChar w:fldCharType="separate"/>
      </w:r>
      <w:r w:rsidR="008A516D" w:rsidRPr="008A516D">
        <w:rPr>
          <w:rFonts w:ascii="Times New Roman" w:hAnsi="Times New Roman" w:cs="Times New Roman"/>
          <w:sz w:val="24"/>
        </w:rPr>
        <w:t>(Barron-Gafford et al., 2019)</w:t>
      </w:r>
      <w:r w:rsidR="008A516D">
        <w:rPr>
          <w:rFonts w:ascii="Times New Roman" w:hAnsi="Times New Roman" w:cs="Times New Roman"/>
          <w:sz w:val="24"/>
          <w:szCs w:val="24"/>
        </w:rPr>
        <w:fldChar w:fldCharType="end"/>
      </w:r>
      <w:r w:rsidR="005B1A02" w:rsidRPr="005B1A02">
        <w:rPr>
          <w:rFonts w:ascii="Times New Roman" w:hAnsi="Times New Roman" w:cs="Times New Roman"/>
          <w:sz w:val="24"/>
          <w:szCs w:val="24"/>
        </w:rPr>
        <w:t xml:space="preserve">. While APV offers considerable benefits, it also presents certain challenges. A more comprehensive grasp of technical, economic, and agricultural facets is necessary, and research into factors influencing societal acceptance of these novel applications is vital. Implementing APV systems poses difficulties as they intricately intersect with agriculture, the local economy, and on-site stakeholders </w:t>
      </w:r>
      <w:r w:rsidR="00F30E08">
        <w:rPr>
          <w:rFonts w:ascii="Times New Roman" w:hAnsi="Times New Roman" w:cs="Times New Roman"/>
          <w:sz w:val="24"/>
          <w:szCs w:val="24"/>
        </w:rPr>
        <w:fldChar w:fldCharType="begin"/>
      </w:r>
      <w:r w:rsidR="00F30E08">
        <w:rPr>
          <w:rFonts w:ascii="Times New Roman" w:hAnsi="Times New Roman" w:cs="Times New Roman"/>
          <w:sz w:val="24"/>
          <w:szCs w:val="24"/>
        </w:rPr>
        <w:instrText xml:space="preserve"> ADDIN ZOTERO_ITEM CSL_CITATION {"citationID":"ZfP4bePA","properties":{"formattedCitation":"(Dupraz et al., 2011)","plainCitation":"(Dupraz et al., 2011)","noteIndex":0},"citationItems":[{"id":34,"uris":["http://zotero.org/users/local/1TbrPbVZ/items/4HWIVI53"],"itemData":{"id":34,"type":"article-journal","abstract":"The need for new sources of renewable energies and the rising price of fossil fuels have induced the hope that agricultural crops may be a source of renewable energy for the future. We question in this paper the best strategies to convert solar radiation into both energy and food. The intrinsic efficiency of the photosynthetic process is quite low (around 3%) while commercially available monocristalline solar photovoltaic (PV) panels have an average yield of 15%. Therefore huge arrays of solar panels are now envisaged. Solar plants using PV panels will therefore compete with agriculture for land. In this paper, we suggest that a combination of solar panels and food crops on the same land unit may maximise the land use. We suggest to call this an agrivoltaic system. We used Land Equivalent Ratios to compare conventional options (separation of agriculture and energy harvesting) and two agrivoltaic systems with different densities of PV panels. We modelled the light transmission at the crop level by an array of solar panels and used a crop model to predict the productivity of the partially shaded crops. These preliminary results indicate that agrivoltaic systems may be very efficient: a 35–73% increase of global land productivity was predicted for the two densities of PV panels. Facilitation mechanisms similar to those evidenced in agroforestry systems may explain the advantage of such mixed systems. New solar plants may therefore combine electricity production with food production, especially in countries where cropping land is scarce. There is a need to validate the hypotheses included in our models and provide a proof of the concept by monitoring prototypes of agrivoltaic systems.","collection-title":"Renewable Energy: Generation &amp; Application","container-title":"Renewable Energy","DOI":"10.1016/j.renene.2011.03.005","ISSN":"0960-1481","issue":"10","journalAbbreviation":"Renewable Energy","language":"en","page":"2725-2732","source":"ScienceDirect","title":"Combining solar photovoltaic panels and food crops for optimising land use: Towards new agrivoltaic schemes","title-short":"Combining solar photovoltaic panels and food crops for optimising land use","volume":"36","author":[{"family":"Dupraz","given":"C."},{"family":"Marrou","given":"H."},{"family":"Talbot","given":"G."},{"family":"Dufour","given":"L."},{"family":"Nogier","given":"A."},{"family":"Ferard","given":"Y."}],"issued":{"date-parts":[["2011",10,1]]}}}],"schema":"https://github.com/citation-style-language/schema/raw/master/csl-citation.json"} </w:instrText>
      </w:r>
      <w:r w:rsidR="00F30E08">
        <w:rPr>
          <w:rFonts w:ascii="Times New Roman" w:hAnsi="Times New Roman" w:cs="Times New Roman"/>
          <w:sz w:val="24"/>
          <w:szCs w:val="24"/>
        </w:rPr>
        <w:fldChar w:fldCharType="separate"/>
      </w:r>
      <w:r w:rsidR="00F30E08" w:rsidRPr="00F30E08">
        <w:rPr>
          <w:rFonts w:ascii="Times New Roman" w:hAnsi="Times New Roman" w:cs="Times New Roman"/>
          <w:sz w:val="24"/>
        </w:rPr>
        <w:t>(Dupraz et al., 2011)</w:t>
      </w:r>
      <w:r w:rsidR="00F30E08">
        <w:rPr>
          <w:rFonts w:ascii="Times New Roman" w:hAnsi="Times New Roman" w:cs="Times New Roman"/>
          <w:sz w:val="24"/>
          <w:szCs w:val="24"/>
        </w:rPr>
        <w:fldChar w:fldCharType="end"/>
      </w:r>
      <w:r w:rsidR="005B1A02" w:rsidRPr="005B1A02">
        <w:rPr>
          <w:rFonts w:ascii="Times New Roman" w:hAnsi="Times New Roman" w:cs="Times New Roman"/>
          <w:sz w:val="24"/>
          <w:szCs w:val="24"/>
        </w:rPr>
        <w:t xml:space="preserve">. These systems are more expensive than ground-mounted PV </w:t>
      </w:r>
      <w:r w:rsidR="005B1A02" w:rsidRPr="005B1A02">
        <w:rPr>
          <w:rFonts w:ascii="Times New Roman" w:hAnsi="Times New Roman" w:cs="Times New Roman"/>
          <w:sz w:val="24"/>
          <w:szCs w:val="24"/>
        </w:rPr>
        <w:lastRenderedPageBreak/>
        <w:t>setups</w:t>
      </w:r>
      <w:r w:rsidR="00B236D8">
        <w:rPr>
          <w:rFonts w:ascii="Times New Roman" w:hAnsi="Times New Roman" w:cs="Times New Roman"/>
          <w:sz w:val="24"/>
          <w:szCs w:val="24"/>
        </w:rPr>
        <w:t xml:space="preserve"> and at</w:t>
      </w:r>
      <w:r w:rsidR="005B1A02" w:rsidRPr="005B1A02">
        <w:rPr>
          <w:rFonts w:ascii="Times New Roman" w:hAnsi="Times New Roman" w:cs="Times New Roman"/>
          <w:sz w:val="24"/>
          <w:szCs w:val="24"/>
        </w:rPr>
        <w:t xml:space="preserve"> the policy level, several countries have yet to address issues like the sale of PV electricity to local consumers, grid integration, and related matters, which have been addressed for PV-only solar power systems</w:t>
      </w:r>
      <w:r w:rsidR="00B236D8">
        <w:rPr>
          <w:rFonts w:ascii="Times New Roman" w:hAnsi="Times New Roman" w:cs="Times New Roman"/>
          <w:sz w:val="24"/>
          <w:szCs w:val="24"/>
        </w:rPr>
        <w:t xml:space="preserve"> </w:t>
      </w:r>
      <w:r w:rsidR="00B236D8">
        <w:rPr>
          <w:rFonts w:ascii="Times New Roman" w:hAnsi="Times New Roman" w:cs="Times New Roman"/>
          <w:sz w:val="24"/>
          <w:szCs w:val="24"/>
        </w:rPr>
        <w:fldChar w:fldCharType="begin"/>
      </w:r>
      <w:r w:rsidR="00B236D8">
        <w:rPr>
          <w:rFonts w:ascii="Times New Roman" w:hAnsi="Times New Roman" w:cs="Times New Roman"/>
          <w:sz w:val="24"/>
          <w:szCs w:val="24"/>
        </w:rPr>
        <w:instrText xml:space="preserve"> ADDIN ZOTERO_ITEM CSL_CITATION {"citationID":"JZk1l37d","properties":{"formattedCitation":"(Trommsdorff et al., 2021)","plainCitation":"(Trommsdorff et al., 2021)","noteIndex":0},"citationItems":[{"id":60,"uris":["http://zotero.org/users/local/1TbrPbVZ/items/2HMJHSVK"],"itemData":{"id":60,"type":"article-journal","abstract":"In the ongoing energy transition in India, ground mounted photovoltaic (GM-PV) plays a crucial role which becomes evident when looking at both governmental PV targets and recent developments. Despite cost-effectiveness speaking in favor of GM-PV, generally, a major drawback of GM-PV is the high land usage. One possibility to overcome conflicting interests of land use is agrivoltaics – a combined land-use for food and electricity production.This paper summarizes the findings of a feasibility study on a 50 MWp agrivoltaic project in Maharashtra conducted by Fraunhofer ISE in 2018/2019 focusing on social impact and economic viability. The analyses indicate that an agrivoltaic system appears economically feasible with expected levelized cost of electricity (LCOE) of INR 2.02 (EUR 0.0243) already including cost on water management, rainwater harvesting, water storage, and irrigation. Depending on the institutional arrangement between the farming community and the investor, the social impact is expected to vary from high benefits to risk of severe poverty among affected farmers.Further findings indicate that the use of bifacial glass-glass PV modules raises electrical yield by 6.4% compared to mono facial modules. Regarding land use, the study suggests that the analyzed agrivoltaic system is likely to almost double average land use efficiency measured by the combined output of electricity and agriculture per unit of land (+94%).","container-title":"AIP Conference Proceedings","DOI":"10.1063/5.0054569","ISSN":"0094-243X","issue":"1","journalAbbreviation":"AIP Conference Proceedings","page":"040001","source":"Silverchair","title":"Potential of agrivoltaics to contribute to socio-economic sustainability: A case study in Maharashtra/India","title-short":"Potential of agrivoltaics to contribute to socio-economic sustainability","volume":"2361","author":[{"family":"Trommsdorff","given":"Max"},{"family":"Vorast","given":"Maximilian"},{"family":"Durga","given":"Neha"},{"family":"Padwardhan","given":"Sachin"}],"issued":{"date-parts":[["2021",6,28]]}}}],"schema":"https://github.com/citation-style-language/schema/raw/master/csl-citation.json"} </w:instrText>
      </w:r>
      <w:r w:rsidR="00B236D8">
        <w:rPr>
          <w:rFonts w:ascii="Times New Roman" w:hAnsi="Times New Roman" w:cs="Times New Roman"/>
          <w:sz w:val="24"/>
          <w:szCs w:val="24"/>
        </w:rPr>
        <w:fldChar w:fldCharType="separate"/>
      </w:r>
      <w:r w:rsidR="00B236D8" w:rsidRPr="00B236D8">
        <w:rPr>
          <w:rFonts w:ascii="Times New Roman" w:hAnsi="Times New Roman" w:cs="Times New Roman"/>
          <w:sz w:val="24"/>
        </w:rPr>
        <w:t>(Trommsdorff et al., 2021)</w:t>
      </w:r>
      <w:r w:rsidR="00B236D8">
        <w:rPr>
          <w:rFonts w:ascii="Times New Roman" w:hAnsi="Times New Roman" w:cs="Times New Roman"/>
          <w:sz w:val="24"/>
          <w:szCs w:val="24"/>
        </w:rPr>
        <w:fldChar w:fldCharType="end"/>
      </w:r>
      <w:r w:rsidR="005B1A02" w:rsidRPr="005B1A02">
        <w:rPr>
          <w:rFonts w:ascii="Times New Roman" w:hAnsi="Times New Roman" w:cs="Times New Roman"/>
          <w:sz w:val="24"/>
          <w:szCs w:val="24"/>
        </w:rPr>
        <w:t>.</w:t>
      </w:r>
      <w:r w:rsidR="0025186D">
        <w:rPr>
          <w:rFonts w:ascii="Times New Roman" w:hAnsi="Times New Roman" w:cs="Times New Roman"/>
          <w:sz w:val="24"/>
          <w:szCs w:val="24"/>
        </w:rPr>
        <w:br/>
      </w:r>
      <w:r w:rsidR="00803A92">
        <w:rPr>
          <w:rFonts w:ascii="Times New Roman" w:hAnsi="Times New Roman" w:cs="Times New Roman"/>
          <w:sz w:val="24"/>
          <w:szCs w:val="24"/>
        </w:rPr>
        <w:fldChar w:fldCharType="begin"/>
      </w:r>
      <w:r w:rsidR="00803A92">
        <w:rPr>
          <w:rFonts w:ascii="Times New Roman" w:hAnsi="Times New Roman" w:cs="Times New Roman"/>
          <w:sz w:val="24"/>
          <w:szCs w:val="24"/>
        </w:rPr>
        <w:instrText xml:space="preserve"> ADDIN ZOTERO_ITEM CSL_CITATION {"citationID":"XrenNUNt","properties":{"formattedCitation":"(Dinesh &amp; Pearce, 2016)","plainCitation":"(Dinesh &amp; Pearce, 2016)","noteIndex":0},"citationItems":[{"id":31,"uris":["http://zotero.org/users/local/1TbrPbVZ/items/88GW2BHV"],"itemData":{"id":31,"type":"article-journal","abstract":"In order to meet global energy demands with clean renewable energy such as with solar photovoltaic (PV) systems, large surface areas are needed because of the relatively diffuse nature of solar energy. Much of this demand can be matched with aggressive building integrated PV and rooftop PV, but the remainder can be met with land-based PV farms. Using large tracts of land for solar farms will increase competition for land resources as food production demand and energy demand are both growing and vie for the limited land resources. This land competition is exacerbated by the increasing population. These coupled land challenges can be ameliorated using the concept of agrivoltaics or co-developing the same area of land for both solar PV power as well as for conventional agriculture. In this paper, the agrivoltaic experiments to date are reviewed and summarized. A coupled simulation model is developed for both PV production (PVSyst) and agricultural production (Simulateur mulTIdisciplinaire les Cultures Standard (STICS) crop model), to gauge the technical potential of scaling agrivoltaic systems. The results showed that the value of solar generated electricity coupled to shade-tolerant crop production created an over 30% increase in economic value from farms deploying agrivoltaic systems instead of conventional agriculture. Utilizing shade tolerant crops enables crop yield losses to be minimized and thus maintain crop price stability. In addition, this dual use of agricultural land can have a significant effect on national PV production. The results showed an increase in PV power between over 40 and 70GW if lettuce cultivation alone is converted to agrivoltaic systems in the U.S. It is clear, further work is warranted in this area and that the outputs for different crops and geographic areas should be explored to ascertain the potential of agrivoltaic farming throughout the globe.","container-title":"Renewable and Sustainable Energy Reviews","DOI":"10.1016/j.rser.2015.10.024","ISSN":"1364-0321","journalAbbreviation":"Renewable and Sustainable Energy Reviews","language":"en","page":"299-308","source":"ScienceDirect","title":"The potential of agrivoltaic systems","volume":"54","author":[{"family":"Dinesh","given":"Harshavardhan"},{"family":"Pearce","given":"Joshua M."}],"issued":{"date-parts":[["2016",2,1]]}}}],"schema":"https://github.com/citation-style-language/schema/raw/master/csl-citation.json"} </w:instrText>
      </w:r>
      <w:r w:rsidR="00803A92">
        <w:rPr>
          <w:rFonts w:ascii="Times New Roman" w:hAnsi="Times New Roman" w:cs="Times New Roman"/>
          <w:sz w:val="24"/>
          <w:szCs w:val="24"/>
        </w:rPr>
        <w:fldChar w:fldCharType="separate"/>
      </w:r>
      <w:r w:rsidR="00803A92" w:rsidRPr="00803A92">
        <w:rPr>
          <w:rFonts w:ascii="Times New Roman" w:hAnsi="Times New Roman" w:cs="Times New Roman"/>
          <w:sz w:val="24"/>
        </w:rPr>
        <w:t>(Dinesh &amp; Pearce, 2016)</w:t>
      </w:r>
      <w:r w:rsidR="00803A92">
        <w:rPr>
          <w:rFonts w:ascii="Times New Roman" w:hAnsi="Times New Roman" w:cs="Times New Roman"/>
          <w:sz w:val="24"/>
          <w:szCs w:val="24"/>
        </w:rPr>
        <w:fldChar w:fldCharType="end"/>
      </w:r>
      <w:r w:rsidR="00CF2A7A">
        <w:rPr>
          <w:rFonts w:ascii="Times New Roman" w:hAnsi="Times New Roman" w:cs="Times New Roman"/>
          <w:sz w:val="24"/>
          <w:szCs w:val="24"/>
        </w:rPr>
        <w:t xml:space="preserve"> </w:t>
      </w:r>
      <w:r w:rsidR="0025186D" w:rsidRPr="0025186D">
        <w:rPr>
          <w:rFonts w:ascii="Times New Roman" w:hAnsi="Times New Roman" w:cs="Times New Roman"/>
          <w:sz w:val="24"/>
          <w:szCs w:val="24"/>
        </w:rPr>
        <w:t xml:space="preserve">conducted an experiment where lettuce crops were grown under solar </w:t>
      </w:r>
      <w:r w:rsidR="00315857">
        <w:rPr>
          <w:rFonts w:ascii="Times New Roman" w:hAnsi="Times New Roman" w:cs="Times New Roman"/>
          <w:sz w:val="24"/>
          <w:szCs w:val="24"/>
        </w:rPr>
        <w:t>A</w:t>
      </w:r>
      <w:r w:rsidR="0025186D" w:rsidRPr="0025186D">
        <w:rPr>
          <w:rFonts w:ascii="Times New Roman" w:hAnsi="Times New Roman" w:cs="Times New Roman"/>
          <w:sz w:val="24"/>
          <w:szCs w:val="24"/>
        </w:rPr>
        <w:t>V arrays on stilts, analyzing how shading affected lettuce yields. The results showed that lettuce adapted well to shading from the PV arrays, with no significant impact on yield. This allowed the same land to be used for both electricity and food production successfully. Using the Land Equivalent Ratio (LER) methodolog</w:t>
      </w:r>
      <w:r w:rsidR="00315857">
        <w:rPr>
          <w:rFonts w:ascii="Times New Roman" w:hAnsi="Times New Roman" w:cs="Times New Roman"/>
          <w:sz w:val="24"/>
          <w:szCs w:val="24"/>
        </w:rPr>
        <w:t>y</w:t>
      </w:r>
      <w:r w:rsidR="008260F8">
        <w:rPr>
          <w:rFonts w:ascii="Times New Roman" w:hAnsi="Times New Roman" w:cs="Times New Roman"/>
          <w:sz w:val="24"/>
          <w:szCs w:val="24"/>
        </w:rPr>
        <w:t xml:space="preserve">, the experiment </w:t>
      </w:r>
      <w:r w:rsidR="0025186D" w:rsidRPr="0025186D">
        <w:rPr>
          <w:rFonts w:ascii="Times New Roman" w:hAnsi="Times New Roman" w:cs="Times New Roman"/>
          <w:sz w:val="24"/>
          <w:szCs w:val="24"/>
        </w:rPr>
        <w:t xml:space="preserve">demonstrated that the agrivoltaic system, combining lettuce and electricity generation, outperformed monocrop systems in terms of yield. </w:t>
      </w:r>
      <w:proofErr w:type="gramStart"/>
      <w:r w:rsidR="0025186D" w:rsidRPr="0025186D">
        <w:rPr>
          <w:rFonts w:ascii="Times New Roman" w:hAnsi="Times New Roman" w:cs="Times New Roman"/>
          <w:sz w:val="24"/>
          <w:szCs w:val="24"/>
        </w:rPr>
        <w:t>In essence, the</w:t>
      </w:r>
      <w:proofErr w:type="gramEnd"/>
      <w:r w:rsidR="0025186D" w:rsidRPr="0025186D">
        <w:rPr>
          <w:rFonts w:ascii="Times New Roman" w:hAnsi="Times New Roman" w:cs="Times New Roman"/>
          <w:sz w:val="24"/>
          <w:szCs w:val="24"/>
        </w:rPr>
        <w:t xml:space="preserve"> study highlighted the efficiency of agrivoltaic systems compared to traditional monoculture farming.</w:t>
      </w:r>
    </w:p>
    <w:p w14:paraId="4FBD6346" w14:textId="1D67A8C2" w:rsidR="00414CDD" w:rsidRPr="004E668C" w:rsidRDefault="0036079B" w:rsidP="00044721">
      <w:pPr>
        <w:pStyle w:val="ListParagraph"/>
        <w:numPr>
          <w:ilvl w:val="1"/>
          <w:numId w:val="1"/>
        </w:numPr>
        <w:spacing w:line="480" w:lineRule="auto"/>
        <w:ind w:right="-90"/>
        <w:rPr>
          <w:rFonts w:ascii="Times New Roman" w:hAnsi="Times New Roman" w:cs="Times New Roman"/>
          <w:b/>
          <w:bCs/>
          <w:sz w:val="24"/>
          <w:szCs w:val="24"/>
        </w:rPr>
      </w:pPr>
      <w:r w:rsidRPr="004E668C">
        <w:rPr>
          <w:rFonts w:ascii="Times New Roman" w:hAnsi="Times New Roman" w:cs="Times New Roman"/>
          <w:b/>
          <w:bCs/>
          <w:sz w:val="24"/>
          <w:szCs w:val="24"/>
        </w:rPr>
        <w:t>Climate Conditions of Arizona and Alabama:</w:t>
      </w:r>
    </w:p>
    <w:p w14:paraId="06621DA3" w14:textId="2EC2B22F" w:rsidR="003B5B97" w:rsidRDefault="00FF56C9" w:rsidP="00044721">
      <w:pPr>
        <w:spacing w:line="480" w:lineRule="auto"/>
        <w:ind w:right="-90"/>
        <w:rPr>
          <w:rFonts w:ascii="Times New Roman" w:hAnsi="Times New Roman" w:cs="Times New Roman"/>
          <w:sz w:val="24"/>
          <w:szCs w:val="24"/>
        </w:rPr>
      </w:pPr>
      <w:r>
        <w:rPr>
          <w:rFonts w:ascii="Times New Roman" w:hAnsi="Times New Roman" w:cs="Times New Roman"/>
          <w:sz w:val="24"/>
          <w:szCs w:val="24"/>
        </w:rPr>
        <w:t>2.2.1</w:t>
      </w:r>
      <w:r w:rsidR="00351CB3">
        <w:rPr>
          <w:rFonts w:ascii="Times New Roman" w:hAnsi="Times New Roman" w:cs="Times New Roman"/>
          <w:sz w:val="24"/>
          <w:szCs w:val="24"/>
        </w:rPr>
        <w:t xml:space="preserve">. </w:t>
      </w:r>
      <w:r w:rsidRPr="00FF56C9">
        <w:rPr>
          <w:rFonts w:ascii="Times New Roman" w:hAnsi="Times New Roman" w:cs="Times New Roman"/>
          <w:sz w:val="24"/>
          <w:szCs w:val="24"/>
        </w:rPr>
        <w:t>Arizona: Arid Climat</w:t>
      </w:r>
      <w:r w:rsidR="003B5B97">
        <w:rPr>
          <w:rFonts w:ascii="Times New Roman" w:hAnsi="Times New Roman" w:cs="Times New Roman"/>
          <w:sz w:val="24"/>
          <w:szCs w:val="24"/>
        </w:rPr>
        <w:t xml:space="preserve">e: </w:t>
      </w:r>
    </w:p>
    <w:p w14:paraId="04212447" w14:textId="598E7E5E" w:rsidR="0047582A" w:rsidRDefault="0047582A" w:rsidP="00044721">
      <w:pPr>
        <w:spacing w:line="480" w:lineRule="auto"/>
        <w:ind w:right="-90"/>
        <w:rPr>
          <w:rFonts w:ascii="Times New Roman" w:hAnsi="Times New Roman" w:cs="Times New Roman"/>
          <w:sz w:val="24"/>
          <w:szCs w:val="24"/>
        </w:rPr>
      </w:pPr>
      <w:r w:rsidRPr="0047582A">
        <w:rPr>
          <w:rFonts w:ascii="Times New Roman" w:hAnsi="Times New Roman" w:cs="Times New Roman"/>
          <w:sz w:val="24"/>
          <w:szCs w:val="24"/>
        </w:rPr>
        <w:t xml:space="preserve">Arizona is a </w:t>
      </w:r>
      <w:r w:rsidR="00A736EE" w:rsidRPr="0047582A">
        <w:rPr>
          <w:rFonts w:ascii="Times New Roman" w:hAnsi="Times New Roman" w:cs="Times New Roman"/>
          <w:sz w:val="24"/>
          <w:szCs w:val="24"/>
        </w:rPr>
        <w:t>hot</w:t>
      </w:r>
      <w:r w:rsidRPr="0047582A">
        <w:rPr>
          <w:rFonts w:ascii="Times New Roman" w:hAnsi="Times New Roman" w:cs="Times New Roman"/>
          <w:sz w:val="24"/>
          <w:szCs w:val="24"/>
        </w:rPr>
        <w:t xml:space="preserve"> and dry place, with very little rain, usually less than 10 inches every year </w:t>
      </w:r>
      <w:r w:rsidR="00FE4D9F">
        <w:rPr>
          <w:rFonts w:ascii="Times New Roman" w:hAnsi="Times New Roman" w:cs="Times New Roman"/>
          <w:sz w:val="24"/>
          <w:szCs w:val="24"/>
        </w:rPr>
        <w:fldChar w:fldCharType="begin"/>
      </w:r>
      <w:r w:rsidR="00FE4D9F">
        <w:rPr>
          <w:rFonts w:ascii="Times New Roman" w:hAnsi="Times New Roman" w:cs="Times New Roman"/>
          <w:sz w:val="24"/>
          <w:szCs w:val="24"/>
        </w:rPr>
        <w:instrText xml:space="preserve"> ADDIN ZOTERO_ITEM CSL_CITATION {"citationID":"JXj4Vdb4","properties":{"formattedCitation":"(Colby &amp; Jacobs, 2007)","plainCitation":"(Colby &amp; Jacobs, 2007)","noteIndex":0},"citationItems":[{"id":94,"uris":["http://zotero.org/users/local/1TbrPbVZ/items/SB6YCP59"],"itemData":{"id":94,"type":"book","abstract":"The central challenge for Arizona and many other arid regions in the world is keeping a sustainable water supply in the face of rapid population growth and other competing demands. This book highlights new approaches that Arizona has pioneered for managing its water needs. The state has burgeoning urban areas, large agricultural regions, water dependent habitats for endangered fish and wildlife, and a growing demand for water-based recreation. A multi-year drought and climate-related variability in water supply complicate the intense competition for water. Written by well-known Arizona water experts, the essays in this book address these issues from academic, professional, and policy perspectives that include economics, climatology, law, and engineering. Among the innovations explored in the book is Arizona's Groundwater Management Act. Arizona is not alone in its challenges. As one of the seven states in the Colorado River Basin that depend heavily on the river, Arizona must cooperate, and sometimes compete, with other state, tribal, and federal governments. One institution that furthers regional cooperation is the water bank, which encourages groundwater recharge of surplus surface water during wet years so that the water remains available during dry years. The Groundwater Management Act imposes conservation requirements and establishes planning and investment programs in renewable water supplies. The essays in Arizona Water Policy are accessible to a broad policy-oriented and nonacademic readership. The book explores Arizona's water management and extracts lessons that are important for arid and semi-arid areas worldwide.","ISBN":"978-1-933115-35-1","language":"en","note":"Google-Books-ID: 95Bu7D5mcx8C","number-of-pages":"274","publisher":"Routledge","source":"Google Books","title":"Arizona Water Policy: Management Innovations in an Urbanizing, Arid Region","title-short":"Arizona Water Policy","author":[{"family":"Colby","given":"Bonnie G."},{"family":"Jacobs","given":"Katharine L."}],"issued":{"date-parts":[["2007"]]}}}],"schema":"https://github.com/citation-style-language/schema/raw/master/csl-citation.json"} </w:instrText>
      </w:r>
      <w:r w:rsidR="00FE4D9F">
        <w:rPr>
          <w:rFonts w:ascii="Times New Roman" w:hAnsi="Times New Roman" w:cs="Times New Roman"/>
          <w:sz w:val="24"/>
          <w:szCs w:val="24"/>
        </w:rPr>
        <w:fldChar w:fldCharType="separate"/>
      </w:r>
      <w:r w:rsidR="00FE4D9F" w:rsidRPr="00FE4D9F">
        <w:rPr>
          <w:rFonts w:ascii="Times New Roman" w:hAnsi="Times New Roman" w:cs="Times New Roman"/>
          <w:sz w:val="24"/>
        </w:rPr>
        <w:t>(Colby &amp; Jacobs, 2007)</w:t>
      </w:r>
      <w:r w:rsidR="00FE4D9F">
        <w:rPr>
          <w:rFonts w:ascii="Times New Roman" w:hAnsi="Times New Roman" w:cs="Times New Roman"/>
          <w:sz w:val="24"/>
          <w:szCs w:val="24"/>
        </w:rPr>
        <w:fldChar w:fldCharType="end"/>
      </w:r>
      <w:r w:rsidR="00C12946">
        <w:rPr>
          <w:rFonts w:ascii="Times New Roman" w:hAnsi="Times New Roman" w:cs="Times New Roman"/>
          <w:sz w:val="24"/>
          <w:szCs w:val="24"/>
        </w:rPr>
        <w:t xml:space="preserve">. </w:t>
      </w:r>
      <w:r w:rsidRPr="0047582A">
        <w:rPr>
          <w:rFonts w:ascii="Times New Roman" w:hAnsi="Times New Roman" w:cs="Times New Roman"/>
          <w:sz w:val="24"/>
          <w:szCs w:val="24"/>
        </w:rPr>
        <w:t xml:space="preserve">This kind of weather makes it challenging to grow plants because there’s barely enough water available </w:t>
      </w:r>
      <w:r w:rsidR="00A75AA0">
        <w:rPr>
          <w:rFonts w:ascii="Times New Roman" w:hAnsi="Times New Roman" w:cs="Times New Roman"/>
          <w:sz w:val="24"/>
          <w:szCs w:val="24"/>
        </w:rPr>
        <w:fldChar w:fldCharType="begin"/>
      </w:r>
      <w:r w:rsidR="00A75AA0">
        <w:rPr>
          <w:rFonts w:ascii="Times New Roman" w:hAnsi="Times New Roman" w:cs="Times New Roman"/>
          <w:sz w:val="24"/>
          <w:szCs w:val="24"/>
        </w:rPr>
        <w:instrText xml:space="preserve"> ADDIN ZOTERO_ITEM CSL_CITATION {"citationID":"W4f026hj","properties":{"formattedCitation":"(Elias et al., 2019)","plainCitation":"(Elias et al., 2019)","noteIndex":0},"citationItems":[{"id":92,"uris":["http://zotero.org/users/local/1TbrPbVZ/items/VB3LYLTP"],"itemData":{"id":92,"type":"article-journal","abstract":"Climate change is increasing mean and extreme temperatures in the Southwestern United States, leading to a suite of changes affecting agricultural production. These include changes in water, soils, pathogens, weeds, and pests comprising the production environment. The aim of this synthesis is to describe the anticipated leading agricultural pressures and adaptive responses, many of which are near-term actions with longer-term consequences. In the semiarid Southwestern United States, climate change is expected to increase water scarcity. Surface water shortage is the leading reason for recent diminished crop yields in the Southwest. Drought and lack of water represent the leading regional weather-related cause of crop loss from 1989 to 2017. Thus, water scarcity has been and will continue to be a critical factor leading to regional crop vulnerability. Soils, pathogens, weeds, and insects are components of the agricultural production environment and are directly influenced by near-term weather and long-term climate conditions. Field crops, vegetable crops, and perennial crops have unique production requirements and diverse management options, many already used in farm management, to cope with production environment changes to build climate resilience. Farmers and ranchers continuously respond to changing conditions on a near-term basis. Long-term planning and novel adaptation measures implemented may now build nimble and responsive systems and communities able to cope with future conditions. While decision-support tools and resources are providing increasingly sophisticated approaches to cope with production in the 21st century, we strive to keep pace with the cascading barrage of inter-connected agricultural challenges.","container-title":"Sustainability","DOI":"10.3390/su11236619","ISSN":"2071-1050","issue":"23","language":"en","license":"http://creativecommons.org/licenses/by/3.0/","note":"number: 23\npublisher: Multidisciplinary Digital Publishing Institute","page":"6619","source":"www.mdpi.com","title":"Crop Vulnerability to Weather and Climate Risk: Analysis of Interacting Systems and Adaptation Efficacy for Sustainable Crop Production","title-short":"Crop Vulnerability to Weather and Climate Risk","volume":"11","author":[{"family":"Elias","given":"Emile H."},{"family":"Flynn","given":"Robert"},{"family":"Idowu","given":"Omololu John"},{"family":"Reyes","given":"Julian"},{"family":"Sanogo","given":"Soumaila"},{"family":"Schutte","given":"Brian J."},{"family":"Smith","given":"Ryann"},{"family":"Steele","given":"Caitriana"},{"family":"Sutherland","given":"Carol"}],"issued":{"date-parts":[["2019",1]]}}}],"schema":"https://github.com/citation-style-language/schema/raw/master/csl-citation.json"} </w:instrText>
      </w:r>
      <w:r w:rsidR="00A75AA0">
        <w:rPr>
          <w:rFonts w:ascii="Times New Roman" w:hAnsi="Times New Roman" w:cs="Times New Roman"/>
          <w:sz w:val="24"/>
          <w:szCs w:val="24"/>
        </w:rPr>
        <w:fldChar w:fldCharType="separate"/>
      </w:r>
      <w:r w:rsidR="00A75AA0" w:rsidRPr="00A75AA0">
        <w:rPr>
          <w:rFonts w:ascii="Times New Roman" w:hAnsi="Times New Roman" w:cs="Times New Roman"/>
          <w:sz w:val="24"/>
        </w:rPr>
        <w:t>(Elias et al., 2019)</w:t>
      </w:r>
      <w:r w:rsidR="00A75AA0">
        <w:rPr>
          <w:rFonts w:ascii="Times New Roman" w:hAnsi="Times New Roman" w:cs="Times New Roman"/>
          <w:sz w:val="24"/>
          <w:szCs w:val="24"/>
        </w:rPr>
        <w:fldChar w:fldCharType="end"/>
      </w:r>
      <w:r w:rsidRPr="0047582A">
        <w:rPr>
          <w:rFonts w:ascii="Times New Roman" w:hAnsi="Times New Roman" w:cs="Times New Roman"/>
          <w:sz w:val="24"/>
          <w:szCs w:val="24"/>
        </w:rPr>
        <w:t>.</w:t>
      </w:r>
      <w:r w:rsidR="00A11D29">
        <w:rPr>
          <w:rFonts w:ascii="Times New Roman" w:hAnsi="Times New Roman" w:cs="Times New Roman"/>
          <w:sz w:val="24"/>
          <w:szCs w:val="24"/>
        </w:rPr>
        <w:t xml:space="preserve"> </w:t>
      </w:r>
      <w:r w:rsidR="00411881">
        <w:rPr>
          <w:rFonts w:ascii="Times New Roman" w:hAnsi="Times New Roman" w:cs="Times New Roman"/>
          <w:sz w:val="24"/>
          <w:szCs w:val="24"/>
        </w:rPr>
        <w:t>Hence</w:t>
      </w:r>
      <w:r w:rsidR="003A0FB6">
        <w:rPr>
          <w:rFonts w:ascii="Times New Roman" w:hAnsi="Times New Roman" w:cs="Times New Roman"/>
          <w:sz w:val="24"/>
          <w:szCs w:val="24"/>
        </w:rPr>
        <w:t>,</w:t>
      </w:r>
      <w:r w:rsidR="00411881">
        <w:rPr>
          <w:rFonts w:ascii="Times New Roman" w:hAnsi="Times New Roman" w:cs="Times New Roman"/>
          <w:sz w:val="24"/>
          <w:szCs w:val="24"/>
        </w:rPr>
        <w:t xml:space="preserve"> cultivating</w:t>
      </w:r>
      <w:r w:rsidR="003A0FB6">
        <w:rPr>
          <w:rFonts w:ascii="Times New Roman" w:hAnsi="Times New Roman" w:cs="Times New Roman"/>
          <w:sz w:val="24"/>
          <w:szCs w:val="24"/>
        </w:rPr>
        <w:t xml:space="preserve"> and making use of </w:t>
      </w:r>
      <w:r w:rsidRPr="0047582A">
        <w:rPr>
          <w:rFonts w:ascii="Times New Roman" w:hAnsi="Times New Roman" w:cs="Times New Roman"/>
          <w:sz w:val="24"/>
          <w:szCs w:val="24"/>
        </w:rPr>
        <w:t>land in Arizona to grow crops and produce solar energy at the same time—</w:t>
      </w:r>
      <w:r w:rsidR="003A0FB6">
        <w:rPr>
          <w:rFonts w:ascii="Times New Roman" w:hAnsi="Times New Roman" w:cs="Times New Roman"/>
          <w:sz w:val="24"/>
          <w:szCs w:val="24"/>
        </w:rPr>
        <w:t>is called</w:t>
      </w:r>
      <w:r w:rsidRPr="0047582A">
        <w:rPr>
          <w:rFonts w:ascii="Times New Roman" w:hAnsi="Times New Roman" w:cs="Times New Roman"/>
          <w:sz w:val="24"/>
          <w:szCs w:val="24"/>
        </w:rPr>
        <w:t xml:space="preserve"> agrivoltaic system—</w:t>
      </w:r>
      <w:r w:rsidR="00462E62">
        <w:rPr>
          <w:rFonts w:ascii="Times New Roman" w:hAnsi="Times New Roman" w:cs="Times New Roman"/>
          <w:sz w:val="24"/>
          <w:szCs w:val="24"/>
        </w:rPr>
        <w:t>Farmer</w:t>
      </w:r>
      <w:r w:rsidR="005352A1">
        <w:rPr>
          <w:rFonts w:ascii="Times New Roman" w:hAnsi="Times New Roman" w:cs="Times New Roman"/>
          <w:sz w:val="24"/>
          <w:szCs w:val="24"/>
        </w:rPr>
        <w:t>s</w:t>
      </w:r>
      <w:r w:rsidR="00462E62">
        <w:rPr>
          <w:rFonts w:ascii="Times New Roman" w:hAnsi="Times New Roman" w:cs="Times New Roman"/>
          <w:sz w:val="24"/>
          <w:szCs w:val="24"/>
        </w:rPr>
        <w:t xml:space="preserve"> and</w:t>
      </w:r>
      <w:r w:rsidR="005352A1">
        <w:rPr>
          <w:rFonts w:ascii="Times New Roman" w:hAnsi="Times New Roman" w:cs="Times New Roman"/>
          <w:sz w:val="24"/>
          <w:szCs w:val="24"/>
        </w:rPr>
        <w:t xml:space="preserve"> solar investors</w:t>
      </w:r>
      <w:r w:rsidRPr="0047582A">
        <w:rPr>
          <w:rFonts w:ascii="Times New Roman" w:hAnsi="Times New Roman" w:cs="Times New Roman"/>
          <w:sz w:val="24"/>
          <w:szCs w:val="24"/>
        </w:rPr>
        <w:t xml:space="preserve"> really</w:t>
      </w:r>
      <w:r w:rsidR="005352A1">
        <w:rPr>
          <w:rFonts w:ascii="Times New Roman" w:hAnsi="Times New Roman" w:cs="Times New Roman"/>
          <w:sz w:val="24"/>
          <w:szCs w:val="24"/>
        </w:rPr>
        <w:t xml:space="preserve"> need to </w:t>
      </w:r>
      <w:proofErr w:type="gramStart"/>
      <w:r w:rsidR="005352A1">
        <w:rPr>
          <w:rFonts w:ascii="Times New Roman" w:hAnsi="Times New Roman" w:cs="Times New Roman"/>
          <w:sz w:val="24"/>
          <w:szCs w:val="24"/>
        </w:rPr>
        <w:t>b</w:t>
      </w:r>
      <w:r w:rsidR="00EF7D5E">
        <w:rPr>
          <w:rFonts w:ascii="Times New Roman" w:hAnsi="Times New Roman" w:cs="Times New Roman"/>
          <w:sz w:val="24"/>
          <w:szCs w:val="24"/>
        </w:rPr>
        <w:t xml:space="preserve">e </w:t>
      </w:r>
      <w:r w:rsidRPr="0047582A">
        <w:rPr>
          <w:rFonts w:ascii="Times New Roman" w:hAnsi="Times New Roman" w:cs="Times New Roman"/>
          <w:sz w:val="24"/>
          <w:szCs w:val="24"/>
        </w:rPr>
        <w:t xml:space="preserve"> smart</w:t>
      </w:r>
      <w:proofErr w:type="gramEnd"/>
      <w:r w:rsidRPr="0047582A">
        <w:rPr>
          <w:rFonts w:ascii="Times New Roman" w:hAnsi="Times New Roman" w:cs="Times New Roman"/>
          <w:sz w:val="24"/>
          <w:szCs w:val="24"/>
        </w:rPr>
        <w:t xml:space="preserve"> about how</w:t>
      </w:r>
      <w:r w:rsidR="00EF7D5E">
        <w:rPr>
          <w:rFonts w:ascii="Times New Roman" w:hAnsi="Times New Roman" w:cs="Times New Roman"/>
          <w:sz w:val="24"/>
          <w:szCs w:val="24"/>
        </w:rPr>
        <w:t xml:space="preserve"> water is used </w:t>
      </w:r>
      <w:r w:rsidRPr="0047582A">
        <w:rPr>
          <w:rFonts w:ascii="Times New Roman" w:hAnsi="Times New Roman" w:cs="Times New Roman"/>
          <w:sz w:val="24"/>
          <w:szCs w:val="24"/>
        </w:rPr>
        <w:t xml:space="preserve">. This is because, without proper water management, it can be hard to keep the plants alive and get energy from the solar panels in such a dry place </w:t>
      </w:r>
      <w:r w:rsidR="00C12946">
        <w:rPr>
          <w:rFonts w:ascii="Times New Roman" w:hAnsi="Times New Roman" w:cs="Times New Roman"/>
          <w:sz w:val="24"/>
          <w:szCs w:val="24"/>
        </w:rPr>
        <w:fldChar w:fldCharType="begin"/>
      </w:r>
      <w:r w:rsidR="00C12946">
        <w:rPr>
          <w:rFonts w:ascii="Times New Roman" w:hAnsi="Times New Roman" w:cs="Times New Roman"/>
          <w:sz w:val="24"/>
          <w:szCs w:val="24"/>
        </w:rPr>
        <w:instrText xml:space="preserve"> ADDIN ZOTERO_ITEM CSL_CITATION {"citationID":"8T9aqxw7","properties":{"formattedCitation":"(Toledo &amp; Scognamiglio, 2021)","plainCitation":"(Toledo &amp; Scognamiglio, 2021)","noteIndex":0},"citationItems":[{"id":96,"uris":["http://zotero.org/users/local/1TbrPbVZ/items/9H36RWJX"],"itemData":{"id":96,"type":"article-journal","abstract":"As an answer to the increasing demand for photovoltaics as a key element in the energy transition strategy of many countries—which entails land use issues, as well as concerns regarding landscape transformation, biodiversity, ecosystems and human well-being—new approaches and market segments have emerged that consider integrated perspectives. Among these, agrivoltaics is emerging as very promising for allowing benefits in the food–energy (and water) nexus. Demonstrative projects are developing worldwide, and experience with varied design solutions suitable for the scale up to commercial scale is being gathered based primarily on efficiency considerations; nevertheless, it is unquestionable that with the increase in the size, from the demonstration to the commercial scale, attention has to be paid to ecological impacts associated to specific design choices, and namely to those related to landscape transformation issues. This study reviews and analyzes the technological and spatial design options that have become available to date implementing a rigorous, comprehensive analysis based on the most updated knowledge in the field, and proposes a thorough methodology based on design and performance parameters that enable us to define the main attributes of the system from a trans-disciplinary perspective.","container-title":"Sustainability","DOI":"10.3390/su13126871","ISSN":"2071-1050","issue":"12","language":"en","license":"http://creativecommons.org/licenses/by/3.0/","note":"number: 12\npublisher: Multidisciplinary Digital Publishing Institute","page":"6871","source":"www.mdpi.com","title":"Agrivoltaic Systems Design and Assessment: A Critical Review, and a Descriptive Model towards a Sustainable Landscape Vision (Three-Dimensional Agrivoltaic Patterns)","title-short":"Agrivoltaic Systems Design and Assessment","volume":"13","author":[{"family":"Toledo","given":"Carlos"},{"family":"Scognamiglio","given":"Alessandra"}],"issued":{"date-parts":[["2021",1]]}}}],"schema":"https://github.com/citation-style-language/schema/raw/master/csl-citation.json"} </w:instrText>
      </w:r>
      <w:r w:rsidR="00C12946">
        <w:rPr>
          <w:rFonts w:ascii="Times New Roman" w:hAnsi="Times New Roman" w:cs="Times New Roman"/>
          <w:sz w:val="24"/>
          <w:szCs w:val="24"/>
        </w:rPr>
        <w:fldChar w:fldCharType="separate"/>
      </w:r>
      <w:r w:rsidR="00C12946" w:rsidRPr="00C12946">
        <w:rPr>
          <w:rFonts w:ascii="Times New Roman" w:hAnsi="Times New Roman" w:cs="Times New Roman"/>
          <w:sz w:val="24"/>
        </w:rPr>
        <w:t xml:space="preserve">(Toledo </w:t>
      </w:r>
      <w:r w:rsidR="00011822">
        <w:rPr>
          <w:rFonts w:ascii="Times New Roman" w:hAnsi="Times New Roman" w:cs="Times New Roman"/>
          <w:sz w:val="24"/>
        </w:rPr>
        <w:t xml:space="preserve">and </w:t>
      </w:r>
      <w:r w:rsidR="00C12946" w:rsidRPr="00C12946">
        <w:rPr>
          <w:rFonts w:ascii="Times New Roman" w:hAnsi="Times New Roman" w:cs="Times New Roman"/>
          <w:sz w:val="24"/>
        </w:rPr>
        <w:t>Scognamiglio</w:t>
      </w:r>
      <w:r w:rsidR="004366BF">
        <w:rPr>
          <w:rFonts w:ascii="Times New Roman" w:hAnsi="Times New Roman" w:cs="Times New Roman"/>
          <w:sz w:val="24"/>
        </w:rPr>
        <w:t>, (</w:t>
      </w:r>
      <w:r w:rsidR="00C12946" w:rsidRPr="00C12946">
        <w:rPr>
          <w:rFonts w:ascii="Times New Roman" w:hAnsi="Times New Roman" w:cs="Times New Roman"/>
          <w:sz w:val="24"/>
        </w:rPr>
        <w:t>2021)</w:t>
      </w:r>
      <w:r w:rsidR="00C12946">
        <w:rPr>
          <w:rFonts w:ascii="Times New Roman" w:hAnsi="Times New Roman" w:cs="Times New Roman"/>
          <w:sz w:val="24"/>
          <w:szCs w:val="24"/>
        </w:rPr>
        <w:fldChar w:fldCharType="end"/>
      </w:r>
      <w:r w:rsidRPr="0047582A">
        <w:rPr>
          <w:rFonts w:ascii="Times New Roman" w:hAnsi="Times New Roman" w:cs="Times New Roman"/>
          <w:sz w:val="24"/>
          <w:szCs w:val="24"/>
        </w:rPr>
        <w:t>. So, saving and efficiently using every drop of water is critical here.</w:t>
      </w:r>
    </w:p>
    <w:p w14:paraId="6E66A512" w14:textId="77777777" w:rsidR="00AD65B4" w:rsidRDefault="00AD65B4" w:rsidP="00044721">
      <w:pPr>
        <w:spacing w:line="480" w:lineRule="auto"/>
        <w:ind w:left="360" w:right="-90"/>
        <w:rPr>
          <w:rFonts w:ascii="Times New Roman" w:hAnsi="Times New Roman" w:cs="Times New Roman"/>
          <w:sz w:val="24"/>
          <w:szCs w:val="24"/>
        </w:rPr>
      </w:pPr>
    </w:p>
    <w:p w14:paraId="3D244E4F" w14:textId="77777777" w:rsidR="00767048" w:rsidRDefault="00767048" w:rsidP="00044721">
      <w:pPr>
        <w:spacing w:line="480" w:lineRule="auto"/>
        <w:ind w:right="-90"/>
        <w:rPr>
          <w:rFonts w:ascii="Times New Roman" w:hAnsi="Times New Roman" w:cs="Times New Roman"/>
          <w:sz w:val="24"/>
          <w:szCs w:val="24"/>
        </w:rPr>
      </w:pPr>
    </w:p>
    <w:p w14:paraId="474BE2DD" w14:textId="428DB131" w:rsidR="00351CB3" w:rsidRPr="004E668C" w:rsidRDefault="00351CB3" w:rsidP="00044721">
      <w:pPr>
        <w:spacing w:line="480" w:lineRule="auto"/>
        <w:ind w:right="-90"/>
        <w:rPr>
          <w:rFonts w:ascii="Times New Roman" w:hAnsi="Times New Roman" w:cs="Times New Roman"/>
          <w:sz w:val="24"/>
          <w:szCs w:val="24"/>
        </w:rPr>
      </w:pPr>
      <w:r w:rsidRPr="004E668C">
        <w:rPr>
          <w:rFonts w:ascii="Times New Roman" w:hAnsi="Times New Roman" w:cs="Times New Roman"/>
          <w:sz w:val="24"/>
          <w:szCs w:val="24"/>
        </w:rPr>
        <w:t xml:space="preserve">2.2.2.   Alabama: </w:t>
      </w:r>
      <w:r w:rsidR="007F3083">
        <w:rPr>
          <w:rFonts w:ascii="Times New Roman" w:hAnsi="Times New Roman" w:cs="Times New Roman"/>
          <w:sz w:val="24"/>
          <w:szCs w:val="24"/>
        </w:rPr>
        <w:t>Humid subtropical climate</w:t>
      </w:r>
      <w:r w:rsidRPr="004E668C">
        <w:rPr>
          <w:rFonts w:ascii="Times New Roman" w:hAnsi="Times New Roman" w:cs="Times New Roman"/>
          <w:sz w:val="24"/>
          <w:szCs w:val="24"/>
        </w:rPr>
        <w:t xml:space="preserve"> </w:t>
      </w:r>
    </w:p>
    <w:p w14:paraId="355100C5" w14:textId="0CB82979" w:rsidR="00617016" w:rsidRDefault="00617016" w:rsidP="00044721">
      <w:pPr>
        <w:spacing w:line="480" w:lineRule="auto"/>
        <w:ind w:right="-90"/>
        <w:rPr>
          <w:rFonts w:ascii="Times New Roman" w:hAnsi="Times New Roman" w:cs="Times New Roman"/>
          <w:sz w:val="24"/>
          <w:szCs w:val="24"/>
        </w:rPr>
      </w:pPr>
      <w:r w:rsidRPr="00617016">
        <w:rPr>
          <w:rFonts w:ascii="Times New Roman" w:hAnsi="Times New Roman" w:cs="Times New Roman"/>
          <w:sz w:val="24"/>
          <w:szCs w:val="24"/>
        </w:rPr>
        <w:t xml:space="preserve">Alabama has a very different climate compared to Arizona—it’s usually warm, and it rains a lot, with about 56 inches of rain each year </w:t>
      </w:r>
      <w:r w:rsidR="0004533E">
        <w:rPr>
          <w:rFonts w:ascii="Times New Roman" w:hAnsi="Times New Roman" w:cs="Times New Roman"/>
          <w:sz w:val="24"/>
          <w:szCs w:val="24"/>
        </w:rPr>
        <w:fldChar w:fldCharType="begin"/>
      </w:r>
      <w:r w:rsidR="0004533E">
        <w:rPr>
          <w:rFonts w:ascii="Times New Roman" w:hAnsi="Times New Roman" w:cs="Times New Roman"/>
          <w:sz w:val="24"/>
          <w:szCs w:val="24"/>
        </w:rPr>
        <w:instrText xml:space="preserve"> ADDIN ZOTERO_ITEM CSL_CITATION {"citationID":"L9kjNZs4","properties":{"formattedCitation":"(Garreaud et al., 2009)","plainCitation":"(Garreaud et al., 2009)","noteIndex":0},"citationItems":[{"id":98,"uris":["http://zotero.org/users/local/1TbrPbVZ/items/CWWSKUSH"],"itemData":{"id":98,"type":"article-journal","abstract":"This paper documents the main features of the climate and climate variability over South America, on the basis of instrumental observations gathered during the 20th Century. It should provide a modern reference framework for paleoclimate research in South America, targeting high-resolution proxies over the past few centuries. Several datasets suitable for present-day climate research are first described, highlighting their advantages as well as their limitations. We then provide a basic physical understanding of the mean annual cycle of the precipitation and atmospheric circulation over the continent and the adjacent oceans. In particular, the diversity of precipitation, temperature and wind patterns is interpreted in terms of the long meridional extent of the continent and the disruption of the large-scale circulation caused by the Andes cordillera, the contrasting oceanic boundary conditions and the landmass distribution. Similarly, the intensity and timing of the interannual and interdecadal climatic fluctuations exhibit considerable geographical dependence, as some regions are more influenced by large-scale phenomena rooted in the tropical oceans while others are more influenced by high-latitude phenomena. The impact of these large-scale phenomena over South America is documented by a regression analysis between selected atmospheric indices and the precipitation and temperature fields. We have included a discussion on the seasonality and long-term stability of such impacts, and complemented our general description by an updated review of the literature on climate variability over specific regions.","collection-title":"Long-term multi-proxy climate reconstructions and dynamics in South America (LOTRED-SA): State of the art and perspectives","container-title":"Palaeogeography, Palaeoclimatology, Palaeoecology","DOI":"10.1016/j.palaeo.2007.10.032","ISSN":"0031-0182","issue":"3","journalAbbreviation":"Palaeogeography, Palaeoclimatology, Palaeoecology","page":"180-195","source":"ScienceDirect","title":"Present-day South American climate","volume":"281","author":[{"family":"Garreaud","given":"René D."},{"family":"Vuille","given":"Mathias"},{"family":"Compagnucci","given":"Rosa"},{"family":"Marengo","given":"José"}],"issued":{"date-parts":[["2009",10,15]]}}}],"schema":"https://github.com/citation-style-language/schema/raw/master/csl-citation.json"} </w:instrText>
      </w:r>
      <w:r w:rsidR="0004533E">
        <w:rPr>
          <w:rFonts w:ascii="Times New Roman" w:hAnsi="Times New Roman" w:cs="Times New Roman"/>
          <w:sz w:val="24"/>
          <w:szCs w:val="24"/>
        </w:rPr>
        <w:fldChar w:fldCharType="separate"/>
      </w:r>
      <w:r w:rsidR="0004533E" w:rsidRPr="0004533E">
        <w:rPr>
          <w:rFonts w:ascii="Times New Roman" w:hAnsi="Times New Roman" w:cs="Times New Roman"/>
          <w:sz w:val="24"/>
        </w:rPr>
        <w:t>(Garreaud et al., 2009)</w:t>
      </w:r>
      <w:r w:rsidR="0004533E">
        <w:rPr>
          <w:rFonts w:ascii="Times New Roman" w:hAnsi="Times New Roman" w:cs="Times New Roman"/>
          <w:sz w:val="24"/>
          <w:szCs w:val="24"/>
        </w:rPr>
        <w:fldChar w:fldCharType="end"/>
      </w:r>
      <w:r w:rsidRPr="00617016">
        <w:rPr>
          <w:rFonts w:ascii="Times New Roman" w:hAnsi="Times New Roman" w:cs="Times New Roman"/>
          <w:sz w:val="24"/>
          <w:szCs w:val="24"/>
        </w:rPr>
        <w:t xml:space="preserve">. This means there is </w:t>
      </w:r>
      <w:proofErr w:type="gramStart"/>
      <w:r w:rsidRPr="00617016">
        <w:rPr>
          <w:rFonts w:ascii="Times New Roman" w:hAnsi="Times New Roman" w:cs="Times New Roman"/>
          <w:sz w:val="24"/>
          <w:szCs w:val="24"/>
        </w:rPr>
        <w:t>plenty of</w:t>
      </w:r>
      <w:proofErr w:type="gramEnd"/>
      <w:r w:rsidRPr="00617016">
        <w:rPr>
          <w:rFonts w:ascii="Times New Roman" w:hAnsi="Times New Roman" w:cs="Times New Roman"/>
          <w:sz w:val="24"/>
          <w:szCs w:val="24"/>
        </w:rPr>
        <w:t xml:space="preserve"> water for plants to grow.</w:t>
      </w:r>
      <w:r w:rsidR="00C20E81">
        <w:rPr>
          <w:rFonts w:ascii="Times New Roman" w:hAnsi="Times New Roman" w:cs="Times New Roman"/>
          <w:sz w:val="24"/>
          <w:szCs w:val="24"/>
        </w:rPr>
        <w:t xml:space="preserve">  </w:t>
      </w:r>
      <w:r w:rsidRPr="00617016">
        <w:rPr>
          <w:rFonts w:ascii="Times New Roman" w:hAnsi="Times New Roman" w:cs="Times New Roman"/>
          <w:sz w:val="24"/>
          <w:szCs w:val="24"/>
        </w:rPr>
        <w:t>Because of this, when setting up agrivoltaic systems in Alabama—where</w:t>
      </w:r>
      <w:r w:rsidR="00C20E81">
        <w:rPr>
          <w:rFonts w:ascii="Times New Roman" w:hAnsi="Times New Roman" w:cs="Times New Roman"/>
          <w:sz w:val="24"/>
          <w:szCs w:val="24"/>
        </w:rPr>
        <w:t xml:space="preserve"> </w:t>
      </w:r>
      <w:r w:rsidRPr="00617016">
        <w:rPr>
          <w:rFonts w:ascii="Times New Roman" w:hAnsi="Times New Roman" w:cs="Times New Roman"/>
          <w:sz w:val="24"/>
          <w:szCs w:val="24"/>
        </w:rPr>
        <w:t>crops</w:t>
      </w:r>
      <w:r w:rsidR="00C20E81">
        <w:rPr>
          <w:rFonts w:ascii="Times New Roman" w:hAnsi="Times New Roman" w:cs="Times New Roman"/>
          <w:sz w:val="24"/>
          <w:szCs w:val="24"/>
        </w:rPr>
        <w:t xml:space="preserve"> are </w:t>
      </w:r>
      <w:r w:rsidR="003D5C05">
        <w:rPr>
          <w:rFonts w:ascii="Times New Roman" w:hAnsi="Times New Roman" w:cs="Times New Roman"/>
          <w:sz w:val="24"/>
          <w:szCs w:val="24"/>
        </w:rPr>
        <w:t>grown,</w:t>
      </w:r>
      <w:r w:rsidRPr="00617016">
        <w:rPr>
          <w:rFonts w:ascii="Times New Roman" w:hAnsi="Times New Roman" w:cs="Times New Roman"/>
          <w:sz w:val="24"/>
          <w:szCs w:val="24"/>
        </w:rPr>
        <w:t xml:space="preserve"> and</w:t>
      </w:r>
      <w:r w:rsidR="00C515A3">
        <w:rPr>
          <w:rFonts w:ascii="Times New Roman" w:hAnsi="Times New Roman" w:cs="Times New Roman"/>
          <w:sz w:val="24"/>
          <w:szCs w:val="24"/>
        </w:rPr>
        <w:t xml:space="preserve"> </w:t>
      </w:r>
      <w:r w:rsidRPr="00617016">
        <w:rPr>
          <w:rFonts w:ascii="Times New Roman" w:hAnsi="Times New Roman" w:cs="Times New Roman"/>
          <w:sz w:val="24"/>
          <w:szCs w:val="24"/>
        </w:rPr>
        <w:t>energy</w:t>
      </w:r>
      <w:r w:rsidR="00C515A3">
        <w:rPr>
          <w:rFonts w:ascii="Times New Roman" w:hAnsi="Times New Roman" w:cs="Times New Roman"/>
          <w:sz w:val="24"/>
          <w:szCs w:val="24"/>
        </w:rPr>
        <w:t xml:space="preserve"> are produced</w:t>
      </w:r>
      <w:r w:rsidRPr="00617016">
        <w:rPr>
          <w:rFonts w:ascii="Times New Roman" w:hAnsi="Times New Roman" w:cs="Times New Roman"/>
          <w:sz w:val="24"/>
          <w:szCs w:val="24"/>
        </w:rPr>
        <w:t xml:space="preserve"> on the same land—the </w:t>
      </w:r>
      <w:r w:rsidR="003D5C05" w:rsidRPr="00617016">
        <w:rPr>
          <w:rFonts w:ascii="Times New Roman" w:hAnsi="Times New Roman" w:cs="Times New Roman"/>
          <w:sz w:val="24"/>
          <w:szCs w:val="24"/>
        </w:rPr>
        <w:t>focus</w:t>
      </w:r>
      <w:r w:rsidRPr="00617016">
        <w:rPr>
          <w:rFonts w:ascii="Times New Roman" w:hAnsi="Times New Roman" w:cs="Times New Roman"/>
          <w:sz w:val="24"/>
          <w:szCs w:val="24"/>
        </w:rPr>
        <w:t xml:space="preserve"> could be on managing the amount of light the crops receive. This is because there's already enough water, so the goal is to find the best light conditions to help the crops grow well while also efficiently producing solar energy</w:t>
      </w:r>
      <w:r w:rsidR="008F50F4">
        <w:rPr>
          <w:rFonts w:ascii="Times New Roman" w:hAnsi="Times New Roman" w:cs="Times New Roman"/>
          <w:sz w:val="24"/>
          <w:szCs w:val="24"/>
        </w:rPr>
        <w:t xml:space="preserve"> </w:t>
      </w:r>
      <w:r w:rsidR="008F50F4">
        <w:rPr>
          <w:rFonts w:ascii="Times New Roman" w:hAnsi="Times New Roman" w:cs="Times New Roman"/>
          <w:sz w:val="24"/>
          <w:szCs w:val="24"/>
        </w:rPr>
        <w:fldChar w:fldCharType="begin"/>
      </w:r>
      <w:r w:rsidR="008F50F4">
        <w:rPr>
          <w:rFonts w:ascii="Times New Roman" w:hAnsi="Times New Roman" w:cs="Times New Roman"/>
          <w:sz w:val="24"/>
          <w:szCs w:val="24"/>
        </w:rPr>
        <w:instrText xml:space="preserve"> ADDIN ZOTERO_ITEM CSL_CITATION {"citationID":"l1OHCJ5d","properties":{"formattedCitation":"(Albatayneh et al., 2023)","plainCitation":"(Albatayneh et al., 2023)","noteIndex":0},"citationItems":[{"id":100,"uris":["http://zotero.org/users/local/1TbrPbVZ/items/28767B8L"],"itemData":{"id":100,"type":"article-journal","abstract":"Installing photovoltaic (PV) panels on the roofs of homes may reduce dependence on the electrical grid and lead to net-zero energy production. Climate patterns and a building’s structural system can significantly affect how much energy the structure uses. This investigation is aimed to focus on the shading effect of solar panels on the uninsulated roof of a residential building to investigate the output of combining architectural buildings with renewable energy systems. The PV system was modelled as a shading device using building simulation software (Design Builder) to calculate the monthly reduction and increase in heating and cooling loads for the rooftop in a humid subtropical climate zone. The results showed that the cooling loads were decreased by 290 kWh/year (almost 5%) and heating by almost 30 kWh/year. The findings showed the importance of renewable energy in tackling climate change and reducing the housing energy requirements for sustainable development.","container-title":"Energy Exploration &amp; Exploitation","DOI":"10.1177/01445987231174770","ISSN":"0144-5987","issue":"5","language":"en","note":"publisher: SAGE Publications Ltd STM","page":"1762-1778","source":"SAGE Journals","title":"The impact of PV panels on cooling and heating loads of residential buildings in a humid subtropical climate zone","volume":"41","author":[{"family":"Albatayneh","given":"Aiman"},{"family":"Albadaineh","given":"Renad"},{"family":"Karasneh","given":"Dina"}],"issued":{"date-parts":[["2023",9,1]]}}}],"schema":"https://github.com/citation-style-language/schema/raw/master/csl-citation.json"} </w:instrText>
      </w:r>
      <w:r w:rsidR="008F50F4">
        <w:rPr>
          <w:rFonts w:ascii="Times New Roman" w:hAnsi="Times New Roman" w:cs="Times New Roman"/>
          <w:sz w:val="24"/>
          <w:szCs w:val="24"/>
        </w:rPr>
        <w:fldChar w:fldCharType="separate"/>
      </w:r>
      <w:r w:rsidR="008F50F4" w:rsidRPr="008F50F4">
        <w:rPr>
          <w:rFonts w:ascii="Times New Roman" w:hAnsi="Times New Roman" w:cs="Times New Roman"/>
          <w:sz w:val="24"/>
        </w:rPr>
        <w:t>(Albatayneh et al., 2023)</w:t>
      </w:r>
      <w:r w:rsidR="008F50F4">
        <w:rPr>
          <w:rFonts w:ascii="Times New Roman" w:hAnsi="Times New Roman" w:cs="Times New Roman"/>
          <w:sz w:val="24"/>
          <w:szCs w:val="24"/>
        </w:rPr>
        <w:fldChar w:fldCharType="end"/>
      </w:r>
      <w:r w:rsidRPr="00617016">
        <w:rPr>
          <w:rFonts w:ascii="Times New Roman" w:hAnsi="Times New Roman" w:cs="Times New Roman"/>
          <w:sz w:val="24"/>
          <w:szCs w:val="24"/>
        </w:rPr>
        <w:t xml:space="preserve">. The ample water allows for the possibility to explore growing </w:t>
      </w:r>
      <w:proofErr w:type="gramStart"/>
      <w:r w:rsidRPr="00617016">
        <w:rPr>
          <w:rFonts w:ascii="Times New Roman" w:hAnsi="Times New Roman" w:cs="Times New Roman"/>
          <w:sz w:val="24"/>
          <w:szCs w:val="24"/>
        </w:rPr>
        <w:t>different kinds</w:t>
      </w:r>
      <w:proofErr w:type="gramEnd"/>
      <w:r w:rsidRPr="00617016">
        <w:rPr>
          <w:rFonts w:ascii="Times New Roman" w:hAnsi="Times New Roman" w:cs="Times New Roman"/>
          <w:sz w:val="24"/>
          <w:szCs w:val="24"/>
        </w:rPr>
        <w:t xml:space="preserve"> of high-value crops and finding the best conditions for both farming and energy production.</w:t>
      </w:r>
    </w:p>
    <w:p w14:paraId="195E46AF" w14:textId="3E084B9C" w:rsidR="00292406" w:rsidRPr="00AC3843" w:rsidRDefault="00D5522F" w:rsidP="00044721">
      <w:pPr>
        <w:spacing w:line="480" w:lineRule="auto"/>
        <w:ind w:right="-90"/>
        <w:rPr>
          <w:rFonts w:ascii="Times New Roman" w:hAnsi="Times New Roman" w:cs="Times New Roman"/>
          <w:b/>
          <w:bCs/>
          <w:sz w:val="24"/>
          <w:szCs w:val="24"/>
        </w:rPr>
      </w:pPr>
      <w:r w:rsidRPr="00AC3843">
        <w:rPr>
          <w:rFonts w:ascii="Times New Roman" w:hAnsi="Times New Roman" w:cs="Times New Roman"/>
          <w:b/>
          <w:bCs/>
          <w:sz w:val="24"/>
          <w:szCs w:val="24"/>
        </w:rPr>
        <w:t xml:space="preserve">2.2. </w:t>
      </w:r>
      <w:r w:rsidR="00292406" w:rsidRPr="00AC3843">
        <w:rPr>
          <w:rFonts w:ascii="Times New Roman" w:hAnsi="Times New Roman" w:cs="Times New Roman"/>
          <w:b/>
          <w:bCs/>
          <w:sz w:val="24"/>
          <w:szCs w:val="24"/>
        </w:rPr>
        <w:t>High-Value Crops: Tomatoes and Lettuces</w:t>
      </w:r>
    </w:p>
    <w:p w14:paraId="287111C8" w14:textId="2599DD8A" w:rsidR="009A0103" w:rsidRPr="000C34BF" w:rsidRDefault="00292406" w:rsidP="000C34BF">
      <w:pPr>
        <w:spacing w:line="480" w:lineRule="auto"/>
        <w:ind w:right="-90"/>
        <w:rPr>
          <w:rFonts w:ascii="Times New Roman" w:hAnsi="Times New Roman" w:cs="Times New Roman"/>
          <w:sz w:val="24"/>
          <w:szCs w:val="24"/>
        </w:rPr>
      </w:pPr>
      <w:r w:rsidRPr="00292406">
        <w:rPr>
          <w:rFonts w:ascii="Times New Roman" w:hAnsi="Times New Roman" w:cs="Times New Roman"/>
          <w:sz w:val="24"/>
          <w:szCs w:val="24"/>
        </w:rPr>
        <w:t xml:space="preserve">Tomato and lettuce are acknowledged as </w:t>
      </w:r>
      <w:r w:rsidR="00E04EFE" w:rsidRPr="00292406">
        <w:rPr>
          <w:rFonts w:ascii="Times New Roman" w:hAnsi="Times New Roman" w:cs="Times New Roman"/>
          <w:sz w:val="24"/>
          <w:szCs w:val="24"/>
        </w:rPr>
        <w:t>high value</w:t>
      </w:r>
      <w:r w:rsidRPr="00292406">
        <w:rPr>
          <w:rFonts w:ascii="Times New Roman" w:hAnsi="Times New Roman" w:cs="Times New Roman"/>
          <w:sz w:val="24"/>
          <w:szCs w:val="24"/>
        </w:rPr>
        <w:t xml:space="preserve"> crops due to their substantial market demand and the profitability they offer to producers. Tomatoes, thriving in abundant sunlight and requiring moderate water, benefit from well-managed water resources and optimum sunlight to facilitate better growth and yield </w:t>
      </w:r>
      <w:r w:rsidR="00E742B0">
        <w:rPr>
          <w:rFonts w:ascii="Times New Roman" w:hAnsi="Times New Roman" w:cs="Times New Roman"/>
          <w:sz w:val="24"/>
          <w:szCs w:val="24"/>
        </w:rPr>
        <w:fldChar w:fldCharType="begin"/>
      </w:r>
      <w:r w:rsidR="00E742B0">
        <w:rPr>
          <w:rFonts w:ascii="Times New Roman" w:hAnsi="Times New Roman" w:cs="Times New Roman"/>
          <w:sz w:val="24"/>
          <w:szCs w:val="24"/>
        </w:rPr>
        <w:instrText xml:space="preserve"> ADDIN ZOTERO_ITEM CSL_CITATION {"citationID":"gPdUyViP","properties":{"formattedCitation":"(Al-Agele et al., 2021)","plainCitation":"(Al-Agele et al., 2021)","noteIndex":0},"citationItems":[{"id":80,"uris":["http://zotero.org/users/local/1TbrPbVZ/items/RLK22U3Z"],"itemData":{"id":80,"type":"article-journal","abstract":"The challenge of meeting growing food and energy demand while also mitigating climate change drives the development and adoption of renewable technologies ad approaches. Agrivoltaic systems are an approach that allows for both agricultural and electrical production on the same land area. These systems have the potential to reduced water demand and increase the overall water productivity of certain crops. We observed the microclimate and growth characteristics of Tomato plants (Solanum lycopersicon var. Legend) grown within three locations on an Agrivoltaic field (control, interrow, and below panels) and with two different irrigation treatments (full and deficit). Total crop yield was highest in the control fully irrigated areas a, b (88.42 kg/row, 68.13 kg/row), and decreased as shading increased, row full irrigated areas a, b had 53.59 kg/row, 32.76 kg/row, panel full irrigated areas a, b had (33.61 kg/row, 21.64 kg/row). Water productivity in the interrow deficit treatments was 53.98 kg/m3 greater than the control deficit, and 24.21 kg/m3 greater than the panel deficit, respectively. These results indicate the potential of Agrivoltaic systems to improve water productivity even for crops that are traditionally considered shade-intolerant.","container-title":"Sustainability","DOI":"10.3390/su13052850","journalAbbreviation":"Sustainability","page":"13","source":"ResearchGate","title":"A Case Study of Tomato (Solanum Lycopersicon var Legend) Production and Water Productivity in Agrivoltaic Systems","volume":"13","author":[{"family":"Al-Agele","given":"Hadi"},{"family":"Proctor","given":"Kyle"},{"family":"Murthy","given":"Ganti"},{"family":"Higgins","given":"Chad"}],"issued":{"date-parts":[["2021",3,6]]}}}],"schema":"https://github.com/citation-style-language/schema/raw/master/csl-citation.json"} </w:instrText>
      </w:r>
      <w:r w:rsidR="00E742B0">
        <w:rPr>
          <w:rFonts w:ascii="Times New Roman" w:hAnsi="Times New Roman" w:cs="Times New Roman"/>
          <w:sz w:val="24"/>
          <w:szCs w:val="24"/>
        </w:rPr>
        <w:fldChar w:fldCharType="separate"/>
      </w:r>
      <w:r w:rsidR="00E742B0" w:rsidRPr="00E742B0">
        <w:rPr>
          <w:rFonts w:ascii="Times New Roman" w:hAnsi="Times New Roman" w:cs="Times New Roman"/>
          <w:sz w:val="24"/>
        </w:rPr>
        <w:t>(Al-Agele et al., 2021)</w:t>
      </w:r>
      <w:r w:rsidR="00E742B0">
        <w:rPr>
          <w:rFonts w:ascii="Times New Roman" w:hAnsi="Times New Roman" w:cs="Times New Roman"/>
          <w:sz w:val="24"/>
          <w:szCs w:val="24"/>
        </w:rPr>
        <w:fldChar w:fldCharType="end"/>
      </w:r>
      <w:r w:rsidRPr="00292406">
        <w:rPr>
          <w:rFonts w:ascii="Times New Roman" w:hAnsi="Times New Roman" w:cs="Times New Roman"/>
          <w:sz w:val="24"/>
          <w:szCs w:val="24"/>
        </w:rPr>
        <w:t xml:space="preserve">. Conversely, lettuces prefer cooler temperatures and consistent moisture, flourishing where water is abundant and temperatures are moderate, preventing bolting and maintaining </w:t>
      </w:r>
      <w:proofErr w:type="gramStart"/>
      <w:r w:rsidRPr="00292406">
        <w:rPr>
          <w:rFonts w:ascii="Times New Roman" w:hAnsi="Times New Roman" w:cs="Times New Roman"/>
          <w:sz w:val="24"/>
          <w:szCs w:val="24"/>
        </w:rPr>
        <w:t>qualit</w:t>
      </w:r>
      <w:r w:rsidR="0060469D">
        <w:rPr>
          <w:rFonts w:ascii="Times New Roman" w:hAnsi="Times New Roman" w:cs="Times New Roman"/>
          <w:sz w:val="24"/>
          <w:szCs w:val="24"/>
        </w:rPr>
        <w:t>y</w:t>
      </w:r>
      <w:r w:rsidR="0060469D" w:rsidRPr="0060469D">
        <w:rPr>
          <w:rFonts w:ascii="Times New Roman" w:hAnsi="Times New Roman" w:cs="Times New Roman"/>
          <w:sz w:val="24"/>
          <w:szCs w:val="24"/>
        </w:rPr>
        <w:t>(</w:t>
      </w:r>
      <w:proofErr w:type="gramEnd"/>
      <w:r w:rsidR="0060469D" w:rsidRPr="0060469D">
        <w:rPr>
          <w:rFonts w:ascii="Times New Roman" w:hAnsi="Times New Roman" w:cs="Times New Roman"/>
          <w:sz w:val="24"/>
          <w:szCs w:val="24"/>
        </w:rPr>
        <w:t>Chowdhury &amp; Mandal, 2021)</w:t>
      </w:r>
      <w:r w:rsidR="00C25645">
        <w:rPr>
          <w:rFonts w:ascii="Times New Roman" w:hAnsi="Times New Roman" w:cs="Times New Roman"/>
          <w:sz w:val="24"/>
          <w:szCs w:val="24"/>
        </w:rPr>
        <w:t xml:space="preserve">. </w:t>
      </w:r>
      <w:r w:rsidRPr="00292406">
        <w:rPr>
          <w:rFonts w:ascii="Times New Roman" w:hAnsi="Times New Roman" w:cs="Times New Roman"/>
          <w:sz w:val="24"/>
          <w:szCs w:val="24"/>
        </w:rPr>
        <w:t xml:space="preserve">Given their contrasting growth requirements, optimizing agrivoltaic systems—where agriculture and solar power coexist—requires a nuanced understanding and management of sunlight, temperature, and water to cater to the specific needs of each crop </w:t>
      </w:r>
      <w:r w:rsidR="00EB6EBF">
        <w:rPr>
          <w:rFonts w:ascii="Times New Roman" w:hAnsi="Times New Roman" w:cs="Times New Roman"/>
          <w:sz w:val="24"/>
          <w:szCs w:val="24"/>
        </w:rPr>
        <w:fldChar w:fldCharType="begin"/>
      </w:r>
      <w:r w:rsidR="00EB6EBF">
        <w:rPr>
          <w:rFonts w:ascii="Times New Roman" w:hAnsi="Times New Roman" w:cs="Times New Roman"/>
          <w:sz w:val="24"/>
          <w:szCs w:val="24"/>
        </w:rPr>
        <w:instrText xml:space="preserve"> ADDIN ZOTERO_ITEM CSL_CITATION {"citationID":"k3GDQglm","properties":{"formattedCitation":"(Gorjian et al., 2022)","plainCitation":"(Gorjian et al., 2022)","noteIndex":0},"citationItems":[{"id":105,"uris":["http://zotero.org/users/local/1TbrPbVZ/items/L3ZU2XHD"],"itemData":{"id":105,"type":"article-journal","abstract":"The world population and consequently the global need for food continue to grow. At the same time, areas will be used to generate clean electricity to cope with climate change and global warming. The combination of crop production and solar photovoltaics in the form of “agrivoltaic technology” offers advantages for both sides that provide an adequate, resource-efficient solution to the persistent problem of competition for arable lands. The implementation of agrivoltaic systems has been exponentially increased in recent years and reached the global installed capacity of 2.8 GW in 2020 from the initial capacity of 5 MW in 2012. The agrivoltaic systems installed worldwide mostly employ conventional opaque photovoltaic (PV) modules, causing a change in the microclimate under the panels that become critical when shading ratios are high. Semi-transparent PV (STPV) modules have been recently employed to mitigate this issue which is profoundly studied in this research by considering the use of semi-transparent technologies based on crystalline silicon (c-Si), thin-film photovoltaics, organic PVs (OPVs), dye-sensitized solar cells (DSSCs), concentrating PVs (CPVs), and luminescent solar concentrators (LSCs) in open (arable farming lands) and closed (cultivation greenhouses) agrivoltaic systems. The results indicated that c-Si STPV modules have the highest share of employment in agrivoltaic systems due to their extreme benefits of low costs, high stability, and high efficiency in comparison with other technologies, while in contrast, the use of thin-film STPV modules have been rarely reported in the literature. Additionally, STPV modules using OPVs and DSSCs offer the capability to achieve wavelength-selective transparency, causing the photosynthetic active radiation to pass through while the remained spectrum is utilized to generate electricity. Other potential solutions come from CPVs and LSCs, in which, diffuse light is available for the growth of cultivated plants, while direct concentrated sunlight can generate electricity. Although STPV modules are proven as a feasible solution for use in agrivoltaic systems, still more developments are required in terms of the modules’ efficiency enhancement and costs reduction, while more detailed research is required to observe the response of cultivated plants to make this technology a viable sustainable solution in the future.","container-title":"Renewable and Sustainable Energy Reviews","DOI":"10.1016/j.rser.2022.112126","ISSN":"1364-0321","journalAbbreviation":"Renewable and Sustainable Energy Reviews","page":"112126","source":"ScienceDirect","title":"Progress and challenges of crop production and electricity generation in agrivoltaic systems using semi-transparent photovoltaic technology","volume":"158","author":[{"family":"Gorjian","given":"Shiva"},{"family":"Bousi","given":"Erion"},{"family":"Özdemir","given":"Özal Emre"},{"family":"Trommsdorff","given":"Max"},{"family":"Kumar","given":"Nallapaneni Manoj"},{"family":"Anand","given":"Abhishek"},{"family":"Kant","given":"Karunesh"},{"family":"Chopra","given":"Shauhrat S."}],"issued":{"date-parts":[["2022",4,1]]}}}],"schema":"https://github.com/citation-style-language/schema/raw/master/csl-citation.json"} </w:instrText>
      </w:r>
      <w:r w:rsidR="00EB6EBF">
        <w:rPr>
          <w:rFonts w:ascii="Times New Roman" w:hAnsi="Times New Roman" w:cs="Times New Roman"/>
          <w:sz w:val="24"/>
          <w:szCs w:val="24"/>
        </w:rPr>
        <w:fldChar w:fldCharType="separate"/>
      </w:r>
      <w:r w:rsidR="00EB6EBF" w:rsidRPr="00EB6EBF">
        <w:rPr>
          <w:rFonts w:ascii="Times New Roman" w:hAnsi="Times New Roman" w:cs="Times New Roman"/>
          <w:sz w:val="24"/>
        </w:rPr>
        <w:t>(Gorjian et al., 2022)</w:t>
      </w:r>
      <w:r w:rsidR="00EB6EBF">
        <w:rPr>
          <w:rFonts w:ascii="Times New Roman" w:hAnsi="Times New Roman" w:cs="Times New Roman"/>
          <w:sz w:val="24"/>
          <w:szCs w:val="24"/>
        </w:rPr>
        <w:fldChar w:fldCharType="end"/>
      </w:r>
      <w:r w:rsidRPr="00292406">
        <w:rPr>
          <w:rFonts w:ascii="Times New Roman" w:hAnsi="Times New Roman" w:cs="Times New Roman"/>
          <w:sz w:val="24"/>
          <w:szCs w:val="24"/>
        </w:rPr>
        <w:t>.</w:t>
      </w:r>
      <w:r w:rsidR="00101B30">
        <w:rPr>
          <w:rFonts w:ascii="Times New Roman" w:hAnsi="Times New Roman" w:cs="Times New Roman"/>
          <w:b/>
          <w:bCs/>
          <w:sz w:val="24"/>
          <w:szCs w:val="24"/>
        </w:rPr>
        <w:br/>
      </w:r>
    </w:p>
    <w:p w14:paraId="6131A450" w14:textId="0DFBCCCC" w:rsidR="00E04EFE" w:rsidRPr="009A0103" w:rsidRDefault="0030524E" w:rsidP="00044721">
      <w:pPr>
        <w:spacing w:line="480" w:lineRule="auto"/>
        <w:ind w:right="-90"/>
        <w:rPr>
          <w:rFonts w:ascii="Times New Roman" w:hAnsi="Times New Roman" w:cs="Times New Roman"/>
          <w:b/>
          <w:bCs/>
          <w:sz w:val="24"/>
          <w:szCs w:val="24"/>
        </w:rPr>
      </w:pPr>
      <w:r w:rsidRPr="009A0103">
        <w:rPr>
          <w:rFonts w:ascii="Times New Roman" w:hAnsi="Times New Roman" w:cs="Times New Roman"/>
          <w:b/>
          <w:bCs/>
          <w:sz w:val="24"/>
          <w:szCs w:val="24"/>
        </w:rPr>
        <w:lastRenderedPageBreak/>
        <w:t>2.</w:t>
      </w:r>
      <w:r w:rsidR="009A0103" w:rsidRPr="009A0103">
        <w:rPr>
          <w:rFonts w:ascii="Times New Roman" w:hAnsi="Times New Roman" w:cs="Times New Roman"/>
          <w:b/>
          <w:bCs/>
          <w:sz w:val="24"/>
          <w:szCs w:val="24"/>
        </w:rPr>
        <w:t xml:space="preserve">3. </w:t>
      </w:r>
      <w:r w:rsidRPr="009A0103">
        <w:rPr>
          <w:rFonts w:ascii="Times New Roman" w:hAnsi="Times New Roman" w:cs="Times New Roman"/>
          <w:b/>
          <w:bCs/>
          <w:sz w:val="24"/>
          <w:szCs w:val="24"/>
        </w:rPr>
        <w:t xml:space="preserve">Optimization Strategies </w:t>
      </w:r>
      <w:proofErr w:type="gramStart"/>
      <w:r w:rsidRPr="009A0103">
        <w:rPr>
          <w:rFonts w:ascii="Times New Roman" w:hAnsi="Times New Roman" w:cs="Times New Roman"/>
          <w:b/>
          <w:bCs/>
          <w:sz w:val="24"/>
          <w:szCs w:val="24"/>
        </w:rPr>
        <w:t xml:space="preserve">in </w:t>
      </w:r>
      <w:r w:rsidR="009A0103">
        <w:rPr>
          <w:rFonts w:ascii="Times New Roman" w:hAnsi="Times New Roman" w:cs="Times New Roman"/>
          <w:b/>
          <w:bCs/>
          <w:sz w:val="24"/>
          <w:szCs w:val="24"/>
        </w:rPr>
        <w:t xml:space="preserve"> Arizona</w:t>
      </w:r>
      <w:proofErr w:type="gramEnd"/>
      <w:r w:rsidR="009A0103">
        <w:rPr>
          <w:rFonts w:ascii="Times New Roman" w:hAnsi="Times New Roman" w:cs="Times New Roman"/>
          <w:b/>
          <w:bCs/>
          <w:sz w:val="24"/>
          <w:szCs w:val="24"/>
        </w:rPr>
        <w:t xml:space="preserve"> and</w:t>
      </w:r>
      <w:r w:rsidR="00A62952">
        <w:rPr>
          <w:rFonts w:ascii="Times New Roman" w:hAnsi="Times New Roman" w:cs="Times New Roman"/>
          <w:b/>
          <w:bCs/>
          <w:sz w:val="24"/>
          <w:szCs w:val="24"/>
        </w:rPr>
        <w:t xml:space="preserve"> </w:t>
      </w:r>
      <w:r w:rsidRPr="009A0103">
        <w:rPr>
          <w:rFonts w:ascii="Times New Roman" w:hAnsi="Times New Roman" w:cs="Times New Roman"/>
          <w:b/>
          <w:bCs/>
          <w:sz w:val="24"/>
          <w:szCs w:val="24"/>
        </w:rPr>
        <w:t>Alabama</w:t>
      </w:r>
    </w:p>
    <w:p w14:paraId="44B6464F" w14:textId="38271743" w:rsidR="00CD0D74" w:rsidRPr="003A0A36" w:rsidRDefault="00E04EFE" w:rsidP="00044721">
      <w:pPr>
        <w:spacing w:line="480" w:lineRule="auto"/>
        <w:ind w:right="-90"/>
        <w:rPr>
          <w:rFonts w:ascii="Times New Roman" w:hAnsi="Times New Roman" w:cs="Times New Roman"/>
          <w:sz w:val="24"/>
          <w:szCs w:val="24"/>
        </w:rPr>
      </w:pPr>
      <w:r w:rsidRPr="00E04EFE">
        <w:rPr>
          <w:rFonts w:ascii="Times New Roman" w:hAnsi="Times New Roman" w:cs="Times New Roman"/>
          <w:sz w:val="24"/>
          <w:szCs w:val="24"/>
        </w:rPr>
        <w:t xml:space="preserve">In Arizona, where the climate is </w:t>
      </w:r>
      <w:proofErr w:type="gramStart"/>
      <w:r w:rsidRPr="00E04EFE">
        <w:rPr>
          <w:rFonts w:ascii="Times New Roman" w:hAnsi="Times New Roman" w:cs="Times New Roman"/>
          <w:sz w:val="24"/>
          <w:szCs w:val="24"/>
        </w:rPr>
        <w:t>predominantly arid</w:t>
      </w:r>
      <w:proofErr w:type="gramEnd"/>
      <w:r w:rsidRPr="00E04EFE">
        <w:rPr>
          <w:rFonts w:ascii="Times New Roman" w:hAnsi="Times New Roman" w:cs="Times New Roman"/>
          <w:sz w:val="24"/>
          <w:szCs w:val="24"/>
        </w:rPr>
        <w:t xml:space="preserve">, the optimization strategies for agrivoltaic systems primarily revolve around enhancing water-use efficiency due to the scarcity of water. Studies by </w:t>
      </w:r>
      <w:r w:rsidR="00B255AB">
        <w:rPr>
          <w:rFonts w:ascii="Times New Roman" w:hAnsi="Times New Roman" w:cs="Times New Roman"/>
          <w:sz w:val="24"/>
          <w:szCs w:val="24"/>
        </w:rPr>
        <w:fldChar w:fldCharType="begin"/>
      </w:r>
      <w:r w:rsidR="00B255AB">
        <w:rPr>
          <w:rFonts w:ascii="Times New Roman" w:hAnsi="Times New Roman" w:cs="Times New Roman"/>
          <w:sz w:val="24"/>
          <w:szCs w:val="24"/>
        </w:rPr>
        <w:instrText xml:space="preserve"> ADDIN ZOTERO_ITEM CSL_CITATION {"citationID":"RE55Z0o1","properties":{"formattedCitation":"(Colby &amp; Jacobs, 2007)","plainCitation":"(Colby &amp; Jacobs, 2007)","noteIndex":0},"citationItems":[{"id":94,"uris":["http://zotero.org/users/local/1TbrPbVZ/items/SB6YCP59"],"itemData":{"id":94,"type":"book","abstract":"The central challenge for Arizona and many other arid regions in the world is keeping a sustainable water supply in the face of rapid population growth and other competing demands. This book highlights new approaches that Arizona has pioneered for managing its water needs. The state has burgeoning urban areas, large agricultural regions, water dependent habitats for endangered fish and wildlife, and a growing demand for water-based recreation. A multi-year drought and climate-related variability in water supply complicate the intense competition for water. Written by well-known Arizona water experts, the essays in this book address these issues from academic, professional, and policy perspectives that include economics, climatology, law, and engineering. Among the innovations explored in the book is Arizona's Groundwater Management Act. Arizona is not alone in its challenges. As one of the seven states in the Colorado River Basin that depend heavily on the river, Arizona must cooperate, and sometimes compete, with other state, tribal, and federal governments. One institution that furthers regional cooperation is the water bank, which encourages groundwater recharge of surplus surface water during wet years so that the water remains available during dry years. The Groundwater Management Act imposes conservation requirements and establishes planning and investment programs in renewable water supplies. The essays in Arizona Water Policy are accessible to a broad policy-oriented and nonacademic readership. The book explores Arizona's water management and extracts lessons that are important for arid and semi-arid areas worldwide.","ISBN":"978-1-933115-35-1","language":"en","note":"Google-Books-ID: 95Bu7D5mcx8C","number-of-pages":"274","publisher":"Routledge","source":"Google Books","title":"Arizona Water Policy: Management Innovations in an Urbanizing, Arid Region","title-short":"Arizona Water Policy","author":[{"family":"Colby","given":"Bonnie G."},{"family":"Jacobs","given":"Katharine L."}],"issued":{"date-parts":[["2007"]]}}}],"schema":"https://github.com/citation-style-language/schema/raw/master/csl-citation.json"} </w:instrText>
      </w:r>
      <w:r w:rsidR="00B255AB">
        <w:rPr>
          <w:rFonts w:ascii="Times New Roman" w:hAnsi="Times New Roman" w:cs="Times New Roman"/>
          <w:sz w:val="24"/>
          <w:szCs w:val="24"/>
        </w:rPr>
        <w:fldChar w:fldCharType="separate"/>
      </w:r>
      <w:r w:rsidR="00B255AB" w:rsidRPr="00B255AB">
        <w:rPr>
          <w:rFonts w:ascii="Times New Roman" w:hAnsi="Times New Roman" w:cs="Times New Roman"/>
          <w:sz w:val="24"/>
        </w:rPr>
        <w:t>(Colby &amp; Jacobs, 2007)</w:t>
      </w:r>
      <w:r w:rsidR="00B255AB">
        <w:rPr>
          <w:rFonts w:ascii="Times New Roman" w:hAnsi="Times New Roman" w:cs="Times New Roman"/>
          <w:sz w:val="24"/>
          <w:szCs w:val="24"/>
        </w:rPr>
        <w:fldChar w:fldCharType="end"/>
      </w:r>
      <w:r w:rsidRPr="00E04EFE">
        <w:rPr>
          <w:rFonts w:ascii="Times New Roman" w:hAnsi="Times New Roman" w:cs="Times New Roman"/>
          <w:sz w:val="24"/>
          <w:szCs w:val="24"/>
        </w:rPr>
        <w:t xml:space="preserve"> suggest that such systems can aid in lowering high evapotranspiration rates and conserving water. Furthermore, research conducted by </w:t>
      </w:r>
      <w:r w:rsidR="00673E1F">
        <w:rPr>
          <w:rFonts w:ascii="Times New Roman" w:hAnsi="Times New Roman" w:cs="Times New Roman"/>
          <w:sz w:val="24"/>
          <w:szCs w:val="24"/>
        </w:rPr>
        <w:fldChar w:fldCharType="begin"/>
      </w:r>
      <w:r w:rsidR="00673E1F">
        <w:rPr>
          <w:rFonts w:ascii="Times New Roman" w:hAnsi="Times New Roman" w:cs="Times New Roman"/>
          <w:sz w:val="24"/>
          <w:szCs w:val="24"/>
        </w:rPr>
        <w:instrText xml:space="preserve"> ADDIN ZOTERO_ITEM CSL_CITATION {"citationID":"J0APcwgv","properties":{"formattedCitation":"(Barron-Gafford et al., 2019)","plainCitation":"(Barron-Gafford et al., 2019)","noteIndex":0},"citationItems":[{"id":72,"uris":["http://zotero.org/users/local/1TbrPbVZ/items/MA2VK6KW"],"itemData":{"id":72,"type":"article-journal","abstract":"The vulnerabilities of our food, energy and water systems to projected climatic change make building resilience in renewable energy and food production a fundamental challenge. We investigate a novel approach to solve this problem by creating a hybrid of colocated agriculture and solar photovoltaic (PV) infrastructure. We take an integrative approach—monitoring microclimatic conditions, PV panel temperature, soil moisture and irrigation water use, plant ecophysiological function and plant biomass production within this ‘agrivoltaics’ ecosystem and in traditional PV installations and agricultural settings to quantify trade-offs. We find that shading by the PV panels provides multiple additive and synergistic benefits, including reduced plant drought stress, greater food production and reduced PV panel heat stress. The results presented here provide a foundation and motivation for future explorations towards the resilience of food and energy systems under the future projected increased environmental stress involving heat and drought.","container-title":"Nature Sustainability","DOI":"10.1038/s41893-019-0364-5","ISSN":"2398-9629","issue":"9","journalAbbreviation":"Nat Sustain","language":"en","license":"2019 The Author(s), under exclusive licence to Springer Nature Limited","note":"number: 9\npublisher: Nature Publishing Group","page":"848-855","source":"www.nature.com","title":"Agrivoltaics provide mutual benefits across the food–energy–water nexus in drylands","volume":"2","author":[{"family":"Barron-Gafford","given":"Greg A."},{"family":"Pavao-Zuckerman","given":"Mitchell A."},{"family":"Minor","given":"Rebecca L."},{"family":"Sutter","given":"Leland F."},{"family":"Barnett-Moreno","given":"Isaiah"},{"family":"Blackett","given":"Daniel T."},{"family":"Thompson","given":"Moses"},{"family":"Dimond","given":"Kirk"},{"family":"Gerlak","given":"Andrea K."},{"family":"Nabhan","given":"Gary P."},{"family":"Macknick","given":"Jordan E."}],"issued":{"date-parts":[["2019",9]]}}}],"schema":"https://github.com/citation-style-language/schema/raw/master/csl-citation.json"} </w:instrText>
      </w:r>
      <w:r w:rsidR="00673E1F">
        <w:rPr>
          <w:rFonts w:ascii="Times New Roman" w:hAnsi="Times New Roman" w:cs="Times New Roman"/>
          <w:sz w:val="24"/>
          <w:szCs w:val="24"/>
        </w:rPr>
        <w:fldChar w:fldCharType="separate"/>
      </w:r>
      <w:r w:rsidR="00673E1F" w:rsidRPr="00673E1F">
        <w:rPr>
          <w:rFonts w:ascii="Times New Roman" w:hAnsi="Times New Roman" w:cs="Times New Roman"/>
          <w:sz w:val="24"/>
        </w:rPr>
        <w:t>(Barron-Gafford et al., 2019)</w:t>
      </w:r>
      <w:r w:rsidR="00673E1F">
        <w:rPr>
          <w:rFonts w:ascii="Times New Roman" w:hAnsi="Times New Roman" w:cs="Times New Roman"/>
          <w:sz w:val="24"/>
          <w:szCs w:val="24"/>
        </w:rPr>
        <w:fldChar w:fldCharType="end"/>
      </w:r>
      <w:r w:rsidR="003D00D2">
        <w:rPr>
          <w:rFonts w:ascii="Times New Roman" w:hAnsi="Times New Roman" w:cs="Times New Roman"/>
          <w:sz w:val="24"/>
          <w:szCs w:val="24"/>
        </w:rPr>
        <w:t xml:space="preserve"> </w:t>
      </w:r>
      <w:r w:rsidRPr="00E04EFE">
        <w:rPr>
          <w:rFonts w:ascii="Times New Roman" w:hAnsi="Times New Roman" w:cs="Times New Roman"/>
          <w:sz w:val="24"/>
          <w:szCs w:val="24"/>
        </w:rPr>
        <w:t>indicates that implementing agrivoltaic systems in such dry climates can significantly ameliorate the microclimate for the growth of vegetable crops, lead to increased yield, and decrease water requirements.</w:t>
      </w:r>
      <w:r w:rsidR="003A0A36">
        <w:rPr>
          <w:rFonts w:ascii="Times New Roman" w:hAnsi="Times New Roman" w:cs="Times New Roman"/>
          <w:sz w:val="24"/>
          <w:szCs w:val="24"/>
        </w:rPr>
        <w:t xml:space="preserve"> </w:t>
      </w:r>
      <w:r w:rsidRPr="00E04EFE">
        <w:rPr>
          <w:rFonts w:ascii="Times New Roman" w:hAnsi="Times New Roman" w:cs="Times New Roman"/>
          <w:sz w:val="24"/>
          <w:szCs w:val="24"/>
        </w:rPr>
        <w:t>Conversely, in Alabama, which is characterized by its substantial rainfall, the optimization strategies are more centered on manipulating and optimizing light conditions to promote crop growth and yield, given the ample availability of water. According to</w:t>
      </w:r>
      <w:r w:rsidR="00570DDC">
        <w:rPr>
          <w:rFonts w:ascii="Times New Roman" w:hAnsi="Times New Roman" w:cs="Times New Roman"/>
          <w:sz w:val="24"/>
          <w:szCs w:val="24"/>
        </w:rPr>
        <w:t xml:space="preserve"> </w:t>
      </w:r>
      <w:r w:rsidR="00570DDC">
        <w:rPr>
          <w:rFonts w:ascii="Times New Roman" w:hAnsi="Times New Roman" w:cs="Times New Roman"/>
          <w:sz w:val="24"/>
          <w:szCs w:val="24"/>
        </w:rPr>
        <w:fldChar w:fldCharType="begin"/>
      </w:r>
      <w:r w:rsidR="00570DDC">
        <w:rPr>
          <w:rFonts w:ascii="Times New Roman" w:hAnsi="Times New Roman" w:cs="Times New Roman"/>
          <w:sz w:val="24"/>
          <w:szCs w:val="24"/>
        </w:rPr>
        <w:instrText xml:space="preserve"> ADDIN ZOTERO_ITEM CSL_CITATION {"citationID":"MaOqohy2","properties":{"formattedCitation":"(Goetzerger &amp; Zastrow, 1982)","plainCitation":"(Goetzerger &amp; Zastrow, 1982)","noteIndex":0},"citationItems":[{"id":39,"uris":["http://zotero.org/users/local/1TbrPbVZ/items/XF39RSYC"],"itemData":{"id":39,"type":"article-journal","abstract":"In this paper we propose a configuration of a solar, e.g., photovoltaic, power plant, which allows for additional agricultural use of the land involved, although the collectors are optimized for solar-energy conversion. If the collectors are not installed directly on the ground, but are elevated by about 2m above the ground with the periodic distance between collector rows of about three times the height of the collectors, one achieves nearly uniform radiation, (integrated over the day), on the ground of a value of about two-thirds of the global radiation without solar collectors. The mathematical relations allowing calculation of the fraction of light reaching the ground under the collector field are derived. Numerical calculations for both the direct and diffuse part of solar radiation are carried out yielding the seasonal and local dependence of this fraction. In addition, we give an outline of the various advantages offered by this configuration.","container-title":"International Journal of Solar Energy","DOI":"10.1080/01425918208909875","ISSN":"0142-5919","issue":"1","note":"publisher: Taylor &amp; Francis\n_eprint: https://doi.org/10.1080/01425918208909875","page":"55-69","source":"Taylor and Francis+NEJM","title":"On the Coexistence of Solar-Energy Conversion and Plant Cultivation","volume":"1","author":[{"family":"Goetzerger","given":"A."},{"family":"Zastrow","given":"A."}],"issued":{"date-parts":[["1982",1,1]]}}}],"schema":"https://github.com/citation-style-language/schema/raw/master/csl-citation.json"} </w:instrText>
      </w:r>
      <w:r w:rsidR="00570DDC">
        <w:rPr>
          <w:rFonts w:ascii="Times New Roman" w:hAnsi="Times New Roman" w:cs="Times New Roman"/>
          <w:sz w:val="24"/>
          <w:szCs w:val="24"/>
        </w:rPr>
        <w:fldChar w:fldCharType="separate"/>
      </w:r>
      <w:r w:rsidR="00570DDC" w:rsidRPr="00570DDC">
        <w:rPr>
          <w:rFonts w:ascii="Times New Roman" w:hAnsi="Times New Roman" w:cs="Times New Roman"/>
          <w:sz w:val="24"/>
        </w:rPr>
        <w:t>(Goetzerger</w:t>
      </w:r>
      <w:r w:rsidR="0081615D">
        <w:rPr>
          <w:rFonts w:ascii="Times New Roman" w:hAnsi="Times New Roman" w:cs="Times New Roman"/>
          <w:sz w:val="24"/>
        </w:rPr>
        <w:t xml:space="preserve"> and</w:t>
      </w:r>
      <w:r w:rsidR="00570DDC" w:rsidRPr="00570DDC">
        <w:rPr>
          <w:rFonts w:ascii="Times New Roman" w:hAnsi="Times New Roman" w:cs="Times New Roman"/>
          <w:sz w:val="24"/>
        </w:rPr>
        <w:t xml:space="preserve"> Zastrow</w:t>
      </w:r>
      <w:r w:rsidR="0081615D">
        <w:rPr>
          <w:rFonts w:ascii="Times New Roman" w:hAnsi="Times New Roman" w:cs="Times New Roman"/>
          <w:sz w:val="24"/>
        </w:rPr>
        <w:t xml:space="preserve"> (</w:t>
      </w:r>
      <w:r w:rsidR="00570DDC" w:rsidRPr="00570DDC">
        <w:rPr>
          <w:rFonts w:ascii="Times New Roman" w:hAnsi="Times New Roman" w:cs="Times New Roman"/>
          <w:sz w:val="24"/>
        </w:rPr>
        <w:t>1982)</w:t>
      </w:r>
      <w:r w:rsidR="00570DDC">
        <w:rPr>
          <w:rFonts w:ascii="Times New Roman" w:hAnsi="Times New Roman" w:cs="Times New Roman"/>
          <w:sz w:val="24"/>
          <w:szCs w:val="24"/>
        </w:rPr>
        <w:fldChar w:fldCharType="end"/>
      </w:r>
      <w:r w:rsidRPr="00E04EFE">
        <w:rPr>
          <w:rFonts w:ascii="Times New Roman" w:hAnsi="Times New Roman" w:cs="Times New Roman"/>
          <w:sz w:val="24"/>
          <w:szCs w:val="24"/>
        </w:rPr>
        <w:t xml:space="preserve">, the use of colored solar panels to modify light quality can be beneficial in enhancing crop growth and productivity. Additionally, findings by </w:t>
      </w:r>
      <w:r w:rsidR="001D5B76">
        <w:rPr>
          <w:rFonts w:ascii="Times New Roman" w:hAnsi="Times New Roman" w:cs="Times New Roman"/>
          <w:sz w:val="24"/>
          <w:szCs w:val="24"/>
        </w:rPr>
        <w:fldChar w:fldCharType="begin"/>
      </w:r>
      <w:r w:rsidR="001D5B76">
        <w:rPr>
          <w:rFonts w:ascii="Times New Roman" w:hAnsi="Times New Roman" w:cs="Times New Roman"/>
          <w:sz w:val="24"/>
          <w:szCs w:val="24"/>
        </w:rPr>
        <w:instrText xml:space="preserve"> ADDIN ZOTERO_ITEM CSL_CITATION {"citationID":"KOZCYFus","properties":{"formattedCitation":"(Dinesh &amp; Pearce, 2016)","plainCitation":"(Dinesh &amp; Pearce, 2016)","noteIndex":0},"citationItems":[{"id":31,"uris":["http://zotero.org/users/local/1TbrPbVZ/items/88GW2BHV"],"itemData":{"id":31,"type":"article-journal","abstract":"In order to meet global energy demands with clean renewable energy such as with solar photovoltaic (PV) systems, large surface areas are needed because of the relatively diffuse nature of solar energy. Much of this demand can be matched with aggressive building integrated PV and rooftop PV, but the remainder can be met with land-based PV farms. Using large tracts of land for solar farms will increase competition for land resources as food production demand and energy demand are both growing and vie for the limited land resources. This land competition is exacerbated by the increasing population. These coupled land challenges can be ameliorated using the concept of agrivoltaics or co-developing the same area of land for both solar PV power as well as for conventional agriculture. In this paper, the agrivoltaic experiments to date are reviewed and summarized. A coupled simulation model is developed for both PV production (PVSyst) and agricultural production (Simulateur mulTIdisciplinaire les Cultures Standard (STICS) crop model), to gauge the technical potential of scaling agrivoltaic systems. The results showed that the value of solar generated electricity coupled to shade-tolerant crop production created an over 30% increase in economic value from farms deploying agrivoltaic systems instead of conventional agriculture. Utilizing shade tolerant crops enables crop yield losses to be minimized and thus maintain crop price stability. In addition, this dual use of agricultural land can have a significant effect on national PV production. The results showed an increase in PV power between over 40 and 70GW if lettuce cultivation alone is converted to agrivoltaic systems in the U.S. It is clear, further work is warranted in this area and that the outputs for different crops and geographic areas should be explored to ascertain the potential of agrivoltaic farming throughout the globe.","container-title":"Renewable and Sustainable Energy Reviews","DOI":"10.1016/j.rser.2015.10.024","ISSN":"1364-0321","journalAbbreviation":"Renewable and Sustainable Energy Reviews","language":"en","page":"299-308","source":"ScienceDirect","title":"The potential of agrivoltaic systems","volume":"54","author":[{"family":"Dinesh","given":"Harshavardhan"},{"family":"Pearce","given":"Joshua M."}],"issued":{"date-parts":[["2016",2,1]]}}}],"schema":"https://github.com/citation-style-language/schema/raw/master/csl-citation.json"} </w:instrText>
      </w:r>
      <w:r w:rsidR="001D5B76">
        <w:rPr>
          <w:rFonts w:ascii="Times New Roman" w:hAnsi="Times New Roman" w:cs="Times New Roman"/>
          <w:sz w:val="24"/>
          <w:szCs w:val="24"/>
        </w:rPr>
        <w:fldChar w:fldCharType="separate"/>
      </w:r>
      <w:r w:rsidR="001D5B76" w:rsidRPr="001D5B76">
        <w:rPr>
          <w:rFonts w:ascii="Times New Roman" w:hAnsi="Times New Roman" w:cs="Times New Roman"/>
          <w:sz w:val="24"/>
        </w:rPr>
        <w:t xml:space="preserve">(Dinesh </w:t>
      </w:r>
      <w:r w:rsidR="00637D26">
        <w:rPr>
          <w:rFonts w:ascii="Times New Roman" w:hAnsi="Times New Roman" w:cs="Times New Roman"/>
          <w:sz w:val="24"/>
        </w:rPr>
        <w:t>and</w:t>
      </w:r>
      <w:r w:rsidR="001D5B76" w:rsidRPr="001D5B76">
        <w:rPr>
          <w:rFonts w:ascii="Times New Roman" w:hAnsi="Times New Roman" w:cs="Times New Roman"/>
          <w:sz w:val="24"/>
        </w:rPr>
        <w:t xml:space="preserve"> Pearce</w:t>
      </w:r>
      <w:r w:rsidR="00637D26">
        <w:rPr>
          <w:rFonts w:ascii="Times New Roman" w:hAnsi="Times New Roman" w:cs="Times New Roman"/>
          <w:sz w:val="24"/>
        </w:rPr>
        <w:t>,(</w:t>
      </w:r>
      <w:r w:rsidR="001D5B76" w:rsidRPr="001D5B76">
        <w:rPr>
          <w:rFonts w:ascii="Times New Roman" w:hAnsi="Times New Roman" w:cs="Times New Roman"/>
          <w:sz w:val="24"/>
        </w:rPr>
        <w:t>2016)</w:t>
      </w:r>
      <w:r w:rsidR="001D5B76">
        <w:rPr>
          <w:rFonts w:ascii="Times New Roman" w:hAnsi="Times New Roman" w:cs="Times New Roman"/>
          <w:sz w:val="24"/>
          <w:szCs w:val="24"/>
        </w:rPr>
        <w:fldChar w:fldCharType="end"/>
      </w:r>
      <w:r w:rsidR="00637D26">
        <w:rPr>
          <w:rFonts w:ascii="Times New Roman" w:hAnsi="Times New Roman" w:cs="Times New Roman"/>
          <w:sz w:val="24"/>
          <w:szCs w:val="24"/>
        </w:rPr>
        <w:t xml:space="preserve"> </w:t>
      </w:r>
      <w:r w:rsidRPr="00E04EFE">
        <w:rPr>
          <w:rFonts w:ascii="Times New Roman" w:hAnsi="Times New Roman" w:cs="Times New Roman"/>
          <w:sz w:val="24"/>
          <w:szCs w:val="24"/>
        </w:rPr>
        <w:t>support the notion that optimizing light exposure and minimizing excessive sunlight can boost the yields, especially of crops that prefer shade, like lettuces</w:t>
      </w:r>
      <w:r w:rsidRPr="002B0F92">
        <w:rPr>
          <w:rFonts w:ascii="Times New Roman" w:hAnsi="Times New Roman" w:cs="Times New Roman"/>
          <w:b/>
          <w:bCs/>
          <w:sz w:val="24"/>
          <w:szCs w:val="24"/>
        </w:rPr>
        <w:t>.</w:t>
      </w:r>
    </w:p>
    <w:p w14:paraId="08F14987" w14:textId="367FC08F" w:rsidR="002B0F92" w:rsidRPr="002B0F92" w:rsidRDefault="00B127FE" w:rsidP="00044721">
      <w:pPr>
        <w:spacing w:line="480" w:lineRule="auto"/>
        <w:ind w:right="-90"/>
        <w:rPr>
          <w:rFonts w:ascii="Times New Roman" w:hAnsi="Times New Roman" w:cs="Times New Roman"/>
          <w:b/>
          <w:bCs/>
          <w:sz w:val="24"/>
          <w:szCs w:val="24"/>
        </w:rPr>
      </w:pPr>
      <w:r w:rsidRPr="002B0F92">
        <w:rPr>
          <w:rFonts w:ascii="Times New Roman" w:hAnsi="Times New Roman" w:cs="Times New Roman"/>
          <w:b/>
          <w:bCs/>
          <w:sz w:val="24"/>
          <w:szCs w:val="24"/>
        </w:rPr>
        <w:t xml:space="preserve">3.1 </w:t>
      </w:r>
      <w:r w:rsidR="002B0F92" w:rsidRPr="002B0F92">
        <w:rPr>
          <w:rFonts w:ascii="Times New Roman" w:hAnsi="Times New Roman" w:cs="Times New Roman"/>
          <w:b/>
          <w:bCs/>
          <w:sz w:val="24"/>
          <w:szCs w:val="24"/>
        </w:rPr>
        <w:t xml:space="preserve">Methodology </w:t>
      </w:r>
    </w:p>
    <w:p w14:paraId="4CD71BE4" w14:textId="27C02B4F" w:rsidR="00B127FE" w:rsidRPr="00B127FE" w:rsidRDefault="00B127FE" w:rsidP="00044721">
      <w:pPr>
        <w:spacing w:line="480" w:lineRule="auto"/>
        <w:ind w:right="-90"/>
        <w:rPr>
          <w:rFonts w:ascii="Times New Roman" w:hAnsi="Times New Roman" w:cs="Times New Roman"/>
          <w:sz w:val="24"/>
          <w:szCs w:val="24"/>
        </w:rPr>
      </w:pPr>
      <w:r w:rsidRPr="00B127FE">
        <w:rPr>
          <w:rFonts w:ascii="Times New Roman" w:hAnsi="Times New Roman" w:cs="Times New Roman"/>
          <w:sz w:val="24"/>
          <w:szCs w:val="24"/>
        </w:rPr>
        <w:t>This chapter explains the methods</w:t>
      </w:r>
      <w:r w:rsidR="009222C4">
        <w:rPr>
          <w:rFonts w:ascii="Times New Roman" w:hAnsi="Times New Roman" w:cs="Times New Roman"/>
          <w:sz w:val="24"/>
          <w:szCs w:val="24"/>
        </w:rPr>
        <w:t xml:space="preserve"> </w:t>
      </w:r>
      <w:r w:rsidRPr="00B127FE">
        <w:rPr>
          <w:rFonts w:ascii="Times New Roman" w:hAnsi="Times New Roman" w:cs="Times New Roman"/>
          <w:sz w:val="24"/>
          <w:szCs w:val="24"/>
        </w:rPr>
        <w:t xml:space="preserve">to figure out the best ways to make more </w:t>
      </w:r>
      <w:r w:rsidR="009222C4">
        <w:rPr>
          <w:rFonts w:ascii="Times New Roman" w:hAnsi="Times New Roman" w:cs="Times New Roman"/>
          <w:sz w:val="24"/>
          <w:szCs w:val="24"/>
        </w:rPr>
        <w:t>profit</w:t>
      </w:r>
      <w:r w:rsidRPr="00B127FE">
        <w:rPr>
          <w:rFonts w:ascii="Times New Roman" w:hAnsi="Times New Roman" w:cs="Times New Roman"/>
          <w:sz w:val="24"/>
          <w:szCs w:val="24"/>
        </w:rPr>
        <w:t xml:space="preserve"> from growing valuable crops like tomatoes and lettuces while also generating solar energy on the same land, in both Arizona and Alabama. The idea is to design a </w:t>
      </w:r>
      <w:r w:rsidR="009222C4">
        <w:rPr>
          <w:rFonts w:ascii="Times New Roman" w:hAnsi="Times New Roman" w:cs="Times New Roman"/>
          <w:sz w:val="24"/>
          <w:szCs w:val="24"/>
        </w:rPr>
        <w:t xml:space="preserve">model </w:t>
      </w:r>
      <w:r w:rsidRPr="00B127FE">
        <w:rPr>
          <w:rFonts w:ascii="Times New Roman" w:hAnsi="Times New Roman" w:cs="Times New Roman"/>
          <w:sz w:val="24"/>
          <w:szCs w:val="24"/>
        </w:rPr>
        <w:t xml:space="preserve">that lets solar panels and crops help each other </w:t>
      </w:r>
      <w:r w:rsidR="003A0A36" w:rsidRPr="00B127FE">
        <w:rPr>
          <w:rFonts w:ascii="Times New Roman" w:hAnsi="Times New Roman" w:cs="Times New Roman"/>
          <w:sz w:val="24"/>
          <w:szCs w:val="24"/>
        </w:rPr>
        <w:t>grow and</w:t>
      </w:r>
      <w:r w:rsidRPr="00B127FE">
        <w:rPr>
          <w:rFonts w:ascii="Times New Roman" w:hAnsi="Times New Roman" w:cs="Times New Roman"/>
          <w:sz w:val="24"/>
          <w:szCs w:val="24"/>
        </w:rPr>
        <w:t xml:space="preserve"> consider</w:t>
      </w:r>
      <w:r w:rsidR="00FF52D8">
        <w:rPr>
          <w:rFonts w:ascii="Times New Roman" w:hAnsi="Times New Roman" w:cs="Times New Roman"/>
          <w:sz w:val="24"/>
          <w:szCs w:val="24"/>
        </w:rPr>
        <w:t>ing</w:t>
      </w:r>
      <w:r w:rsidRPr="00B127FE">
        <w:rPr>
          <w:rFonts w:ascii="Times New Roman" w:hAnsi="Times New Roman" w:cs="Times New Roman"/>
          <w:sz w:val="24"/>
          <w:szCs w:val="24"/>
        </w:rPr>
        <w:t xml:space="preserve"> the different weather conditions in each state. Arizona is usually </w:t>
      </w:r>
      <w:proofErr w:type="gramStart"/>
      <w:r w:rsidRPr="00B127FE">
        <w:rPr>
          <w:rFonts w:ascii="Times New Roman" w:hAnsi="Times New Roman" w:cs="Times New Roman"/>
          <w:sz w:val="24"/>
          <w:szCs w:val="24"/>
        </w:rPr>
        <w:t>very hot</w:t>
      </w:r>
      <w:proofErr w:type="gramEnd"/>
      <w:r w:rsidRPr="00B127FE">
        <w:rPr>
          <w:rFonts w:ascii="Times New Roman" w:hAnsi="Times New Roman" w:cs="Times New Roman"/>
          <w:sz w:val="24"/>
          <w:szCs w:val="24"/>
        </w:rPr>
        <w:t xml:space="preserve"> and dry, while Alabama is warmer and gets more rain.</w:t>
      </w:r>
    </w:p>
    <w:p w14:paraId="3F3AA154" w14:textId="1A2B72D9" w:rsidR="00351CB3" w:rsidRDefault="00260926" w:rsidP="00044721">
      <w:pPr>
        <w:spacing w:line="480" w:lineRule="auto"/>
        <w:ind w:right="-90"/>
        <w:rPr>
          <w:rFonts w:ascii="Times New Roman" w:hAnsi="Times New Roman" w:cs="Times New Roman"/>
          <w:sz w:val="24"/>
          <w:szCs w:val="24"/>
        </w:rPr>
      </w:pPr>
      <w:r>
        <w:rPr>
          <w:rFonts w:ascii="Times New Roman" w:hAnsi="Times New Roman" w:cs="Times New Roman"/>
          <w:sz w:val="24"/>
          <w:szCs w:val="24"/>
        </w:rPr>
        <w:t>Here</w:t>
      </w:r>
      <w:r w:rsidR="00591145">
        <w:rPr>
          <w:rFonts w:ascii="Times New Roman" w:hAnsi="Times New Roman" w:cs="Times New Roman"/>
          <w:sz w:val="24"/>
          <w:szCs w:val="24"/>
        </w:rPr>
        <w:t xml:space="preserve">, </w:t>
      </w:r>
      <w:r>
        <w:rPr>
          <w:rFonts w:ascii="Times New Roman" w:hAnsi="Times New Roman" w:cs="Times New Roman"/>
          <w:sz w:val="24"/>
          <w:szCs w:val="24"/>
        </w:rPr>
        <w:t>I am</w:t>
      </w:r>
      <w:r w:rsidR="00B127FE" w:rsidRPr="00B127FE">
        <w:rPr>
          <w:rFonts w:ascii="Times New Roman" w:hAnsi="Times New Roman" w:cs="Times New Roman"/>
          <w:sz w:val="24"/>
          <w:szCs w:val="24"/>
        </w:rPr>
        <w:t xml:space="preserve"> going to walk through how important information</w:t>
      </w:r>
      <w:r>
        <w:rPr>
          <w:rFonts w:ascii="Times New Roman" w:hAnsi="Times New Roman" w:cs="Times New Roman"/>
          <w:sz w:val="24"/>
          <w:szCs w:val="24"/>
        </w:rPr>
        <w:t xml:space="preserve"> </w:t>
      </w:r>
      <w:r w:rsidR="00FF52D8">
        <w:rPr>
          <w:rFonts w:ascii="Times New Roman" w:hAnsi="Times New Roman" w:cs="Times New Roman"/>
          <w:sz w:val="24"/>
          <w:szCs w:val="24"/>
        </w:rPr>
        <w:t>was</w:t>
      </w:r>
      <w:r>
        <w:rPr>
          <w:rFonts w:ascii="Times New Roman" w:hAnsi="Times New Roman" w:cs="Times New Roman"/>
          <w:sz w:val="24"/>
          <w:szCs w:val="24"/>
        </w:rPr>
        <w:t xml:space="preserve"> </w:t>
      </w:r>
      <w:r w:rsidR="00591145">
        <w:rPr>
          <w:rFonts w:ascii="Times New Roman" w:hAnsi="Times New Roman" w:cs="Times New Roman"/>
          <w:sz w:val="24"/>
          <w:szCs w:val="24"/>
        </w:rPr>
        <w:t>collected</w:t>
      </w:r>
      <w:r w:rsidR="00B127FE" w:rsidRPr="00B127FE">
        <w:rPr>
          <w:rFonts w:ascii="Times New Roman" w:hAnsi="Times New Roman" w:cs="Times New Roman"/>
          <w:sz w:val="24"/>
          <w:szCs w:val="24"/>
        </w:rPr>
        <w:t xml:space="preserve">, build a model to </w:t>
      </w:r>
      <w:proofErr w:type="gramStart"/>
      <w:r w:rsidR="00B127FE" w:rsidRPr="00B127FE">
        <w:rPr>
          <w:rFonts w:ascii="Times New Roman" w:hAnsi="Times New Roman" w:cs="Times New Roman"/>
          <w:sz w:val="24"/>
          <w:szCs w:val="24"/>
        </w:rPr>
        <w:t>help  understand</w:t>
      </w:r>
      <w:proofErr w:type="gramEnd"/>
      <w:r w:rsidR="00B127FE" w:rsidRPr="00B127FE">
        <w:rPr>
          <w:rFonts w:ascii="Times New Roman" w:hAnsi="Times New Roman" w:cs="Times New Roman"/>
          <w:sz w:val="24"/>
          <w:szCs w:val="24"/>
        </w:rPr>
        <w:t xml:space="preserve"> our profits better, and how</w:t>
      </w:r>
      <w:r w:rsidR="00753219">
        <w:rPr>
          <w:rFonts w:ascii="Times New Roman" w:hAnsi="Times New Roman" w:cs="Times New Roman"/>
          <w:sz w:val="24"/>
          <w:szCs w:val="24"/>
        </w:rPr>
        <w:t xml:space="preserve"> I</w:t>
      </w:r>
      <w:r w:rsidR="00B127FE" w:rsidRPr="00B127FE">
        <w:rPr>
          <w:rFonts w:ascii="Times New Roman" w:hAnsi="Times New Roman" w:cs="Times New Roman"/>
          <w:sz w:val="24"/>
          <w:szCs w:val="24"/>
        </w:rPr>
        <w:t xml:space="preserve"> make sense of all the information gather</w:t>
      </w:r>
      <w:r w:rsidR="00131491">
        <w:rPr>
          <w:rFonts w:ascii="Times New Roman" w:hAnsi="Times New Roman" w:cs="Times New Roman"/>
          <w:sz w:val="24"/>
          <w:szCs w:val="24"/>
        </w:rPr>
        <w:t>ed</w:t>
      </w:r>
      <w:r w:rsidR="00B127FE" w:rsidRPr="00B127FE">
        <w:rPr>
          <w:rFonts w:ascii="Times New Roman" w:hAnsi="Times New Roman" w:cs="Times New Roman"/>
          <w:sz w:val="24"/>
          <w:szCs w:val="24"/>
        </w:rPr>
        <w:t xml:space="preserve">.  </w:t>
      </w:r>
      <w:r w:rsidR="00131491">
        <w:rPr>
          <w:rFonts w:ascii="Times New Roman" w:hAnsi="Times New Roman" w:cs="Times New Roman"/>
          <w:sz w:val="24"/>
          <w:szCs w:val="24"/>
        </w:rPr>
        <w:t>E</w:t>
      </w:r>
      <w:r w:rsidR="00B127FE" w:rsidRPr="00B127FE">
        <w:rPr>
          <w:rFonts w:ascii="Times New Roman" w:hAnsi="Times New Roman" w:cs="Times New Roman"/>
          <w:sz w:val="24"/>
          <w:szCs w:val="24"/>
        </w:rPr>
        <w:t xml:space="preserve">ssentially </w:t>
      </w:r>
      <w:r w:rsidR="00B127FE" w:rsidRPr="00B127FE">
        <w:rPr>
          <w:rFonts w:ascii="Times New Roman" w:hAnsi="Times New Roman" w:cs="Times New Roman"/>
          <w:sz w:val="24"/>
          <w:szCs w:val="24"/>
        </w:rPr>
        <w:lastRenderedPageBreak/>
        <w:t>creating a step-by-step guide to help understand how to efficiently use land for both farming and energy production in different weather conditions</w:t>
      </w:r>
      <w:r w:rsidR="00131491">
        <w:rPr>
          <w:rFonts w:ascii="Times New Roman" w:hAnsi="Times New Roman" w:cs="Times New Roman"/>
          <w:sz w:val="24"/>
          <w:szCs w:val="24"/>
        </w:rPr>
        <w:t xml:space="preserve"> is of paramount</w:t>
      </w:r>
      <w:r w:rsidR="00FF52D8">
        <w:rPr>
          <w:rFonts w:ascii="Times New Roman" w:hAnsi="Times New Roman" w:cs="Times New Roman"/>
          <w:sz w:val="24"/>
          <w:szCs w:val="24"/>
        </w:rPr>
        <w:t xml:space="preserve"> importance.</w:t>
      </w:r>
    </w:p>
    <w:p w14:paraId="492A8E72" w14:textId="47822327" w:rsidR="003D50B5" w:rsidRPr="003D50B5" w:rsidRDefault="00B96B47" w:rsidP="00044721">
      <w:pPr>
        <w:spacing w:line="480" w:lineRule="auto"/>
        <w:ind w:right="-90"/>
        <w:rPr>
          <w:rFonts w:ascii="Times New Roman" w:hAnsi="Times New Roman" w:cs="Times New Roman"/>
          <w:b/>
          <w:bCs/>
          <w:sz w:val="24"/>
          <w:szCs w:val="24"/>
        </w:rPr>
      </w:pPr>
      <w:r w:rsidRPr="003D50B5">
        <w:rPr>
          <w:rFonts w:ascii="Times New Roman" w:hAnsi="Times New Roman" w:cs="Times New Roman"/>
          <w:b/>
          <w:bCs/>
          <w:sz w:val="24"/>
          <w:szCs w:val="24"/>
        </w:rPr>
        <w:t>3.2 Study Area</w:t>
      </w:r>
      <w:r w:rsidR="003D50B5" w:rsidRPr="003D50B5">
        <w:rPr>
          <w:rFonts w:ascii="Times New Roman" w:hAnsi="Times New Roman" w:cs="Times New Roman"/>
          <w:b/>
          <w:bCs/>
          <w:sz w:val="24"/>
          <w:szCs w:val="24"/>
        </w:rPr>
        <w:t>:</w:t>
      </w:r>
    </w:p>
    <w:p w14:paraId="00A781A9" w14:textId="7AB21808" w:rsidR="003D50B5" w:rsidRDefault="003D50B5" w:rsidP="00044721">
      <w:pPr>
        <w:spacing w:line="480" w:lineRule="auto"/>
        <w:ind w:right="-90"/>
        <w:rPr>
          <w:rFonts w:ascii="Times New Roman" w:hAnsi="Times New Roman" w:cs="Times New Roman"/>
          <w:sz w:val="24"/>
          <w:szCs w:val="24"/>
        </w:rPr>
      </w:pPr>
      <w:r w:rsidRPr="003D50B5">
        <w:rPr>
          <w:rFonts w:ascii="Times New Roman" w:hAnsi="Times New Roman" w:cs="Times New Roman"/>
          <w:sz w:val="24"/>
          <w:szCs w:val="24"/>
        </w:rPr>
        <w:t xml:space="preserve">The study focuses on Arizona and Alabama, which have contrasting weather conditions. Arizona is typically </w:t>
      </w:r>
      <w:proofErr w:type="gramStart"/>
      <w:r w:rsidRPr="003D50B5">
        <w:rPr>
          <w:rFonts w:ascii="Times New Roman" w:hAnsi="Times New Roman" w:cs="Times New Roman"/>
          <w:sz w:val="24"/>
          <w:szCs w:val="24"/>
        </w:rPr>
        <w:t>very hot</w:t>
      </w:r>
      <w:proofErr w:type="gramEnd"/>
      <w:r w:rsidRPr="003D50B5">
        <w:rPr>
          <w:rFonts w:ascii="Times New Roman" w:hAnsi="Times New Roman" w:cs="Times New Roman"/>
          <w:sz w:val="24"/>
          <w:szCs w:val="24"/>
        </w:rPr>
        <w:t xml:space="preserve"> and dry, receiving little rainfall, characteristic of an arid climate. This necessitates strategies to manage water scarcity and high temperatures, especially when cultivating crops and installing solar panel</w:t>
      </w:r>
      <w:r w:rsidR="00B70639">
        <w:rPr>
          <w:rFonts w:ascii="Times New Roman" w:hAnsi="Times New Roman" w:cs="Times New Roman"/>
          <w:sz w:val="24"/>
          <w:szCs w:val="24"/>
        </w:rPr>
        <w:t xml:space="preserve"> </w:t>
      </w:r>
      <w:r w:rsidR="004A1EAD">
        <w:rPr>
          <w:rFonts w:ascii="Times New Roman" w:hAnsi="Times New Roman" w:cs="Times New Roman"/>
          <w:sz w:val="24"/>
          <w:szCs w:val="24"/>
        </w:rPr>
        <w:fldChar w:fldCharType="begin"/>
      </w:r>
      <w:r w:rsidR="004A1EAD">
        <w:rPr>
          <w:rFonts w:ascii="Times New Roman" w:hAnsi="Times New Roman" w:cs="Times New Roman"/>
          <w:sz w:val="24"/>
          <w:szCs w:val="24"/>
        </w:rPr>
        <w:instrText xml:space="preserve"> ADDIN ZOTERO_ITEM CSL_CITATION {"citationID":"yNWM3QMT","properties":{"formattedCitation":"(Barron-Gafford et al., 2019)","plainCitation":"(Barron-Gafford et al., 2019)","noteIndex":0},"citationItems":[{"id":72,"uris":["http://zotero.org/users/local/1TbrPbVZ/items/MA2VK6KW"],"itemData":{"id":72,"type":"article-journal","abstract":"The vulnerabilities of our food, energy and water systems to projected climatic change make building resilience in renewable energy and food production a fundamental challenge. We investigate a novel approach to solve this problem by creating a hybrid of colocated agriculture and solar photovoltaic (PV) infrastructure. We take an integrative approach—monitoring microclimatic conditions, PV panel temperature, soil moisture and irrigation water use, plant ecophysiological function and plant biomass production within this ‘agrivoltaics’ ecosystem and in traditional PV installations and agricultural settings to quantify trade-offs. We find that shading by the PV panels provides multiple additive and synergistic benefits, including reduced plant drought stress, greater food production and reduced PV panel heat stress. The results presented here provide a foundation and motivation for future explorations towards the resilience of food and energy systems under the future projected increased environmental stress involving heat and drought.","container-title":"Nature Sustainability","DOI":"10.1038/s41893-019-0364-5","ISSN":"2398-9629","issue":"9","journalAbbreviation":"Nat Sustain","language":"en","license":"2019 The Author(s), under exclusive licence to Springer Nature Limited","note":"number: 9\npublisher: Nature Publishing Group","page":"848-855","source":"www.nature.com","title":"Agrivoltaics provide mutual benefits across the food–energy–water nexus in drylands","volume":"2","author":[{"family":"Barron-Gafford","given":"Greg A."},{"family":"Pavao-Zuckerman","given":"Mitchell A."},{"family":"Minor","given":"Rebecca L."},{"family":"Sutter","given":"Leland F."},{"family":"Barnett-Moreno","given":"Isaiah"},{"family":"Blackett","given":"Daniel T."},{"family":"Thompson","given":"Moses"},{"family":"Dimond","given":"Kirk"},{"family":"Gerlak","given":"Andrea K."},{"family":"Nabhan","given":"Gary P."},{"family":"Macknick","given":"Jordan E."}],"issued":{"date-parts":[["2019",9]]}}}],"schema":"https://github.com/citation-style-language/schema/raw/master/csl-citation.json"} </w:instrText>
      </w:r>
      <w:r w:rsidR="004A1EAD">
        <w:rPr>
          <w:rFonts w:ascii="Times New Roman" w:hAnsi="Times New Roman" w:cs="Times New Roman"/>
          <w:sz w:val="24"/>
          <w:szCs w:val="24"/>
        </w:rPr>
        <w:fldChar w:fldCharType="separate"/>
      </w:r>
      <w:r w:rsidR="004A1EAD" w:rsidRPr="004A1EAD">
        <w:rPr>
          <w:rFonts w:ascii="Times New Roman" w:hAnsi="Times New Roman" w:cs="Times New Roman"/>
          <w:sz w:val="24"/>
        </w:rPr>
        <w:t>(Barron-Gafford et al., 2019)</w:t>
      </w:r>
      <w:r w:rsidR="004A1EAD">
        <w:rPr>
          <w:rFonts w:ascii="Times New Roman" w:hAnsi="Times New Roman" w:cs="Times New Roman"/>
          <w:sz w:val="24"/>
          <w:szCs w:val="24"/>
        </w:rPr>
        <w:fldChar w:fldCharType="end"/>
      </w:r>
      <w:r w:rsidRPr="003D50B5">
        <w:rPr>
          <w:rFonts w:ascii="Times New Roman" w:hAnsi="Times New Roman" w:cs="Times New Roman"/>
          <w:sz w:val="24"/>
          <w:szCs w:val="24"/>
        </w:rPr>
        <w:t xml:space="preserve">. Conversely, Alabama experiences a humid subtropical climate with warmer temperatures and abundant rainfall, requiring efficient utilization of sunlight for crop cultivation and solar energy production amidst ample rainfall </w:t>
      </w:r>
      <w:r w:rsidR="001E3E09">
        <w:rPr>
          <w:rFonts w:ascii="Times New Roman" w:hAnsi="Times New Roman" w:cs="Times New Roman"/>
          <w:sz w:val="24"/>
          <w:szCs w:val="24"/>
        </w:rPr>
        <w:fldChar w:fldCharType="begin"/>
      </w:r>
      <w:r w:rsidR="001E3E09">
        <w:rPr>
          <w:rFonts w:ascii="Times New Roman" w:hAnsi="Times New Roman" w:cs="Times New Roman"/>
          <w:sz w:val="24"/>
          <w:szCs w:val="24"/>
        </w:rPr>
        <w:instrText xml:space="preserve"> ADDIN ZOTERO_ITEM CSL_CITATION {"citationID":"NrYMkLjG","properties":{"formattedCitation":"(Toledo &amp; Scognamiglio, 2021)","plainCitation":"(Toledo &amp; Scognamiglio, 2021)","noteIndex":0},"citationItems":[{"id":96,"uris":["http://zotero.org/users/local/1TbrPbVZ/items/9H36RWJX"],"itemData":{"id":96,"type":"article-journal","abstract":"As an answer to the increasing demand for photovoltaics as a key element in the energy transition strategy of many countries—which entails land use issues, as well as concerns regarding landscape transformation, biodiversity, ecosystems and human well-being—new approaches and market segments have emerged that consider integrated perspectives. Among these, agrivoltaics is emerging as very promising for allowing benefits in the food–energy (and water) nexus. Demonstrative projects are developing worldwide, and experience with varied design solutions suitable for the scale up to commercial scale is being gathered based primarily on efficiency considerations; nevertheless, it is unquestionable that with the increase in the size, from the demonstration to the commercial scale, attention has to be paid to ecological impacts associated to specific design choices, and namely to those related to landscape transformation issues. This study reviews and analyzes the technological and spatial design options that have become available to date implementing a rigorous, comprehensive analysis based on the most updated knowledge in the field, and proposes a thorough methodology based on design and performance parameters that enable us to define the main attributes of the system from a trans-disciplinary perspective.","container-title":"Sustainability","DOI":"10.3390/su13126871","ISSN":"2071-1050","issue":"12","language":"en","license":"http://creativecommons.org/licenses/by/3.0/","note":"number: 12\npublisher: Multidisciplinary Digital Publishing Institute","page":"6871","source":"www.mdpi.com","title":"Agrivoltaic Systems Design and Assessment: A Critical Review, and a Descriptive Model towards a Sustainable Landscape Vision (Three-Dimensional Agrivoltaic Patterns)","title-short":"Agrivoltaic Systems Design and Assessment","volume":"13","author":[{"family":"Toledo","given":"Carlos"},{"family":"Scognamiglio","given":"Alessandra"}],"issued":{"date-parts":[["2021",1]]}}}],"schema":"https://github.com/citation-style-language/schema/raw/master/csl-citation.json"} </w:instrText>
      </w:r>
      <w:r w:rsidR="001E3E09">
        <w:rPr>
          <w:rFonts w:ascii="Times New Roman" w:hAnsi="Times New Roman" w:cs="Times New Roman"/>
          <w:sz w:val="24"/>
          <w:szCs w:val="24"/>
        </w:rPr>
        <w:fldChar w:fldCharType="separate"/>
      </w:r>
      <w:r w:rsidR="001E3E09" w:rsidRPr="001E3E09">
        <w:rPr>
          <w:rFonts w:ascii="Times New Roman" w:hAnsi="Times New Roman" w:cs="Times New Roman"/>
          <w:sz w:val="24"/>
        </w:rPr>
        <w:t xml:space="preserve">(Toledo </w:t>
      </w:r>
      <w:r w:rsidR="00AE5038">
        <w:rPr>
          <w:rFonts w:ascii="Times New Roman" w:hAnsi="Times New Roman" w:cs="Times New Roman"/>
          <w:sz w:val="24"/>
        </w:rPr>
        <w:t>and</w:t>
      </w:r>
      <w:r w:rsidR="001E3E09" w:rsidRPr="001E3E09">
        <w:rPr>
          <w:rFonts w:ascii="Times New Roman" w:hAnsi="Times New Roman" w:cs="Times New Roman"/>
          <w:sz w:val="24"/>
        </w:rPr>
        <w:t xml:space="preserve"> Scognamiglio</w:t>
      </w:r>
      <w:r w:rsidR="00AE5038">
        <w:rPr>
          <w:rFonts w:ascii="Times New Roman" w:hAnsi="Times New Roman" w:cs="Times New Roman"/>
          <w:sz w:val="24"/>
        </w:rPr>
        <w:t>, (</w:t>
      </w:r>
      <w:r w:rsidR="001E3E09" w:rsidRPr="001E3E09">
        <w:rPr>
          <w:rFonts w:ascii="Times New Roman" w:hAnsi="Times New Roman" w:cs="Times New Roman"/>
          <w:sz w:val="24"/>
        </w:rPr>
        <w:t>2021)</w:t>
      </w:r>
      <w:r w:rsidR="001E3E09">
        <w:rPr>
          <w:rFonts w:ascii="Times New Roman" w:hAnsi="Times New Roman" w:cs="Times New Roman"/>
          <w:sz w:val="24"/>
          <w:szCs w:val="24"/>
        </w:rPr>
        <w:fldChar w:fldCharType="end"/>
      </w:r>
      <w:r w:rsidRPr="003D50B5">
        <w:rPr>
          <w:rFonts w:ascii="Times New Roman" w:hAnsi="Times New Roman" w:cs="Times New Roman"/>
          <w:sz w:val="24"/>
          <w:szCs w:val="24"/>
        </w:rPr>
        <w:t>. The distinct climatic conditions of each state pose unique challenges and considerations in optimizing the growth of crops and the generation of solar energy.</w:t>
      </w:r>
    </w:p>
    <w:p w14:paraId="0B2A54CF" w14:textId="77777777" w:rsidR="00C83623" w:rsidRPr="00C83623" w:rsidRDefault="00C83623" w:rsidP="00044721">
      <w:pPr>
        <w:spacing w:line="480" w:lineRule="auto"/>
        <w:ind w:right="-90"/>
        <w:rPr>
          <w:rFonts w:ascii="Times New Roman" w:hAnsi="Times New Roman" w:cs="Times New Roman"/>
          <w:sz w:val="24"/>
          <w:szCs w:val="24"/>
        </w:rPr>
      </w:pPr>
      <w:r w:rsidRPr="00BB5BFA">
        <w:rPr>
          <w:rFonts w:ascii="Times New Roman" w:hAnsi="Times New Roman" w:cs="Times New Roman"/>
          <w:b/>
          <w:bCs/>
          <w:sz w:val="24"/>
          <w:szCs w:val="24"/>
        </w:rPr>
        <w:t>3.3 Data Collection:</w:t>
      </w:r>
    </w:p>
    <w:p w14:paraId="4CADD852" w14:textId="68D686AD" w:rsidR="00A62AC3" w:rsidRDefault="00A62AC3" w:rsidP="00044721">
      <w:pPr>
        <w:spacing w:line="480" w:lineRule="auto"/>
        <w:ind w:right="-90"/>
        <w:rPr>
          <w:rFonts w:ascii="Times New Roman" w:hAnsi="Times New Roman" w:cs="Times New Roman"/>
          <w:sz w:val="24"/>
          <w:szCs w:val="24"/>
        </w:rPr>
      </w:pPr>
      <w:r w:rsidRPr="00A62AC3">
        <w:rPr>
          <w:rFonts w:ascii="Times New Roman" w:hAnsi="Times New Roman" w:cs="Times New Roman"/>
          <w:sz w:val="24"/>
          <w:szCs w:val="24"/>
        </w:rPr>
        <w:t xml:space="preserve">Data collection is a pivotal step in </w:t>
      </w:r>
      <w:r w:rsidR="005E5CD0">
        <w:rPr>
          <w:rFonts w:ascii="Times New Roman" w:hAnsi="Times New Roman" w:cs="Times New Roman"/>
          <w:sz w:val="24"/>
          <w:szCs w:val="24"/>
        </w:rPr>
        <w:t>the</w:t>
      </w:r>
      <w:r w:rsidRPr="00A62AC3">
        <w:rPr>
          <w:rFonts w:ascii="Times New Roman" w:hAnsi="Times New Roman" w:cs="Times New Roman"/>
          <w:sz w:val="24"/>
          <w:szCs w:val="24"/>
        </w:rPr>
        <w:t xml:space="preserve"> study. It involves gathering detailed and varied information, both numerical and descriptive, related to </w:t>
      </w:r>
      <w:proofErr w:type="gramStart"/>
      <w:r w:rsidRPr="00A62AC3">
        <w:rPr>
          <w:rFonts w:ascii="Times New Roman" w:hAnsi="Times New Roman" w:cs="Times New Roman"/>
          <w:sz w:val="24"/>
          <w:szCs w:val="24"/>
        </w:rPr>
        <w:t>several</w:t>
      </w:r>
      <w:proofErr w:type="gramEnd"/>
      <w:r w:rsidRPr="00A62AC3">
        <w:rPr>
          <w:rFonts w:ascii="Times New Roman" w:hAnsi="Times New Roman" w:cs="Times New Roman"/>
          <w:sz w:val="24"/>
          <w:szCs w:val="24"/>
        </w:rPr>
        <w:t xml:space="preserve"> aspects that can impact the integration of agriculture and photovoltaic systems in Arizona and Alabama.</w:t>
      </w:r>
    </w:p>
    <w:p w14:paraId="7395F18A" w14:textId="77777777" w:rsidR="00C83623" w:rsidRPr="00C83623" w:rsidRDefault="00C83623" w:rsidP="00044721">
      <w:pPr>
        <w:spacing w:line="480" w:lineRule="auto"/>
        <w:ind w:right="-90"/>
        <w:rPr>
          <w:rFonts w:ascii="Times New Roman" w:hAnsi="Times New Roman" w:cs="Times New Roman"/>
          <w:sz w:val="24"/>
          <w:szCs w:val="24"/>
        </w:rPr>
      </w:pPr>
      <w:r w:rsidRPr="00BB5BFA">
        <w:rPr>
          <w:rFonts w:ascii="Times New Roman" w:hAnsi="Times New Roman" w:cs="Times New Roman"/>
          <w:b/>
          <w:bCs/>
          <w:sz w:val="24"/>
          <w:szCs w:val="24"/>
        </w:rPr>
        <w:t>Agricultural Yields</w:t>
      </w:r>
      <w:r w:rsidRPr="00C83623">
        <w:rPr>
          <w:rFonts w:ascii="Times New Roman" w:hAnsi="Times New Roman" w:cs="Times New Roman"/>
          <w:sz w:val="24"/>
          <w:szCs w:val="24"/>
        </w:rPr>
        <w:t>: Data on the yields of tomatoes and lettuces in different conditions is sourced to understand their growth patterns.</w:t>
      </w:r>
    </w:p>
    <w:p w14:paraId="5A6026CE" w14:textId="7FBEEB4A" w:rsidR="00C83623" w:rsidRPr="00C83623" w:rsidRDefault="00C83623" w:rsidP="00044721">
      <w:pPr>
        <w:spacing w:line="480" w:lineRule="auto"/>
        <w:ind w:right="-90"/>
        <w:rPr>
          <w:rFonts w:ascii="Times New Roman" w:hAnsi="Times New Roman" w:cs="Times New Roman"/>
          <w:sz w:val="24"/>
          <w:szCs w:val="24"/>
        </w:rPr>
      </w:pPr>
      <w:r w:rsidRPr="001B41A0">
        <w:rPr>
          <w:rFonts w:ascii="Times New Roman" w:hAnsi="Times New Roman" w:cs="Times New Roman"/>
          <w:b/>
          <w:bCs/>
          <w:sz w:val="24"/>
          <w:szCs w:val="24"/>
        </w:rPr>
        <w:t xml:space="preserve">Energy </w:t>
      </w:r>
      <w:r w:rsidR="001B41A0" w:rsidRPr="001B41A0">
        <w:rPr>
          <w:rFonts w:ascii="Times New Roman" w:hAnsi="Times New Roman" w:cs="Times New Roman"/>
          <w:b/>
          <w:bCs/>
          <w:sz w:val="24"/>
          <w:szCs w:val="24"/>
        </w:rPr>
        <w:t>Yields:</w:t>
      </w:r>
      <w:r w:rsidR="001B41A0" w:rsidRPr="00C83623">
        <w:rPr>
          <w:rFonts w:ascii="Times New Roman" w:hAnsi="Times New Roman" w:cs="Times New Roman"/>
          <w:sz w:val="24"/>
          <w:szCs w:val="24"/>
        </w:rPr>
        <w:t xml:space="preserve"> Information</w:t>
      </w:r>
      <w:r w:rsidRPr="00C83623">
        <w:rPr>
          <w:rFonts w:ascii="Times New Roman" w:hAnsi="Times New Roman" w:cs="Times New Roman"/>
          <w:sz w:val="24"/>
          <w:szCs w:val="24"/>
        </w:rPr>
        <w:t xml:space="preserve"> on solar energy yields is gathered to analyze the energy output of agrivoltaic systems.</w:t>
      </w:r>
    </w:p>
    <w:p w14:paraId="35BD876D" w14:textId="77777777" w:rsidR="00C83623" w:rsidRPr="00C83623" w:rsidRDefault="00C83623" w:rsidP="00044721">
      <w:pPr>
        <w:spacing w:line="480" w:lineRule="auto"/>
        <w:ind w:right="-90"/>
        <w:rPr>
          <w:rFonts w:ascii="Times New Roman" w:hAnsi="Times New Roman" w:cs="Times New Roman"/>
          <w:sz w:val="24"/>
          <w:szCs w:val="24"/>
        </w:rPr>
      </w:pPr>
      <w:r w:rsidRPr="001B41A0">
        <w:rPr>
          <w:rFonts w:ascii="Times New Roman" w:hAnsi="Times New Roman" w:cs="Times New Roman"/>
          <w:b/>
          <w:bCs/>
          <w:sz w:val="24"/>
          <w:szCs w:val="24"/>
        </w:rPr>
        <w:lastRenderedPageBreak/>
        <w:t>Market Prices:</w:t>
      </w:r>
      <w:r w:rsidRPr="00C83623">
        <w:rPr>
          <w:rFonts w:ascii="Times New Roman" w:hAnsi="Times New Roman" w:cs="Times New Roman"/>
          <w:sz w:val="24"/>
          <w:szCs w:val="24"/>
        </w:rPr>
        <w:t xml:space="preserve"> Current market prices of tomatoes, lettuces, and solar energy are collated to evaluate profitability.</w:t>
      </w:r>
    </w:p>
    <w:p w14:paraId="011835F8" w14:textId="43012B3A" w:rsidR="00C83623" w:rsidRDefault="00C83623" w:rsidP="00044721">
      <w:pPr>
        <w:spacing w:line="480" w:lineRule="auto"/>
        <w:ind w:right="-90"/>
        <w:rPr>
          <w:rFonts w:ascii="Times New Roman" w:hAnsi="Times New Roman" w:cs="Times New Roman"/>
          <w:sz w:val="24"/>
          <w:szCs w:val="24"/>
        </w:rPr>
      </w:pPr>
      <w:r w:rsidRPr="002638AE">
        <w:rPr>
          <w:rFonts w:ascii="Times New Roman" w:hAnsi="Times New Roman" w:cs="Times New Roman"/>
          <w:b/>
          <w:bCs/>
          <w:sz w:val="24"/>
          <w:szCs w:val="24"/>
        </w:rPr>
        <w:t>Cost Structures:</w:t>
      </w:r>
      <w:r w:rsidRPr="00C83623">
        <w:rPr>
          <w:rFonts w:ascii="Times New Roman" w:hAnsi="Times New Roman" w:cs="Times New Roman"/>
          <w:sz w:val="24"/>
          <w:szCs w:val="24"/>
        </w:rPr>
        <w:t xml:space="preserve"> Data related to the costs involved in setting up agrivoltaic systems, including installation, maintenance, and operational costs, are compiled.</w:t>
      </w:r>
    </w:p>
    <w:p w14:paraId="163A85CD" w14:textId="77777777" w:rsidR="00575786" w:rsidRPr="00575786" w:rsidRDefault="00575786" w:rsidP="00044721">
      <w:pPr>
        <w:spacing w:line="480" w:lineRule="auto"/>
        <w:ind w:right="-90"/>
        <w:rPr>
          <w:rFonts w:ascii="Times New Roman" w:hAnsi="Times New Roman" w:cs="Times New Roman"/>
          <w:sz w:val="24"/>
          <w:szCs w:val="24"/>
        </w:rPr>
      </w:pPr>
      <w:r w:rsidRPr="00575786">
        <w:rPr>
          <w:rFonts w:ascii="Times New Roman" w:hAnsi="Times New Roman" w:cs="Times New Roman"/>
          <w:b/>
          <w:bCs/>
          <w:sz w:val="24"/>
          <w:szCs w:val="24"/>
        </w:rPr>
        <w:t>3.4 Economic Model Development:</w:t>
      </w:r>
    </w:p>
    <w:p w14:paraId="5E2BCEA1" w14:textId="59F99477" w:rsidR="00575786" w:rsidRPr="00575786" w:rsidRDefault="00575786" w:rsidP="00044721">
      <w:pPr>
        <w:spacing w:line="480" w:lineRule="auto"/>
        <w:ind w:right="-90"/>
        <w:rPr>
          <w:rFonts w:ascii="Times New Roman" w:hAnsi="Times New Roman" w:cs="Times New Roman"/>
          <w:sz w:val="24"/>
          <w:szCs w:val="24"/>
        </w:rPr>
      </w:pPr>
      <w:r w:rsidRPr="00575786">
        <w:rPr>
          <w:rFonts w:ascii="Times New Roman" w:hAnsi="Times New Roman" w:cs="Times New Roman"/>
          <w:sz w:val="24"/>
          <w:szCs w:val="24"/>
        </w:rPr>
        <w:t>The collected data serve as inputs to the economic model developed. The model seeks to maximize profitability through optimizing:</w:t>
      </w:r>
    </w:p>
    <w:p w14:paraId="14DCE5FF" w14:textId="77777777" w:rsidR="009A0C36" w:rsidRPr="009A0C36" w:rsidRDefault="009A0C36" w:rsidP="00044721">
      <w:pPr>
        <w:spacing w:line="480" w:lineRule="auto"/>
        <w:ind w:right="-90"/>
        <w:rPr>
          <w:rFonts w:ascii="Times New Roman" w:hAnsi="Times New Roman" w:cs="Times New Roman"/>
          <w:sz w:val="24"/>
          <w:szCs w:val="24"/>
        </w:rPr>
      </w:pPr>
      <w:r w:rsidRPr="009A0C36">
        <w:rPr>
          <w:rFonts w:ascii="Times New Roman" w:hAnsi="Times New Roman" w:cs="Times New Roman"/>
          <w:b/>
          <w:bCs/>
          <w:sz w:val="24"/>
          <w:szCs w:val="24"/>
        </w:rPr>
        <w:t>Objective of the Model:</w:t>
      </w:r>
    </w:p>
    <w:p w14:paraId="79703017" w14:textId="77777777" w:rsidR="009A0C36" w:rsidRPr="009A0C36" w:rsidRDefault="009A0C36" w:rsidP="00044721">
      <w:pPr>
        <w:spacing w:line="480" w:lineRule="auto"/>
        <w:ind w:right="-90"/>
        <w:rPr>
          <w:rFonts w:ascii="Times New Roman" w:hAnsi="Times New Roman" w:cs="Times New Roman"/>
          <w:sz w:val="24"/>
          <w:szCs w:val="24"/>
        </w:rPr>
      </w:pPr>
      <w:r w:rsidRPr="009A0C36">
        <w:rPr>
          <w:rFonts w:ascii="Times New Roman" w:hAnsi="Times New Roman" w:cs="Times New Roman"/>
          <w:sz w:val="24"/>
          <w:szCs w:val="24"/>
        </w:rPr>
        <w:t>The core aim of this model is to ascertain the optimal conditions and configurations that maximize profitability. This involves fine-tuning the following parameters:</w:t>
      </w:r>
    </w:p>
    <w:p w14:paraId="5FF1D4FF" w14:textId="12D584C6" w:rsidR="009A0C36" w:rsidRPr="009A0C36" w:rsidRDefault="009A0C36" w:rsidP="00044721">
      <w:pPr>
        <w:spacing w:line="480" w:lineRule="auto"/>
        <w:ind w:left="720" w:right="-90"/>
        <w:rPr>
          <w:rFonts w:ascii="Times New Roman" w:hAnsi="Times New Roman" w:cs="Times New Roman"/>
          <w:sz w:val="24"/>
          <w:szCs w:val="24"/>
        </w:rPr>
      </w:pPr>
      <w:proofErr w:type="spellStart"/>
      <w:r w:rsidRPr="009A0C36">
        <w:rPr>
          <w:rFonts w:ascii="Times New Roman" w:hAnsi="Times New Roman" w:cs="Times New Roman"/>
          <w:i/>
          <w:iCs/>
          <w:sz w:val="24"/>
          <w:szCs w:val="24"/>
        </w:rPr>
        <w:t>Yc</w:t>
      </w:r>
      <w:proofErr w:type="spellEnd"/>
      <w:r w:rsidRPr="009A0C36">
        <w:rPr>
          <w:rFonts w:ascii="Times New Roman" w:hAnsi="Times New Roman" w:cs="Times New Roman"/>
          <w:sz w:val="24"/>
          <w:szCs w:val="24"/>
        </w:rPr>
        <w:t>​: Yield of high-value crops (tons).</w:t>
      </w:r>
    </w:p>
    <w:p w14:paraId="5B85112D" w14:textId="2F7C42DF" w:rsidR="009A0C36" w:rsidRPr="009A0C36" w:rsidRDefault="009A0C36" w:rsidP="00044721">
      <w:pPr>
        <w:spacing w:line="480" w:lineRule="auto"/>
        <w:ind w:left="720" w:right="-90"/>
        <w:rPr>
          <w:rFonts w:ascii="Times New Roman" w:hAnsi="Times New Roman" w:cs="Times New Roman"/>
          <w:sz w:val="24"/>
          <w:szCs w:val="24"/>
        </w:rPr>
      </w:pPr>
      <w:proofErr w:type="spellStart"/>
      <w:r w:rsidRPr="009A0C36">
        <w:rPr>
          <w:rFonts w:ascii="Times New Roman" w:hAnsi="Times New Roman" w:cs="Times New Roman"/>
          <w:i/>
          <w:iCs/>
          <w:sz w:val="24"/>
          <w:szCs w:val="24"/>
        </w:rPr>
        <w:t>Ys</w:t>
      </w:r>
      <w:proofErr w:type="spellEnd"/>
      <w:r w:rsidRPr="009A0C36">
        <w:rPr>
          <w:rFonts w:ascii="Times New Roman" w:hAnsi="Times New Roman" w:cs="Times New Roman"/>
          <w:sz w:val="24"/>
          <w:szCs w:val="24"/>
        </w:rPr>
        <w:t>​: Energy produced by solar panels (kWh).</w:t>
      </w:r>
    </w:p>
    <w:p w14:paraId="1AF0E3AF" w14:textId="1B24B0F7" w:rsidR="009A0C36" w:rsidRPr="009A0C36" w:rsidRDefault="009A0C36" w:rsidP="00044721">
      <w:pPr>
        <w:spacing w:line="480" w:lineRule="auto"/>
        <w:ind w:left="720" w:right="-90"/>
        <w:rPr>
          <w:rFonts w:ascii="Times New Roman" w:hAnsi="Times New Roman" w:cs="Times New Roman"/>
          <w:sz w:val="24"/>
          <w:szCs w:val="24"/>
        </w:rPr>
      </w:pPr>
      <w:r w:rsidRPr="009A0C36">
        <w:rPr>
          <w:rFonts w:ascii="Times New Roman" w:hAnsi="Times New Roman" w:cs="Times New Roman"/>
          <w:i/>
          <w:iCs/>
          <w:sz w:val="24"/>
          <w:szCs w:val="24"/>
        </w:rPr>
        <w:t>Pc</w:t>
      </w:r>
      <w:r w:rsidRPr="009A0C36">
        <w:rPr>
          <w:rFonts w:ascii="Times New Roman" w:hAnsi="Times New Roman" w:cs="Times New Roman"/>
          <w:sz w:val="24"/>
          <w:szCs w:val="24"/>
        </w:rPr>
        <w:t>​: Price per ton of high-value crops ($/ton).</w:t>
      </w:r>
    </w:p>
    <w:p w14:paraId="265B7F7A" w14:textId="52E61C4A" w:rsidR="009A0C36" w:rsidRPr="009A0C36" w:rsidRDefault="009A0C36" w:rsidP="00044721">
      <w:pPr>
        <w:spacing w:line="480" w:lineRule="auto"/>
        <w:ind w:left="720" w:right="-90"/>
        <w:rPr>
          <w:rFonts w:ascii="Times New Roman" w:hAnsi="Times New Roman" w:cs="Times New Roman"/>
          <w:sz w:val="24"/>
          <w:szCs w:val="24"/>
        </w:rPr>
      </w:pPr>
      <w:r w:rsidRPr="009A0C36">
        <w:rPr>
          <w:rFonts w:ascii="Times New Roman" w:hAnsi="Times New Roman" w:cs="Times New Roman"/>
          <w:i/>
          <w:iCs/>
          <w:sz w:val="24"/>
          <w:szCs w:val="24"/>
        </w:rPr>
        <w:t>Ps</w:t>
      </w:r>
      <w:r w:rsidRPr="009A0C36">
        <w:rPr>
          <w:rFonts w:ascii="Times New Roman" w:hAnsi="Times New Roman" w:cs="Times New Roman"/>
          <w:sz w:val="24"/>
          <w:szCs w:val="24"/>
        </w:rPr>
        <w:t>​: Price per kWh of solar energy ($/kWh).</w:t>
      </w:r>
    </w:p>
    <w:p w14:paraId="1F362910" w14:textId="5CC48309" w:rsidR="009A0C36" w:rsidRPr="009A0C36" w:rsidRDefault="009A0C36" w:rsidP="00044721">
      <w:pPr>
        <w:spacing w:line="480" w:lineRule="auto"/>
        <w:ind w:left="720" w:right="-90"/>
        <w:rPr>
          <w:rFonts w:ascii="Times New Roman" w:hAnsi="Times New Roman" w:cs="Times New Roman"/>
          <w:sz w:val="24"/>
          <w:szCs w:val="24"/>
        </w:rPr>
      </w:pPr>
      <w:r w:rsidRPr="009A0C36">
        <w:rPr>
          <w:rFonts w:ascii="Times New Roman" w:hAnsi="Times New Roman" w:cs="Times New Roman"/>
          <w:i/>
          <w:iCs/>
          <w:sz w:val="24"/>
          <w:szCs w:val="24"/>
        </w:rPr>
        <w:t>Lc</w:t>
      </w:r>
      <w:r w:rsidRPr="009A0C36">
        <w:rPr>
          <w:rFonts w:ascii="Times New Roman" w:hAnsi="Times New Roman" w:cs="Times New Roman"/>
          <w:sz w:val="24"/>
          <w:szCs w:val="24"/>
        </w:rPr>
        <w:t>​: Land allocated to crops (acres).</w:t>
      </w:r>
    </w:p>
    <w:p w14:paraId="18214638" w14:textId="25873415" w:rsidR="003B02DE" w:rsidRPr="00767048" w:rsidRDefault="009A0C36" w:rsidP="00044721">
      <w:pPr>
        <w:spacing w:line="480" w:lineRule="auto"/>
        <w:ind w:left="720" w:right="-90"/>
      </w:pPr>
      <w:r w:rsidRPr="009A0C36">
        <w:rPr>
          <w:rFonts w:ascii="Times New Roman" w:hAnsi="Times New Roman" w:cs="Times New Roman"/>
          <w:i/>
          <w:iCs/>
          <w:sz w:val="24"/>
          <w:szCs w:val="24"/>
        </w:rPr>
        <w:t>Ls</w:t>
      </w:r>
      <w:r w:rsidRPr="009A0C36">
        <w:rPr>
          <w:rFonts w:ascii="Times New Roman" w:hAnsi="Times New Roman" w:cs="Times New Roman"/>
          <w:sz w:val="24"/>
          <w:szCs w:val="24"/>
        </w:rPr>
        <w:t>​: Land allocated to solar panels (acres).</w:t>
      </w:r>
    </w:p>
    <w:p w14:paraId="60D2C73B" w14:textId="01F46708" w:rsidR="003B02DE" w:rsidRDefault="00F15D9C" w:rsidP="00044721">
      <w:pPr>
        <w:spacing w:line="480" w:lineRule="auto"/>
        <w:ind w:right="-90"/>
        <w:rPr>
          <w:rFonts w:ascii="Times New Roman" w:hAnsi="Times New Roman" w:cs="Times New Roman"/>
          <w:sz w:val="24"/>
          <w:szCs w:val="24"/>
        </w:rPr>
      </w:pPr>
      <w:r w:rsidRPr="00F15D9C">
        <w:rPr>
          <w:rFonts w:ascii="Times New Roman" w:hAnsi="Times New Roman" w:cs="Times New Roman"/>
          <w:b/>
          <w:bCs/>
          <w:sz w:val="24"/>
          <w:szCs w:val="24"/>
        </w:rPr>
        <w:t>Objective Function:</w:t>
      </w:r>
      <w:r w:rsidRPr="00F15D9C">
        <w:rPr>
          <w:rFonts w:ascii="Times New Roman" w:hAnsi="Times New Roman" w:cs="Times New Roman"/>
          <w:sz w:val="24"/>
          <w:szCs w:val="24"/>
        </w:rPr>
        <w:t xml:space="preserve"> </w:t>
      </w:r>
    </w:p>
    <w:p w14:paraId="51D51720" w14:textId="5A817B31" w:rsidR="005C2D8E" w:rsidRPr="00941244" w:rsidRDefault="00706AFE" w:rsidP="00044721">
      <w:pPr>
        <w:spacing w:line="480" w:lineRule="auto"/>
        <w:ind w:right="-90"/>
        <w:rPr>
          <w:rFonts w:ascii="Times New Roman" w:hAnsi="Times New Roman" w:cs="Times New Roman"/>
          <w:sz w:val="24"/>
          <w:szCs w:val="24"/>
        </w:rPr>
      </w:pPr>
      <w:r>
        <w:rPr>
          <w:rFonts w:ascii="Times New Roman" w:hAnsi="Times New Roman" w:cs="Times New Roman"/>
          <w:sz w:val="24"/>
          <w:szCs w:val="24"/>
        </w:rPr>
        <w:t>Maximize Z= (</w:t>
      </w:r>
      <w:proofErr w:type="spellStart"/>
      <w:r>
        <w:rPr>
          <w:rFonts w:ascii="Times New Roman" w:hAnsi="Times New Roman" w:cs="Times New Roman"/>
          <w:sz w:val="24"/>
          <w:szCs w:val="24"/>
        </w:rPr>
        <w:t>Yc×Pc+Ys×</w:t>
      </w:r>
      <w:r w:rsidR="00B45DC2">
        <w:rPr>
          <w:rFonts w:ascii="Times New Roman" w:hAnsi="Times New Roman" w:cs="Times New Roman"/>
          <w:sz w:val="24"/>
          <w:szCs w:val="24"/>
        </w:rPr>
        <w:t>Ps</w:t>
      </w:r>
      <w:proofErr w:type="spellEnd"/>
      <w:r w:rsidR="00B45DC2">
        <w:rPr>
          <w:rFonts w:ascii="Times New Roman" w:hAnsi="Times New Roman" w:cs="Times New Roman"/>
          <w:sz w:val="24"/>
          <w:szCs w:val="24"/>
        </w:rPr>
        <w:t>) – (</w:t>
      </w:r>
      <w:proofErr w:type="spellStart"/>
      <w:r w:rsidR="00B45DC2">
        <w:rPr>
          <w:rFonts w:ascii="Times New Roman" w:hAnsi="Times New Roman" w:cs="Times New Roman"/>
          <w:sz w:val="24"/>
          <w:szCs w:val="24"/>
        </w:rPr>
        <w:t>Lc×Cc+Ls×Cs</w:t>
      </w:r>
      <w:proofErr w:type="spellEnd"/>
      <w:r w:rsidR="00B45DC2">
        <w:rPr>
          <w:rFonts w:ascii="Times New Roman" w:hAnsi="Times New Roman" w:cs="Times New Roman"/>
          <w:sz w:val="24"/>
          <w:szCs w:val="24"/>
        </w:rPr>
        <w:t>)</w:t>
      </w:r>
    </w:p>
    <w:p w14:paraId="4F8A4A33" w14:textId="54609E45" w:rsidR="00FE7691" w:rsidRDefault="00FE7691" w:rsidP="00044721">
      <w:pPr>
        <w:spacing w:line="480" w:lineRule="auto"/>
        <w:ind w:right="-90"/>
        <w:rPr>
          <w:rStyle w:val="mclose"/>
          <w:color w:val="374151"/>
          <w:sz w:val="29"/>
          <w:szCs w:val="29"/>
          <w:bdr w:val="single" w:sz="2" w:space="0" w:color="D9D9E3" w:frame="1"/>
          <w:shd w:val="clear" w:color="auto" w:fill="F7F7F8"/>
        </w:rPr>
      </w:pPr>
    </w:p>
    <w:p w14:paraId="61A8230B" w14:textId="2E192BFA" w:rsidR="00767048" w:rsidRPr="00B45DC2" w:rsidRDefault="00B6572E" w:rsidP="00044721">
      <w:pPr>
        <w:spacing w:line="480" w:lineRule="auto"/>
        <w:ind w:right="-90"/>
        <w:rPr>
          <w:rFonts w:ascii="Times New Roman" w:hAnsi="Times New Roman" w:cs="Times New Roman"/>
          <w:sz w:val="24"/>
          <w:szCs w:val="24"/>
        </w:rPr>
      </w:pPr>
      <w:r w:rsidRPr="00E84C2A">
        <w:rPr>
          <w:rFonts w:ascii="Times New Roman" w:hAnsi="Times New Roman" w:cs="Times New Roman"/>
          <w:sz w:val="24"/>
          <w:szCs w:val="24"/>
        </w:rPr>
        <w:lastRenderedPageBreak/>
        <w:t>Where</w:t>
      </w:r>
      <w:r w:rsidR="00F15D9C" w:rsidRPr="00F15D9C">
        <w:rPr>
          <w:rFonts w:ascii="Times New Roman" w:hAnsi="Times New Roman" w:cs="Times New Roman"/>
          <w:sz w:val="24"/>
          <w:szCs w:val="24"/>
        </w:rPr>
        <w:t xml:space="preserve"> </w:t>
      </w:r>
      <w:r w:rsidR="00F15D9C" w:rsidRPr="00F15D9C">
        <w:rPr>
          <w:rFonts w:ascii="Times New Roman" w:hAnsi="Times New Roman" w:cs="Times New Roman"/>
          <w:i/>
          <w:iCs/>
          <w:sz w:val="24"/>
          <w:szCs w:val="24"/>
        </w:rPr>
        <w:t>Z</w:t>
      </w:r>
      <w:r w:rsidR="00F15D9C" w:rsidRPr="00F15D9C">
        <w:rPr>
          <w:rFonts w:ascii="Times New Roman" w:hAnsi="Times New Roman" w:cs="Times New Roman"/>
          <w:sz w:val="24"/>
          <w:szCs w:val="24"/>
        </w:rPr>
        <w:t xml:space="preserve"> is the total profit, and </w:t>
      </w:r>
      <w:r w:rsidR="00F15D9C" w:rsidRPr="00F15D9C">
        <w:rPr>
          <w:rFonts w:ascii="Times New Roman" w:hAnsi="Times New Roman" w:cs="Times New Roman"/>
          <w:i/>
          <w:iCs/>
          <w:sz w:val="24"/>
          <w:szCs w:val="24"/>
        </w:rPr>
        <w:t>Lc</w:t>
      </w:r>
      <w:r w:rsidR="00F15D9C" w:rsidRPr="00F15D9C">
        <w:rPr>
          <w:rFonts w:ascii="Times New Roman" w:hAnsi="Times New Roman" w:cs="Times New Roman"/>
          <w:sz w:val="24"/>
          <w:szCs w:val="24"/>
        </w:rPr>
        <w:t>​&amp;</w:t>
      </w:r>
      <w:r w:rsidR="00B45DC2">
        <w:rPr>
          <w:rFonts w:ascii="Times New Roman" w:hAnsi="Times New Roman" w:cs="Times New Roman"/>
          <w:sz w:val="24"/>
          <w:szCs w:val="24"/>
        </w:rPr>
        <w:t xml:space="preserve"> </w:t>
      </w:r>
      <w:r w:rsidR="00F15D9C" w:rsidRPr="00F15D9C">
        <w:rPr>
          <w:rFonts w:ascii="Times New Roman" w:hAnsi="Times New Roman" w:cs="Times New Roman"/>
          <w:i/>
          <w:iCs/>
          <w:sz w:val="24"/>
          <w:szCs w:val="24"/>
        </w:rPr>
        <w:t>Cs</w:t>
      </w:r>
      <w:r w:rsidR="00B45DC2">
        <w:rPr>
          <w:rFonts w:ascii="Times New Roman" w:hAnsi="Times New Roman" w:cs="Times New Roman"/>
          <w:i/>
          <w:iCs/>
          <w:sz w:val="24"/>
          <w:szCs w:val="24"/>
        </w:rPr>
        <w:t xml:space="preserve"> </w:t>
      </w:r>
      <w:r w:rsidR="008B7DD1">
        <w:rPr>
          <w:rFonts w:ascii="Times New Roman" w:hAnsi="Times New Roman" w:cs="Times New Roman"/>
          <w:i/>
          <w:iCs/>
          <w:sz w:val="24"/>
          <w:szCs w:val="24"/>
        </w:rPr>
        <w:t>&amp;</w:t>
      </w:r>
      <w:r w:rsidR="00B45DC2">
        <w:rPr>
          <w:rFonts w:ascii="Times New Roman" w:hAnsi="Times New Roman" w:cs="Times New Roman"/>
          <w:i/>
          <w:iCs/>
          <w:sz w:val="24"/>
          <w:szCs w:val="24"/>
        </w:rPr>
        <w:t xml:space="preserve"> </w:t>
      </w:r>
      <w:r w:rsidR="00F15D9C" w:rsidRPr="00F15D9C">
        <w:rPr>
          <w:rFonts w:ascii="Times New Roman" w:hAnsi="Times New Roman" w:cs="Times New Roman"/>
          <w:i/>
          <w:iCs/>
          <w:sz w:val="24"/>
          <w:szCs w:val="24"/>
        </w:rPr>
        <w:t>Ls</w:t>
      </w:r>
      <w:r w:rsidR="00F15D9C" w:rsidRPr="00F15D9C">
        <w:rPr>
          <w:rFonts w:ascii="Times New Roman" w:hAnsi="Times New Roman" w:cs="Times New Roman"/>
          <w:sz w:val="24"/>
          <w:szCs w:val="24"/>
        </w:rPr>
        <w:t>​ are the total costs of growing crops and maintaining solar panels, respectively.</w:t>
      </w:r>
    </w:p>
    <w:p w14:paraId="470A9749" w14:textId="4EE5D1A2" w:rsidR="00B6572E" w:rsidRPr="00B6572E" w:rsidRDefault="00B6572E" w:rsidP="00044721">
      <w:pPr>
        <w:spacing w:line="480" w:lineRule="auto"/>
        <w:ind w:right="-90"/>
        <w:rPr>
          <w:rFonts w:ascii="Times New Roman" w:hAnsi="Times New Roman" w:cs="Times New Roman"/>
          <w:sz w:val="24"/>
          <w:szCs w:val="24"/>
        </w:rPr>
      </w:pPr>
      <w:r w:rsidRPr="00B6572E">
        <w:rPr>
          <w:rFonts w:ascii="Times New Roman" w:hAnsi="Times New Roman" w:cs="Times New Roman"/>
          <w:b/>
          <w:bCs/>
          <w:sz w:val="24"/>
          <w:szCs w:val="24"/>
        </w:rPr>
        <w:t>Constraints:</w:t>
      </w:r>
    </w:p>
    <w:p w14:paraId="7C5A9FF6" w14:textId="7909074F" w:rsidR="00B6572E" w:rsidRPr="00B6572E" w:rsidRDefault="00B6572E" w:rsidP="00044721">
      <w:pPr>
        <w:spacing w:line="480" w:lineRule="auto"/>
        <w:ind w:right="-90"/>
        <w:rPr>
          <w:rFonts w:ascii="Times New Roman" w:hAnsi="Times New Roman" w:cs="Times New Roman"/>
          <w:sz w:val="24"/>
          <w:szCs w:val="24"/>
        </w:rPr>
      </w:pPr>
      <w:r w:rsidRPr="00B6572E">
        <w:rPr>
          <w:rFonts w:ascii="Times New Roman" w:hAnsi="Times New Roman" w:cs="Times New Roman"/>
          <w:sz w:val="24"/>
          <w:szCs w:val="24"/>
        </w:rPr>
        <w:t>Land Allocation:</w:t>
      </w:r>
      <w:r w:rsidR="00ED0561" w:rsidRPr="00767048">
        <w:rPr>
          <w:rFonts w:ascii="Times New Roman" w:hAnsi="Times New Roman" w:cs="Times New Roman"/>
          <w:sz w:val="24"/>
          <w:szCs w:val="24"/>
        </w:rPr>
        <w:t xml:space="preserve"> </w:t>
      </w:r>
      <w:r w:rsidRPr="00B6572E">
        <w:rPr>
          <w:rFonts w:ascii="Times New Roman" w:hAnsi="Times New Roman" w:cs="Times New Roman"/>
          <w:i/>
          <w:iCs/>
          <w:sz w:val="24"/>
          <w:szCs w:val="24"/>
        </w:rPr>
        <w:t>L</w:t>
      </w:r>
      <w:r w:rsidRPr="00B6572E">
        <w:rPr>
          <w:rFonts w:ascii="Times New Roman" w:hAnsi="Times New Roman" w:cs="Times New Roman"/>
          <w:sz w:val="24"/>
          <w:szCs w:val="24"/>
        </w:rPr>
        <w:t>=</w:t>
      </w:r>
      <w:r w:rsidRPr="00B6572E">
        <w:rPr>
          <w:rFonts w:ascii="Times New Roman" w:hAnsi="Times New Roman" w:cs="Times New Roman"/>
          <w:i/>
          <w:iCs/>
          <w:sz w:val="24"/>
          <w:szCs w:val="24"/>
        </w:rPr>
        <w:t>Lc</w:t>
      </w:r>
      <w:r w:rsidRPr="00B6572E">
        <w:rPr>
          <w:rFonts w:ascii="Times New Roman" w:hAnsi="Times New Roman" w:cs="Times New Roman"/>
          <w:sz w:val="24"/>
          <w:szCs w:val="24"/>
        </w:rPr>
        <w:t>​+</w:t>
      </w:r>
      <w:r w:rsidRPr="00B6572E">
        <w:rPr>
          <w:rFonts w:ascii="Times New Roman" w:hAnsi="Times New Roman" w:cs="Times New Roman"/>
          <w:i/>
          <w:iCs/>
          <w:sz w:val="24"/>
          <w:szCs w:val="24"/>
        </w:rPr>
        <w:t>Ls</w:t>
      </w:r>
      <w:r w:rsidRPr="00B6572E">
        <w:rPr>
          <w:rFonts w:ascii="Times New Roman" w:hAnsi="Times New Roman" w:cs="Times New Roman"/>
          <w:sz w:val="24"/>
          <w:szCs w:val="24"/>
        </w:rPr>
        <w:t>​</w:t>
      </w:r>
    </w:p>
    <w:p w14:paraId="7D8D5D68" w14:textId="334547C2" w:rsidR="008348FC" w:rsidRPr="00767048" w:rsidRDefault="00B6572E" w:rsidP="00044721">
      <w:pPr>
        <w:spacing w:line="480" w:lineRule="auto"/>
        <w:ind w:right="-90"/>
        <w:rPr>
          <w:rFonts w:ascii="Times New Roman" w:hAnsi="Times New Roman" w:cs="Times New Roman"/>
          <w:sz w:val="24"/>
          <w:szCs w:val="24"/>
        </w:rPr>
      </w:pPr>
      <w:r w:rsidRPr="00B6572E">
        <w:rPr>
          <w:rFonts w:ascii="Times New Roman" w:hAnsi="Times New Roman" w:cs="Times New Roman"/>
          <w:sz w:val="24"/>
          <w:szCs w:val="24"/>
        </w:rPr>
        <w:t>Represents the total available land, which is the sum of the land allocated to crops and solar panels</w:t>
      </w:r>
      <w:r w:rsidR="008348FC" w:rsidRPr="00767048">
        <w:rPr>
          <w:rFonts w:ascii="Times New Roman" w:hAnsi="Times New Roman" w:cs="Times New Roman"/>
          <w:sz w:val="24"/>
          <w:szCs w:val="24"/>
        </w:rPr>
        <w:t>.</w:t>
      </w:r>
    </w:p>
    <w:p w14:paraId="3612C2BF" w14:textId="13F6C918" w:rsidR="008348FC" w:rsidRDefault="00C278B7" w:rsidP="00044721">
      <w:pPr>
        <w:spacing w:line="480" w:lineRule="auto"/>
        <w:ind w:right="-90"/>
        <w:rPr>
          <w:rFonts w:ascii="Times New Roman" w:hAnsi="Times New Roman" w:cs="Times New Roman"/>
          <w:sz w:val="24"/>
          <w:szCs w:val="24"/>
        </w:rPr>
      </w:pPr>
      <w:r w:rsidRPr="00767048">
        <w:rPr>
          <w:rFonts w:ascii="Times New Roman" w:hAnsi="Times New Roman" w:cs="Times New Roman"/>
          <w:b/>
          <w:bCs/>
          <w:sz w:val="24"/>
          <w:szCs w:val="24"/>
        </w:rPr>
        <w:t>Yield Functions:</w:t>
      </w:r>
      <w:r w:rsidRPr="00767048">
        <w:rPr>
          <w:rFonts w:ascii="Times New Roman" w:hAnsi="Times New Roman" w:cs="Times New Roman"/>
          <w:sz w:val="24"/>
          <w:szCs w:val="24"/>
        </w:rPr>
        <w:t xml:space="preserve"> </w:t>
      </w:r>
    </w:p>
    <w:p w14:paraId="41A7AA7C" w14:textId="0D336F95" w:rsidR="00797DDD" w:rsidRDefault="00797DDD" w:rsidP="00044721">
      <w:pPr>
        <w:spacing w:line="480" w:lineRule="auto"/>
        <w:ind w:right="-90"/>
        <w:rPr>
          <w:rFonts w:ascii="Times New Roman" w:hAnsi="Times New Roman" w:cs="Times New Roman"/>
          <w:sz w:val="24"/>
          <w:szCs w:val="24"/>
        </w:rPr>
      </w:pPr>
      <w:r>
        <w:rPr>
          <w:rFonts w:ascii="Times New Roman" w:hAnsi="Times New Roman" w:cs="Times New Roman"/>
          <w:sz w:val="24"/>
          <w:szCs w:val="24"/>
        </w:rPr>
        <w:t xml:space="preserve">Yield functions based on the land </w:t>
      </w:r>
      <w:r w:rsidR="005C2D8E">
        <w:rPr>
          <w:rFonts w:ascii="Times New Roman" w:hAnsi="Times New Roman" w:cs="Times New Roman"/>
          <w:sz w:val="24"/>
          <w:szCs w:val="24"/>
        </w:rPr>
        <w:t>allocation.</w:t>
      </w:r>
      <w:r>
        <w:rPr>
          <w:rFonts w:ascii="Times New Roman" w:hAnsi="Times New Roman" w:cs="Times New Roman"/>
          <w:sz w:val="24"/>
          <w:szCs w:val="24"/>
        </w:rPr>
        <w:t xml:space="preserve"> </w:t>
      </w:r>
    </w:p>
    <w:p w14:paraId="56BCC942" w14:textId="6B84FD6B" w:rsidR="00797DDD" w:rsidRDefault="00797DDD" w:rsidP="00044721">
      <w:pPr>
        <w:spacing w:line="480" w:lineRule="auto"/>
        <w:ind w:right="-90"/>
        <w:rPr>
          <w:rFonts w:ascii="Times New Roman" w:hAnsi="Times New Roman" w:cs="Times New Roman"/>
          <w:sz w:val="24"/>
          <w:szCs w:val="24"/>
        </w:rPr>
      </w:pPr>
      <w:proofErr w:type="spellStart"/>
      <w:r>
        <w:rPr>
          <w:rFonts w:ascii="Times New Roman" w:hAnsi="Times New Roman" w:cs="Times New Roman"/>
          <w:sz w:val="24"/>
          <w:szCs w:val="24"/>
        </w:rPr>
        <w:t>Yc</w:t>
      </w:r>
      <w:proofErr w:type="spellEnd"/>
      <w:r>
        <w:rPr>
          <w:rFonts w:ascii="Times New Roman" w:hAnsi="Times New Roman" w:cs="Times New Roman"/>
          <w:sz w:val="24"/>
          <w:szCs w:val="24"/>
        </w:rPr>
        <w:t xml:space="preserve">= </w:t>
      </w:r>
      <w:r w:rsidR="005C2D8E">
        <w:rPr>
          <w:rFonts w:ascii="Times New Roman" w:hAnsi="Times New Roman" w:cs="Times New Roman"/>
          <w:sz w:val="24"/>
          <w:szCs w:val="24"/>
        </w:rPr>
        <w:t>f(Lc)</w:t>
      </w:r>
    </w:p>
    <w:p w14:paraId="1F9EA63D" w14:textId="4C2B4C38" w:rsidR="005C2D8E" w:rsidRPr="00767048" w:rsidRDefault="005C2D8E" w:rsidP="00044721">
      <w:pPr>
        <w:spacing w:line="480" w:lineRule="auto"/>
        <w:ind w:right="-90"/>
        <w:rPr>
          <w:rFonts w:ascii="Times New Roman" w:hAnsi="Times New Roman" w:cs="Times New Roman"/>
          <w:sz w:val="24"/>
          <w:szCs w:val="24"/>
        </w:rPr>
      </w:pPr>
      <w:proofErr w:type="spellStart"/>
      <w:r>
        <w:rPr>
          <w:rFonts w:ascii="Times New Roman" w:hAnsi="Times New Roman" w:cs="Times New Roman"/>
          <w:sz w:val="24"/>
          <w:szCs w:val="24"/>
        </w:rPr>
        <w:t>Ys</w:t>
      </w:r>
      <w:proofErr w:type="spellEnd"/>
      <w:r>
        <w:rPr>
          <w:rFonts w:ascii="Times New Roman" w:hAnsi="Times New Roman" w:cs="Times New Roman"/>
          <w:sz w:val="24"/>
          <w:szCs w:val="24"/>
        </w:rPr>
        <w:t>=f(Ls)</w:t>
      </w:r>
    </w:p>
    <w:p w14:paraId="28C2CA1A" w14:textId="4EA2FA2D" w:rsidR="00C278B7" w:rsidRDefault="00152B10" w:rsidP="00044721">
      <w:pPr>
        <w:spacing w:line="480" w:lineRule="auto"/>
        <w:ind w:right="-90"/>
        <w:rPr>
          <w:rFonts w:ascii="Times New Roman" w:hAnsi="Times New Roman" w:cs="Times New Roman"/>
          <w:sz w:val="24"/>
          <w:szCs w:val="24"/>
        </w:rPr>
      </w:pPr>
      <w:r w:rsidRPr="00767048">
        <w:rPr>
          <w:rFonts w:ascii="Times New Roman" w:hAnsi="Times New Roman" w:cs="Times New Roman"/>
          <w:sz w:val="24"/>
          <w:szCs w:val="24"/>
        </w:rPr>
        <w:t>Represents the relationship between land allocation and the yields of crops and solar panels</w:t>
      </w:r>
      <w:r w:rsidR="00F67EB0">
        <w:rPr>
          <w:rFonts w:ascii="Times New Roman" w:hAnsi="Times New Roman" w:cs="Times New Roman"/>
          <w:sz w:val="24"/>
          <w:szCs w:val="24"/>
        </w:rPr>
        <w:t>.</w:t>
      </w:r>
    </w:p>
    <w:p w14:paraId="751F0045" w14:textId="77777777" w:rsidR="00FE7691" w:rsidRPr="00941244" w:rsidRDefault="00FE7691" w:rsidP="00FE7691">
      <w:pPr>
        <w:spacing w:line="480" w:lineRule="auto"/>
        <w:ind w:right="-90"/>
        <w:rPr>
          <w:rFonts w:ascii="Times New Roman" w:hAnsi="Times New Roman" w:cs="Times New Roman"/>
          <w:b/>
          <w:bCs/>
          <w:sz w:val="24"/>
          <w:szCs w:val="24"/>
        </w:rPr>
      </w:pPr>
      <w:r w:rsidRPr="00941244">
        <w:rPr>
          <w:rFonts w:ascii="Times New Roman" w:hAnsi="Times New Roman" w:cs="Times New Roman"/>
          <w:b/>
          <w:bCs/>
          <w:sz w:val="24"/>
          <w:szCs w:val="24"/>
        </w:rPr>
        <w:t>Return on Investment (ROI):</w:t>
      </w:r>
    </w:p>
    <w:p w14:paraId="209301C5" w14:textId="415A5698" w:rsidR="00A368BF" w:rsidRDefault="00FE7691" w:rsidP="00400EB1">
      <w:pPr>
        <w:spacing w:line="480" w:lineRule="auto"/>
        <w:ind w:right="-90"/>
        <w:rPr>
          <w:rFonts w:ascii="Times New Roman" w:hAnsi="Times New Roman" w:cs="Times New Roman"/>
          <w:sz w:val="24"/>
          <w:szCs w:val="24"/>
        </w:rPr>
      </w:pPr>
      <w:r w:rsidRPr="00FE7691">
        <w:rPr>
          <w:rFonts w:ascii="Times New Roman" w:hAnsi="Times New Roman" w:cs="Times New Roman"/>
          <w:sz w:val="24"/>
          <w:szCs w:val="24"/>
        </w:rPr>
        <w:t xml:space="preserve">ROI is a metric that evaluates the profitability of an investment relative to its cost. </w:t>
      </w:r>
      <w:proofErr w:type="gramStart"/>
      <w:r w:rsidRPr="00FE7691">
        <w:rPr>
          <w:rFonts w:ascii="Times New Roman" w:hAnsi="Times New Roman" w:cs="Times New Roman"/>
          <w:sz w:val="24"/>
          <w:szCs w:val="24"/>
        </w:rPr>
        <w:t>It's</w:t>
      </w:r>
      <w:proofErr w:type="gramEnd"/>
      <w:r w:rsidRPr="00FE7691">
        <w:rPr>
          <w:rFonts w:ascii="Times New Roman" w:hAnsi="Times New Roman" w:cs="Times New Roman"/>
          <w:sz w:val="24"/>
          <w:szCs w:val="24"/>
        </w:rPr>
        <w:t xml:space="preserve"> expressed as a percentage and provides an indication of the returns earned on each dollar invested.</w:t>
      </w:r>
    </w:p>
    <w:p w14:paraId="1405F0F4" w14:textId="68859A91" w:rsidR="00EA39DB" w:rsidRDefault="00CE2B41" w:rsidP="00400EB1">
      <w:pPr>
        <w:spacing w:line="480" w:lineRule="auto"/>
        <w:ind w:right="-90"/>
        <w:rPr>
          <w:rFonts w:ascii="Times New Roman" w:hAnsi="Times New Roman" w:cs="Times New Roman"/>
          <w:sz w:val="24"/>
          <w:szCs w:val="24"/>
        </w:rPr>
      </w:pPr>
      <w:r>
        <w:rPr>
          <w:rFonts w:ascii="Times New Roman" w:hAnsi="Times New Roman" w:cs="Times New Roman"/>
          <w:sz w:val="24"/>
          <w:szCs w:val="24"/>
        </w:rPr>
        <w:t>Total Revenue = Revenue from crops + Revenue from solar energy</w:t>
      </w:r>
    </w:p>
    <w:p w14:paraId="37FA45AB" w14:textId="184AE89B" w:rsidR="00CE2B41" w:rsidRDefault="00400EB1" w:rsidP="00FE7691">
      <w:pPr>
        <w:spacing w:line="480" w:lineRule="auto"/>
        <w:ind w:right="-90"/>
        <w:rPr>
          <w:rFonts w:ascii="Times New Roman" w:hAnsi="Times New Roman" w:cs="Times New Roman"/>
          <w:sz w:val="24"/>
          <w:szCs w:val="24"/>
        </w:rPr>
      </w:pPr>
      <w:r>
        <w:rPr>
          <w:rFonts w:ascii="Times New Roman" w:hAnsi="Times New Roman" w:cs="Times New Roman"/>
          <w:sz w:val="24"/>
          <w:szCs w:val="24"/>
        </w:rPr>
        <w:t>(</w:t>
      </w:r>
      <w:proofErr w:type="spellStart"/>
      <w:r w:rsidR="00CE2B41">
        <w:rPr>
          <w:rFonts w:ascii="Times New Roman" w:hAnsi="Times New Roman" w:cs="Times New Roman"/>
          <w:sz w:val="24"/>
          <w:szCs w:val="24"/>
        </w:rPr>
        <w:t>Y</w:t>
      </w:r>
      <w:r w:rsidR="00CE2B41" w:rsidRPr="00CE2B41">
        <w:rPr>
          <w:rFonts w:ascii="Times New Roman" w:hAnsi="Times New Roman" w:cs="Times New Roman"/>
          <w:sz w:val="24"/>
          <w:szCs w:val="24"/>
          <w:vertAlign w:val="subscript"/>
        </w:rPr>
        <w:t>c</w:t>
      </w:r>
      <w:r w:rsidR="00E93EAE">
        <w:rPr>
          <w:rFonts w:ascii="Times New Roman" w:hAnsi="Times New Roman" w:cs="Times New Roman"/>
          <w:sz w:val="24"/>
          <w:szCs w:val="24"/>
        </w:rPr>
        <w:t>×P</w:t>
      </w:r>
      <w:r w:rsidR="00E93EAE" w:rsidRPr="00E93EAE">
        <w:rPr>
          <w:rFonts w:ascii="Times New Roman" w:hAnsi="Times New Roman" w:cs="Times New Roman"/>
          <w:sz w:val="24"/>
          <w:szCs w:val="24"/>
          <w:vertAlign w:val="subscript"/>
        </w:rPr>
        <w:t>c</w:t>
      </w:r>
      <w:proofErr w:type="spellEnd"/>
      <w:r w:rsidR="00E93EAE">
        <w:rPr>
          <w:rFonts w:ascii="Times New Roman" w:hAnsi="Times New Roman" w:cs="Times New Roman"/>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rPr>
        <w:t>Y</w:t>
      </w:r>
      <w:r w:rsidRPr="00400EB1">
        <w:rPr>
          <w:rFonts w:ascii="Times New Roman" w:hAnsi="Times New Roman" w:cs="Times New Roman"/>
          <w:sz w:val="24"/>
          <w:szCs w:val="24"/>
          <w:vertAlign w:val="subscript"/>
        </w:rPr>
        <w:t>s</w:t>
      </w:r>
      <w:r>
        <w:rPr>
          <w:rFonts w:ascii="Times New Roman" w:hAnsi="Times New Roman" w:cs="Times New Roman"/>
          <w:sz w:val="24"/>
          <w:szCs w:val="24"/>
        </w:rPr>
        <w:t>×P</w:t>
      </w:r>
      <w:r w:rsidRPr="00400EB1">
        <w:rPr>
          <w:rFonts w:ascii="Times New Roman" w:hAnsi="Times New Roman" w:cs="Times New Roman"/>
          <w:sz w:val="24"/>
          <w:szCs w:val="24"/>
          <w:vertAlign w:val="subscript"/>
        </w:rPr>
        <w:t>s</w:t>
      </w:r>
      <w:proofErr w:type="spellEnd"/>
      <w:r>
        <w:rPr>
          <w:rFonts w:ascii="Times New Roman" w:hAnsi="Times New Roman" w:cs="Times New Roman"/>
          <w:sz w:val="24"/>
          <w:szCs w:val="24"/>
        </w:rPr>
        <w:t>)</w:t>
      </w:r>
    </w:p>
    <w:p w14:paraId="62BDC396" w14:textId="245FA2F9" w:rsidR="00CE2B41" w:rsidRDefault="00400EB1" w:rsidP="00FE7691">
      <w:pPr>
        <w:spacing w:line="480" w:lineRule="auto"/>
        <w:ind w:right="-90"/>
        <w:rPr>
          <w:rFonts w:ascii="Times New Roman" w:hAnsi="Times New Roman" w:cs="Times New Roman"/>
          <w:sz w:val="24"/>
          <w:szCs w:val="24"/>
        </w:rPr>
      </w:pPr>
      <w:r>
        <w:rPr>
          <w:rFonts w:ascii="Times New Roman" w:hAnsi="Times New Roman" w:cs="Times New Roman"/>
          <w:sz w:val="24"/>
          <w:szCs w:val="24"/>
        </w:rPr>
        <w:t xml:space="preserve">Total cost </w:t>
      </w:r>
      <w:r w:rsidR="00CD3500">
        <w:rPr>
          <w:rFonts w:ascii="Times New Roman" w:hAnsi="Times New Roman" w:cs="Times New Roman"/>
          <w:sz w:val="24"/>
          <w:szCs w:val="24"/>
        </w:rPr>
        <w:t xml:space="preserve">= cost of setting up and maintaining </w:t>
      </w:r>
      <w:r w:rsidR="00D37E27">
        <w:rPr>
          <w:rFonts w:ascii="Times New Roman" w:hAnsi="Times New Roman" w:cs="Times New Roman"/>
          <w:sz w:val="24"/>
          <w:szCs w:val="24"/>
        </w:rPr>
        <w:t>crops</w:t>
      </w:r>
      <w:r w:rsidR="00CD3500">
        <w:rPr>
          <w:rFonts w:ascii="Times New Roman" w:hAnsi="Times New Roman" w:cs="Times New Roman"/>
          <w:sz w:val="24"/>
          <w:szCs w:val="24"/>
        </w:rPr>
        <w:t xml:space="preserve"> </w:t>
      </w:r>
      <w:r w:rsidR="00476C79">
        <w:rPr>
          <w:rFonts w:ascii="Times New Roman" w:hAnsi="Times New Roman" w:cs="Times New Roman"/>
          <w:sz w:val="24"/>
          <w:szCs w:val="24"/>
        </w:rPr>
        <w:t>+ cost of setting up and maintaining solar panels</w:t>
      </w:r>
      <w:r w:rsidR="00D37E27">
        <w:rPr>
          <w:rFonts w:ascii="Times New Roman" w:hAnsi="Times New Roman" w:cs="Times New Roman"/>
          <w:sz w:val="24"/>
          <w:szCs w:val="24"/>
        </w:rPr>
        <w:t>.  (</w:t>
      </w:r>
      <w:proofErr w:type="spellStart"/>
      <w:r w:rsidR="00834F50">
        <w:rPr>
          <w:rFonts w:ascii="Times New Roman" w:hAnsi="Times New Roman" w:cs="Times New Roman"/>
          <w:sz w:val="24"/>
          <w:szCs w:val="24"/>
        </w:rPr>
        <w:t>L</w:t>
      </w:r>
      <w:r w:rsidR="00834F50" w:rsidRPr="00834F50">
        <w:rPr>
          <w:rFonts w:ascii="Times New Roman" w:hAnsi="Times New Roman" w:cs="Times New Roman"/>
          <w:sz w:val="24"/>
          <w:szCs w:val="24"/>
          <w:vertAlign w:val="subscript"/>
        </w:rPr>
        <w:t>C</w:t>
      </w:r>
      <w:r w:rsidR="00834F50">
        <w:rPr>
          <w:rFonts w:ascii="Times New Roman" w:hAnsi="Times New Roman" w:cs="Times New Roman"/>
          <w:sz w:val="24"/>
          <w:szCs w:val="24"/>
        </w:rPr>
        <w:t>×</w:t>
      </w:r>
      <w:r w:rsidR="00EF1FD4">
        <w:rPr>
          <w:rFonts w:ascii="Times New Roman" w:hAnsi="Times New Roman" w:cs="Times New Roman"/>
          <w:sz w:val="24"/>
          <w:szCs w:val="24"/>
        </w:rPr>
        <w:t>C</w:t>
      </w:r>
      <w:r w:rsidR="00EF1FD4" w:rsidRPr="00EF1FD4">
        <w:rPr>
          <w:rFonts w:ascii="Times New Roman" w:hAnsi="Times New Roman" w:cs="Times New Roman"/>
          <w:sz w:val="24"/>
          <w:szCs w:val="24"/>
        </w:rPr>
        <w:t>c</w:t>
      </w:r>
      <w:proofErr w:type="spellEnd"/>
      <w:r w:rsidR="00D37E27">
        <w:rPr>
          <w:rFonts w:ascii="Times New Roman" w:hAnsi="Times New Roman" w:cs="Times New Roman"/>
          <w:sz w:val="24"/>
          <w:szCs w:val="24"/>
        </w:rPr>
        <w:t>) + (</w:t>
      </w:r>
      <w:proofErr w:type="spellStart"/>
      <w:r w:rsidR="00D37E27">
        <w:rPr>
          <w:rFonts w:ascii="Times New Roman" w:hAnsi="Times New Roman" w:cs="Times New Roman"/>
          <w:sz w:val="24"/>
          <w:szCs w:val="24"/>
        </w:rPr>
        <w:t>Ls×Cs</w:t>
      </w:r>
      <w:proofErr w:type="spellEnd"/>
      <w:r w:rsidR="00D37E27">
        <w:rPr>
          <w:rFonts w:ascii="Times New Roman" w:hAnsi="Times New Roman" w:cs="Times New Roman"/>
          <w:sz w:val="24"/>
          <w:szCs w:val="24"/>
        </w:rPr>
        <w:t>)</w:t>
      </w:r>
    </w:p>
    <w:p w14:paraId="2BB6923C" w14:textId="214FCA8A" w:rsidR="00B45DC2" w:rsidRDefault="00EF23DD" w:rsidP="00FE7691">
      <w:pPr>
        <w:spacing w:line="480" w:lineRule="auto"/>
        <w:ind w:right="-90"/>
        <w:rPr>
          <w:rFonts w:ascii="Times New Roman" w:hAnsi="Times New Roman" w:cs="Times New Roman"/>
          <w:sz w:val="24"/>
          <w:szCs w:val="24"/>
        </w:rPr>
      </w:pPr>
      <w:r>
        <w:rPr>
          <w:rFonts w:ascii="Times New Roman" w:hAnsi="Times New Roman" w:cs="Times New Roman"/>
          <w:sz w:val="24"/>
          <w:szCs w:val="24"/>
        </w:rPr>
        <w:t xml:space="preserve">ROI = net profit </w:t>
      </w:r>
      <w:r w:rsidR="00741E60">
        <w:rPr>
          <w:rFonts w:ascii="Times New Roman" w:hAnsi="Times New Roman" w:cs="Times New Roman"/>
          <w:sz w:val="24"/>
          <w:szCs w:val="24"/>
        </w:rPr>
        <w:t>÷</w:t>
      </w:r>
      <w:r w:rsidR="00921FD1">
        <w:rPr>
          <w:rFonts w:ascii="Times New Roman" w:hAnsi="Times New Roman" w:cs="Times New Roman"/>
          <w:sz w:val="24"/>
          <w:szCs w:val="24"/>
        </w:rPr>
        <w:t xml:space="preserve"> total investment * 100</w:t>
      </w:r>
      <w:r w:rsidR="004B6187">
        <w:rPr>
          <w:rFonts w:ascii="Times New Roman" w:hAnsi="Times New Roman" w:cs="Times New Roman"/>
          <w:sz w:val="24"/>
          <w:szCs w:val="24"/>
        </w:rPr>
        <w:t>%</w:t>
      </w:r>
    </w:p>
    <w:p w14:paraId="34DE9664" w14:textId="0DD7A040" w:rsidR="00836D08" w:rsidRDefault="000F08D3" w:rsidP="00FE7691">
      <w:pPr>
        <w:spacing w:line="480" w:lineRule="auto"/>
        <w:ind w:right="-90"/>
        <w:rPr>
          <w:rFonts w:ascii="Times New Roman" w:hAnsi="Times New Roman" w:cs="Times New Roman"/>
          <w:sz w:val="24"/>
          <w:szCs w:val="24"/>
        </w:rPr>
      </w:pPr>
      <w:r w:rsidRPr="00CC1B02">
        <w:rPr>
          <w:rFonts w:ascii="Times New Roman" w:hAnsi="Times New Roman" w:cs="Times New Roman"/>
          <w:b/>
          <w:bCs/>
          <w:sz w:val="24"/>
          <w:szCs w:val="24"/>
        </w:rPr>
        <w:lastRenderedPageBreak/>
        <w:t>Break-even</w:t>
      </w:r>
      <w:r w:rsidR="00836D08" w:rsidRPr="00CC1B02">
        <w:rPr>
          <w:rFonts w:ascii="Times New Roman" w:hAnsi="Times New Roman" w:cs="Times New Roman"/>
          <w:b/>
          <w:bCs/>
          <w:sz w:val="24"/>
          <w:szCs w:val="24"/>
        </w:rPr>
        <w:t xml:space="preserve"> poi</w:t>
      </w:r>
      <w:r w:rsidRPr="00CC1B02">
        <w:rPr>
          <w:rFonts w:ascii="Times New Roman" w:hAnsi="Times New Roman" w:cs="Times New Roman"/>
          <w:b/>
          <w:bCs/>
          <w:sz w:val="24"/>
          <w:szCs w:val="24"/>
        </w:rPr>
        <w:t xml:space="preserve">nt: </w:t>
      </w:r>
      <w:r w:rsidR="00424B7E" w:rsidRPr="00424B7E">
        <w:rPr>
          <w:rFonts w:ascii="Times New Roman" w:hAnsi="Times New Roman" w:cs="Times New Roman"/>
          <w:sz w:val="24"/>
          <w:szCs w:val="24"/>
        </w:rPr>
        <w:t>APV facilitates the simultaneous harvest of agricultural goods and solar energy on the same tract of land by fine-tuning both production methods (</w:t>
      </w:r>
      <w:proofErr w:type="spellStart"/>
      <w:r w:rsidR="00424B7E" w:rsidRPr="00424B7E">
        <w:rPr>
          <w:rFonts w:ascii="Times New Roman" w:hAnsi="Times New Roman" w:cs="Times New Roman"/>
          <w:sz w:val="24"/>
          <w:szCs w:val="24"/>
        </w:rPr>
        <w:t>Dupraz</w:t>
      </w:r>
      <w:proofErr w:type="spellEnd"/>
      <w:r w:rsidR="00424B7E" w:rsidRPr="00424B7E">
        <w:rPr>
          <w:rFonts w:ascii="Times New Roman" w:hAnsi="Times New Roman" w:cs="Times New Roman"/>
          <w:sz w:val="24"/>
          <w:szCs w:val="24"/>
        </w:rPr>
        <w:t xml:space="preserve"> et al., 2011). It involves the </w:t>
      </w:r>
      <w:r w:rsidR="001C32CA" w:rsidRPr="00424B7E">
        <w:rPr>
          <w:rFonts w:ascii="Times New Roman" w:hAnsi="Times New Roman" w:cs="Times New Roman"/>
          <w:sz w:val="24"/>
          <w:szCs w:val="24"/>
        </w:rPr>
        <w:t>dual use</w:t>
      </w:r>
      <w:r w:rsidR="00424B7E" w:rsidRPr="00424B7E">
        <w:rPr>
          <w:rFonts w:ascii="Times New Roman" w:hAnsi="Times New Roman" w:cs="Times New Roman"/>
          <w:sz w:val="24"/>
          <w:szCs w:val="24"/>
        </w:rPr>
        <w:t xml:space="preserve"> of land to produce both solar power and agricultural goods, encompassing fields like aquaculture. Another perspective on APV sees it as a novel approach intertwining energy production and food cultivation within a shared space (</w:t>
      </w:r>
      <w:proofErr w:type="spellStart"/>
      <w:r w:rsidR="00424B7E" w:rsidRPr="00424B7E">
        <w:rPr>
          <w:rFonts w:ascii="Times New Roman" w:hAnsi="Times New Roman" w:cs="Times New Roman"/>
          <w:sz w:val="24"/>
          <w:szCs w:val="24"/>
        </w:rPr>
        <w:t>Amaducci</w:t>
      </w:r>
      <w:proofErr w:type="spellEnd"/>
      <w:r w:rsidR="00424B7E" w:rsidRPr="00424B7E">
        <w:rPr>
          <w:rFonts w:ascii="Times New Roman" w:hAnsi="Times New Roman" w:cs="Times New Roman"/>
          <w:sz w:val="24"/>
          <w:szCs w:val="24"/>
        </w:rPr>
        <w:t xml:space="preserve"> et al., 2018).</w:t>
      </w:r>
    </w:p>
    <w:p w14:paraId="173DF5BE" w14:textId="42463C85" w:rsidR="002202E2" w:rsidRPr="00B852B9" w:rsidRDefault="002202E2" w:rsidP="00FE7691">
      <w:pPr>
        <w:spacing w:line="480" w:lineRule="auto"/>
        <w:ind w:right="-90"/>
        <w:rPr>
          <w:rFonts w:ascii="Times New Roman" w:hAnsi="Times New Roman" w:cs="Times New Roman"/>
          <w:b/>
          <w:bCs/>
          <w:sz w:val="24"/>
          <w:szCs w:val="24"/>
        </w:rPr>
      </w:pPr>
      <w:r w:rsidRPr="002202E2">
        <w:rPr>
          <w:rFonts w:ascii="Times New Roman" w:hAnsi="Times New Roman" w:cs="Times New Roman"/>
          <w:sz w:val="24"/>
          <w:szCs w:val="24"/>
        </w:rPr>
        <w:t>In</w:t>
      </w:r>
      <w:r>
        <w:rPr>
          <w:rFonts w:ascii="Times New Roman" w:hAnsi="Times New Roman" w:cs="Times New Roman"/>
          <w:sz w:val="24"/>
          <w:szCs w:val="24"/>
        </w:rPr>
        <w:t xml:space="preserve"> </w:t>
      </w:r>
      <w:r w:rsidR="00B959CC">
        <w:rPr>
          <w:rFonts w:ascii="Times New Roman" w:hAnsi="Times New Roman" w:cs="Times New Roman"/>
          <w:sz w:val="24"/>
          <w:szCs w:val="24"/>
        </w:rPr>
        <w:t xml:space="preserve">the context of </w:t>
      </w:r>
      <w:r w:rsidRPr="002202E2">
        <w:rPr>
          <w:rFonts w:ascii="Times New Roman" w:hAnsi="Times New Roman" w:cs="Times New Roman"/>
          <w:sz w:val="24"/>
          <w:szCs w:val="24"/>
        </w:rPr>
        <w:t>agrivoltaic</w:t>
      </w:r>
      <w:r w:rsidR="00B959CC">
        <w:rPr>
          <w:rFonts w:ascii="Times New Roman" w:hAnsi="Times New Roman" w:cs="Times New Roman"/>
          <w:sz w:val="24"/>
          <w:szCs w:val="24"/>
        </w:rPr>
        <w:t xml:space="preserve"> system I am </w:t>
      </w:r>
      <w:r w:rsidRPr="002202E2">
        <w:rPr>
          <w:rFonts w:ascii="Times New Roman" w:hAnsi="Times New Roman" w:cs="Times New Roman"/>
          <w:sz w:val="24"/>
          <w:szCs w:val="24"/>
        </w:rPr>
        <w:t>looking at two main things: farming and solar power. Each has its own point where the money coming in matches the money spent. But to get the full picture,</w:t>
      </w:r>
      <w:r w:rsidR="00571455">
        <w:rPr>
          <w:rFonts w:ascii="Times New Roman" w:hAnsi="Times New Roman" w:cs="Times New Roman"/>
          <w:sz w:val="24"/>
          <w:szCs w:val="24"/>
        </w:rPr>
        <w:t xml:space="preserve"> </w:t>
      </w:r>
      <w:r w:rsidRPr="002202E2">
        <w:rPr>
          <w:rFonts w:ascii="Times New Roman" w:hAnsi="Times New Roman" w:cs="Times New Roman"/>
          <w:sz w:val="24"/>
          <w:szCs w:val="24"/>
        </w:rPr>
        <w:t>combin</w:t>
      </w:r>
      <w:r w:rsidR="00571455">
        <w:rPr>
          <w:rFonts w:ascii="Times New Roman" w:hAnsi="Times New Roman" w:cs="Times New Roman"/>
          <w:sz w:val="24"/>
          <w:szCs w:val="24"/>
        </w:rPr>
        <w:t>ing</w:t>
      </w:r>
      <w:r w:rsidRPr="002202E2">
        <w:rPr>
          <w:rFonts w:ascii="Times New Roman" w:hAnsi="Times New Roman" w:cs="Times New Roman"/>
          <w:sz w:val="24"/>
          <w:szCs w:val="24"/>
        </w:rPr>
        <w:t xml:space="preserve"> both and</w:t>
      </w:r>
      <w:r w:rsidR="00571455">
        <w:rPr>
          <w:rFonts w:ascii="Times New Roman" w:hAnsi="Times New Roman" w:cs="Times New Roman"/>
          <w:sz w:val="24"/>
          <w:szCs w:val="24"/>
        </w:rPr>
        <w:t xml:space="preserve"> to</w:t>
      </w:r>
      <w:r w:rsidRPr="002202E2">
        <w:rPr>
          <w:rFonts w:ascii="Times New Roman" w:hAnsi="Times New Roman" w:cs="Times New Roman"/>
          <w:sz w:val="24"/>
          <w:szCs w:val="24"/>
        </w:rPr>
        <w:t xml:space="preserve"> see when their total earnings cover all the costs together.</w:t>
      </w:r>
    </w:p>
    <w:p w14:paraId="0ECF38EF" w14:textId="0FD8F3A0" w:rsidR="0070303C" w:rsidRDefault="0070303C" w:rsidP="00FE7691">
      <w:pPr>
        <w:spacing w:line="480" w:lineRule="auto"/>
        <w:ind w:right="-90"/>
        <w:rPr>
          <w:rFonts w:ascii="Times New Roman" w:hAnsi="Times New Roman" w:cs="Times New Roman"/>
          <w:sz w:val="24"/>
          <w:szCs w:val="24"/>
        </w:rPr>
      </w:pPr>
      <w:r w:rsidRPr="00B852B9">
        <w:rPr>
          <w:rFonts w:ascii="Times New Roman" w:hAnsi="Times New Roman" w:cs="Times New Roman"/>
          <w:b/>
          <w:bCs/>
          <w:sz w:val="24"/>
          <w:szCs w:val="24"/>
        </w:rPr>
        <w:t>Fixed Costs</w:t>
      </w:r>
      <w:r w:rsidRPr="0070303C">
        <w:rPr>
          <w:rFonts w:ascii="Times New Roman" w:hAnsi="Times New Roman" w:cs="Times New Roman"/>
          <w:sz w:val="24"/>
          <w:szCs w:val="24"/>
        </w:rPr>
        <w:t xml:space="preserve"> = Initial setup costs for crops + Initial setup costs for solar panels</w:t>
      </w:r>
    </w:p>
    <w:p w14:paraId="7B685196" w14:textId="2689A9D9" w:rsidR="00B57EA3" w:rsidRPr="002E74AF" w:rsidRDefault="00B57EA3" w:rsidP="00B57EA3">
      <w:pPr>
        <w:spacing w:line="360" w:lineRule="auto"/>
        <w:ind w:right="-90"/>
        <w:rPr>
          <w:rFonts w:ascii="Times New Roman" w:eastAsia="Calibri" w:hAnsi="Times New Roman"/>
          <w:sz w:val="24"/>
          <w:szCs w:val="24"/>
        </w:rPr>
      </w:pPr>
      <w:r w:rsidRPr="008A3373">
        <w:rPr>
          <w:rFonts w:ascii="Times New Roman" w:eastAsia="Calibri" w:hAnsi="Times New Roman"/>
          <w:b/>
          <w:bCs/>
          <w:sz w:val="24"/>
          <w:szCs w:val="24"/>
        </w:rPr>
        <w:t>Variable cost (crops)</w:t>
      </w:r>
      <w:r>
        <w:rPr>
          <w:rFonts w:ascii="Times New Roman" w:eastAsia="Calibri" w:hAnsi="Times New Roman"/>
          <w:sz w:val="24"/>
          <w:szCs w:val="24"/>
        </w:rPr>
        <w:t xml:space="preserve"> = </w:t>
      </w:r>
      <m:oMath>
        <m:f>
          <m:fPr>
            <m:ctrlPr>
              <w:rPr>
                <w:rFonts w:ascii="Cambria Math" w:eastAsia="Calibri" w:hAnsi="Cambria Math"/>
                <w:i/>
                <w:sz w:val="24"/>
                <w:szCs w:val="24"/>
              </w:rPr>
            </m:ctrlPr>
          </m:fPr>
          <m:num>
            <m:r>
              <w:rPr>
                <w:rFonts w:ascii="Cambria Math" w:eastAsia="Calibri" w:hAnsi="Cambria Math"/>
                <w:sz w:val="24"/>
                <w:szCs w:val="24"/>
              </w:rPr>
              <m:t xml:space="preserve">Cc-initial setup cost for crops </m:t>
            </m:r>
          </m:num>
          <m:den>
            <m:r>
              <w:rPr>
                <w:rFonts w:ascii="Cambria Math" w:eastAsia="Calibri" w:hAnsi="Cambria Math"/>
                <w:sz w:val="24"/>
                <w:szCs w:val="24"/>
              </w:rPr>
              <m:t>Yc</m:t>
            </m:r>
          </m:den>
        </m:f>
      </m:oMath>
    </w:p>
    <w:p w14:paraId="7613B602" w14:textId="6C0EEB5D" w:rsidR="008A3037" w:rsidRDefault="008A3037" w:rsidP="00FE7691">
      <w:pPr>
        <w:spacing w:line="480" w:lineRule="auto"/>
        <w:ind w:right="-90"/>
        <w:rPr>
          <w:rFonts w:ascii="Times New Roman" w:hAnsi="Times New Roman" w:cs="Times New Roman"/>
          <w:sz w:val="24"/>
          <w:szCs w:val="24"/>
        </w:rPr>
      </w:pPr>
      <w:r>
        <w:rPr>
          <w:rFonts w:ascii="Times New Roman" w:hAnsi="Times New Roman" w:cs="Times New Roman"/>
          <w:sz w:val="24"/>
          <w:szCs w:val="24"/>
        </w:rPr>
        <w:t>Where:</w:t>
      </w:r>
    </w:p>
    <w:p w14:paraId="63C8780B" w14:textId="22994A0A" w:rsidR="008A3037" w:rsidRDefault="008A3037" w:rsidP="00FE7691">
      <w:pPr>
        <w:spacing w:line="480" w:lineRule="auto"/>
        <w:ind w:right="-90"/>
        <w:rPr>
          <w:rFonts w:ascii="Times New Roman" w:hAnsi="Times New Roman" w:cs="Times New Roman"/>
          <w:sz w:val="24"/>
          <w:szCs w:val="24"/>
        </w:rPr>
      </w:pPr>
      <w:r>
        <w:rPr>
          <w:rFonts w:ascii="Times New Roman" w:hAnsi="Times New Roman" w:cs="Times New Roman"/>
          <w:sz w:val="24"/>
          <w:szCs w:val="24"/>
        </w:rPr>
        <w:t>C</w:t>
      </w:r>
      <w:r w:rsidRPr="008A3037">
        <w:rPr>
          <w:rFonts w:ascii="Times New Roman" w:hAnsi="Times New Roman" w:cs="Times New Roman"/>
          <w:sz w:val="24"/>
          <w:szCs w:val="24"/>
          <w:vertAlign w:val="subscript"/>
        </w:rPr>
        <w:t>c</w:t>
      </w:r>
      <w:r>
        <w:rPr>
          <w:rFonts w:ascii="Times New Roman" w:hAnsi="Times New Roman" w:cs="Times New Roman"/>
          <w:sz w:val="24"/>
          <w:szCs w:val="24"/>
        </w:rPr>
        <w:t>= represents the total cost associated with the crops.</w:t>
      </w:r>
    </w:p>
    <w:p w14:paraId="1BC4EB6D" w14:textId="3D4AF14F" w:rsidR="008A3037" w:rsidRPr="00FC445B" w:rsidRDefault="008A3037" w:rsidP="00FE7691">
      <w:pPr>
        <w:spacing w:line="480" w:lineRule="auto"/>
        <w:ind w:right="-90"/>
        <w:rPr>
          <w:rFonts w:ascii="Times New Roman" w:hAnsi="Times New Roman" w:cs="Times New Roman"/>
          <w:sz w:val="24"/>
          <w:szCs w:val="24"/>
        </w:rPr>
      </w:pPr>
      <w:proofErr w:type="spellStart"/>
      <w:r>
        <w:rPr>
          <w:rFonts w:ascii="Times New Roman" w:hAnsi="Times New Roman" w:cs="Times New Roman"/>
          <w:sz w:val="24"/>
          <w:szCs w:val="24"/>
        </w:rPr>
        <w:t>Y</w:t>
      </w:r>
      <w:r w:rsidRPr="008A3037">
        <w:rPr>
          <w:rFonts w:ascii="Times New Roman" w:hAnsi="Times New Roman" w:cs="Times New Roman"/>
          <w:sz w:val="24"/>
          <w:szCs w:val="24"/>
          <w:vertAlign w:val="subscript"/>
        </w:rPr>
        <w:t>c</w:t>
      </w:r>
      <w:proofErr w:type="spellEnd"/>
      <w:r w:rsidR="00FC445B">
        <w:rPr>
          <w:rFonts w:ascii="Times New Roman" w:hAnsi="Times New Roman" w:cs="Times New Roman"/>
          <w:sz w:val="24"/>
          <w:szCs w:val="24"/>
        </w:rPr>
        <w:t>= represents the yield or volume or crops produced</w:t>
      </w:r>
    </w:p>
    <w:p w14:paraId="1811093F" w14:textId="77777777" w:rsidR="003B67FE" w:rsidRPr="003B67FE" w:rsidRDefault="002E16DA" w:rsidP="00FE7691">
      <w:pPr>
        <w:spacing w:line="480" w:lineRule="auto"/>
        <w:ind w:right="-90"/>
        <w:rPr>
          <w:rFonts w:ascii="Times New Roman" w:eastAsia="Calibri" w:hAnsi="Times New Roman"/>
          <w:sz w:val="24"/>
          <w:szCs w:val="24"/>
        </w:rPr>
      </w:pPr>
      <w:r w:rsidRPr="002E16DA">
        <w:rPr>
          <w:rFonts w:ascii="Times New Roman" w:hAnsi="Times New Roman" w:cs="Times New Roman"/>
          <w:b/>
          <w:bCs/>
          <w:sz w:val="24"/>
          <w:szCs w:val="24"/>
        </w:rPr>
        <w:t>Variable Cost (solar)</w:t>
      </w:r>
      <w:r w:rsidR="00513255">
        <w:rPr>
          <w:rFonts w:ascii="Times New Roman" w:hAnsi="Times New Roman" w:cs="Times New Roman"/>
          <w:b/>
          <w:bCs/>
          <w:sz w:val="24"/>
          <w:szCs w:val="24"/>
        </w:rPr>
        <w:t xml:space="preserve"> </w:t>
      </w:r>
      <w:r w:rsidR="003B67FE" w:rsidRPr="00FE3E2E">
        <w:rPr>
          <w:rFonts w:ascii="Times New Roman" w:eastAsia="Calibri" w:hAnsi="Times New Roman"/>
          <w:b/>
          <w:bCs/>
          <w:sz w:val="24"/>
          <w:szCs w:val="24"/>
        </w:rPr>
        <w:t xml:space="preserve">= </w:t>
      </w:r>
      <m:oMath>
        <m:f>
          <m:fPr>
            <m:ctrlPr>
              <w:rPr>
                <w:rFonts w:ascii="Cambria Math" w:eastAsia="Calibri" w:hAnsi="Cambria Math"/>
                <w:i/>
                <w:sz w:val="24"/>
                <w:szCs w:val="24"/>
              </w:rPr>
            </m:ctrlPr>
          </m:fPr>
          <m:num>
            <m:r>
              <w:rPr>
                <w:rFonts w:ascii="Cambria Math" w:eastAsia="Calibri" w:hAnsi="Cambria Math"/>
                <w:sz w:val="24"/>
                <w:szCs w:val="24"/>
              </w:rPr>
              <m:t>Cs-initial setup cost for crops</m:t>
            </m:r>
          </m:num>
          <m:den>
            <m:r>
              <w:rPr>
                <w:rFonts w:ascii="Cambria Math" w:eastAsia="Calibri" w:hAnsi="Cambria Math"/>
                <w:sz w:val="24"/>
                <w:szCs w:val="24"/>
              </w:rPr>
              <m:t>Ys</m:t>
            </m:r>
          </m:den>
        </m:f>
      </m:oMath>
    </w:p>
    <w:p w14:paraId="002A2DD2" w14:textId="0DEB5463" w:rsidR="00E82D3D" w:rsidRPr="003B67FE" w:rsidRDefault="00211C34" w:rsidP="00FE7691">
      <w:pPr>
        <w:spacing w:line="480" w:lineRule="auto"/>
        <w:ind w:right="-90"/>
        <w:rPr>
          <w:rFonts w:ascii="Times New Roman" w:eastAsia="Calibri" w:hAnsi="Times New Roman"/>
          <w:sz w:val="24"/>
          <w:szCs w:val="24"/>
        </w:rPr>
      </w:pPr>
      <w:r>
        <w:rPr>
          <w:rFonts w:ascii="Times New Roman" w:hAnsi="Times New Roman" w:cs="Times New Roman"/>
          <w:sz w:val="24"/>
          <w:szCs w:val="24"/>
        </w:rPr>
        <w:t>Where:</w:t>
      </w:r>
    </w:p>
    <w:p w14:paraId="6BAF0393" w14:textId="3AF59514" w:rsidR="00975D02" w:rsidRDefault="00975D02" w:rsidP="00FE7691">
      <w:pPr>
        <w:spacing w:line="480" w:lineRule="auto"/>
        <w:ind w:right="-90"/>
        <w:rPr>
          <w:rFonts w:ascii="Times New Roman" w:hAnsi="Times New Roman" w:cs="Times New Roman"/>
          <w:sz w:val="24"/>
          <w:szCs w:val="24"/>
        </w:rPr>
      </w:pPr>
      <w:r>
        <w:rPr>
          <w:rFonts w:ascii="Times New Roman" w:hAnsi="Times New Roman" w:cs="Times New Roman"/>
          <w:sz w:val="24"/>
          <w:szCs w:val="24"/>
        </w:rPr>
        <w:t>C</w:t>
      </w:r>
      <w:r w:rsidRPr="00975D02">
        <w:rPr>
          <w:rFonts w:ascii="Times New Roman" w:hAnsi="Times New Roman" w:cs="Times New Roman"/>
          <w:sz w:val="24"/>
          <w:szCs w:val="24"/>
          <w:vertAlign w:val="subscript"/>
        </w:rPr>
        <w:t>s</w:t>
      </w:r>
      <w:r>
        <w:rPr>
          <w:rFonts w:ascii="Times New Roman" w:hAnsi="Times New Roman" w:cs="Times New Roman"/>
          <w:sz w:val="24"/>
          <w:szCs w:val="24"/>
          <w:vertAlign w:val="subscript"/>
        </w:rPr>
        <w:t xml:space="preserve"> </w:t>
      </w:r>
      <w:r w:rsidR="00CA208F">
        <w:rPr>
          <w:rFonts w:ascii="Times New Roman" w:hAnsi="Times New Roman" w:cs="Times New Roman"/>
          <w:sz w:val="24"/>
          <w:szCs w:val="24"/>
        </w:rPr>
        <w:t>represents the total cost associated with the solar panels.</w:t>
      </w:r>
    </w:p>
    <w:p w14:paraId="0B7D5648" w14:textId="208B26B3" w:rsidR="00CA208F" w:rsidRDefault="00CA208F" w:rsidP="00FE7691">
      <w:pPr>
        <w:spacing w:line="480" w:lineRule="auto"/>
        <w:ind w:right="-90"/>
        <w:rPr>
          <w:rFonts w:ascii="Times New Roman" w:hAnsi="Times New Roman" w:cs="Times New Roman"/>
          <w:sz w:val="24"/>
          <w:szCs w:val="24"/>
        </w:rPr>
      </w:pPr>
      <w:proofErr w:type="spellStart"/>
      <w:r>
        <w:rPr>
          <w:rFonts w:ascii="Times New Roman" w:hAnsi="Times New Roman" w:cs="Times New Roman"/>
          <w:sz w:val="24"/>
          <w:szCs w:val="24"/>
        </w:rPr>
        <w:t>Y</w:t>
      </w:r>
      <w:r w:rsidRPr="00CA208F">
        <w:rPr>
          <w:rFonts w:ascii="Times New Roman" w:hAnsi="Times New Roman" w:cs="Times New Roman"/>
          <w:sz w:val="24"/>
          <w:szCs w:val="24"/>
          <w:vertAlign w:val="subscript"/>
        </w:rPr>
        <w:t>s</w:t>
      </w:r>
      <w:proofErr w:type="spellEnd"/>
      <w:r>
        <w:rPr>
          <w:rFonts w:ascii="Times New Roman" w:hAnsi="Times New Roman" w:cs="Times New Roman"/>
          <w:sz w:val="24"/>
          <w:szCs w:val="24"/>
        </w:rPr>
        <w:t xml:space="preserve"> represents the energy produced by solar panels.</w:t>
      </w:r>
    </w:p>
    <w:p w14:paraId="786A82E5" w14:textId="7D823FE3" w:rsidR="00685EF8" w:rsidRPr="00471993" w:rsidRDefault="00471993" w:rsidP="00471993">
      <w:pPr>
        <w:spacing w:line="480" w:lineRule="auto"/>
        <w:ind w:right="-90"/>
        <w:rPr>
          <w:rFonts w:ascii="Times New Roman" w:hAnsi="Times New Roman" w:cs="Times New Roman"/>
          <w:sz w:val="24"/>
          <w:szCs w:val="24"/>
        </w:rPr>
      </w:pPr>
      <w:r w:rsidRPr="00471993">
        <w:rPr>
          <w:rFonts w:ascii="Times New Roman" w:hAnsi="Times New Roman" w:cs="Times New Roman"/>
          <w:b/>
          <w:bCs/>
          <w:sz w:val="24"/>
          <w:szCs w:val="24"/>
        </w:rPr>
        <w:t xml:space="preserve">Levelized cost of electricity (LCOE): </w:t>
      </w:r>
      <w:r w:rsidR="00224739">
        <w:rPr>
          <w:rFonts w:ascii="Times New Roman" w:hAnsi="Times New Roman" w:cs="Times New Roman"/>
          <w:sz w:val="24"/>
          <w:szCs w:val="24"/>
        </w:rPr>
        <w:t xml:space="preserve">is </w:t>
      </w:r>
      <w:r w:rsidR="001A3E61">
        <w:rPr>
          <w:rFonts w:ascii="Times New Roman" w:hAnsi="Times New Roman" w:cs="Times New Roman"/>
          <w:sz w:val="24"/>
          <w:szCs w:val="24"/>
        </w:rPr>
        <w:t xml:space="preserve">the average cost of electricity generation for a plant </w:t>
      </w:r>
      <w:proofErr w:type="spellStart"/>
      <w:r w:rsidR="001A3E61">
        <w:rPr>
          <w:rFonts w:ascii="Times New Roman" w:hAnsi="Times New Roman" w:cs="Times New Roman"/>
          <w:sz w:val="24"/>
          <w:szCs w:val="24"/>
        </w:rPr>
        <w:t>ovet</w:t>
      </w:r>
      <w:proofErr w:type="spellEnd"/>
      <w:r w:rsidR="001A3E61">
        <w:rPr>
          <w:rFonts w:ascii="Times New Roman" w:hAnsi="Times New Roman" w:cs="Times New Roman"/>
          <w:sz w:val="24"/>
          <w:szCs w:val="24"/>
        </w:rPr>
        <w:t xml:space="preserve"> its lif</w:t>
      </w:r>
      <w:r w:rsidR="00685EF8">
        <w:rPr>
          <w:rFonts w:ascii="Times New Roman" w:hAnsi="Times New Roman" w:cs="Times New Roman"/>
          <w:sz w:val="24"/>
          <w:szCs w:val="24"/>
        </w:rPr>
        <w:t xml:space="preserve">etime. Hence the mathematical model for the LCOE is </w:t>
      </w:r>
      <w:r w:rsidR="005C3C1E">
        <w:rPr>
          <w:rFonts w:ascii="Times New Roman" w:hAnsi="Times New Roman" w:cs="Times New Roman"/>
          <w:sz w:val="24"/>
          <w:szCs w:val="24"/>
        </w:rPr>
        <w:t xml:space="preserve">highlighted below. </w:t>
      </w:r>
    </w:p>
    <w:p w14:paraId="2DDF553E" w14:textId="33C704B3" w:rsidR="00471993" w:rsidRPr="00471993" w:rsidRDefault="00471993" w:rsidP="00471993">
      <w:pPr>
        <w:spacing w:line="480" w:lineRule="auto"/>
        <w:ind w:right="-90"/>
        <w:rPr>
          <w:rFonts w:ascii="Times New Roman" w:hAnsi="Times New Roman" w:cs="Times New Roman"/>
          <w:i/>
          <w:iCs/>
          <w:sz w:val="24"/>
          <w:szCs w:val="24"/>
        </w:rPr>
      </w:pPr>
      <m:oMath>
        <m:r>
          <w:rPr>
            <w:rFonts w:ascii="Cambria Math" w:hAnsi="Cambria Math" w:cs="Times New Roman"/>
            <w:sz w:val="24"/>
            <w:szCs w:val="24"/>
          </w:rPr>
          <w:lastRenderedPageBreak/>
          <m:t xml:space="preserve">                    LCOE= </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 xml:space="preserve">+ </m:t>
            </m:r>
            <m:nary>
              <m:naryPr>
                <m:chr m:val="∑"/>
                <m:limLoc m:val="subSup"/>
                <m:ctrlPr>
                  <w:rPr>
                    <w:rFonts w:ascii="Cambria Math" w:hAnsi="Cambria Math" w:cs="Times New Roman"/>
                    <w:i/>
                    <w:iCs/>
                    <w:sz w:val="24"/>
                    <w:szCs w:val="24"/>
                  </w:rPr>
                </m:ctrlPr>
              </m:naryPr>
              <m:sub>
                <m:r>
                  <w:rPr>
                    <w:rFonts w:ascii="Cambria Math" w:hAnsi="Cambria Math" w:cs="Times New Roman"/>
                    <w:sz w:val="24"/>
                    <w:szCs w:val="24"/>
                  </w:rPr>
                  <m:t>t=1</m:t>
                </m:r>
              </m:sub>
              <m:sup>
                <m:r>
                  <w:rPr>
                    <w:rFonts w:ascii="Cambria Math" w:hAnsi="Cambria Math" w:cs="Times New Roman"/>
                    <w:sz w:val="24"/>
                    <w:szCs w:val="24"/>
                  </w:rPr>
                  <m:t>n</m:t>
                </m:r>
              </m:sup>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nary>
            <m:r>
              <w:rPr>
                <w:rFonts w:ascii="Cambria Math" w:hAnsi="Cambria Math" w:cs="Times New Roman"/>
                <w:sz w:val="24"/>
                <w:szCs w:val="24"/>
              </w:rPr>
              <m:t>*(1+r)</m:t>
            </m:r>
            <m:sSup>
              <m:sSupPr>
                <m:ctrlPr>
                  <w:rPr>
                    <w:rFonts w:ascii="Cambria Math" w:hAnsi="Cambria Math" w:cs="Times New Roman"/>
                    <w:i/>
                    <w:iCs/>
                    <w:sz w:val="24"/>
                    <w:szCs w:val="24"/>
                  </w:rPr>
                </m:ctrlPr>
              </m:sSupPr>
              <m:e>
                <m:r>
                  <w:rPr>
                    <w:rFonts w:ascii="Cambria Math" w:hAnsi="Cambria Math" w:cs="Times New Roman"/>
                    <w:sz w:val="24"/>
                    <w:szCs w:val="24"/>
                  </w:rPr>
                  <m:t>-</m:t>
                </m:r>
              </m:e>
              <m:sup>
                <m:r>
                  <w:rPr>
                    <w:rFonts w:ascii="Cambria Math" w:hAnsi="Cambria Math" w:cs="Times New Roman"/>
                    <w:sz w:val="24"/>
                    <w:szCs w:val="24"/>
                  </w:rPr>
                  <m:t>t</m:t>
                </m:r>
              </m:sup>
            </m:sSup>
          </m:num>
          <m:den>
            <m:sSubSup>
              <m:sSubSupPr>
                <m:ctrlPr>
                  <w:rPr>
                    <w:rFonts w:ascii="Cambria Math" w:hAnsi="Cambria Math" w:cs="Times New Roman"/>
                    <w:i/>
                    <w:iCs/>
                    <w:sz w:val="24"/>
                    <w:szCs w:val="24"/>
                  </w:rPr>
                </m:ctrlPr>
              </m:sSubSupPr>
              <m:e>
                <m:r>
                  <w:rPr>
                    <w:rFonts w:ascii="Cambria Math" w:hAnsi="Cambria Math" w:cs="Times New Roman"/>
                    <w:sz w:val="24"/>
                    <w:szCs w:val="24"/>
                  </w:rPr>
                  <m:t>∑</m:t>
                </m:r>
              </m:e>
              <m:sub>
                <m:r>
                  <w:rPr>
                    <w:rFonts w:ascii="Cambria Math" w:hAnsi="Cambria Math" w:cs="Times New Roman"/>
                    <w:sz w:val="24"/>
                    <w:szCs w:val="24"/>
                  </w:rPr>
                  <m:t>t=1</m:t>
                </m:r>
              </m:sub>
              <m:sup>
                <m:r>
                  <w:rPr>
                    <w:rFonts w:ascii="Cambria Math" w:hAnsi="Cambria Math" w:cs="Times New Roman"/>
                    <w:sz w:val="24"/>
                    <w:szCs w:val="24"/>
                  </w:rPr>
                  <m:t>n</m:t>
                </m:r>
              </m:sup>
            </m:sSubSup>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t,el</m:t>
                </m:r>
              </m:sub>
            </m:sSub>
            <m:r>
              <w:rPr>
                <w:rFonts w:ascii="Cambria Math" w:hAnsi="Cambria Math" w:cs="Times New Roman"/>
                <w:sz w:val="24"/>
                <w:szCs w:val="24"/>
              </w:rPr>
              <m:t>*(1+r)</m:t>
            </m:r>
            <m:sSup>
              <m:sSupPr>
                <m:ctrlPr>
                  <w:rPr>
                    <w:rFonts w:ascii="Cambria Math" w:hAnsi="Cambria Math" w:cs="Times New Roman"/>
                    <w:i/>
                    <w:iCs/>
                    <w:sz w:val="24"/>
                    <w:szCs w:val="24"/>
                  </w:rPr>
                </m:ctrlPr>
              </m:sSupPr>
              <m:e>
                <m:r>
                  <w:rPr>
                    <w:rFonts w:ascii="Cambria Math" w:hAnsi="Cambria Math" w:cs="Times New Roman"/>
                    <w:sz w:val="24"/>
                    <w:szCs w:val="24"/>
                  </w:rPr>
                  <m:t>-</m:t>
                </m:r>
              </m:e>
              <m:sup>
                <m:r>
                  <w:rPr>
                    <w:rFonts w:ascii="Cambria Math" w:hAnsi="Cambria Math" w:cs="Times New Roman"/>
                    <w:sz w:val="24"/>
                    <w:szCs w:val="24"/>
                  </w:rPr>
                  <m:t>t</m:t>
                </m:r>
              </m:sup>
            </m:sSup>
          </m:den>
        </m:f>
      </m:oMath>
      <w:r w:rsidRPr="00471993">
        <w:rPr>
          <w:rFonts w:ascii="Times New Roman" w:hAnsi="Times New Roman" w:cs="Times New Roman"/>
          <w:i/>
          <w:iCs/>
          <w:sz w:val="24"/>
          <w:szCs w:val="24"/>
        </w:rPr>
        <w:t xml:space="preserve"> </w:t>
      </w:r>
    </w:p>
    <w:p w14:paraId="056D94B2" w14:textId="77777777" w:rsidR="00DB6F3E" w:rsidRDefault="00DB6F3E" w:rsidP="00DB6F3E">
      <w:pPr>
        <w:spacing w:line="276" w:lineRule="auto"/>
        <w:ind w:right="-90"/>
        <w:rPr>
          <w:rFonts w:ascii="Times New Roman" w:hAnsi="Times New Roman"/>
          <w:noProof/>
          <w:sz w:val="24"/>
          <w:szCs w:val="24"/>
        </w:rPr>
      </w:pPr>
      <w:r>
        <w:rPr>
          <w:rFonts w:ascii="Times New Roman" w:hAnsi="Times New Roman"/>
          <w:noProof/>
          <w:sz w:val="24"/>
          <w:szCs w:val="24"/>
        </w:rPr>
        <w:t xml:space="preserve">Where: </w:t>
      </w:r>
    </w:p>
    <w:p w14:paraId="57EE1574" w14:textId="77777777" w:rsidR="00DB6F3E" w:rsidRPr="009A7C20" w:rsidRDefault="00DB6F3E" w:rsidP="00DB6F3E">
      <w:pPr>
        <w:spacing w:line="276" w:lineRule="auto"/>
        <w:ind w:left="720" w:right="-90"/>
        <w:rPr>
          <w:rFonts w:ascii="Times New Roman" w:hAnsi="Times New Roman"/>
          <w:noProof/>
          <w:sz w:val="24"/>
          <w:szCs w:val="24"/>
        </w:rPr>
      </w:pPr>
      <w:r w:rsidRPr="009A7C20">
        <w:rPr>
          <w:rFonts w:ascii="Times New Roman" w:hAnsi="Times New Roman"/>
          <w:i/>
          <w:iCs/>
          <w:noProof/>
          <w:sz w:val="24"/>
          <w:szCs w:val="24"/>
        </w:rPr>
        <w:t>I</w:t>
      </w:r>
      <w:r w:rsidRPr="009A7C20">
        <w:rPr>
          <w:rFonts w:ascii="Times New Roman" w:hAnsi="Times New Roman"/>
          <w:noProof/>
          <w:sz w:val="24"/>
          <w:szCs w:val="24"/>
          <w:vertAlign w:val="subscript"/>
        </w:rPr>
        <w:t>0</w:t>
      </w:r>
      <w:r w:rsidRPr="009A7C20">
        <w:rPr>
          <w:rFonts w:ascii="Times New Roman" w:hAnsi="Times New Roman"/>
          <w:noProof/>
          <w:sz w:val="24"/>
          <w:szCs w:val="24"/>
        </w:rPr>
        <w:t>​</w:t>
      </w:r>
      <w:r>
        <w:rPr>
          <w:rFonts w:ascii="Times New Roman" w:hAnsi="Times New Roman"/>
          <w:noProof/>
          <w:sz w:val="24"/>
          <w:szCs w:val="24"/>
        </w:rPr>
        <w:t xml:space="preserve"> =</w:t>
      </w:r>
      <w:r w:rsidRPr="009A7C20">
        <w:rPr>
          <w:rFonts w:ascii="Times New Roman" w:hAnsi="Times New Roman"/>
          <w:noProof/>
          <w:sz w:val="24"/>
          <w:szCs w:val="24"/>
        </w:rPr>
        <w:t xml:space="preserve"> Initial investment cost for the agrivoltaic system.</w:t>
      </w:r>
    </w:p>
    <w:p w14:paraId="63B9E419" w14:textId="77777777" w:rsidR="00DB6F3E" w:rsidRPr="009A7C20" w:rsidRDefault="00DB6F3E" w:rsidP="00DB6F3E">
      <w:pPr>
        <w:spacing w:line="276" w:lineRule="auto"/>
        <w:ind w:left="720" w:right="-90"/>
        <w:rPr>
          <w:rFonts w:ascii="Times New Roman" w:hAnsi="Times New Roman"/>
          <w:noProof/>
          <w:sz w:val="24"/>
          <w:szCs w:val="24"/>
        </w:rPr>
      </w:pPr>
      <w:r w:rsidRPr="009A7C20">
        <w:rPr>
          <w:rFonts w:ascii="Times New Roman" w:hAnsi="Times New Roman"/>
          <w:i/>
          <w:iCs/>
          <w:noProof/>
          <w:sz w:val="24"/>
          <w:szCs w:val="24"/>
        </w:rPr>
        <w:t>A</w:t>
      </w:r>
      <w:r w:rsidRPr="009A7C20">
        <w:rPr>
          <w:rFonts w:ascii="Times New Roman" w:hAnsi="Times New Roman"/>
          <w:i/>
          <w:iCs/>
          <w:noProof/>
          <w:sz w:val="24"/>
          <w:szCs w:val="24"/>
          <w:vertAlign w:val="subscript"/>
        </w:rPr>
        <w:t>t</w:t>
      </w:r>
      <w:r w:rsidRPr="009A7C20">
        <w:rPr>
          <w:rFonts w:ascii="Times New Roman" w:hAnsi="Times New Roman"/>
          <w:noProof/>
          <w:sz w:val="24"/>
          <w:szCs w:val="24"/>
          <w:vertAlign w:val="subscript"/>
        </w:rPr>
        <w:t>​</w:t>
      </w:r>
      <w:r>
        <w:rPr>
          <w:rFonts w:ascii="Times New Roman" w:hAnsi="Times New Roman"/>
          <w:noProof/>
          <w:sz w:val="24"/>
          <w:szCs w:val="24"/>
        </w:rPr>
        <w:t xml:space="preserve"> = </w:t>
      </w:r>
      <w:r w:rsidRPr="009A7C20">
        <w:rPr>
          <w:rFonts w:ascii="Times New Roman" w:hAnsi="Times New Roman"/>
          <w:noProof/>
          <w:sz w:val="24"/>
          <w:szCs w:val="24"/>
        </w:rPr>
        <w:t>Annual operating costs, which includes maintenance of solar panels and agricultural</w:t>
      </w:r>
      <w:r>
        <w:rPr>
          <w:rFonts w:ascii="Times New Roman" w:hAnsi="Times New Roman"/>
          <w:noProof/>
          <w:sz w:val="24"/>
          <w:szCs w:val="24"/>
        </w:rPr>
        <w:t xml:space="preserve"> </w:t>
      </w:r>
    </w:p>
    <w:p w14:paraId="6D706E91" w14:textId="77777777" w:rsidR="00DB6F3E" w:rsidRPr="009A7C20" w:rsidRDefault="00DB6F3E" w:rsidP="00DB6F3E">
      <w:pPr>
        <w:spacing w:line="276" w:lineRule="auto"/>
        <w:ind w:left="720" w:right="-90"/>
        <w:rPr>
          <w:rFonts w:ascii="Times New Roman" w:hAnsi="Times New Roman"/>
          <w:noProof/>
          <w:sz w:val="24"/>
          <w:szCs w:val="24"/>
        </w:rPr>
      </w:pPr>
      <w:r w:rsidRPr="009A7C20">
        <w:rPr>
          <w:rFonts w:ascii="Times New Roman" w:hAnsi="Times New Roman"/>
          <w:i/>
          <w:iCs/>
          <w:noProof/>
          <w:sz w:val="24"/>
          <w:szCs w:val="24"/>
        </w:rPr>
        <w:t>M</w:t>
      </w:r>
      <w:r w:rsidRPr="009A7C20">
        <w:rPr>
          <w:rFonts w:ascii="Times New Roman" w:hAnsi="Times New Roman"/>
          <w:i/>
          <w:iCs/>
          <w:noProof/>
          <w:sz w:val="24"/>
          <w:szCs w:val="24"/>
          <w:vertAlign w:val="subscript"/>
        </w:rPr>
        <w:t>t</w:t>
      </w:r>
      <w:r w:rsidRPr="009A7C20">
        <w:rPr>
          <w:rFonts w:ascii="Times New Roman" w:hAnsi="Times New Roman"/>
          <w:noProof/>
          <w:sz w:val="24"/>
          <w:szCs w:val="24"/>
        </w:rPr>
        <w:t>,</w:t>
      </w:r>
      <w:r w:rsidRPr="009A7C20">
        <w:rPr>
          <w:rFonts w:ascii="Times New Roman" w:hAnsi="Times New Roman"/>
          <w:i/>
          <w:iCs/>
          <w:noProof/>
          <w:sz w:val="24"/>
          <w:szCs w:val="24"/>
        </w:rPr>
        <w:t>el</w:t>
      </w:r>
      <w:r w:rsidRPr="009A7C20">
        <w:rPr>
          <w:rFonts w:ascii="Times New Roman" w:hAnsi="Times New Roman"/>
          <w:noProof/>
          <w:sz w:val="24"/>
          <w:szCs w:val="24"/>
        </w:rPr>
        <w:t>​</w:t>
      </w:r>
      <w:r>
        <w:rPr>
          <w:rFonts w:ascii="Times New Roman" w:hAnsi="Times New Roman"/>
          <w:noProof/>
          <w:sz w:val="24"/>
          <w:szCs w:val="24"/>
        </w:rPr>
        <w:t xml:space="preserve"> = </w:t>
      </w:r>
      <w:r w:rsidRPr="009A7C20">
        <w:rPr>
          <w:rFonts w:ascii="Times New Roman" w:hAnsi="Times New Roman"/>
          <w:noProof/>
          <w:sz w:val="24"/>
          <w:szCs w:val="24"/>
        </w:rPr>
        <w:t xml:space="preserve">Electricity generated in year </w:t>
      </w:r>
      <w:r w:rsidRPr="009A7C20">
        <w:rPr>
          <w:rFonts w:ascii="Times New Roman" w:hAnsi="Times New Roman"/>
          <w:i/>
          <w:iCs/>
          <w:noProof/>
          <w:sz w:val="24"/>
          <w:szCs w:val="24"/>
        </w:rPr>
        <w:t>t</w:t>
      </w:r>
      <w:r w:rsidRPr="009A7C20">
        <w:rPr>
          <w:rFonts w:ascii="Times New Roman" w:hAnsi="Times New Roman"/>
          <w:noProof/>
          <w:sz w:val="24"/>
          <w:szCs w:val="24"/>
        </w:rPr>
        <w:t>.</w:t>
      </w:r>
    </w:p>
    <w:p w14:paraId="0D4EA891" w14:textId="77777777" w:rsidR="00DB6F3E" w:rsidRPr="009A7C20" w:rsidRDefault="00DB6F3E" w:rsidP="00DB6F3E">
      <w:pPr>
        <w:spacing w:line="276" w:lineRule="auto"/>
        <w:ind w:left="720" w:right="-90"/>
        <w:rPr>
          <w:rFonts w:ascii="Times New Roman" w:hAnsi="Times New Roman"/>
          <w:noProof/>
          <w:sz w:val="24"/>
          <w:szCs w:val="24"/>
        </w:rPr>
      </w:pPr>
      <w:r>
        <w:rPr>
          <w:rFonts w:ascii="Times New Roman" w:hAnsi="Times New Roman"/>
          <w:i/>
          <w:iCs/>
          <w:noProof/>
          <w:sz w:val="24"/>
          <w:szCs w:val="24"/>
        </w:rPr>
        <w:t xml:space="preserve">r = </w:t>
      </w:r>
      <w:r w:rsidRPr="009A7C20">
        <w:rPr>
          <w:rFonts w:ascii="Times New Roman" w:hAnsi="Times New Roman"/>
          <w:noProof/>
          <w:sz w:val="24"/>
          <w:szCs w:val="24"/>
        </w:rPr>
        <w:t>Discount rate.</w:t>
      </w:r>
    </w:p>
    <w:p w14:paraId="30515A23" w14:textId="6078A972" w:rsidR="00415C87" w:rsidRDefault="00DB6F3E" w:rsidP="00E254FE">
      <w:pPr>
        <w:spacing w:line="276" w:lineRule="auto"/>
        <w:ind w:left="720" w:right="-90"/>
        <w:rPr>
          <w:rFonts w:ascii="Times New Roman" w:hAnsi="Times New Roman"/>
          <w:noProof/>
          <w:sz w:val="24"/>
          <w:szCs w:val="24"/>
        </w:rPr>
      </w:pPr>
      <w:r>
        <w:rPr>
          <w:rFonts w:ascii="Times New Roman" w:hAnsi="Times New Roman"/>
          <w:i/>
          <w:iCs/>
          <w:noProof/>
          <w:sz w:val="24"/>
          <w:szCs w:val="24"/>
        </w:rPr>
        <w:t xml:space="preserve">t </w:t>
      </w:r>
      <w:r>
        <w:rPr>
          <w:rFonts w:ascii="Times New Roman" w:hAnsi="Times New Roman"/>
          <w:noProof/>
          <w:sz w:val="24"/>
          <w:szCs w:val="24"/>
        </w:rPr>
        <w:t xml:space="preserve">= </w:t>
      </w:r>
      <w:r w:rsidRPr="009A7C20">
        <w:rPr>
          <w:rFonts w:ascii="Times New Roman" w:hAnsi="Times New Roman"/>
          <w:noProof/>
          <w:sz w:val="24"/>
          <w:szCs w:val="24"/>
        </w:rPr>
        <w:t xml:space="preserve"> Year.</w:t>
      </w:r>
    </w:p>
    <w:p w14:paraId="527BE191" w14:textId="77777777" w:rsidR="00E254FE" w:rsidRDefault="00E254FE" w:rsidP="00415C87">
      <w:pPr>
        <w:spacing w:line="276" w:lineRule="auto"/>
        <w:ind w:left="-90" w:right="-90"/>
        <w:rPr>
          <w:rFonts w:ascii="Times New Roman" w:hAnsi="Times New Roman"/>
          <w:b/>
          <w:bCs/>
          <w:noProof/>
          <w:sz w:val="24"/>
          <w:szCs w:val="24"/>
        </w:rPr>
      </w:pPr>
    </w:p>
    <w:p w14:paraId="3BFBB2E1" w14:textId="10095E86" w:rsidR="00415C87" w:rsidRDefault="00415C87" w:rsidP="00415C87">
      <w:pPr>
        <w:spacing w:line="276" w:lineRule="auto"/>
        <w:ind w:left="-90" w:right="-90"/>
        <w:rPr>
          <w:rFonts w:ascii="Times New Roman" w:hAnsi="Times New Roman"/>
          <w:b/>
          <w:bCs/>
          <w:noProof/>
          <w:sz w:val="24"/>
          <w:szCs w:val="24"/>
        </w:rPr>
      </w:pPr>
      <w:r w:rsidRPr="00A02C5D">
        <w:rPr>
          <w:rFonts w:ascii="Times New Roman" w:hAnsi="Times New Roman"/>
          <w:b/>
          <w:bCs/>
          <w:noProof/>
          <w:sz w:val="24"/>
          <w:szCs w:val="24"/>
        </w:rPr>
        <w:t>Framework for AV profitability</w:t>
      </w:r>
      <w:r>
        <w:rPr>
          <w:rFonts w:ascii="Times New Roman" w:hAnsi="Times New Roman"/>
          <w:b/>
          <w:bCs/>
          <w:noProof/>
          <w:sz w:val="24"/>
          <w:szCs w:val="24"/>
        </w:rPr>
        <w:t>:</w:t>
      </w:r>
    </w:p>
    <w:p w14:paraId="420A2420" w14:textId="77777777" w:rsidR="00415C87" w:rsidRPr="00F92182" w:rsidRDefault="00415C87" w:rsidP="00415C87">
      <w:pPr>
        <w:spacing w:line="276" w:lineRule="auto"/>
        <w:ind w:left="-90" w:right="-90"/>
        <w:rPr>
          <w:rFonts w:ascii="Times New Roman" w:hAnsi="Times New Roman"/>
          <w:noProof/>
          <w:sz w:val="24"/>
          <w:szCs w:val="24"/>
        </w:rPr>
      </w:pPr>
      <w:r w:rsidRPr="00F92182">
        <w:rPr>
          <w:rFonts w:ascii="Times New Roman" w:hAnsi="Times New Roman"/>
          <w:noProof/>
          <w:sz w:val="24"/>
          <w:szCs w:val="24"/>
        </w:rPr>
        <w:t>Mathematical Model:</w:t>
      </w:r>
    </w:p>
    <w:p w14:paraId="1A18B6EB" w14:textId="77777777" w:rsidR="00415C87" w:rsidRPr="00F92182" w:rsidRDefault="00415C87" w:rsidP="00415C87">
      <w:pPr>
        <w:spacing w:line="276" w:lineRule="auto"/>
        <w:ind w:left="-90" w:right="-90"/>
        <w:rPr>
          <w:rFonts w:ascii="Times New Roman" w:hAnsi="Times New Roman"/>
          <w:noProof/>
          <w:sz w:val="24"/>
          <w:szCs w:val="24"/>
        </w:rPr>
      </w:pPr>
      <w:r w:rsidRPr="00F92182">
        <w:rPr>
          <w:rFonts w:ascii="Times New Roman" w:hAnsi="Times New Roman"/>
          <w:noProof/>
          <w:sz w:val="24"/>
          <w:szCs w:val="24"/>
        </w:rPr>
        <w:t xml:space="preserve">Objective Function: Maximize the combined profitability from both crop cultivation and the </w:t>
      </w:r>
      <w:r>
        <w:rPr>
          <w:rFonts w:ascii="Times New Roman" w:hAnsi="Times New Roman"/>
          <w:noProof/>
          <w:sz w:val="24"/>
          <w:szCs w:val="24"/>
        </w:rPr>
        <w:t>photo</w:t>
      </w:r>
      <w:r w:rsidRPr="00F92182">
        <w:rPr>
          <w:rFonts w:ascii="Times New Roman" w:hAnsi="Times New Roman"/>
          <w:noProof/>
          <w:sz w:val="24"/>
          <w:szCs w:val="24"/>
        </w:rPr>
        <w:t>voltaic system:</w:t>
      </w:r>
    </w:p>
    <w:p w14:paraId="412E204D" w14:textId="77777777" w:rsidR="00415C87" w:rsidRPr="00F92182" w:rsidRDefault="00415C87" w:rsidP="00415C87">
      <w:pPr>
        <w:spacing w:line="276" w:lineRule="auto"/>
        <w:ind w:left="-90" w:right="-90"/>
        <w:rPr>
          <w:rFonts w:ascii="Times New Roman" w:hAnsi="Times New Roman"/>
          <w:noProof/>
          <w:sz w:val="24"/>
          <w:szCs w:val="24"/>
        </w:rPr>
      </w:pPr>
      <w:r w:rsidRPr="00F92182">
        <w:rPr>
          <w:rFonts w:ascii="Times New Roman" w:hAnsi="Times New Roman"/>
          <w:noProof/>
          <w:sz w:val="24"/>
          <w:szCs w:val="24"/>
        </w:rPr>
        <w:t>Max </w:t>
      </w:r>
      <w:r w:rsidRPr="00F92182">
        <w:rPr>
          <w:rFonts w:ascii="Times New Roman" w:hAnsi="Times New Roman"/>
          <w:i/>
          <w:iCs/>
          <w:noProof/>
          <w:sz w:val="24"/>
          <w:szCs w:val="24"/>
        </w:rPr>
        <w:t>E</w:t>
      </w:r>
      <w:r w:rsidRPr="00F92182">
        <w:rPr>
          <w:rFonts w:ascii="Times New Roman" w:hAnsi="Times New Roman"/>
          <w:noProof/>
          <w:sz w:val="24"/>
          <w:szCs w:val="24"/>
        </w:rPr>
        <w:t>[</w:t>
      </w:r>
      <w:r w:rsidRPr="00F92182">
        <w:rPr>
          <w:rFonts w:ascii="Times New Roman" w:hAnsi="Times New Roman"/>
          <w:i/>
          <w:iCs/>
          <w:noProof/>
          <w:sz w:val="24"/>
          <w:szCs w:val="24"/>
        </w:rPr>
        <w:t>T</w:t>
      </w:r>
      <w:r w:rsidRPr="00F92182">
        <w:rPr>
          <w:rFonts w:ascii="Times New Roman" w:hAnsi="Times New Roman"/>
          <w:i/>
          <w:iCs/>
          <w:noProof/>
          <w:sz w:val="24"/>
          <w:szCs w:val="24"/>
          <w:vertAlign w:val="subscript"/>
        </w:rPr>
        <w:t>C</w:t>
      </w:r>
      <w:r w:rsidRPr="00F92182">
        <w:rPr>
          <w:rFonts w:ascii="Times New Roman" w:hAnsi="Times New Roman"/>
          <w:noProof/>
          <w:sz w:val="24"/>
          <w:szCs w:val="24"/>
          <w:vertAlign w:val="subscript"/>
        </w:rPr>
        <w:t>​</w:t>
      </w:r>
      <w:r w:rsidRPr="00F92182">
        <w:rPr>
          <w:rFonts w:ascii="Times New Roman" w:hAnsi="Times New Roman"/>
          <w:noProof/>
          <w:sz w:val="24"/>
          <w:szCs w:val="24"/>
        </w:rPr>
        <w:t>]+</w:t>
      </w:r>
      <w:r w:rsidRPr="00F92182">
        <w:rPr>
          <w:rFonts w:ascii="Times New Roman" w:hAnsi="Times New Roman"/>
          <w:i/>
          <w:iCs/>
          <w:noProof/>
          <w:sz w:val="24"/>
          <w:szCs w:val="24"/>
        </w:rPr>
        <w:t>E</w:t>
      </w:r>
      <w:r w:rsidRPr="00F92182">
        <w:rPr>
          <w:rFonts w:ascii="Times New Roman" w:hAnsi="Times New Roman"/>
          <w:noProof/>
          <w:sz w:val="24"/>
          <w:szCs w:val="24"/>
        </w:rPr>
        <w:t>[</w:t>
      </w:r>
      <w:r w:rsidRPr="00F92182">
        <w:rPr>
          <w:rFonts w:ascii="Times New Roman" w:hAnsi="Times New Roman"/>
          <w:i/>
          <w:iCs/>
          <w:noProof/>
          <w:sz w:val="24"/>
          <w:szCs w:val="24"/>
        </w:rPr>
        <w:t>T</w:t>
      </w:r>
      <w:r w:rsidRPr="00F92182">
        <w:rPr>
          <w:rFonts w:ascii="Times New Roman" w:hAnsi="Times New Roman"/>
          <w:i/>
          <w:iCs/>
          <w:noProof/>
          <w:sz w:val="24"/>
          <w:szCs w:val="24"/>
          <w:vertAlign w:val="subscript"/>
        </w:rPr>
        <w:t>PV</w:t>
      </w:r>
      <w:r w:rsidRPr="00F92182">
        <w:rPr>
          <w:rFonts w:ascii="Times New Roman" w:hAnsi="Times New Roman"/>
          <w:noProof/>
          <w:sz w:val="24"/>
          <w:szCs w:val="24"/>
        </w:rPr>
        <w:t>​]</w:t>
      </w:r>
    </w:p>
    <w:p w14:paraId="2199F607" w14:textId="77777777" w:rsidR="00415C87" w:rsidRPr="00F92182" w:rsidRDefault="00415C87" w:rsidP="00415C87">
      <w:pPr>
        <w:spacing w:line="276" w:lineRule="auto"/>
        <w:ind w:left="-90" w:right="-90"/>
        <w:rPr>
          <w:rFonts w:ascii="Times New Roman" w:hAnsi="Times New Roman"/>
          <w:noProof/>
          <w:sz w:val="24"/>
          <w:szCs w:val="24"/>
        </w:rPr>
      </w:pPr>
      <w:r w:rsidRPr="00F92182">
        <w:rPr>
          <w:rFonts w:ascii="Times New Roman" w:hAnsi="Times New Roman"/>
          <w:noProof/>
          <w:sz w:val="24"/>
          <w:szCs w:val="24"/>
        </w:rPr>
        <w:t>Using the given equations:</w:t>
      </w:r>
    </w:p>
    <w:p w14:paraId="2A802C08" w14:textId="77777777" w:rsidR="00415C87" w:rsidRDefault="00415C87" w:rsidP="00415C87">
      <w:pPr>
        <w:spacing w:line="276" w:lineRule="auto"/>
        <w:ind w:right="-90"/>
        <w:rPr>
          <w:rFonts w:ascii="Tahoma" w:hAnsi="Tahoma" w:cs="Tahoma"/>
          <w:noProof/>
          <w:sz w:val="24"/>
          <w:szCs w:val="24"/>
        </w:rPr>
      </w:pPr>
      <w:r w:rsidRPr="00F92182">
        <w:rPr>
          <w:rFonts w:ascii="Times New Roman" w:hAnsi="Times New Roman"/>
          <w:i/>
          <w:iCs/>
          <w:noProof/>
          <w:sz w:val="24"/>
          <w:szCs w:val="24"/>
        </w:rPr>
        <w:t>E</w:t>
      </w:r>
      <w:r w:rsidRPr="00F92182">
        <w:rPr>
          <w:rFonts w:ascii="Times New Roman" w:hAnsi="Times New Roman"/>
          <w:noProof/>
          <w:sz w:val="24"/>
          <w:szCs w:val="24"/>
        </w:rPr>
        <w:t>[</w:t>
      </w:r>
      <w:r w:rsidRPr="00F92182">
        <w:rPr>
          <w:rFonts w:ascii="Times New Roman" w:hAnsi="Times New Roman"/>
          <w:i/>
          <w:iCs/>
          <w:noProof/>
          <w:sz w:val="24"/>
          <w:szCs w:val="24"/>
        </w:rPr>
        <w:t>T</w:t>
      </w:r>
      <w:r w:rsidRPr="00F92182">
        <w:rPr>
          <w:rFonts w:ascii="Times New Roman" w:hAnsi="Times New Roman"/>
          <w:i/>
          <w:iCs/>
          <w:noProof/>
          <w:sz w:val="24"/>
          <w:szCs w:val="24"/>
          <w:vertAlign w:val="subscript"/>
        </w:rPr>
        <w:t>C</w:t>
      </w:r>
      <w:r w:rsidRPr="00F92182">
        <w:rPr>
          <w:rFonts w:ascii="Times New Roman" w:hAnsi="Times New Roman"/>
          <w:noProof/>
          <w:sz w:val="24"/>
          <w:szCs w:val="24"/>
        </w:rPr>
        <w:t>​]</w:t>
      </w:r>
      <w:r>
        <w:rPr>
          <w:rFonts w:ascii="Times New Roman" w:hAnsi="Times New Roman"/>
          <w:noProof/>
          <w:sz w:val="24"/>
          <w:szCs w:val="24"/>
        </w:rPr>
        <w:t xml:space="preserve"> </w:t>
      </w:r>
      <w:r w:rsidRPr="00F92182">
        <w:rPr>
          <w:rFonts w:ascii="Times New Roman" w:hAnsi="Times New Roman"/>
          <w:noProof/>
          <w:sz w:val="24"/>
          <w:szCs w:val="24"/>
        </w:rPr>
        <w:t>=</w:t>
      </w:r>
      <w:r>
        <w:rPr>
          <w:rFonts w:ascii="Times New Roman" w:hAnsi="Times New Roman"/>
          <w:noProof/>
          <w:sz w:val="24"/>
          <w:szCs w:val="24"/>
        </w:rPr>
        <w:t xml:space="preserve">  </w:t>
      </w:r>
      <w:r w:rsidRPr="00F92182">
        <w:rPr>
          <w:rFonts w:ascii="Times New Roman" w:hAnsi="Times New Roman"/>
          <w:i/>
          <w:iCs/>
          <w:noProof/>
          <w:sz w:val="24"/>
          <w:szCs w:val="24"/>
        </w:rPr>
        <w:t>P</w:t>
      </w:r>
      <w:r w:rsidRPr="00F92182">
        <w:rPr>
          <w:rFonts w:ascii="Times New Roman" w:hAnsi="Times New Roman"/>
          <w:i/>
          <w:iCs/>
          <w:noProof/>
          <w:sz w:val="24"/>
          <w:szCs w:val="24"/>
          <w:vertAlign w:val="subscript"/>
        </w:rPr>
        <w:t>Y</w:t>
      </w:r>
      <w:r w:rsidRPr="00F92182">
        <w:rPr>
          <w:rFonts w:ascii="Times New Roman" w:hAnsi="Times New Roman"/>
          <w:noProof/>
          <w:sz w:val="24"/>
          <w:szCs w:val="24"/>
        </w:rPr>
        <w:t>​</w:t>
      </w:r>
      <w:r w:rsidRPr="00F92182">
        <w:rPr>
          <w:rFonts w:ascii="Times New Roman" w:hAnsi="Times New Roman"/>
          <w:i/>
          <w:iCs/>
          <w:noProof/>
          <w:sz w:val="24"/>
          <w:szCs w:val="24"/>
        </w:rPr>
        <w:t>C</w:t>
      </w:r>
      <w:r w:rsidRPr="00F92182">
        <w:rPr>
          <w:rFonts w:ascii="Times New Roman" w:hAnsi="Times New Roman"/>
          <w:noProof/>
          <w:sz w:val="24"/>
          <w:szCs w:val="24"/>
        </w:rPr>
        <w:t>×Yield−(</w:t>
      </w:r>
      <w:r w:rsidRPr="00F92182">
        <w:rPr>
          <w:rFonts w:ascii="Times New Roman" w:hAnsi="Times New Roman"/>
          <w:i/>
          <w:iCs/>
          <w:noProof/>
          <w:sz w:val="24"/>
          <w:szCs w:val="24"/>
        </w:rPr>
        <w:t>Y</w:t>
      </w:r>
      <w:r w:rsidRPr="00F92182">
        <w:rPr>
          <w:rFonts w:ascii="Times New Roman" w:hAnsi="Times New Roman"/>
          <w:i/>
          <w:iCs/>
          <w:noProof/>
          <w:sz w:val="24"/>
          <w:szCs w:val="24"/>
          <w:vertAlign w:val="subscript"/>
        </w:rPr>
        <w:t>V</w:t>
      </w:r>
      <w:r w:rsidRPr="00F92182">
        <w:rPr>
          <w:rFonts w:ascii="Times New Roman" w:hAnsi="Times New Roman"/>
          <w:noProof/>
          <w:sz w:val="24"/>
          <w:szCs w:val="24"/>
          <w:vertAlign w:val="subscript"/>
        </w:rPr>
        <w:t>​</w:t>
      </w:r>
      <w:r w:rsidRPr="00F92182">
        <w:rPr>
          <w:rFonts w:ascii="Times New Roman" w:hAnsi="Times New Roman"/>
          <w:i/>
          <w:iCs/>
          <w:noProof/>
          <w:sz w:val="24"/>
          <w:szCs w:val="24"/>
        </w:rPr>
        <w:t>C</w:t>
      </w:r>
      <w:r w:rsidRPr="00F92182">
        <w:rPr>
          <w:rFonts w:ascii="Times New Roman" w:hAnsi="Times New Roman"/>
          <w:noProof/>
          <w:sz w:val="24"/>
          <w:szCs w:val="24"/>
        </w:rPr>
        <w:t>×Yield+</w:t>
      </w:r>
      <w:r w:rsidRPr="00F92182">
        <w:rPr>
          <w:rFonts w:ascii="Times New Roman" w:hAnsi="Times New Roman"/>
          <w:i/>
          <w:iCs/>
          <w:noProof/>
          <w:sz w:val="24"/>
          <w:szCs w:val="24"/>
        </w:rPr>
        <w:t>F</w:t>
      </w:r>
      <w:r w:rsidRPr="00F92182">
        <w:rPr>
          <w:rFonts w:ascii="Times New Roman" w:hAnsi="Times New Roman"/>
          <w:i/>
          <w:iCs/>
          <w:noProof/>
          <w:sz w:val="24"/>
          <w:szCs w:val="24"/>
          <w:vertAlign w:val="subscript"/>
        </w:rPr>
        <w:t>C</w:t>
      </w:r>
      <w:r w:rsidRPr="00F92182">
        <w:rPr>
          <w:rFonts w:ascii="Times New Roman" w:hAnsi="Times New Roman"/>
          <w:noProof/>
          <w:sz w:val="24"/>
          <w:szCs w:val="24"/>
          <w:vertAlign w:val="subscript"/>
        </w:rPr>
        <w:t>​</w:t>
      </w:r>
      <w:r w:rsidRPr="00F92182">
        <w:rPr>
          <w:rFonts w:ascii="Times New Roman" w:hAnsi="Times New Roman"/>
          <w:noProof/>
          <w:sz w:val="24"/>
          <w:szCs w:val="24"/>
        </w:rPr>
        <w:t xml:space="preserve">) </w:t>
      </w:r>
    </w:p>
    <w:p w14:paraId="1225FF4F" w14:textId="77777777" w:rsidR="00415C87" w:rsidRPr="00F92182" w:rsidRDefault="00415C87" w:rsidP="00415C87">
      <w:pPr>
        <w:spacing w:line="276" w:lineRule="auto"/>
        <w:ind w:right="-90"/>
        <w:rPr>
          <w:rFonts w:ascii="Times New Roman" w:hAnsi="Times New Roman"/>
          <w:noProof/>
          <w:sz w:val="24"/>
          <w:szCs w:val="24"/>
        </w:rPr>
      </w:pPr>
      <w:r w:rsidRPr="00F92182">
        <w:rPr>
          <w:rFonts w:ascii="Times New Roman" w:hAnsi="Times New Roman"/>
          <w:i/>
          <w:iCs/>
          <w:noProof/>
          <w:sz w:val="24"/>
          <w:szCs w:val="24"/>
        </w:rPr>
        <w:t>E</w:t>
      </w:r>
      <w:r w:rsidRPr="00F92182">
        <w:rPr>
          <w:rFonts w:ascii="Times New Roman" w:hAnsi="Times New Roman"/>
          <w:noProof/>
          <w:sz w:val="24"/>
          <w:szCs w:val="24"/>
        </w:rPr>
        <w:t>[</w:t>
      </w:r>
      <w:r w:rsidRPr="00F92182">
        <w:rPr>
          <w:rFonts w:ascii="Times New Roman" w:hAnsi="Times New Roman"/>
          <w:i/>
          <w:iCs/>
          <w:noProof/>
          <w:sz w:val="24"/>
          <w:szCs w:val="24"/>
        </w:rPr>
        <w:t>T</w:t>
      </w:r>
      <w:r w:rsidRPr="00F92182">
        <w:rPr>
          <w:rFonts w:ascii="Times New Roman" w:hAnsi="Times New Roman"/>
          <w:i/>
          <w:iCs/>
          <w:noProof/>
          <w:sz w:val="24"/>
          <w:szCs w:val="24"/>
          <w:vertAlign w:val="subscript"/>
        </w:rPr>
        <w:t>PV</w:t>
      </w:r>
      <w:r w:rsidRPr="00F92182">
        <w:rPr>
          <w:rFonts w:ascii="Times New Roman" w:hAnsi="Times New Roman"/>
          <w:noProof/>
          <w:sz w:val="24"/>
          <w:szCs w:val="24"/>
        </w:rPr>
        <w:t>​]</w:t>
      </w:r>
      <w:r>
        <w:rPr>
          <w:rFonts w:ascii="Times New Roman" w:hAnsi="Times New Roman"/>
          <w:noProof/>
          <w:sz w:val="24"/>
          <w:szCs w:val="24"/>
        </w:rPr>
        <w:t xml:space="preserve"> </w:t>
      </w:r>
      <w:r w:rsidRPr="00F92182">
        <w:rPr>
          <w:rFonts w:ascii="Times New Roman" w:hAnsi="Times New Roman"/>
          <w:noProof/>
          <w:sz w:val="24"/>
          <w:szCs w:val="24"/>
        </w:rPr>
        <w:t>=</w:t>
      </w:r>
      <w:r>
        <w:rPr>
          <w:rFonts w:ascii="Times New Roman" w:hAnsi="Times New Roman"/>
          <w:noProof/>
          <w:sz w:val="24"/>
          <w:szCs w:val="24"/>
        </w:rPr>
        <w:t xml:space="preserve"> </w:t>
      </w:r>
      <w:r w:rsidRPr="00F92182">
        <w:rPr>
          <w:rFonts w:ascii="Times New Roman" w:hAnsi="Times New Roman"/>
          <w:noProof/>
          <w:sz w:val="24"/>
          <w:szCs w:val="24"/>
        </w:rPr>
        <w:t>(</w:t>
      </w:r>
      <w:r w:rsidRPr="00F92182">
        <w:rPr>
          <w:rFonts w:ascii="Times New Roman" w:hAnsi="Times New Roman"/>
          <w:i/>
          <w:iCs/>
          <w:noProof/>
          <w:sz w:val="24"/>
          <w:szCs w:val="24"/>
        </w:rPr>
        <w:t>P</w:t>
      </w:r>
      <w:r w:rsidRPr="00F92182">
        <w:rPr>
          <w:rFonts w:ascii="Times New Roman" w:hAnsi="Times New Roman"/>
          <w:i/>
          <w:iCs/>
          <w:noProof/>
          <w:sz w:val="24"/>
          <w:szCs w:val="24"/>
          <w:vertAlign w:val="subscript"/>
        </w:rPr>
        <w:t>S</w:t>
      </w:r>
      <w:r w:rsidRPr="00F92182">
        <w:rPr>
          <w:rFonts w:ascii="Times New Roman" w:hAnsi="Times New Roman"/>
          <w:noProof/>
          <w:sz w:val="24"/>
          <w:szCs w:val="24"/>
        </w:rPr>
        <w:t>​+</w:t>
      </w:r>
      <w:r w:rsidRPr="00F92182">
        <w:rPr>
          <w:rFonts w:ascii="Times New Roman" w:hAnsi="Times New Roman"/>
          <w:i/>
          <w:iCs/>
          <w:noProof/>
          <w:sz w:val="24"/>
          <w:szCs w:val="24"/>
        </w:rPr>
        <w:t>REC</w:t>
      </w:r>
      <w:r w:rsidRPr="00F92182">
        <w:rPr>
          <w:rFonts w:ascii="Times New Roman" w:hAnsi="Times New Roman"/>
          <w:noProof/>
          <w:sz w:val="24"/>
          <w:szCs w:val="24"/>
        </w:rPr>
        <w:t>−</w:t>
      </w:r>
      <w:r w:rsidRPr="00F92182">
        <w:rPr>
          <w:rFonts w:ascii="Times New Roman" w:hAnsi="Times New Roman"/>
          <w:i/>
          <w:iCs/>
          <w:noProof/>
          <w:sz w:val="24"/>
          <w:szCs w:val="24"/>
        </w:rPr>
        <w:t>LCOE</w:t>
      </w:r>
      <w:r w:rsidRPr="00F92182">
        <w:rPr>
          <w:rFonts w:ascii="Times New Roman" w:hAnsi="Times New Roman"/>
          <w:i/>
          <w:iCs/>
          <w:noProof/>
          <w:sz w:val="24"/>
          <w:szCs w:val="24"/>
          <w:vertAlign w:val="subscript"/>
        </w:rPr>
        <w:t>PV</w:t>
      </w:r>
      <w:r w:rsidRPr="00F92182">
        <w:rPr>
          <w:rFonts w:ascii="Times New Roman" w:hAnsi="Times New Roman"/>
          <w:noProof/>
          <w:sz w:val="24"/>
          <w:szCs w:val="24"/>
          <w:vertAlign w:val="subscript"/>
        </w:rPr>
        <w:t>​</w:t>
      </w:r>
      <w:r w:rsidRPr="00F92182">
        <w:rPr>
          <w:rFonts w:ascii="Times New Roman" w:hAnsi="Times New Roman"/>
          <w:noProof/>
          <w:sz w:val="24"/>
          <w:szCs w:val="24"/>
        </w:rPr>
        <w:t>)×</w:t>
      </w:r>
      <w:r w:rsidRPr="00F92182">
        <w:rPr>
          <w:rFonts w:ascii="Times New Roman" w:hAnsi="Times New Roman"/>
          <w:i/>
          <w:iCs/>
          <w:noProof/>
          <w:sz w:val="24"/>
          <w:szCs w:val="24"/>
        </w:rPr>
        <w:t>kWh</w:t>
      </w:r>
      <w:r w:rsidRPr="00F92182">
        <w:rPr>
          <w:rFonts w:ascii="Times New Roman" w:hAnsi="Times New Roman"/>
          <w:i/>
          <w:iCs/>
          <w:noProof/>
          <w:sz w:val="24"/>
          <w:szCs w:val="24"/>
          <w:vertAlign w:val="subscript"/>
        </w:rPr>
        <w:t>PV</w:t>
      </w:r>
      <w:r w:rsidRPr="00F92182">
        <w:rPr>
          <w:rFonts w:ascii="Times New Roman" w:hAnsi="Times New Roman"/>
          <w:noProof/>
          <w:sz w:val="24"/>
          <w:szCs w:val="24"/>
          <w:vertAlign w:val="subscript"/>
        </w:rPr>
        <w:t>​</w:t>
      </w:r>
    </w:p>
    <w:p w14:paraId="56C0295A" w14:textId="77777777" w:rsidR="00415C87" w:rsidRDefault="00415C87" w:rsidP="00415C87">
      <w:pPr>
        <w:spacing w:line="276" w:lineRule="auto"/>
        <w:ind w:left="-90" w:right="-90"/>
        <w:rPr>
          <w:rFonts w:ascii="Times New Roman" w:hAnsi="Times New Roman"/>
          <w:noProof/>
          <w:sz w:val="24"/>
          <w:szCs w:val="24"/>
        </w:rPr>
      </w:pPr>
      <w:r w:rsidRPr="00F92182">
        <w:rPr>
          <w:rFonts w:ascii="Times New Roman" w:hAnsi="Times New Roman"/>
          <w:noProof/>
          <w:sz w:val="24"/>
          <w:szCs w:val="24"/>
        </w:rPr>
        <w:t>Where:</w:t>
      </w:r>
    </w:p>
    <w:p w14:paraId="24FF4F9E" w14:textId="77777777" w:rsidR="00415C87" w:rsidRDefault="00415C87" w:rsidP="00415C87">
      <w:pPr>
        <w:spacing w:line="276" w:lineRule="auto"/>
        <w:ind w:left="-90" w:right="-90"/>
        <w:rPr>
          <w:rFonts w:ascii="Times New Roman" w:hAnsi="Times New Roman"/>
          <w:noProof/>
          <w:sz w:val="24"/>
          <w:szCs w:val="24"/>
        </w:rPr>
      </w:pPr>
      <w:r>
        <w:rPr>
          <w:rFonts w:ascii="Times New Roman" w:hAnsi="Times New Roman"/>
          <w:noProof/>
          <w:sz w:val="24"/>
          <w:szCs w:val="24"/>
        </w:rPr>
        <w:t xml:space="preserve">Yield = total yield of the crop (in unit) for the given period.  </w:t>
      </w:r>
    </w:p>
    <w:p w14:paraId="719E25C8" w14:textId="77777777" w:rsidR="00415C87" w:rsidRPr="00821632" w:rsidRDefault="00415C87" w:rsidP="00415C87">
      <w:pPr>
        <w:spacing w:line="276" w:lineRule="auto"/>
        <w:ind w:right="-90"/>
        <w:rPr>
          <w:rFonts w:ascii="Times New Roman" w:hAnsi="Times New Roman"/>
          <w:noProof/>
          <w:sz w:val="24"/>
          <w:szCs w:val="24"/>
        </w:rPr>
      </w:pPr>
      <w:r w:rsidRPr="00821632">
        <w:rPr>
          <w:rFonts w:ascii="Times New Roman" w:hAnsi="Times New Roman"/>
          <w:i/>
          <w:iCs/>
          <w:noProof/>
          <w:sz w:val="24"/>
          <w:szCs w:val="24"/>
        </w:rPr>
        <w:t>E</w:t>
      </w:r>
      <w:r w:rsidRPr="00821632">
        <w:rPr>
          <w:rFonts w:ascii="Times New Roman" w:hAnsi="Times New Roman"/>
          <w:noProof/>
          <w:sz w:val="24"/>
          <w:szCs w:val="24"/>
        </w:rPr>
        <w:t>[</w:t>
      </w:r>
      <w:r w:rsidRPr="00821632">
        <w:rPr>
          <w:rFonts w:ascii="Times New Roman" w:hAnsi="Times New Roman"/>
          <w:i/>
          <w:iCs/>
          <w:noProof/>
          <w:sz w:val="24"/>
          <w:szCs w:val="24"/>
        </w:rPr>
        <w:t>T</w:t>
      </w:r>
      <w:r w:rsidRPr="00821632">
        <w:rPr>
          <w:rFonts w:ascii="Times New Roman" w:hAnsi="Times New Roman"/>
          <w:i/>
          <w:iCs/>
          <w:noProof/>
          <w:sz w:val="24"/>
          <w:szCs w:val="24"/>
          <w:vertAlign w:val="subscript"/>
        </w:rPr>
        <w:t>C</w:t>
      </w:r>
      <w:r w:rsidRPr="00821632">
        <w:rPr>
          <w:rFonts w:ascii="Times New Roman" w:hAnsi="Times New Roman"/>
          <w:noProof/>
          <w:sz w:val="24"/>
          <w:szCs w:val="24"/>
        </w:rPr>
        <w:t>​]</w:t>
      </w:r>
      <w:r>
        <w:rPr>
          <w:rFonts w:ascii="Times New Roman" w:hAnsi="Times New Roman"/>
          <w:noProof/>
          <w:sz w:val="24"/>
          <w:szCs w:val="24"/>
        </w:rPr>
        <w:t xml:space="preserve"> = </w:t>
      </w:r>
      <w:r w:rsidRPr="00821632">
        <w:rPr>
          <w:rFonts w:ascii="Times New Roman" w:hAnsi="Times New Roman"/>
          <w:noProof/>
          <w:sz w:val="24"/>
          <w:szCs w:val="24"/>
        </w:rPr>
        <w:t>Expected profitability from crop cultivation (e.g., tomatoes and lettuces).</w:t>
      </w:r>
    </w:p>
    <w:p w14:paraId="5B1C4B23" w14:textId="77777777" w:rsidR="00415C87" w:rsidRPr="00821632" w:rsidRDefault="00415C87" w:rsidP="00415C87">
      <w:pPr>
        <w:spacing w:line="276" w:lineRule="auto"/>
        <w:ind w:right="-90"/>
        <w:rPr>
          <w:rFonts w:ascii="Times New Roman" w:hAnsi="Times New Roman"/>
          <w:noProof/>
          <w:sz w:val="24"/>
          <w:szCs w:val="24"/>
        </w:rPr>
      </w:pPr>
      <w:r w:rsidRPr="00821632">
        <w:rPr>
          <w:rFonts w:ascii="Times New Roman" w:hAnsi="Times New Roman"/>
          <w:i/>
          <w:iCs/>
          <w:noProof/>
          <w:sz w:val="24"/>
          <w:szCs w:val="24"/>
        </w:rPr>
        <w:t>P</w:t>
      </w:r>
      <w:r w:rsidRPr="00821632">
        <w:rPr>
          <w:rFonts w:ascii="Times New Roman" w:hAnsi="Times New Roman"/>
          <w:i/>
          <w:iCs/>
          <w:noProof/>
          <w:sz w:val="24"/>
          <w:szCs w:val="24"/>
          <w:vertAlign w:val="subscript"/>
        </w:rPr>
        <w:t>Y</w:t>
      </w:r>
      <w:r w:rsidRPr="00821632">
        <w:rPr>
          <w:rFonts w:ascii="Times New Roman" w:hAnsi="Times New Roman"/>
          <w:noProof/>
          <w:sz w:val="24"/>
          <w:szCs w:val="24"/>
        </w:rPr>
        <w:t>​</w:t>
      </w:r>
      <w:r w:rsidRPr="00821632">
        <w:rPr>
          <w:rFonts w:ascii="Times New Roman" w:hAnsi="Times New Roman"/>
          <w:i/>
          <w:iCs/>
          <w:noProof/>
          <w:sz w:val="24"/>
          <w:szCs w:val="24"/>
        </w:rPr>
        <w:t>C</w:t>
      </w:r>
      <w:r>
        <w:rPr>
          <w:rFonts w:ascii="Times New Roman" w:hAnsi="Times New Roman"/>
          <w:i/>
          <w:iCs/>
          <w:noProof/>
          <w:sz w:val="24"/>
          <w:szCs w:val="24"/>
        </w:rPr>
        <w:t xml:space="preserve"> </w:t>
      </w:r>
      <w:r>
        <w:rPr>
          <w:rFonts w:ascii="Times New Roman" w:hAnsi="Times New Roman"/>
          <w:noProof/>
          <w:sz w:val="24"/>
          <w:szCs w:val="24"/>
        </w:rPr>
        <w:t>=</w:t>
      </w:r>
      <w:r w:rsidRPr="00821632">
        <w:rPr>
          <w:rFonts w:ascii="Times New Roman" w:hAnsi="Times New Roman"/>
          <w:noProof/>
          <w:sz w:val="24"/>
          <w:szCs w:val="24"/>
        </w:rPr>
        <w:t xml:space="preserve"> Average selling price per unit of the crop yield.</w:t>
      </w:r>
    </w:p>
    <w:p w14:paraId="677B63B1" w14:textId="77777777" w:rsidR="00415C87" w:rsidRPr="00821632" w:rsidRDefault="00415C87" w:rsidP="00415C87">
      <w:pPr>
        <w:spacing w:line="276" w:lineRule="auto"/>
        <w:ind w:right="-90"/>
        <w:rPr>
          <w:rFonts w:ascii="Times New Roman" w:hAnsi="Times New Roman"/>
          <w:noProof/>
          <w:sz w:val="24"/>
          <w:szCs w:val="24"/>
        </w:rPr>
      </w:pPr>
      <w:r w:rsidRPr="00821632">
        <w:rPr>
          <w:rFonts w:ascii="Times New Roman" w:hAnsi="Times New Roman"/>
          <w:i/>
          <w:iCs/>
          <w:noProof/>
          <w:sz w:val="24"/>
          <w:szCs w:val="24"/>
        </w:rPr>
        <w:t>Y</w:t>
      </w:r>
      <w:r w:rsidRPr="00821632">
        <w:rPr>
          <w:rFonts w:ascii="Times New Roman" w:hAnsi="Times New Roman"/>
          <w:i/>
          <w:iCs/>
          <w:noProof/>
          <w:sz w:val="24"/>
          <w:szCs w:val="24"/>
          <w:vertAlign w:val="subscript"/>
        </w:rPr>
        <w:t>V</w:t>
      </w:r>
      <w:r w:rsidRPr="00821632">
        <w:rPr>
          <w:rFonts w:ascii="Times New Roman" w:hAnsi="Times New Roman"/>
          <w:noProof/>
          <w:sz w:val="24"/>
          <w:szCs w:val="24"/>
          <w:vertAlign w:val="subscript"/>
        </w:rPr>
        <w:t>​</w:t>
      </w:r>
      <w:r w:rsidRPr="00821632">
        <w:rPr>
          <w:rFonts w:ascii="Times New Roman" w:hAnsi="Times New Roman"/>
          <w:i/>
          <w:iCs/>
          <w:noProof/>
          <w:sz w:val="24"/>
          <w:szCs w:val="24"/>
        </w:rPr>
        <w:t>C</w:t>
      </w:r>
      <w:r>
        <w:rPr>
          <w:rFonts w:ascii="Times New Roman" w:hAnsi="Times New Roman"/>
          <w:i/>
          <w:iCs/>
          <w:noProof/>
          <w:sz w:val="24"/>
          <w:szCs w:val="24"/>
        </w:rPr>
        <w:t xml:space="preserve"> </w:t>
      </w:r>
      <w:r>
        <w:rPr>
          <w:rFonts w:ascii="Times New Roman" w:hAnsi="Times New Roman"/>
          <w:noProof/>
          <w:sz w:val="24"/>
          <w:szCs w:val="24"/>
        </w:rPr>
        <w:t xml:space="preserve">= </w:t>
      </w:r>
      <w:r w:rsidRPr="00821632">
        <w:rPr>
          <w:rFonts w:ascii="Times New Roman" w:hAnsi="Times New Roman"/>
          <w:noProof/>
          <w:sz w:val="24"/>
          <w:szCs w:val="24"/>
        </w:rPr>
        <w:t>Variable cost per unit of crop yield.</w:t>
      </w:r>
    </w:p>
    <w:p w14:paraId="03AC5F50" w14:textId="77777777" w:rsidR="00415C87" w:rsidRPr="00821632" w:rsidRDefault="00415C87" w:rsidP="00415C87">
      <w:pPr>
        <w:spacing w:line="276" w:lineRule="auto"/>
        <w:ind w:right="-90"/>
        <w:rPr>
          <w:rFonts w:ascii="Times New Roman" w:hAnsi="Times New Roman"/>
          <w:noProof/>
          <w:sz w:val="24"/>
          <w:szCs w:val="24"/>
        </w:rPr>
      </w:pPr>
      <w:r w:rsidRPr="00821632">
        <w:rPr>
          <w:rFonts w:ascii="Times New Roman" w:hAnsi="Times New Roman"/>
          <w:i/>
          <w:iCs/>
          <w:noProof/>
          <w:sz w:val="24"/>
          <w:szCs w:val="24"/>
        </w:rPr>
        <w:t>F</w:t>
      </w:r>
      <w:r w:rsidRPr="00821632">
        <w:rPr>
          <w:rFonts w:ascii="Times New Roman" w:hAnsi="Times New Roman"/>
          <w:i/>
          <w:iCs/>
          <w:noProof/>
          <w:sz w:val="24"/>
          <w:szCs w:val="24"/>
          <w:vertAlign w:val="subscript"/>
        </w:rPr>
        <w:t>C</w:t>
      </w:r>
      <w:r w:rsidRPr="00821632">
        <w:rPr>
          <w:rFonts w:ascii="Times New Roman" w:hAnsi="Times New Roman"/>
          <w:noProof/>
          <w:sz w:val="24"/>
          <w:szCs w:val="24"/>
          <w:vertAlign w:val="subscript"/>
        </w:rPr>
        <w:t>​</w:t>
      </w:r>
      <w:r w:rsidRPr="007D5556">
        <w:rPr>
          <w:rFonts w:ascii="Times New Roman" w:hAnsi="Times New Roman"/>
          <w:noProof/>
          <w:sz w:val="24"/>
          <w:szCs w:val="24"/>
          <w:vertAlign w:val="subscript"/>
        </w:rPr>
        <w:t xml:space="preserve"> </w:t>
      </w:r>
      <w:r>
        <w:rPr>
          <w:rFonts w:ascii="Times New Roman" w:hAnsi="Times New Roman"/>
          <w:noProof/>
          <w:sz w:val="24"/>
          <w:szCs w:val="24"/>
        </w:rPr>
        <w:t xml:space="preserve">= </w:t>
      </w:r>
      <w:r w:rsidRPr="00821632">
        <w:rPr>
          <w:rFonts w:ascii="Times New Roman" w:hAnsi="Times New Roman"/>
          <w:noProof/>
          <w:sz w:val="24"/>
          <w:szCs w:val="24"/>
        </w:rPr>
        <w:t>Fixed costs associated with crop cultivation (e.g., land rent, water system setup).</w:t>
      </w:r>
    </w:p>
    <w:p w14:paraId="06D123A8" w14:textId="77777777" w:rsidR="00415C87" w:rsidRDefault="00415C87" w:rsidP="00415C87">
      <w:pPr>
        <w:spacing w:line="276" w:lineRule="auto"/>
        <w:ind w:right="-90"/>
        <w:rPr>
          <w:rFonts w:ascii="Times New Roman" w:hAnsi="Times New Roman"/>
          <w:noProof/>
          <w:sz w:val="24"/>
          <w:szCs w:val="24"/>
        </w:rPr>
      </w:pPr>
      <w:r w:rsidRPr="00821632">
        <w:rPr>
          <w:rFonts w:ascii="Times New Roman" w:hAnsi="Times New Roman"/>
          <w:i/>
          <w:iCs/>
          <w:noProof/>
          <w:sz w:val="24"/>
          <w:szCs w:val="24"/>
        </w:rPr>
        <w:t>E</w:t>
      </w:r>
      <w:r w:rsidRPr="00821632">
        <w:rPr>
          <w:rFonts w:ascii="Times New Roman" w:hAnsi="Times New Roman"/>
          <w:noProof/>
          <w:sz w:val="24"/>
          <w:szCs w:val="24"/>
        </w:rPr>
        <w:t>[</w:t>
      </w:r>
      <w:r w:rsidRPr="00821632">
        <w:rPr>
          <w:rFonts w:ascii="Times New Roman" w:hAnsi="Times New Roman"/>
          <w:i/>
          <w:iCs/>
          <w:noProof/>
          <w:sz w:val="24"/>
          <w:szCs w:val="24"/>
        </w:rPr>
        <w:t>T</w:t>
      </w:r>
      <w:r w:rsidRPr="00821632">
        <w:rPr>
          <w:rFonts w:ascii="Times New Roman" w:hAnsi="Times New Roman"/>
          <w:i/>
          <w:iCs/>
          <w:noProof/>
          <w:sz w:val="24"/>
          <w:szCs w:val="24"/>
          <w:vertAlign w:val="subscript"/>
        </w:rPr>
        <w:t>PV</w:t>
      </w:r>
      <w:r w:rsidRPr="00821632">
        <w:rPr>
          <w:rFonts w:ascii="Times New Roman" w:hAnsi="Times New Roman"/>
          <w:noProof/>
          <w:sz w:val="24"/>
          <w:szCs w:val="24"/>
        </w:rPr>
        <w:t>​]</w:t>
      </w:r>
      <w:r>
        <w:rPr>
          <w:rFonts w:ascii="Times New Roman" w:hAnsi="Times New Roman"/>
          <w:noProof/>
          <w:sz w:val="24"/>
          <w:szCs w:val="24"/>
        </w:rPr>
        <w:t xml:space="preserve"> =</w:t>
      </w:r>
      <w:r w:rsidRPr="00821632">
        <w:rPr>
          <w:rFonts w:ascii="Times New Roman" w:hAnsi="Times New Roman"/>
          <w:noProof/>
          <w:sz w:val="24"/>
          <w:szCs w:val="24"/>
        </w:rPr>
        <w:t xml:space="preserve"> Expected profitability from photovoltaic (solar) system.</w:t>
      </w:r>
    </w:p>
    <w:p w14:paraId="2051A239" w14:textId="77777777" w:rsidR="00415C87" w:rsidRPr="00821632" w:rsidRDefault="00415C87" w:rsidP="00415C87">
      <w:pPr>
        <w:spacing w:line="276" w:lineRule="auto"/>
        <w:ind w:right="-90"/>
        <w:rPr>
          <w:rFonts w:ascii="Times New Roman" w:hAnsi="Times New Roman"/>
          <w:noProof/>
          <w:sz w:val="24"/>
          <w:szCs w:val="24"/>
        </w:rPr>
      </w:pPr>
      <w:r w:rsidRPr="00821632">
        <w:rPr>
          <w:rFonts w:ascii="Times New Roman" w:hAnsi="Times New Roman"/>
          <w:i/>
          <w:iCs/>
          <w:noProof/>
          <w:sz w:val="24"/>
          <w:szCs w:val="24"/>
        </w:rPr>
        <w:t>P</w:t>
      </w:r>
      <w:r w:rsidRPr="00821632">
        <w:rPr>
          <w:rFonts w:ascii="Times New Roman" w:hAnsi="Times New Roman"/>
          <w:i/>
          <w:iCs/>
          <w:noProof/>
          <w:sz w:val="24"/>
          <w:szCs w:val="24"/>
          <w:vertAlign w:val="subscript"/>
        </w:rPr>
        <w:t>S</w:t>
      </w:r>
      <w:r w:rsidRPr="00821632">
        <w:rPr>
          <w:rFonts w:ascii="Times New Roman" w:hAnsi="Times New Roman"/>
          <w:noProof/>
          <w:sz w:val="24"/>
          <w:szCs w:val="24"/>
        </w:rPr>
        <w:t>​</w:t>
      </w:r>
      <w:r>
        <w:rPr>
          <w:rFonts w:ascii="Times New Roman" w:hAnsi="Times New Roman"/>
          <w:noProof/>
          <w:sz w:val="24"/>
          <w:szCs w:val="24"/>
        </w:rPr>
        <w:t xml:space="preserve"> = </w:t>
      </w:r>
      <w:r w:rsidRPr="00821632">
        <w:rPr>
          <w:rFonts w:ascii="Times New Roman" w:hAnsi="Times New Roman"/>
          <w:noProof/>
          <w:sz w:val="24"/>
          <w:szCs w:val="24"/>
        </w:rPr>
        <w:t>Selling price of electricity per kWh.</w:t>
      </w:r>
    </w:p>
    <w:p w14:paraId="76C93567" w14:textId="77777777" w:rsidR="00415C87" w:rsidRPr="00821632" w:rsidRDefault="00415C87" w:rsidP="00415C87">
      <w:pPr>
        <w:spacing w:line="276" w:lineRule="auto"/>
        <w:ind w:right="-90"/>
        <w:rPr>
          <w:rFonts w:ascii="Times New Roman" w:hAnsi="Times New Roman"/>
          <w:noProof/>
          <w:sz w:val="24"/>
          <w:szCs w:val="24"/>
        </w:rPr>
      </w:pPr>
      <w:r w:rsidRPr="00821632">
        <w:rPr>
          <w:rFonts w:ascii="Times New Roman" w:hAnsi="Times New Roman"/>
          <w:i/>
          <w:iCs/>
          <w:noProof/>
          <w:sz w:val="24"/>
          <w:szCs w:val="24"/>
        </w:rPr>
        <w:t>REC</w:t>
      </w:r>
      <w:r>
        <w:rPr>
          <w:rFonts w:ascii="Times New Roman" w:hAnsi="Times New Roman"/>
          <w:noProof/>
          <w:sz w:val="24"/>
          <w:szCs w:val="24"/>
        </w:rPr>
        <w:t xml:space="preserve"> = </w:t>
      </w:r>
      <w:r w:rsidRPr="00821632">
        <w:rPr>
          <w:rFonts w:ascii="Times New Roman" w:hAnsi="Times New Roman"/>
          <w:noProof/>
          <w:sz w:val="24"/>
          <w:szCs w:val="24"/>
        </w:rPr>
        <w:t>Revenue or incentives from renewable energy certificates.</w:t>
      </w:r>
    </w:p>
    <w:p w14:paraId="2012A250" w14:textId="77777777" w:rsidR="00415C87" w:rsidRPr="00821632" w:rsidRDefault="00415C87" w:rsidP="00415C87">
      <w:pPr>
        <w:spacing w:line="276" w:lineRule="auto"/>
        <w:ind w:right="-90"/>
        <w:rPr>
          <w:rFonts w:ascii="Times New Roman" w:hAnsi="Times New Roman"/>
          <w:noProof/>
          <w:sz w:val="24"/>
          <w:szCs w:val="24"/>
        </w:rPr>
      </w:pPr>
      <w:r w:rsidRPr="00821632">
        <w:rPr>
          <w:rFonts w:ascii="Times New Roman" w:hAnsi="Times New Roman"/>
          <w:i/>
          <w:iCs/>
          <w:noProof/>
          <w:sz w:val="24"/>
          <w:szCs w:val="24"/>
        </w:rPr>
        <w:t>LCOE</w:t>
      </w:r>
      <w:r w:rsidRPr="00821632">
        <w:rPr>
          <w:rFonts w:ascii="Times New Roman" w:hAnsi="Times New Roman"/>
          <w:i/>
          <w:iCs/>
          <w:noProof/>
          <w:sz w:val="24"/>
          <w:szCs w:val="24"/>
          <w:vertAlign w:val="subscript"/>
        </w:rPr>
        <w:t>PV</w:t>
      </w:r>
      <w:r w:rsidRPr="00821632">
        <w:rPr>
          <w:rFonts w:ascii="Times New Roman" w:hAnsi="Times New Roman"/>
          <w:noProof/>
          <w:sz w:val="24"/>
          <w:szCs w:val="24"/>
          <w:vertAlign w:val="subscript"/>
        </w:rPr>
        <w:t>​</w:t>
      </w:r>
      <w:r>
        <w:rPr>
          <w:rFonts w:ascii="Times New Roman" w:hAnsi="Times New Roman"/>
          <w:noProof/>
          <w:sz w:val="24"/>
          <w:szCs w:val="24"/>
        </w:rPr>
        <w:t xml:space="preserve"> = </w:t>
      </w:r>
      <w:r w:rsidRPr="00821632">
        <w:rPr>
          <w:rFonts w:ascii="Times New Roman" w:hAnsi="Times New Roman"/>
          <w:noProof/>
          <w:sz w:val="24"/>
          <w:szCs w:val="24"/>
        </w:rPr>
        <w:t>Levelized Cost of Electricity for the photovoltaic system.</w:t>
      </w:r>
    </w:p>
    <w:p w14:paraId="05E98E23" w14:textId="77777777" w:rsidR="00415C87" w:rsidRDefault="00415C87" w:rsidP="00415C87">
      <w:pPr>
        <w:spacing w:line="276" w:lineRule="auto"/>
        <w:ind w:right="-90"/>
        <w:rPr>
          <w:rFonts w:ascii="Times New Roman" w:hAnsi="Times New Roman"/>
          <w:noProof/>
          <w:sz w:val="24"/>
          <w:szCs w:val="24"/>
        </w:rPr>
      </w:pPr>
      <w:r w:rsidRPr="00821632">
        <w:rPr>
          <w:rFonts w:ascii="Times New Roman" w:hAnsi="Times New Roman"/>
          <w:i/>
          <w:iCs/>
          <w:noProof/>
          <w:sz w:val="24"/>
          <w:szCs w:val="24"/>
        </w:rPr>
        <w:lastRenderedPageBreak/>
        <w:t>kWh</w:t>
      </w:r>
      <w:r w:rsidRPr="00821632">
        <w:rPr>
          <w:rFonts w:ascii="Times New Roman" w:hAnsi="Times New Roman"/>
          <w:i/>
          <w:iCs/>
          <w:noProof/>
          <w:sz w:val="24"/>
          <w:szCs w:val="24"/>
          <w:vertAlign w:val="subscript"/>
        </w:rPr>
        <w:t>PV</w:t>
      </w:r>
      <w:r w:rsidRPr="00821632">
        <w:rPr>
          <w:rFonts w:ascii="Times New Roman" w:hAnsi="Times New Roman"/>
          <w:noProof/>
          <w:sz w:val="24"/>
          <w:szCs w:val="24"/>
          <w:vertAlign w:val="subscript"/>
        </w:rPr>
        <w:t>​</w:t>
      </w:r>
      <w:r>
        <w:rPr>
          <w:rFonts w:ascii="Times New Roman" w:hAnsi="Times New Roman"/>
          <w:noProof/>
          <w:sz w:val="24"/>
          <w:szCs w:val="24"/>
        </w:rPr>
        <w:t xml:space="preserve"> = </w:t>
      </w:r>
      <w:r w:rsidRPr="00821632">
        <w:rPr>
          <w:rFonts w:ascii="Times New Roman" w:hAnsi="Times New Roman"/>
          <w:noProof/>
          <w:sz w:val="24"/>
          <w:szCs w:val="24"/>
        </w:rPr>
        <w:t>Total electricity generated by the solar panels in a given period.</w:t>
      </w:r>
    </w:p>
    <w:p w14:paraId="5C4EF0DE" w14:textId="5282814B" w:rsidR="003E7128" w:rsidRPr="00AE14BC" w:rsidRDefault="003E7128" w:rsidP="00415C87">
      <w:pPr>
        <w:spacing w:line="276" w:lineRule="auto"/>
        <w:ind w:right="-90"/>
        <w:rPr>
          <w:rFonts w:ascii="Times New Roman" w:hAnsi="Times New Roman"/>
          <w:b/>
          <w:bCs/>
          <w:noProof/>
          <w:sz w:val="24"/>
          <w:szCs w:val="24"/>
        </w:rPr>
      </w:pPr>
      <w:r w:rsidRPr="001B7866">
        <w:rPr>
          <w:rFonts w:ascii="Times New Roman" w:hAnsi="Times New Roman"/>
          <w:b/>
          <w:bCs/>
          <w:noProof/>
          <w:sz w:val="24"/>
          <w:szCs w:val="24"/>
        </w:rPr>
        <w:t xml:space="preserve">Framework for Av profitability </w:t>
      </w:r>
      <w:r w:rsidR="001B7866" w:rsidRPr="001B7866">
        <w:rPr>
          <w:rFonts w:ascii="Times New Roman" w:hAnsi="Times New Roman"/>
          <w:b/>
          <w:bCs/>
          <w:noProof/>
          <w:sz w:val="24"/>
          <w:szCs w:val="24"/>
        </w:rPr>
        <w:t>(cont.)</w:t>
      </w:r>
    </w:p>
    <w:p w14:paraId="0A266C43" w14:textId="6964D8FB" w:rsidR="008A0E06" w:rsidRPr="00837B0A" w:rsidRDefault="008A0E06" w:rsidP="00415C87">
      <w:pPr>
        <w:spacing w:line="276" w:lineRule="auto"/>
        <w:ind w:right="-90"/>
        <w:rPr>
          <w:rFonts w:ascii="Times New Roman" w:hAnsi="Times New Roman" w:cs="Times New Roman"/>
          <w:i/>
          <w:iCs/>
          <w:noProof/>
          <w:sz w:val="24"/>
          <w:szCs w:val="24"/>
        </w:rPr>
      </w:pPr>
      <w:r>
        <w:rPr>
          <w:rFonts w:ascii="Times New Roman" w:hAnsi="Times New Roman"/>
          <w:i/>
          <w:iCs/>
          <w:noProof/>
          <w:sz w:val="24"/>
          <w:szCs w:val="24"/>
        </w:rPr>
        <w:t>E</w:t>
      </w:r>
      <w:r w:rsidR="005E0912">
        <w:rPr>
          <w:rFonts w:ascii="Times New Roman" w:hAnsi="Times New Roman"/>
          <w:i/>
          <w:iCs/>
          <w:noProof/>
          <w:sz w:val="24"/>
          <w:szCs w:val="24"/>
        </w:rPr>
        <w:t>[</w:t>
      </w:r>
      <w:r w:rsidR="005E0912">
        <w:rPr>
          <w:rFonts w:ascii="Times New Roman" w:hAnsi="Times New Roman" w:cs="Times New Roman"/>
          <w:i/>
          <w:iCs/>
          <w:noProof/>
          <w:sz w:val="24"/>
          <w:szCs w:val="24"/>
        </w:rPr>
        <w:t>π</w:t>
      </w:r>
      <w:r w:rsidR="00B40BAD" w:rsidRPr="00B40BAD">
        <w:rPr>
          <w:rFonts w:ascii="Times New Roman" w:hAnsi="Times New Roman" w:cs="Times New Roman"/>
          <w:i/>
          <w:iCs/>
          <w:noProof/>
          <w:sz w:val="24"/>
          <w:szCs w:val="24"/>
          <w:vertAlign w:val="subscript"/>
        </w:rPr>
        <w:t>AV</w:t>
      </w:r>
      <w:r w:rsidR="008620AE">
        <w:rPr>
          <w:rFonts w:ascii="Times New Roman" w:hAnsi="Times New Roman" w:cs="Times New Roman"/>
          <w:i/>
          <w:iCs/>
          <w:noProof/>
          <w:sz w:val="24"/>
          <w:szCs w:val="24"/>
        </w:rPr>
        <w:t>] = x</w:t>
      </w:r>
      <w:r w:rsidR="008620AE" w:rsidRPr="00AE14BC">
        <w:rPr>
          <w:rFonts w:ascii="Times New Roman" w:hAnsi="Times New Roman" w:cs="Times New Roman"/>
          <w:i/>
          <w:iCs/>
          <w:noProof/>
          <w:sz w:val="24"/>
          <w:szCs w:val="24"/>
          <w:vertAlign w:val="subscript"/>
        </w:rPr>
        <w:t>ij</w:t>
      </w:r>
      <w:r w:rsidR="008620AE">
        <w:rPr>
          <w:rFonts w:ascii="Times New Roman" w:hAnsi="Times New Roman" w:cs="Times New Roman"/>
          <w:i/>
          <w:iCs/>
          <w:noProof/>
          <w:sz w:val="24"/>
          <w:szCs w:val="24"/>
        </w:rPr>
        <w:t>(</w:t>
      </w:r>
      <w:r w:rsidR="008620AE" w:rsidRPr="00F92182">
        <w:rPr>
          <w:rFonts w:ascii="Times New Roman" w:hAnsi="Times New Roman"/>
          <w:i/>
          <w:iCs/>
          <w:noProof/>
          <w:sz w:val="24"/>
          <w:szCs w:val="24"/>
        </w:rPr>
        <w:t>P</w:t>
      </w:r>
      <w:r w:rsidR="008620AE" w:rsidRPr="00F92182">
        <w:rPr>
          <w:rFonts w:ascii="Times New Roman" w:hAnsi="Times New Roman"/>
          <w:i/>
          <w:iCs/>
          <w:noProof/>
          <w:sz w:val="24"/>
          <w:szCs w:val="24"/>
          <w:vertAlign w:val="subscript"/>
        </w:rPr>
        <w:t>S</w:t>
      </w:r>
      <w:r w:rsidR="008620AE" w:rsidRPr="00F92182">
        <w:rPr>
          <w:rFonts w:ascii="Times New Roman" w:hAnsi="Times New Roman"/>
          <w:noProof/>
          <w:sz w:val="24"/>
          <w:szCs w:val="24"/>
        </w:rPr>
        <w:t>​+</w:t>
      </w:r>
      <w:r w:rsidR="008620AE" w:rsidRPr="00F92182">
        <w:rPr>
          <w:rFonts w:ascii="Times New Roman" w:hAnsi="Times New Roman"/>
          <w:i/>
          <w:iCs/>
          <w:noProof/>
          <w:sz w:val="24"/>
          <w:szCs w:val="24"/>
        </w:rPr>
        <w:t>REC</w:t>
      </w:r>
      <w:r w:rsidR="008620AE" w:rsidRPr="00F92182">
        <w:rPr>
          <w:rFonts w:ascii="Times New Roman" w:hAnsi="Times New Roman"/>
          <w:noProof/>
          <w:sz w:val="24"/>
          <w:szCs w:val="24"/>
        </w:rPr>
        <w:t>−</w:t>
      </w:r>
      <w:r w:rsidR="008620AE" w:rsidRPr="00F92182">
        <w:rPr>
          <w:rFonts w:ascii="Times New Roman" w:hAnsi="Times New Roman"/>
          <w:i/>
          <w:iCs/>
          <w:noProof/>
          <w:sz w:val="24"/>
          <w:szCs w:val="24"/>
        </w:rPr>
        <w:t>LCOE</w:t>
      </w:r>
      <w:r w:rsidR="00AD0D6F">
        <w:rPr>
          <w:rFonts w:ascii="Times New Roman" w:hAnsi="Times New Roman"/>
          <w:i/>
          <w:iCs/>
          <w:noProof/>
          <w:sz w:val="24"/>
          <w:szCs w:val="24"/>
          <w:vertAlign w:val="subscript"/>
        </w:rPr>
        <w:t>A</w:t>
      </w:r>
      <w:r w:rsidR="008620AE" w:rsidRPr="00F92182">
        <w:rPr>
          <w:rFonts w:ascii="Times New Roman" w:hAnsi="Times New Roman"/>
          <w:i/>
          <w:iCs/>
          <w:noProof/>
          <w:sz w:val="24"/>
          <w:szCs w:val="24"/>
          <w:vertAlign w:val="subscript"/>
        </w:rPr>
        <w:t>V</w:t>
      </w:r>
      <w:r w:rsidR="008620AE" w:rsidRPr="00F92182">
        <w:rPr>
          <w:rFonts w:ascii="Times New Roman" w:hAnsi="Times New Roman"/>
          <w:noProof/>
          <w:sz w:val="24"/>
          <w:szCs w:val="24"/>
          <w:vertAlign w:val="subscript"/>
        </w:rPr>
        <w:t>​</w:t>
      </w:r>
      <w:r w:rsidR="008620AE" w:rsidRPr="00F92182">
        <w:rPr>
          <w:rFonts w:ascii="Times New Roman" w:hAnsi="Times New Roman"/>
          <w:noProof/>
          <w:sz w:val="24"/>
          <w:szCs w:val="24"/>
        </w:rPr>
        <w:t>)×</w:t>
      </w:r>
      <w:r w:rsidR="008620AE" w:rsidRPr="00F92182">
        <w:rPr>
          <w:rFonts w:ascii="Times New Roman" w:hAnsi="Times New Roman"/>
          <w:i/>
          <w:iCs/>
          <w:noProof/>
          <w:sz w:val="24"/>
          <w:szCs w:val="24"/>
        </w:rPr>
        <w:t>kWh</w:t>
      </w:r>
      <w:r w:rsidR="00AD0D6F">
        <w:rPr>
          <w:rFonts w:ascii="Times New Roman" w:hAnsi="Times New Roman"/>
          <w:i/>
          <w:iCs/>
          <w:noProof/>
          <w:sz w:val="24"/>
          <w:szCs w:val="24"/>
          <w:vertAlign w:val="subscript"/>
        </w:rPr>
        <w:t>A</w:t>
      </w:r>
      <w:r w:rsidR="008620AE" w:rsidRPr="00F92182">
        <w:rPr>
          <w:rFonts w:ascii="Times New Roman" w:hAnsi="Times New Roman"/>
          <w:i/>
          <w:iCs/>
          <w:noProof/>
          <w:sz w:val="24"/>
          <w:szCs w:val="24"/>
          <w:vertAlign w:val="subscript"/>
        </w:rPr>
        <w:t>V</w:t>
      </w:r>
      <w:r w:rsidR="008620AE" w:rsidRPr="00F92182">
        <w:rPr>
          <w:rFonts w:ascii="Times New Roman" w:hAnsi="Times New Roman"/>
          <w:noProof/>
          <w:sz w:val="24"/>
          <w:szCs w:val="24"/>
          <w:vertAlign w:val="subscript"/>
        </w:rPr>
        <w:t>​</w:t>
      </w:r>
      <w:r w:rsidR="00AE14BC">
        <w:rPr>
          <w:rFonts w:ascii="Times New Roman" w:hAnsi="Times New Roman"/>
          <w:noProof/>
          <w:sz w:val="24"/>
          <w:szCs w:val="24"/>
        </w:rPr>
        <w:t xml:space="preserve"> + (1- </w:t>
      </w:r>
      <w:r w:rsidR="00AE14BC">
        <w:rPr>
          <w:rFonts w:ascii="Times New Roman" w:hAnsi="Times New Roman" w:cs="Times New Roman"/>
          <w:i/>
          <w:iCs/>
          <w:noProof/>
          <w:sz w:val="24"/>
          <w:szCs w:val="24"/>
        </w:rPr>
        <w:t>x</w:t>
      </w:r>
      <w:r w:rsidR="00AE14BC" w:rsidRPr="00AE14BC">
        <w:rPr>
          <w:rFonts w:ascii="Times New Roman" w:hAnsi="Times New Roman" w:cs="Times New Roman"/>
          <w:i/>
          <w:iCs/>
          <w:noProof/>
          <w:sz w:val="24"/>
          <w:szCs w:val="24"/>
          <w:vertAlign w:val="subscript"/>
        </w:rPr>
        <w:t>ij</w:t>
      </w:r>
      <w:r w:rsidR="00AE14BC">
        <w:rPr>
          <w:rFonts w:ascii="Times New Roman" w:hAnsi="Times New Roman" w:cs="Times New Roman"/>
          <w:i/>
          <w:iCs/>
          <w:noProof/>
          <w:sz w:val="24"/>
          <w:szCs w:val="24"/>
        </w:rPr>
        <w:t>)</w:t>
      </w:r>
      <w:r w:rsidR="00473149">
        <w:rPr>
          <w:rFonts w:ascii="Times New Roman" w:hAnsi="Times New Roman" w:cs="Times New Roman"/>
          <w:i/>
          <w:iCs/>
          <w:noProof/>
          <w:sz w:val="24"/>
          <w:szCs w:val="24"/>
        </w:rPr>
        <w:t>(</w:t>
      </w:r>
      <w:r w:rsidR="00805D4A">
        <w:rPr>
          <w:rFonts w:ascii="Times New Roman" w:hAnsi="Times New Roman" w:cs="Times New Roman"/>
          <w:i/>
          <w:iCs/>
          <w:noProof/>
          <w:sz w:val="24"/>
          <w:szCs w:val="24"/>
        </w:rPr>
        <w:t>P</w:t>
      </w:r>
      <w:r w:rsidR="00805D4A">
        <w:rPr>
          <w:rFonts w:ascii="Times New Roman" w:hAnsi="Times New Roman" w:cs="Times New Roman"/>
          <w:i/>
          <w:iCs/>
          <w:noProof/>
          <w:sz w:val="24"/>
          <w:szCs w:val="24"/>
          <w:vertAlign w:val="subscript"/>
        </w:rPr>
        <w:t>c</w:t>
      </w:r>
      <w:r w:rsidR="00A97DDB">
        <w:rPr>
          <w:rFonts w:ascii="Times New Roman" w:hAnsi="Times New Roman" w:cs="Times New Roman"/>
          <w:i/>
          <w:iCs/>
          <w:noProof/>
          <w:sz w:val="24"/>
          <w:szCs w:val="24"/>
        </w:rPr>
        <w:t>*Y</w:t>
      </w:r>
      <w:r w:rsidR="00A97DDB" w:rsidRPr="00A97DDB">
        <w:rPr>
          <w:rFonts w:ascii="Times New Roman" w:hAnsi="Times New Roman" w:cs="Times New Roman"/>
          <w:i/>
          <w:iCs/>
          <w:noProof/>
          <w:sz w:val="24"/>
          <w:szCs w:val="24"/>
          <w:vertAlign w:val="subscript"/>
        </w:rPr>
        <w:t>AV</w:t>
      </w:r>
      <w:r w:rsidR="00F65A8A">
        <w:rPr>
          <w:rFonts w:ascii="Times New Roman" w:hAnsi="Times New Roman" w:cs="Times New Roman"/>
          <w:i/>
          <w:iCs/>
          <w:noProof/>
          <w:sz w:val="24"/>
          <w:szCs w:val="24"/>
        </w:rPr>
        <w:t xml:space="preserve"> </w:t>
      </w:r>
      <w:r w:rsidR="00805D4A">
        <w:rPr>
          <w:rFonts w:ascii="Times New Roman" w:hAnsi="Times New Roman" w:cs="Times New Roman"/>
          <w:i/>
          <w:iCs/>
          <w:noProof/>
          <w:sz w:val="24"/>
          <w:szCs w:val="24"/>
        </w:rPr>
        <w:t>–</w:t>
      </w:r>
      <w:r w:rsidR="00F65A8A">
        <w:rPr>
          <w:rFonts w:ascii="Times New Roman" w:hAnsi="Times New Roman" w:cs="Times New Roman"/>
          <w:i/>
          <w:iCs/>
          <w:noProof/>
          <w:sz w:val="24"/>
          <w:szCs w:val="24"/>
        </w:rPr>
        <w:t xml:space="preserve"> </w:t>
      </w:r>
      <w:r w:rsidR="00805D4A">
        <w:rPr>
          <w:rFonts w:ascii="Times New Roman" w:hAnsi="Times New Roman" w:cs="Times New Roman"/>
          <w:i/>
          <w:iCs/>
          <w:noProof/>
          <w:sz w:val="24"/>
          <w:szCs w:val="24"/>
        </w:rPr>
        <w:t>Cc)</w:t>
      </w:r>
    </w:p>
    <w:p w14:paraId="575917D7" w14:textId="77777777" w:rsidR="00837B0A" w:rsidRDefault="00837B0A" w:rsidP="00415C87">
      <w:pPr>
        <w:spacing w:line="276" w:lineRule="auto"/>
        <w:ind w:right="-90"/>
        <w:rPr>
          <w:rFonts w:ascii="Times New Roman" w:hAnsi="Times New Roman"/>
          <w:i/>
          <w:iCs/>
          <w:noProof/>
          <w:sz w:val="24"/>
          <w:szCs w:val="24"/>
        </w:rPr>
      </w:pPr>
    </w:p>
    <w:p w14:paraId="1219BF1F" w14:textId="1E645528" w:rsidR="00837B0A" w:rsidRDefault="00837B0A" w:rsidP="00415C87">
      <w:pPr>
        <w:spacing w:line="276" w:lineRule="auto"/>
        <w:ind w:right="-90"/>
        <w:rPr>
          <w:rFonts w:ascii="Times New Roman" w:hAnsi="Times New Roman"/>
          <w:noProof/>
          <w:sz w:val="24"/>
          <w:szCs w:val="24"/>
        </w:rPr>
      </w:pPr>
      <w:r>
        <w:rPr>
          <w:rFonts w:ascii="Times New Roman" w:hAnsi="Times New Roman"/>
          <w:i/>
          <w:iCs/>
          <w:noProof/>
          <w:sz w:val="24"/>
          <w:szCs w:val="24"/>
        </w:rPr>
        <w:t>E[</w:t>
      </w:r>
      <w:r>
        <w:rPr>
          <w:rFonts w:ascii="Times New Roman" w:hAnsi="Times New Roman" w:cs="Times New Roman"/>
          <w:i/>
          <w:iCs/>
          <w:noProof/>
          <w:sz w:val="24"/>
          <w:szCs w:val="24"/>
        </w:rPr>
        <w:t>π</w:t>
      </w:r>
      <w:r w:rsidRPr="00B40BAD">
        <w:rPr>
          <w:rFonts w:ascii="Times New Roman" w:hAnsi="Times New Roman" w:cs="Times New Roman"/>
          <w:i/>
          <w:iCs/>
          <w:noProof/>
          <w:sz w:val="24"/>
          <w:szCs w:val="24"/>
          <w:vertAlign w:val="subscript"/>
        </w:rPr>
        <w:t>AV</w:t>
      </w:r>
      <w:r>
        <w:rPr>
          <w:rFonts w:ascii="Times New Roman" w:hAnsi="Times New Roman" w:cs="Times New Roman"/>
          <w:i/>
          <w:iCs/>
          <w:noProof/>
          <w:sz w:val="24"/>
          <w:szCs w:val="24"/>
        </w:rPr>
        <w:t xml:space="preserve">] </w:t>
      </w:r>
      <w:r w:rsidR="00474EA9">
        <w:rPr>
          <w:rFonts w:ascii="Times New Roman" w:hAnsi="Times New Roman" w:cs="Times New Roman"/>
          <w:i/>
          <w:iCs/>
          <w:noProof/>
          <w:sz w:val="24"/>
          <w:szCs w:val="24"/>
        </w:rPr>
        <w:t xml:space="preserve">- </w:t>
      </w:r>
      <w:r w:rsidR="00474EA9" w:rsidRPr="00F92182">
        <w:rPr>
          <w:rFonts w:ascii="Times New Roman" w:hAnsi="Times New Roman"/>
          <w:i/>
          <w:iCs/>
          <w:noProof/>
          <w:sz w:val="24"/>
          <w:szCs w:val="24"/>
        </w:rPr>
        <w:t>E</w:t>
      </w:r>
      <w:r w:rsidR="00474EA9" w:rsidRPr="00F92182">
        <w:rPr>
          <w:rFonts w:ascii="Times New Roman" w:hAnsi="Times New Roman"/>
          <w:noProof/>
          <w:sz w:val="24"/>
          <w:szCs w:val="24"/>
        </w:rPr>
        <w:t>[</w:t>
      </w:r>
      <w:r w:rsidR="00474EA9" w:rsidRPr="00F92182">
        <w:rPr>
          <w:rFonts w:ascii="Times New Roman" w:hAnsi="Times New Roman"/>
          <w:i/>
          <w:iCs/>
          <w:noProof/>
          <w:sz w:val="24"/>
          <w:szCs w:val="24"/>
        </w:rPr>
        <w:t>T</w:t>
      </w:r>
      <w:r w:rsidR="00474EA9" w:rsidRPr="00F92182">
        <w:rPr>
          <w:rFonts w:ascii="Times New Roman" w:hAnsi="Times New Roman"/>
          <w:i/>
          <w:iCs/>
          <w:noProof/>
          <w:sz w:val="24"/>
          <w:szCs w:val="24"/>
          <w:vertAlign w:val="subscript"/>
        </w:rPr>
        <w:t>PV</w:t>
      </w:r>
      <w:r w:rsidR="00474EA9" w:rsidRPr="00F92182">
        <w:rPr>
          <w:rFonts w:ascii="Times New Roman" w:hAnsi="Times New Roman"/>
          <w:noProof/>
          <w:sz w:val="24"/>
          <w:szCs w:val="24"/>
        </w:rPr>
        <w:t>​]</w:t>
      </w:r>
    </w:p>
    <w:p w14:paraId="0A60284B" w14:textId="27BB07E9" w:rsidR="00474EA9" w:rsidRDefault="00474EA9" w:rsidP="00415C87">
      <w:pPr>
        <w:spacing w:line="276" w:lineRule="auto"/>
        <w:ind w:right="-90"/>
        <w:rPr>
          <w:rFonts w:ascii="Times New Roman" w:hAnsi="Times New Roman"/>
          <w:i/>
          <w:iCs/>
          <w:noProof/>
          <w:sz w:val="24"/>
          <w:szCs w:val="24"/>
          <w:vertAlign w:val="subscript"/>
        </w:rPr>
      </w:pPr>
      <w:r>
        <w:rPr>
          <w:rFonts w:ascii="Times New Roman" w:hAnsi="Times New Roman" w:cs="Times New Roman"/>
          <w:i/>
          <w:iCs/>
          <w:noProof/>
          <w:sz w:val="24"/>
          <w:szCs w:val="24"/>
        </w:rPr>
        <w:t>x</w:t>
      </w:r>
      <w:r w:rsidRPr="00AE14BC">
        <w:rPr>
          <w:rFonts w:ascii="Times New Roman" w:hAnsi="Times New Roman" w:cs="Times New Roman"/>
          <w:i/>
          <w:iCs/>
          <w:noProof/>
          <w:sz w:val="24"/>
          <w:szCs w:val="24"/>
          <w:vertAlign w:val="subscript"/>
        </w:rPr>
        <w:t>ij</w:t>
      </w:r>
      <w:r w:rsidR="00FD33BD" w:rsidRPr="00FD33BD">
        <w:rPr>
          <w:rFonts w:ascii="Times New Roman" w:hAnsi="Times New Roman"/>
          <w:i/>
          <w:iCs/>
          <w:noProof/>
          <w:sz w:val="24"/>
          <w:szCs w:val="24"/>
        </w:rPr>
        <w:t xml:space="preserve"> </w:t>
      </w:r>
      <w:r w:rsidR="00FD33BD" w:rsidRPr="00F92182">
        <w:rPr>
          <w:rFonts w:ascii="Times New Roman" w:hAnsi="Times New Roman"/>
          <w:i/>
          <w:iCs/>
          <w:noProof/>
          <w:sz w:val="24"/>
          <w:szCs w:val="24"/>
        </w:rPr>
        <w:t>P</w:t>
      </w:r>
      <w:r w:rsidR="00FD33BD" w:rsidRPr="00F92182">
        <w:rPr>
          <w:rFonts w:ascii="Times New Roman" w:hAnsi="Times New Roman"/>
          <w:i/>
          <w:iCs/>
          <w:noProof/>
          <w:sz w:val="24"/>
          <w:szCs w:val="24"/>
          <w:vertAlign w:val="subscript"/>
        </w:rPr>
        <w:t>S</w:t>
      </w:r>
      <w:r w:rsidR="00FD33BD" w:rsidRPr="00FD33BD">
        <w:rPr>
          <w:rFonts w:ascii="Times New Roman" w:hAnsi="Times New Roman"/>
          <w:i/>
          <w:iCs/>
          <w:noProof/>
          <w:sz w:val="24"/>
          <w:szCs w:val="24"/>
        </w:rPr>
        <w:t xml:space="preserve"> </w:t>
      </w:r>
      <w:r w:rsidR="00FD33BD" w:rsidRPr="00F92182">
        <w:rPr>
          <w:rFonts w:ascii="Times New Roman" w:hAnsi="Times New Roman"/>
          <w:i/>
          <w:iCs/>
          <w:noProof/>
          <w:sz w:val="24"/>
          <w:szCs w:val="24"/>
        </w:rPr>
        <w:t>kWh</w:t>
      </w:r>
      <w:r w:rsidR="00FD33BD">
        <w:rPr>
          <w:rFonts w:ascii="Times New Roman" w:hAnsi="Times New Roman"/>
          <w:i/>
          <w:iCs/>
          <w:noProof/>
          <w:sz w:val="24"/>
          <w:szCs w:val="24"/>
          <w:vertAlign w:val="subscript"/>
        </w:rPr>
        <w:t>A</w:t>
      </w:r>
      <w:r w:rsidR="00FD33BD" w:rsidRPr="00F92182">
        <w:rPr>
          <w:rFonts w:ascii="Times New Roman" w:hAnsi="Times New Roman"/>
          <w:i/>
          <w:iCs/>
          <w:noProof/>
          <w:sz w:val="24"/>
          <w:szCs w:val="24"/>
          <w:vertAlign w:val="subscript"/>
        </w:rPr>
        <w:t>V</w:t>
      </w:r>
      <w:r w:rsidR="009151C5">
        <w:rPr>
          <w:rFonts w:ascii="Times New Roman" w:hAnsi="Times New Roman"/>
          <w:i/>
          <w:iCs/>
          <w:noProof/>
          <w:sz w:val="24"/>
          <w:szCs w:val="24"/>
          <w:vertAlign w:val="subscript"/>
        </w:rPr>
        <w:t xml:space="preserve"> </w:t>
      </w:r>
      <w:r w:rsidR="009151C5">
        <w:rPr>
          <w:rFonts w:ascii="Times New Roman" w:hAnsi="Times New Roman"/>
          <w:i/>
          <w:iCs/>
          <w:noProof/>
          <w:sz w:val="24"/>
          <w:szCs w:val="24"/>
        </w:rPr>
        <w:t xml:space="preserve">+ </w:t>
      </w:r>
      <w:r w:rsidR="009151C5">
        <w:rPr>
          <w:rFonts w:ascii="Times New Roman" w:hAnsi="Times New Roman"/>
          <w:noProof/>
          <w:sz w:val="24"/>
          <w:szCs w:val="24"/>
        </w:rPr>
        <w:t xml:space="preserve">(1- </w:t>
      </w:r>
      <w:r w:rsidR="009151C5">
        <w:rPr>
          <w:rFonts w:ascii="Times New Roman" w:hAnsi="Times New Roman" w:cs="Times New Roman"/>
          <w:i/>
          <w:iCs/>
          <w:noProof/>
          <w:sz w:val="24"/>
          <w:szCs w:val="24"/>
        </w:rPr>
        <w:t>x</w:t>
      </w:r>
      <w:r w:rsidR="009151C5" w:rsidRPr="00AE14BC">
        <w:rPr>
          <w:rFonts w:ascii="Times New Roman" w:hAnsi="Times New Roman" w:cs="Times New Roman"/>
          <w:i/>
          <w:iCs/>
          <w:noProof/>
          <w:sz w:val="24"/>
          <w:szCs w:val="24"/>
          <w:vertAlign w:val="subscript"/>
        </w:rPr>
        <w:t>ij</w:t>
      </w:r>
      <w:r w:rsidR="009151C5">
        <w:rPr>
          <w:rFonts w:ascii="Times New Roman" w:hAnsi="Times New Roman" w:cs="Times New Roman"/>
          <w:i/>
          <w:iCs/>
          <w:noProof/>
          <w:sz w:val="24"/>
          <w:szCs w:val="24"/>
        </w:rPr>
        <w:t>)</w:t>
      </w:r>
      <w:r w:rsidR="00166D47" w:rsidRPr="00166D47">
        <w:rPr>
          <w:rFonts w:ascii="Times New Roman" w:hAnsi="Times New Roman" w:cs="Times New Roman"/>
          <w:i/>
          <w:iCs/>
          <w:noProof/>
          <w:sz w:val="24"/>
          <w:szCs w:val="24"/>
        </w:rPr>
        <w:t xml:space="preserve"> </w:t>
      </w:r>
      <w:r w:rsidR="00166D47">
        <w:rPr>
          <w:rFonts w:ascii="Times New Roman" w:hAnsi="Times New Roman" w:cs="Times New Roman"/>
          <w:i/>
          <w:iCs/>
          <w:noProof/>
          <w:sz w:val="24"/>
          <w:szCs w:val="24"/>
        </w:rPr>
        <w:t>P</w:t>
      </w:r>
      <w:r w:rsidR="00166D47">
        <w:rPr>
          <w:rFonts w:ascii="Times New Roman" w:hAnsi="Times New Roman" w:cs="Times New Roman"/>
          <w:i/>
          <w:iCs/>
          <w:noProof/>
          <w:sz w:val="24"/>
          <w:szCs w:val="24"/>
          <w:vertAlign w:val="subscript"/>
        </w:rPr>
        <w:t>c</w:t>
      </w:r>
      <w:r w:rsidR="00166D47">
        <w:rPr>
          <w:rFonts w:ascii="Times New Roman" w:hAnsi="Times New Roman" w:cs="Times New Roman"/>
          <w:i/>
          <w:iCs/>
          <w:noProof/>
          <w:sz w:val="24"/>
          <w:szCs w:val="24"/>
        </w:rPr>
        <w:t>*Y</w:t>
      </w:r>
      <w:r w:rsidR="00166D47" w:rsidRPr="00A97DDB">
        <w:rPr>
          <w:rFonts w:ascii="Times New Roman" w:hAnsi="Times New Roman" w:cs="Times New Roman"/>
          <w:i/>
          <w:iCs/>
          <w:noProof/>
          <w:sz w:val="24"/>
          <w:szCs w:val="24"/>
          <w:vertAlign w:val="subscript"/>
        </w:rPr>
        <w:t>AV</w:t>
      </w:r>
      <w:r w:rsidR="00166D47">
        <w:rPr>
          <w:rFonts w:ascii="Times New Roman" w:hAnsi="Times New Roman" w:cs="Times New Roman"/>
          <w:i/>
          <w:iCs/>
          <w:noProof/>
          <w:sz w:val="24"/>
          <w:szCs w:val="24"/>
          <w:vertAlign w:val="subscript"/>
        </w:rPr>
        <w:t xml:space="preserve"> </w:t>
      </w:r>
      <w:r w:rsidR="00A84A87">
        <w:rPr>
          <w:rFonts w:ascii="Times New Roman" w:hAnsi="Times New Roman" w:cs="Times New Roman"/>
          <w:i/>
          <w:iCs/>
          <w:noProof/>
          <w:sz w:val="24"/>
          <w:szCs w:val="24"/>
        </w:rPr>
        <w:t xml:space="preserve"> - (</w:t>
      </w:r>
      <w:r w:rsidR="00BF199E">
        <w:rPr>
          <w:rFonts w:ascii="Times New Roman" w:hAnsi="Times New Roman" w:cs="Times New Roman"/>
          <w:i/>
          <w:iCs/>
          <w:noProof/>
          <w:sz w:val="24"/>
          <w:szCs w:val="24"/>
        </w:rPr>
        <w:t>V</w:t>
      </w:r>
      <w:r w:rsidR="007118A7">
        <w:rPr>
          <w:rFonts w:ascii="Times New Roman" w:hAnsi="Times New Roman" w:cs="Times New Roman"/>
          <w:i/>
          <w:iCs/>
          <w:noProof/>
          <w:sz w:val="24"/>
          <w:szCs w:val="24"/>
        </w:rPr>
        <w:t>C</w:t>
      </w:r>
      <w:r w:rsidR="007118A7" w:rsidRPr="007118A7">
        <w:rPr>
          <w:rFonts w:ascii="Times New Roman" w:hAnsi="Times New Roman" w:cs="Times New Roman"/>
          <w:i/>
          <w:iCs/>
          <w:noProof/>
          <w:sz w:val="24"/>
          <w:szCs w:val="24"/>
          <w:vertAlign w:val="subscript"/>
        </w:rPr>
        <w:t>pv</w:t>
      </w:r>
      <w:r w:rsidR="006768AF">
        <w:rPr>
          <w:rFonts w:ascii="Times New Roman" w:hAnsi="Times New Roman" w:cs="Times New Roman"/>
          <w:i/>
          <w:iCs/>
          <w:noProof/>
          <w:sz w:val="24"/>
          <w:szCs w:val="24"/>
        </w:rPr>
        <w:t>+ VC</w:t>
      </w:r>
      <w:r w:rsidR="006768AF" w:rsidRPr="007E768A">
        <w:rPr>
          <w:rFonts w:ascii="Times New Roman" w:hAnsi="Times New Roman" w:cs="Times New Roman"/>
          <w:i/>
          <w:iCs/>
          <w:noProof/>
          <w:sz w:val="24"/>
          <w:szCs w:val="24"/>
          <w:vertAlign w:val="subscript"/>
        </w:rPr>
        <w:t>c</w:t>
      </w:r>
      <w:r w:rsidR="007E768A">
        <w:rPr>
          <w:rFonts w:ascii="Times New Roman" w:hAnsi="Times New Roman" w:cs="Times New Roman"/>
          <w:i/>
          <w:iCs/>
          <w:noProof/>
          <w:sz w:val="24"/>
          <w:szCs w:val="24"/>
        </w:rPr>
        <w:t>) – (FC</w:t>
      </w:r>
      <w:r w:rsidR="009311D3" w:rsidRPr="009311D3">
        <w:rPr>
          <w:rFonts w:ascii="Times New Roman" w:hAnsi="Times New Roman" w:cs="Times New Roman"/>
          <w:i/>
          <w:iCs/>
          <w:noProof/>
          <w:sz w:val="24"/>
          <w:szCs w:val="24"/>
          <w:vertAlign w:val="subscript"/>
        </w:rPr>
        <w:t>PV</w:t>
      </w:r>
      <w:r w:rsidR="00766AB7">
        <w:rPr>
          <w:rFonts w:ascii="Times New Roman" w:hAnsi="Times New Roman" w:cs="Times New Roman"/>
          <w:i/>
          <w:iCs/>
          <w:noProof/>
          <w:sz w:val="24"/>
          <w:szCs w:val="24"/>
          <w:vertAlign w:val="subscript"/>
        </w:rPr>
        <w:t xml:space="preserve"> </w:t>
      </w:r>
      <w:r w:rsidR="00766AB7">
        <w:rPr>
          <w:rFonts w:ascii="Times New Roman" w:hAnsi="Times New Roman" w:cs="Times New Roman"/>
          <w:i/>
          <w:iCs/>
          <w:noProof/>
          <w:sz w:val="24"/>
          <w:szCs w:val="24"/>
        </w:rPr>
        <w:t xml:space="preserve">+ </w:t>
      </w:r>
      <w:r w:rsidR="003D1D78">
        <w:rPr>
          <w:rFonts w:ascii="Times New Roman" w:hAnsi="Times New Roman" w:cs="Times New Roman"/>
          <w:i/>
          <w:iCs/>
          <w:noProof/>
          <w:sz w:val="24"/>
          <w:szCs w:val="24"/>
        </w:rPr>
        <w:t>F</w:t>
      </w:r>
      <w:r w:rsidR="00B9462F">
        <w:rPr>
          <w:rFonts w:ascii="Times New Roman" w:hAnsi="Times New Roman" w:cs="Times New Roman"/>
          <w:i/>
          <w:iCs/>
          <w:noProof/>
          <w:sz w:val="24"/>
          <w:szCs w:val="24"/>
        </w:rPr>
        <w:t xml:space="preserve">Cc) - </w:t>
      </w:r>
      <w:r w:rsidR="004532BA" w:rsidRPr="00F92182">
        <w:rPr>
          <w:rFonts w:ascii="Times New Roman" w:hAnsi="Times New Roman"/>
          <w:i/>
          <w:iCs/>
          <w:noProof/>
          <w:sz w:val="24"/>
          <w:szCs w:val="24"/>
        </w:rPr>
        <w:t>P</w:t>
      </w:r>
      <w:r w:rsidR="004532BA" w:rsidRPr="00F92182">
        <w:rPr>
          <w:rFonts w:ascii="Times New Roman" w:hAnsi="Times New Roman"/>
          <w:i/>
          <w:iCs/>
          <w:noProof/>
          <w:sz w:val="24"/>
          <w:szCs w:val="24"/>
          <w:vertAlign w:val="subscript"/>
        </w:rPr>
        <w:t>S</w:t>
      </w:r>
      <w:r w:rsidR="004532BA" w:rsidRPr="00FD33BD">
        <w:rPr>
          <w:rFonts w:ascii="Times New Roman" w:hAnsi="Times New Roman"/>
          <w:i/>
          <w:iCs/>
          <w:noProof/>
          <w:sz w:val="24"/>
          <w:szCs w:val="24"/>
        </w:rPr>
        <w:t xml:space="preserve"> </w:t>
      </w:r>
      <w:r w:rsidR="004532BA" w:rsidRPr="00F92182">
        <w:rPr>
          <w:rFonts w:ascii="Times New Roman" w:hAnsi="Times New Roman"/>
          <w:i/>
          <w:iCs/>
          <w:noProof/>
          <w:sz w:val="24"/>
          <w:szCs w:val="24"/>
        </w:rPr>
        <w:t>kWh</w:t>
      </w:r>
      <w:r w:rsidR="004532BA">
        <w:rPr>
          <w:rFonts w:ascii="Times New Roman" w:hAnsi="Times New Roman"/>
          <w:i/>
          <w:iCs/>
          <w:noProof/>
          <w:sz w:val="24"/>
          <w:szCs w:val="24"/>
          <w:vertAlign w:val="subscript"/>
        </w:rPr>
        <w:t>pv</w:t>
      </w:r>
    </w:p>
    <w:p w14:paraId="45E9A284" w14:textId="3FDEB1DE" w:rsidR="00790BCF" w:rsidRDefault="00445D8C" w:rsidP="00415C87">
      <w:pPr>
        <w:spacing w:line="276" w:lineRule="auto"/>
        <w:ind w:right="-90"/>
        <w:rPr>
          <w:rFonts w:ascii="Times New Roman" w:eastAsiaTheme="minorEastAsia" w:hAnsi="Times New Roman" w:cs="Times New Roman"/>
          <w:i/>
          <w:iCs/>
          <w:noProof/>
          <w:sz w:val="24"/>
          <w:szCs w:val="24"/>
        </w:rPr>
      </w:pPr>
      <w:r w:rsidRPr="00F92182">
        <w:rPr>
          <w:rFonts w:ascii="Times New Roman" w:hAnsi="Times New Roman"/>
          <w:i/>
          <w:iCs/>
          <w:noProof/>
          <w:sz w:val="24"/>
          <w:szCs w:val="24"/>
        </w:rPr>
        <w:t>P</w:t>
      </w:r>
      <w:r w:rsidRPr="00F92182">
        <w:rPr>
          <w:rFonts w:ascii="Times New Roman" w:hAnsi="Times New Roman"/>
          <w:i/>
          <w:iCs/>
          <w:noProof/>
          <w:sz w:val="24"/>
          <w:szCs w:val="24"/>
          <w:vertAlign w:val="subscript"/>
        </w:rPr>
        <w:t>S</w:t>
      </w:r>
      <w:r w:rsidR="00214CBE">
        <w:rPr>
          <w:rFonts w:ascii="Times New Roman" w:hAnsi="Times New Roman"/>
          <w:i/>
          <w:iCs/>
          <w:noProof/>
          <w:sz w:val="24"/>
          <w:szCs w:val="24"/>
        </w:rPr>
        <w:t xml:space="preserve"> (</w:t>
      </w:r>
      <w:r w:rsidR="00214CBE">
        <w:rPr>
          <w:rFonts w:ascii="Times New Roman" w:hAnsi="Times New Roman" w:cs="Times New Roman"/>
          <w:i/>
          <w:iCs/>
          <w:noProof/>
          <w:sz w:val="24"/>
          <w:szCs w:val="24"/>
        </w:rPr>
        <w:t>x</w:t>
      </w:r>
      <w:r w:rsidR="00214CBE" w:rsidRPr="00AE14BC">
        <w:rPr>
          <w:rFonts w:ascii="Times New Roman" w:hAnsi="Times New Roman" w:cs="Times New Roman"/>
          <w:i/>
          <w:iCs/>
          <w:noProof/>
          <w:sz w:val="24"/>
          <w:szCs w:val="24"/>
          <w:vertAlign w:val="subscript"/>
        </w:rPr>
        <w:t>ij</w:t>
      </w:r>
      <w:r w:rsidR="00214CBE">
        <w:rPr>
          <w:rFonts w:ascii="Times New Roman" w:hAnsi="Times New Roman" w:cs="Times New Roman"/>
          <w:i/>
          <w:iCs/>
          <w:noProof/>
          <w:sz w:val="24"/>
          <w:szCs w:val="24"/>
        </w:rPr>
        <w:t xml:space="preserve"> </w:t>
      </w:r>
      <w:r w:rsidR="00760AD2" w:rsidRPr="00F92182">
        <w:rPr>
          <w:rFonts w:ascii="Times New Roman" w:hAnsi="Times New Roman"/>
          <w:i/>
          <w:iCs/>
          <w:noProof/>
          <w:sz w:val="24"/>
          <w:szCs w:val="24"/>
        </w:rPr>
        <w:t>kWh</w:t>
      </w:r>
      <w:r w:rsidR="00760AD2">
        <w:rPr>
          <w:rFonts w:ascii="Times New Roman" w:hAnsi="Times New Roman"/>
          <w:i/>
          <w:iCs/>
          <w:noProof/>
          <w:sz w:val="24"/>
          <w:szCs w:val="24"/>
          <w:vertAlign w:val="subscript"/>
        </w:rPr>
        <w:t>A</w:t>
      </w:r>
      <w:r w:rsidR="00760AD2" w:rsidRPr="00F92182">
        <w:rPr>
          <w:rFonts w:ascii="Times New Roman" w:hAnsi="Times New Roman"/>
          <w:i/>
          <w:iCs/>
          <w:noProof/>
          <w:sz w:val="24"/>
          <w:szCs w:val="24"/>
          <w:vertAlign w:val="subscript"/>
        </w:rPr>
        <w:t>V</w:t>
      </w:r>
      <w:r w:rsidR="00760AD2">
        <w:rPr>
          <w:rFonts w:ascii="Times New Roman" w:hAnsi="Times New Roman"/>
          <w:i/>
          <w:iCs/>
          <w:noProof/>
          <w:sz w:val="24"/>
          <w:szCs w:val="24"/>
        </w:rPr>
        <w:t xml:space="preserve">  - </w:t>
      </w:r>
      <w:r w:rsidR="00760AD2" w:rsidRPr="00F92182">
        <w:rPr>
          <w:rFonts w:ascii="Times New Roman" w:hAnsi="Times New Roman"/>
          <w:i/>
          <w:iCs/>
          <w:noProof/>
          <w:sz w:val="24"/>
          <w:szCs w:val="24"/>
        </w:rPr>
        <w:t>kWh</w:t>
      </w:r>
      <w:r w:rsidR="00760AD2">
        <w:rPr>
          <w:rFonts w:ascii="Times New Roman" w:hAnsi="Times New Roman"/>
          <w:i/>
          <w:iCs/>
          <w:noProof/>
          <w:sz w:val="24"/>
          <w:szCs w:val="24"/>
          <w:vertAlign w:val="subscript"/>
        </w:rPr>
        <w:t>pv</w:t>
      </w:r>
      <w:r w:rsidR="003354AA">
        <w:rPr>
          <w:rFonts w:ascii="Times New Roman" w:hAnsi="Times New Roman"/>
          <w:i/>
          <w:iCs/>
          <w:noProof/>
          <w:sz w:val="24"/>
          <w:szCs w:val="24"/>
        </w:rPr>
        <w:t xml:space="preserve">) + </w:t>
      </w:r>
      <w:r w:rsidR="003354AA">
        <w:rPr>
          <w:rFonts w:ascii="Times New Roman" w:hAnsi="Times New Roman"/>
          <w:noProof/>
          <w:sz w:val="24"/>
          <w:szCs w:val="24"/>
        </w:rPr>
        <w:t xml:space="preserve">(1- </w:t>
      </w:r>
      <w:r w:rsidR="003354AA">
        <w:rPr>
          <w:rFonts w:ascii="Times New Roman" w:hAnsi="Times New Roman" w:cs="Times New Roman"/>
          <w:i/>
          <w:iCs/>
          <w:noProof/>
          <w:sz w:val="24"/>
          <w:szCs w:val="24"/>
        </w:rPr>
        <w:t>x</w:t>
      </w:r>
      <w:r w:rsidR="003354AA" w:rsidRPr="00AE14BC">
        <w:rPr>
          <w:rFonts w:ascii="Times New Roman" w:hAnsi="Times New Roman" w:cs="Times New Roman"/>
          <w:i/>
          <w:iCs/>
          <w:noProof/>
          <w:sz w:val="24"/>
          <w:szCs w:val="24"/>
          <w:vertAlign w:val="subscript"/>
        </w:rPr>
        <w:t>ij</w:t>
      </w:r>
      <w:r w:rsidR="003354AA">
        <w:rPr>
          <w:rFonts w:ascii="Times New Roman" w:hAnsi="Times New Roman" w:cs="Times New Roman"/>
          <w:i/>
          <w:iCs/>
          <w:noProof/>
          <w:sz w:val="24"/>
          <w:szCs w:val="24"/>
        </w:rPr>
        <w:t>)</w:t>
      </w:r>
      <w:r w:rsidR="000C13A6" w:rsidRPr="000C13A6">
        <w:rPr>
          <w:rFonts w:ascii="Times New Roman" w:hAnsi="Times New Roman" w:cs="Times New Roman"/>
          <w:i/>
          <w:iCs/>
          <w:noProof/>
          <w:sz w:val="24"/>
          <w:szCs w:val="24"/>
        </w:rPr>
        <w:t xml:space="preserve"> </w:t>
      </w:r>
      <w:r w:rsidR="000C13A6">
        <w:rPr>
          <w:rFonts w:ascii="Times New Roman" w:hAnsi="Times New Roman" w:cs="Times New Roman"/>
          <w:i/>
          <w:iCs/>
          <w:noProof/>
          <w:sz w:val="24"/>
          <w:szCs w:val="24"/>
        </w:rPr>
        <w:t>P</w:t>
      </w:r>
      <w:r w:rsidR="000C13A6">
        <w:rPr>
          <w:rFonts w:ascii="Times New Roman" w:hAnsi="Times New Roman" w:cs="Times New Roman"/>
          <w:i/>
          <w:iCs/>
          <w:noProof/>
          <w:sz w:val="24"/>
          <w:szCs w:val="24"/>
          <w:vertAlign w:val="subscript"/>
        </w:rPr>
        <w:t>c</w:t>
      </w:r>
      <w:r w:rsidR="000C13A6">
        <w:rPr>
          <w:rFonts w:ascii="Times New Roman" w:hAnsi="Times New Roman" w:cs="Times New Roman"/>
          <w:i/>
          <w:iCs/>
          <w:noProof/>
          <w:sz w:val="24"/>
          <w:szCs w:val="24"/>
        </w:rPr>
        <w:t>*Y</w:t>
      </w:r>
      <w:r w:rsidR="000C13A6" w:rsidRPr="00A97DDB">
        <w:rPr>
          <w:rFonts w:ascii="Times New Roman" w:hAnsi="Times New Roman" w:cs="Times New Roman"/>
          <w:i/>
          <w:iCs/>
          <w:noProof/>
          <w:sz w:val="24"/>
          <w:szCs w:val="24"/>
          <w:vertAlign w:val="subscript"/>
        </w:rPr>
        <w:t>AV</w:t>
      </w:r>
      <w:r w:rsidR="000C13A6">
        <w:rPr>
          <w:rFonts w:ascii="Times New Roman" w:hAnsi="Times New Roman" w:cs="Times New Roman"/>
          <w:i/>
          <w:iCs/>
          <w:noProof/>
          <w:sz w:val="24"/>
          <w:szCs w:val="24"/>
          <w:vertAlign w:val="subscript"/>
        </w:rPr>
        <w:t xml:space="preserve"> </w:t>
      </w:r>
      <w:r w:rsidR="000C13A6">
        <w:rPr>
          <w:rFonts w:ascii="Times New Roman" w:hAnsi="Times New Roman" w:cs="Times New Roman"/>
          <w:i/>
          <w:iCs/>
          <w:noProof/>
          <w:sz w:val="24"/>
          <w:szCs w:val="24"/>
        </w:rPr>
        <w:t xml:space="preserve">  - </w:t>
      </w:r>
      <m:oMath>
        <m:r>
          <w:rPr>
            <w:rFonts w:ascii="Cambria Math" w:hAnsi="Cambria Math" w:cs="Times New Roman"/>
            <w:noProof/>
            <w:sz w:val="24"/>
            <w:szCs w:val="24"/>
          </w:rPr>
          <m:t>∆Vc- ∆FC</m:t>
        </m:r>
      </m:oMath>
    </w:p>
    <w:p w14:paraId="0EF270B5" w14:textId="4D039F6D" w:rsidR="002145AF" w:rsidRDefault="002145AF" w:rsidP="00415C87">
      <w:pPr>
        <w:spacing w:line="276" w:lineRule="auto"/>
        <w:ind w:right="-9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where:  </w:t>
      </w:r>
    </w:p>
    <w:p w14:paraId="7F3743AA" w14:textId="5A9E212F" w:rsidR="002145AF" w:rsidRDefault="002145AF" w:rsidP="00415C87">
      <w:pPr>
        <w:spacing w:line="276" w:lineRule="auto"/>
        <w:ind w:right="-90"/>
        <w:rPr>
          <w:rFonts w:ascii="Times New Roman" w:hAnsi="Times New Roman" w:cs="Times New Roman"/>
          <w:noProof/>
          <w:sz w:val="24"/>
          <w:szCs w:val="24"/>
        </w:rPr>
      </w:pPr>
      <w:r>
        <w:rPr>
          <w:rFonts w:ascii="Times New Roman" w:hAnsi="Times New Roman"/>
          <w:i/>
          <w:iCs/>
          <w:noProof/>
          <w:sz w:val="24"/>
          <w:szCs w:val="24"/>
        </w:rPr>
        <w:t>E[</w:t>
      </w:r>
      <w:r>
        <w:rPr>
          <w:rFonts w:ascii="Times New Roman" w:hAnsi="Times New Roman" w:cs="Times New Roman"/>
          <w:i/>
          <w:iCs/>
          <w:noProof/>
          <w:sz w:val="24"/>
          <w:szCs w:val="24"/>
        </w:rPr>
        <w:t>π</w:t>
      </w:r>
      <w:r w:rsidRPr="00B40BAD">
        <w:rPr>
          <w:rFonts w:ascii="Times New Roman" w:hAnsi="Times New Roman" w:cs="Times New Roman"/>
          <w:i/>
          <w:iCs/>
          <w:noProof/>
          <w:sz w:val="24"/>
          <w:szCs w:val="24"/>
          <w:vertAlign w:val="subscript"/>
        </w:rPr>
        <w:t>AV</w:t>
      </w:r>
      <w:r>
        <w:rPr>
          <w:rFonts w:ascii="Times New Roman" w:hAnsi="Times New Roman" w:cs="Times New Roman"/>
          <w:i/>
          <w:iCs/>
          <w:noProof/>
          <w:sz w:val="24"/>
          <w:szCs w:val="24"/>
        </w:rPr>
        <w:t xml:space="preserve">] </w:t>
      </w:r>
      <w:r>
        <w:rPr>
          <w:rFonts w:ascii="Times New Roman" w:hAnsi="Times New Roman" w:cs="Times New Roman"/>
          <w:noProof/>
          <w:sz w:val="24"/>
          <w:szCs w:val="24"/>
        </w:rPr>
        <w:t xml:space="preserve">=  </w:t>
      </w:r>
      <w:r w:rsidR="000D425A">
        <w:rPr>
          <w:rFonts w:ascii="Times New Roman" w:hAnsi="Times New Roman" w:cs="Times New Roman"/>
          <w:noProof/>
          <w:sz w:val="24"/>
          <w:szCs w:val="24"/>
        </w:rPr>
        <w:t xml:space="preserve">is annualized expected profit of AV per unit </w:t>
      </w:r>
      <w:r w:rsidR="006E5110">
        <w:rPr>
          <w:rFonts w:ascii="Times New Roman" w:hAnsi="Times New Roman" w:cs="Times New Roman"/>
          <w:noProof/>
          <w:sz w:val="24"/>
          <w:szCs w:val="24"/>
        </w:rPr>
        <w:t>of land ($/acre);</w:t>
      </w:r>
    </w:p>
    <w:p w14:paraId="2A5A6044" w14:textId="13504E11" w:rsidR="0086475A" w:rsidRDefault="0086475A" w:rsidP="00415C87">
      <w:pPr>
        <w:spacing w:line="276" w:lineRule="auto"/>
        <w:ind w:right="-90"/>
        <w:rPr>
          <w:rFonts w:ascii="Times New Roman" w:hAnsi="Times New Roman" w:cs="Times New Roman"/>
          <w:noProof/>
          <w:sz w:val="24"/>
          <w:szCs w:val="24"/>
        </w:rPr>
      </w:pPr>
      <w:r w:rsidRPr="00F92182">
        <w:rPr>
          <w:rFonts w:ascii="Times New Roman" w:hAnsi="Times New Roman"/>
          <w:i/>
          <w:iCs/>
          <w:noProof/>
          <w:sz w:val="24"/>
          <w:szCs w:val="24"/>
        </w:rPr>
        <w:t>kWh</w:t>
      </w:r>
      <w:r>
        <w:rPr>
          <w:rFonts w:ascii="Times New Roman" w:hAnsi="Times New Roman"/>
          <w:i/>
          <w:iCs/>
          <w:noProof/>
          <w:sz w:val="24"/>
          <w:szCs w:val="24"/>
          <w:vertAlign w:val="subscript"/>
        </w:rPr>
        <w:t>A</w:t>
      </w:r>
      <w:r w:rsidRPr="00F92182">
        <w:rPr>
          <w:rFonts w:ascii="Times New Roman" w:hAnsi="Times New Roman"/>
          <w:i/>
          <w:iCs/>
          <w:noProof/>
          <w:sz w:val="24"/>
          <w:szCs w:val="24"/>
          <w:vertAlign w:val="subscript"/>
        </w:rPr>
        <w:t>V</w:t>
      </w:r>
      <w:r>
        <w:rPr>
          <w:rFonts w:ascii="Times New Roman" w:hAnsi="Times New Roman"/>
          <w:i/>
          <w:iCs/>
          <w:noProof/>
          <w:sz w:val="24"/>
          <w:szCs w:val="24"/>
          <w:vertAlign w:val="subscript"/>
        </w:rPr>
        <w:t xml:space="preserve">  </w:t>
      </w:r>
      <w:r>
        <w:rPr>
          <w:rFonts w:ascii="Times New Roman" w:hAnsi="Times New Roman" w:cs="Times New Roman"/>
          <w:noProof/>
          <w:sz w:val="24"/>
          <w:szCs w:val="24"/>
        </w:rPr>
        <w:t xml:space="preserve">= is energy output from AV system per unit of land </w:t>
      </w:r>
      <w:r w:rsidR="00085DED">
        <w:rPr>
          <w:rFonts w:ascii="Times New Roman" w:hAnsi="Times New Roman" w:cs="Times New Roman"/>
          <w:noProof/>
          <w:sz w:val="24"/>
          <w:szCs w:val="24"/>
        </w:rPr>
        <w:t>(KWh/year)</w:t>
      </w:r>
    </w:p>
    <w:p w14:paraId="0026CECD" w14:textId="01E0B5DC" w:rsidR="00085DED" w:rsidRDefault="00085DED" w:rsidP="00415C87">
      <w:pPr>
        <w:spacing w:line="276" w:lineRule="auto"/>
        <w:ind w:right="-90"/>
        <w:rPr>
          <w:rFonts w:ascii="Times New Roman" w:hAnsi="Times New Roman" w:cs="Times New Roman"/>
          <w:noProof/>
          <w:sz w:val="24"/>
          <w:szCs w:val="24"/>
        </w:rPr>
      </w:pPr>
      <w:r>
        <w:rPr>
          <w:rFonts w:ascii="Times New Roman" w:hAnsi="Times New Roman" w:cs="Times New Roman"/>
          <w:i/>
          <w:iCs/>
          <w:noProof/>
          <w:sz w:val="24"/>
          <w:szCs w:val="24"/>
        </w:rPr>
        <w:t>x</w:t>
      </w:r>
      <w:r w:rsidRPr="00AE14BC">
        <w:rPr>
          <w:rFonts w:ascii="Times New Roman" w:hAnsi="Times New Roman" w:cs="Times New Roman"/>
          <w:i/>
          <w:iCs/>
          <w:noProof/>
          <w:sz w:val="24"/>
          <w:szCs w:val="24"/>
          <w:vertAlign w:val="subscript"/>
        </w:rPr>
        <w:t>ij</w:t>
      </w:r>
      <w:r w:rsidR="00F267BF">
        <w:rPr>
          <w:rFonts w:ascii="Times New Roman" w:hAnsi="Times New Roman" w:cs="Times New Roman"/>
          <w:i/>
          <w:iCs/>
          <w:noProof/>
          <w:sz w:val="24"/>
          <w:szCs w:val="24"/>
          <w:vertAlign w:val="subscript"/>
        </w:rPr>
        <w:t xml:space="preserve"> </w:t>
      </w:r>
      <w:r w:rsidR="00F267BF">
        <w:rPr>
          <w:rFonts w:ascii="Times New Roman" w:hAnsi="Times New Roman" w:cs="Times New Roman"/>
          <w:i/>
          <w:iCs/>
          <w:noProof/>
          <w:sz w:val="24"/>
          <w:szCs w:val="24"/>
        </w:rPr>
        <w:t xml:space="preserve"> =</w:t>
      </w:r>
      <w:r>
        <w:rPr>
          <w:rFonts w:ascii="Times New Roman" w:hAnsi="Times New Roman" w:cs="Times New Roman"/>
          <w:i/>
          <w:iCs/>
          <w:noProof/>
          <w:sz w:val="24"/>
          <w:szCs w:val="24"/>
          <w:vertAlign w:val="subscript"/>
        </w:rPr>
        <w:t xml:space="preserve"> </w:t>
      </w:r>
      <w:r w:rsidR="002A24BB">
        <w:rPr>
          <w:rFonts w:ascii="Times New Roman" w:hAnsi="Times New Roman" w:cs="Times New Roman"/>
          <w:i/>
          <w:iCs/>
          <w:noProof/>
          <w:sz w:val="24"/>
          <w:szCs w:val="24"/>
        </w:rPr>
        <w:t xml:space="preserve"> </w:t>
      </w:r>
      <w:r w:rsidR="002A24BB" w:rsidRPr="00F267BF">
        <w:rPr>
          <w:rFonts w:ascii="Times New Roman" w:hAnsi="Times New Roman" w:cs="Times New Roman"/>
          <w:noProof/>
          <w:sz w:val="24"/>
          <w:szCs w:val="24"/>
        </w:rPr>
        <w:t>is the land area allocated under solar panel (</w:t>
      </w:r>
      <w:r w:rsidR="00F267BF" w:rsidRPr="00F267BF">
        <w:rPr>
          <w:rFonts w:ascii="Times New Roman" w:hAnsi="Times New Roman" w:cs="Times New Roman"/>
          <w:noProof/>
          <w:sz w:val="24"/>
          <w:szCs w:val="24"/>
        </w:rPr>
        <w:t>%</w:t>
      </w:r>
      <w:r w:rsidR="002A24BB" w:rsidRPr="00F607A1">
        <w:rPr>
          <w:rFonts w:ascii="Times New Roman" w:hAnsi="Times New Roman" w:cs="Times New Roman"/>
          <w:noProof/>
          <w:sz w:val="24"/>
          <w:szCs w:val="24"/>
        </w:rPr>
        <w:t>)</w:t>
      </w:r>
    </w:p>
    <w:p w14:paraId="0793AC77" w14:textId="77777777" w:rsidR="000B5D2C" w:rsidRDefault="000B5D2C" w:rsidP="00415C87">
      <w:pPr>
        <w:spacing w:line="276" w:lineRule="auto"/>
        <w:ind w:right="-90"/>
        <w:rPr>
          <w:rFonts w:ascii="Times New Roman" w:hAnsi="Times New Roman" w:cs="Times New Roman"/>
          <w:noProof/>
          <w:sz w:val="24"/>
          <w:szCs w:val="24"/>
        </w:rPr>
      </w:pPr>
    </w:p>
    <w:p w14:paraId="497D2F83" w14:textId="098826DB" w:rsidR="000B5D2C" w:rsidRDefault="00FA4D6E" w:rsidP="00415C87">
      <w:pPr>
        <w:spacing w:line="276" w:lineRule="auto"/>
        <w:ind w:right="-90"/>
        <w:rPr>
          <w:rFonts w:ascii="Times New Roman" w:hAnsi="Times New Roman" w:cs="Times New Roman"/>
          <w:noProof/>
          <w:sz w:val="24"/>
          <w:szCs w:val="24"/>
        </w:rPr>
      </w:pPr>
      <w:r w:rsidRPr="00FA4D6E">
        <w:rPr>
          <w:rFonts w:ascii="Times New Roman" w:hAnsi="Times New Roman" w:cs="Times New Roman"/>
          <w:b/>
          <w:bCs/>
          <w:noProof/>
          <w:sz w:val="24"/>
          <w:szCs w:val="24"/>
        </w:rPr>
        <w:t>Land Equivalent Ratio:</w:t>
      </w:r>
      <w:r w:rsidR="00067E43">
        <w:rPr>
          <w:rFonts w:ascii="Times New Roman" w:hAnsi="Times New Roman" w:cs="Times New Roman"/>
          <w:b/>
          <w:bCs/>
          <w:noProof/>
          <w:sz w:val="24"/>
          <w:szCs w:val="24"/>
        </w:rPr>
        <w:t xml:space="preserve"> </w:t>
      </w:r>
      <w:r w:rsidR="00067E43">
        <w:rPr>
          <w:rFonts w:ascii="Times New Roman" w:hAnsi="Times New Roman" w:cs="Times New Roman"/>
          <w:noProof/>
          <w:sz w:val="24"/>
          <w:szCs w:val="24"/>
        </w:rPr>
        <w:t>is the impact of AV system</w:t>
      </w:r>
      <w:r w:rsidR="00851970">
        <w:rPr>
          <w:rFonts w:ascii="Times New Roman" w:hAnsi="Times New Roman" w:cs="Times New Roman"/>
          <w:noProof/>
          <w:sz w:val="24"/>
          <w:szCs w:val="24"/>
        </w:rPr>
        <w:t xml:space="preserve">s on the effieciency of land use </w:t>
      </w:r>
    </w:p>
    <w:p w14:paraId="50A4FACB" w14:textId="38B556AC" w:rsidR="00FE26B3" w:rsidRPr="00BD759A" w:rsidRDefault="008C3E37" w:rsidP="006D0A64">
      <w:pPr>
        <w:spacing w:line="276" w:lineRule="auto"/>
        <w:ind w:right="-9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00EF4567">
        <w:rPr>
          <w:rFonts w:ascii="Times New Roman" w:hAnsi="Times New Roman" w:cs="Times New Roman"/>
          <w:i/>
          <w:iCs/>
          <w:noProof/>
          <w:sz w:val="24"/>
          <w:szCs w:val="24"/>
        </w:rPr>
        <w:t xml:space="preserve"> </w:t>
      </w:r>
      <w:r w:rsidR="00D5578B">
        <w:rPr>
          <w:rFonts w:ascii="Times New Roman" w:hAnsi="Times New Roman" w:cs="Times New Roman"/>
          <w:i/>
          <w:iCs/>
          <w:noProof/>
          <w:sz w:val="24"/>
          <w:szCs w:val="24"/>
        </w:rPr>
        <w:t xml:space="preserve">LER = </w:t>
      </w:r>
      <m:oMath>
        <m:d>
          <m:dPr>
            <m:ctrlPr>
              <w:rPr>
                <w:rFonts w:ascii="Cambria Math" w:hAnsi="Cambria Math" w:cs="Times New Roman"/>
                <w:i/>
                <w:iCs/>
                <w:noProof/>
                <w:sz w:val="24"/>
                <w:szCs w:val="24"/>
              </w:rPr>
            </m:ctrlPr>
          </m:dPr>
          <m:e>
            <m:r>
              <w:rPr>
                <w:rFonts w:ascii="Cambria Math" w:hAnsi="Cambria Math" w:cs="Times New Roman"/>
                <w:noProof/>
                <w:sz w:val="24"/>
                <w:szCs w:val="24"/>
              </w:rPr>
              <m:t>1-Xij</m:t>
            </m:r>
          </m:e>
        </m:d>
        <m:r>
          <w:rPr>
            <w:rFonts w:ascii="Cambria Math" w:hAnsi="Cambria Math" w:cs="Times New Roman"/>
            <w:noProof/>
            <w:sz w:val="24"/>
            <w:szCs w:val="24"/>
          </w:rPr>
          <m:t xml:space="preserve">  </m:t>
        </m:r>
        <m:f>
          <m:fPr>
            <m:ctrlPr>
              <w:rPr>
                <w:rFonts w:ascii="Cambria Math" w:hAnsi="Cambria Math" w:cs="Times New Roman"/>
                <w:i/>
                <w:iCs/>
                <w:noProof/>
                <w:sz w:val="24"/>
                <w:szCs w:val="24"/>
              </w:rPr>
            </m:ctrlPr>
          </m:fPr>
          <m:num>
            <m:r>
              <w:rPr>
                <w:rFonts w:ascii="Cambria Math" w:hAnsi="Cambria Math" w:cs="Times New Roman"/>
                <w:noProof/>
                <w:sz w:val="24"/>
                <w:szCs w:val="24"/>
              </w:rPr>
              <m:t>Y crop AV</m:t>
            </m:r>
          </m:num>
          <m:den>
            <m:r>
              <w:rPr>
                <w:rFonts w:ascii="Cambria Math" w:hAnsi="Cambria Math" w:cs="Times New Roman"/>
                <w:noProof/>
                <w:sz w:val="24"/>
                <w:szCs w:val="24"/>
              </w:rPr>
              <m:t>Y monocrop</m:t>
            </m:r>
          </m:den>
        </m:f>
      </m:oMath>
      <w:r w:rsidR="002A0E6D">
        <w:rPr>
          <w:rFonts w:ascii="Times New Roman" w:eastAsiaTheme="minorEastAsia" w:hAnsi="Times New Roman" w:cs="Times New Roman"/>
          <w:i/>
          <w:iCs/>
          <w:noProof/>
          <w:sz w:val="24"/>
          <w:szCs w:val="24"/>
        </w:rPr>
        <w:t xml:space="preserve"> + </w:t>
      </w:r>
      <m:oMath>
        <m:f>
          <m:fPr>
            <m:ctrlPr>
              <w:rPr>
                <w:rFonts w:ascii="Cambria Math" w:eastAsiaTheme="minorEastAsia" w:hAnsi="Cambria Math" w:cs="Times New Roman"/>
                <w:iCs/>
                <w:noProof/>
                <w:sz w:val="24"/>
                <w:szCs w:val="24"/>
              </w:rPr>
            </m:ctrlPr>
          </m:fPr>
          <m:num>
            <m:r>
              <w:rPr>
                <w:rFonts w:ascii="Cambria Math" w:eastAsiaTheme="minorEastAsia" w:hAnsi="Cambria Math" w:cs="Times New Roman"/>
                <w:noProof/>
                <w:sz w:val="24"/>
                <w:szCs w:val="24"/>
              </w:rPr>
              <m:t>Y electricity AV</m:t>
            </m:r>
          </m:num>
          <m:den>
            <m:r>
              <w:rPr>
                <w:rFonts w:ascii="Cambria Math" w:eastAsiaTheme="minorEastAsia" w:hAnsi="Cambria Math" w:cs="Times New Roman"/>
                <w:noProof/>
                <w:sz w:val="24"/>
                <w:szCs w:val="24"/>
              </w:rPr>
              <m:t>Y electricity PV</m:t>
            </m:r>
          </m:den>
        </m:f>
      </m:oMath>
    </w:p>
    <w:p w14:paraId="50C40F2C" w14:textId="0AFC97E4" w:rsidR="002145AF" w:rsidRPr="002145AF" w:rsidRDefault="002145AF" w:rsidP="00415C87">
      <w:pPr>
        <w:spacing w:line="276" w:lineRule="auto"/>
        <w:ind w:right="-90"/>
        <w:rPr>
          <w:rFonts w:ascii="Times New Roman" w:hAnsi="Times New Roman"/>
          <w:noProof/>
          <w:sz w:val="24"/>
          <w:szCs w:val="24"/>
        </w:rPr>
      </w:pPr>
    </w:p>
    <w:p w14:paraId="604546D5" w14:textId="77777777" w:rsidR="00884626" w:rsidRDefault="00E254FE" w:rsidP="00415C87">
      <w:pPr>
        <w:spacing w:line="276" w:lineRule="auto"/>
        <w:ind w:right="-90"/>
        <w:rPr>
          <w:rFonts w:ascii="Times New Roman" w:eastAsiaTheme="minorEastAsia" w:hAnsi="Times New Roman"/>
          <w:noProof/>
          <w:sz w:val="24"/>
          <w:szCs w:val="24"/>
        </w:rPr>
      </w:pPr>
      <m:oMath>
        <m:f>
          <m:fPr>
            <m:ctrlPr>
              <w:rPr>
                <w:rFonts w:ascii="Cambria Math" w:hAnsi="Cambria Math"/>
                <w:i/>
                <w:noProof/>
                <w:sz w:val="24"/>
                <w:szCs w:val="24"/>
              </w:rPr>
            </m:ctrlPr>
          </m:fPr>
          <m:num>
            <m:d>
              <m:dPr>
                <m:ctrlPr>
                  <w:rPr>
                    <w:rFonts w:ascii="Cambria Math" w:hAnsi="Cambria Math"/>
                    <w:i/>
                    <w:noProof/>
                    <w:sz w:val="24"/>
                    <w:szCs w:val="24"/>
                  </w:rPr>
                </m:ctrlPr>
              </m:dPr>
              <m:e>
                <m:d>
                  <m:dPr>
                    <m:ctrlPr>
                      <w:rPr>
                        <w:rFonts w:ascii="Cambria Math" w:hAnsi="Cambria Math"/>
                        <w:i/>
                        <w:noProof/>
                        <w:sz w:val="24"/>
                        <w:szCs w:val="24"/>
                      </w:rPr>
                    </m:ctrlPr>
                  </m:dPr>
                  <m:e>
                    <m:r>
                      <w:rPr>
                        <w:rFonts w:ascii="Cambria Math" w:hAnsi="Cambria Math"/>
                        <w:noProof/>
                        <w:sz w:val="24"/>
                        <w:szCs w:val="24"/>
                      </w:rPr>
                      <m:t>1-Xij</m:t>
                    </m:r>
                  </m:e>
                </m:d>
                <m:r>
                  <w:rPr>
                    <w:rFonts w:ascii="Cambria Math" w:hAnsi="Cambria Math"/>
                    <w:noProof/>
                    <w:sz w:val="24"/>
                    <w:szCs w:val="24"/>
                  </w:rPr>
                  <m:t>*ɖc*(Ymonocrop</m:t>
                </m:r>
              </m:e>
            </m:d>
          </m:num>
          <m:den>
            <m:r>
              <w:rPr>
                <w:rFonts w:ascii="Cambria Math" w:hAnsi="Cambria Math"/>
                <w:noProof/>
                <w:sz w:val="24"/>
                <w:szCs w:val="24"/>
              </w:rPr>
              <m:t>Ymonocrop</m:t>
            </m:r>
          </m:den>
        </m:f>
      </m:oMath>
      <w:r w:rsidR="005E2CC0">
        <w:rPr>
          <w:rFonts w:ascii="Times New Roman" w:eastAsiaTheme="minorEastAsia" w:hAnsi="Times New Roman"/>
          <w:noProof/>
          <w:sz w:val="24"/>
          <w:szCs w:val="24"/>
        </w:rPr>
        <w:t xml:space="preserve"> </w:t>
      </w:r>
      <w:r w:rsidR="00F02BC9">
        <w:rPr>
          <w:rFonts w:ascii="Times New Roman" w:eastAsiaTheme="minorEastAsia" w:hAnsi="Times New Roman"/>
          <w:noProof/>
          <w:sz w:val="24"/>
          <w:szCs w:val="24"/>
        </w:rPr>
        <w:t>+</w:t>
      </w:r>
      <w:r w:rsidR="005E2CC0">
        <w:rPr>
          <w:rFonts w:ascii="Times New Roman" w:eastAsiaTheme="minorEastAsia" w:hAnsi="Times New Roman"/>
          <w:noProof/>
          <w:sz w:val="24"/>
          <w:szCs w:val="24"/>
        </w:rPr>
        <w:t xml:space="preserve"> </w:t>
      </w:r>
      <m:oMath>
        <m:f>
          <m:fPr>
            <m:ctrlPr>
              <w:rPr>
                <w:rFonts w:ascii="Cambria Math" w:eastAsiaTheme="minorEastAsia" w:hAnsi="Cambria Math"/>
                <w:i/>
                <w:noProof/>
                <w:sz w:val="24"/>
                <w:szCs w:val="24"/>
              </w:rPr>
            </m:ctrlPr>
          </m:fPr>
          <m:num>
            <m:d>
              <m:dPr>
                <m:ctrlPr>
                  <w:rPr>
                    <w:rFonts w:ascii="Cambria Math" w:eastAsiaTheme="minorEastAsia" w:hAnsi="Cambria Math"/>
                    <w:i/>
                    <w:noProof/>
                    <w:sz w:val="24"/>
                    <w:szCs w:val="24"/>
                  </w:rPr>
                </m:ctrlPr>
              </m:dPr>
              <m:e>
                <m:r>
                  <w:rPr>
                    <w:rFonts w:ascii="Cambria Math" w:eastAsiaTheme="minorEastAsia" w:hAnsi="Cambria Math"/>
                    <w:noProof/>
                    <w:sz w:val="24"/>
                    <w:szCs w:val="24"/>
                  </w:rPr>
                  <m:t>Xij</m:t>
                </m:r>
              </m:e>
            </m:d>
            <m:r>
              <w:rPr>
                <w:rFonts w:ascii="Cambria Math" w:eastAsiaTheme="minorEastAsia" w:hAnsi="Cambria Math"/>
                <w:noProof/>
                <w:sz w:val="24"/>
                <w:szCs w:val="24"/>
              </w:rPr>
              <m:t>*(Y electricity )</m:t>
            </m:r>
          </m:num>
          <m:den>
            <m:r>
              <w:rPr>
                <w:rFonts w:ascii="Cambria Math" w:eastAsiaTheme="minorEastAsia" w:hAnsi="Cambria Math"/>
                <w:noProof/>
                <w:sz w:val="24"/>
                <w:szCs w:val="24"/>
              </w:rPr>
              <m:t>Y electricity pv</m:t>
            </m:r>
          </m:den>
        </m:f>
      </m:oMath>
    </w:p>
    <w:p w14:paraId="69F83C7F" w14:textId="3511FE5A" w:rsidR="00C34485" w:rsidRPr="00884626" w:rsidRDefault="00884626" w:rsidP="00415C87">
      <w:pPr>
        <w:spacing w:line="276" w:lineRule="auto"/>
        <w:ind w:right="-90"/>
        <w:rPr>
          <w:rFonts w:ascii="Times New Roman" w:eastAsiaTheme="minorEastAsia" w:hAnsi="Times New Roman"/>
          <w:noProof/>
          <w:sz w:val="24"/>
          <w:szCs w:val="24"/>
        </w:rPr>
      </w:pPr>
      <w:r>
        <w:rPr>
          <w:rFonts w:ascii="Times New Roman" w:eastAsiaTheme="minorEastAsia" w:hAnsi="Times New Roman"/>
          <w:iCs/>
          <w:noProof/>
          <w:sz w:val="24"/>
          <w:szCs w:val="24"/>
        </w:rPr>
        <w:t>=</w:t>
      </w:r>
      <w:r w:rsidR="00B56D5C">
        <w:rPr>
          <w:rFonts w:ascii="Times New Roman" w:eastAsiaTheme="minorEastAsia" w:hAnsi="Times New Roman"/>
          <w:iCs/>
          <w:noProof/>
          <w:sz w:val="24"/>
          <w:szCs w:val="24"/>
        </w:rPr>
        <w:t xml:space="preserve"> </w:t>
      </w:r>
      <m:oMath>
        <m:d>
          <m:dPr>
            <m:ctrlPr>
              <w:rPr>
                <w:rFonts w:ascii="Cambria Math" w:hAnsi="Cambria Math" w:cs="Times New Roman"/>
                <w:i/>
                <w:iCs/>
                <w:noProof/>
                <w:sz w:val="24"/>
                <w:szCs w:val="24"/>
              </w:rPr>
            </m:ctrlPr>
          </m:dPr>
          <m:e>
            <m:r>
              <w:rPr>
                <w:rFonts w:ascii="Cambria Math" w:hAnsi="Cambria Math" w:cs="Times New Roman"/>
                <w:noProof/>
                <w:sz w:val="24"/>
                <w:szCs w:val="24"/>
              </w:rPr>
              <m:t>1-Xij</m:t>
            </m:r>
          </m:e>
        </m:d>
        <m:r>
          <w:rPr>
            <w:rFonts w:ascii="Cambria Math" w:hAnsi="Cambria Math" w:cs="Times New Roman"/>
            <w:noProof/>
            <w:sz w:val="24"/>
            <w:szCs w:val="24"/>
          </w:rPr>
          <m:t xml:space="preserve"> </m:t>
        </m:r>
        <m:r>
          <w:rPr>
            <w:rFonts w:ascii="Cambria Math" w:hAnsi="Cambria Math"/>
            <w:noProof/>
            <w:sz w:val="24"/>
            <w:szCs w:val="24"/>
          </w:rPr>
          <m:t>ɖc+Xij</m:t>
        </m:r>
      </m:oMath>
    </w:p>
    <w:p w14:paraId="5B6B7948" w14:textId="66FB5C4D" w:rsidR="00474EA9" w:rsidRDefault="00B56D5C" w:rsidP="00415C87">
      <w:pPr>
        <w:spacing w:line="276" w:lineRule="auto"/>
        <w:ind w:right="-90"/>
        <w:rPr>
          <w:rFonts w:ascii="Times New Roman" w:hAnsi="Times New Roman"/>
          <w:noProof/>
          <w:sz w:val="24"/>
          <w:szCs w:val="24"/>
        </w:rPr>
      </w:pPr>
      <w:r>
        <w:rPr>
          <w:rFonts w:ascii="Times New Roman" w:hAnsi="Times New Roman"/>
          <w:i/>
          <w:iCs/>
          <w:noProof/>
          <w:sz w:val="24"/>
          <w:szCs w:val="24"/>
        </w:rPr>
        <w:t>Y</w:t>
      </w:r>
      <w:r w:rsidR="00667B99">
        <w:rPr>
          <w:rFonts w:ascii="Times New Roman" w:hAnsi="Times New Roman"/>
          <w:i/>
          <w:iCs/>
          <w:noProof/>
          <w:sz w:val="24"/>
          <w:szCs w:val="24"/>
        </w:rPr>
        <w:t xml:space="preserve"> </w:t>
      </w:r>
      <w:r>
        <w:rPr>
          <w:rFonts w:ascii="Times New Roman" w:hAnsi="Times New Roman"/>
          <w:i/>
          <w:iCs/>
          <w:noProof/>
          <w:sz w:val="24"/>
          <w:szCs w:val="24"/>
        </w:rPr>
        <w:t xml:space="preserve">= </w:t>
      </w:r>
      <w:r w:rsidR="003E4811">
        <w:rPr>
          <w:rFonts w:ascii="Times New Roman" w:hAnsi="Times New Roman"/>
          <w:noProof/>
          <w:sz w:val="24"/>
          <w:szCs w:val="24"/>
        </w:rPr>
        <w:t>Yield</w:t>
      </w:r>
    </w:p>
    <w:p w14:paraId="6A1436C2" w14:textId="1DADC122" w:rsidR="003E4811" w:rsidRDefault="003E4811" w:rsidP="00415C87">
      <w:pPr>
        <w:spacing w:line="276" w:lineRule="auto"/>
        <w:ind w:right="-90"/>
        <w:rPr>
          <w:rFonts w:ascii="Times New Roman" w:hAnsi="Times New Roman"/>
          <w:noProof/>
          <w:sz w:val="24"/>
          <w:szCs w:val="24"/>
        </w:rPr>
      </w:pPr>
      <w:r>
        <w:rPr>
          <w:rFonts w:ascii="Times New Roman" w:hAnsi="Times New Roman"/>
          <w:noProof/>
          <w:sz w:val="24"/>
          <w:szCs w:val="24"/>
        </w:rPr>
        <w:t>Now, it is assumed that yield in AV is proportional to that of mono</w:t>
      </w:r>
      <w:r w:rsidR="00BA11F3">
        <w:rPr>
          <w:rFonts w:ascii="Times New Roman" w:hAnsi="Times New Roman"/>
          <w:noProof/>
          <w:sz w:val="24"/>
          <w:szCs w:val="24"/>
        </w:rPr>
        <w:t>- cropping and PV systems</w:t>
      </w:r>
    </w:p>
    <w:p w14:paraId="29D4117F" w14:textId="76BAA859" w:rsidR="00BA11F3" w:rsidRDefault="00BA11F3" w:rsidP="00415C87">
      <w:pPr>
        <w:spacing w:line="276" w:lineRule="auto"/>
        <w:ind w:right="-90"/>
        <w:rPr>
          <w:rFonts w:ascii="Times New Roman" w:hAnsi="Times New Roman"/>
          <w:noProof/>
          <w:sz w:val="24"/>
          <w:szCs w:val="24"/>
        </w:rPr>
      </w:pPr>
      <w:r>
        <w:rPr>
          <w:rFonts w:ascii="Times New Roman" w:hAnsi="Times New Roman" w:cs="Times New Roman"/>
          <w:noProof/>
          <w:sz w:val="24"/>
          <w:szCs w:val="24"/>
        </w:rPr>
        <w:t>ɖ</w:t>
      </w:r>
      <w:r>
        <w:rPr>
          <w:rFonts w:ascii="Times New Roman" w:hAnsi="Times New Roman"/>
          <w:noProof/>
          <w:sz w:val="24"/>
          <w:szCs w:val="24"/>
        </w:rPr>
        <w:t xml:space="preserve">c = </w:t>
      </w:r>
      <w:r w:rsidR="00667B99">
        <w:rPr>
          <w:rFonts w:ascii="Times New Roman" w:hAnsi="Times New Roman"/>
          <w:noProof/>
          <w:sz w:val="24"/>
          <w:szCs w:val="24"/>
        </w:rPr>
        <w:t>which is the impact on crop yield from the shading due to the solar panels</w:t>
      </w:r>
    </w:p>
    <w:p w14:paraId="2D43D0CB" w14:textId="77777777" w:rsidR="00BA11F3" w:rsidRPr="00B56D5C" w:rsidRDefault="00BA11F3" w:rsidP="00415C87">
      <w:pPr>
        <w:spacing w:line="276" w:lineRule="auto"/>
        <w:ind w:right="-90"/>
        <w:rPr>
          <w:rFonts w:ascii="Times New Roman" w:hAnsi="Times New Roman"/>
          <w:noProof/>
          <w:sz w:val="24"/>
          <w:szCs w:val="24"/>
        </w:rPr>
      </w:pPr>
    </w:p>
    <w:p w14:paraId="6BFE9B98" w14:textId="77777777" w:rsidR="00415C87" w:rsidRDefault="00415C87" w:rsidP="00415C87">
      <w:pPr>
        <w:spacing w:line="276" w:lineRule="auto"/>
        <w:ind w:right="-90"/>
        <w:rPr>
          <w:rFonts w:ascii="Times New Roman" w:hAnsi="Times New Roman"/>
          <w:noProof/>
          <w:sz w:val="24"/>
          <w:szCs w:val="24"/>
        </w:rPr>
      </w:pPr>
    </w:p>
    <w:p w14:paraId="3AB0AE36" w14:textId="77777777" w:rsidR="00613258" w:rsidRPr="004F6C99" w:rsidRDefault="00613258" w:rsidP="00FE7691">
      <w:pPr>
        <w:spacing w:line="480" w:lineRule="auto"/>
        <w:ind w:right="-90"/>
        <w:rPr>
          <w:rFonts w:ascii="Times New Roman" w:hAnsi="Times New Roman" w:cs="Times New Roman"/>
          <w:sz w:val="24"/>
          <w:szCs w:val="24"/>
        </w:rPr>
      </w:pPr>
    </w:p>
    <w:p w14:paraId="3525E67E" w14:textId="4BE6E38B" w:rsidR="003D50B5" w:rsidRPr="003D50B5" w:rsidRDefault="0047186E" w:rsidP="00A53169">
      <w:pPr>
        <w:spacing w:line="480" w:lineRule="auto"/>
        <w:ind w:right="-90"/>
        <w:rPr>
          <w:rFonts w:ascii="Times New Roman" w:hAnsi="Times New Roman" w:cs="Times New Roman"/>
          <w:sz w:val="24"/>
          <w:szCs w:val="24"/>
        </w:rPr>
      </w:pPr>
      <w:r>
        <w:rPr>
          <w:rStyle w:val="vlist-s"/>
          <w:color w:val="374151"/>
          <w:sz w:val="2"/>
          <w:szCs w:val="2"/>
          <w:bdr w:val="single" w:sz="2" w:space="0" w:color="D9D9E3" w:frame="1"/>
          <w:shd w:val="clear" w:color="auto" w:fill="F7F7F8"/>
        </w:rPr>
        <w:t>​</w:t>
      </w:r>
    </w:p>
    <w:p w14:paraId="6ED21413" w14:textId="4D1B3C0B" w:rsidR="00A53169" w:rsidRDefault="00A53169" w:rsidP="00A53169">
      <w:pPr>
        <w:tabs>
          <w:tab w:val="left" w:pos="2838"/>
        </w:tabs>
        <w:rPr>
          <w:rFonts w:ascii="Times New Roman" w:hAnsi="Times New Roman" w:cs="Times New Roman"/>
          <w:sz w:val="24"/>
          <w:szCs w:val="24"/>
        </w:rPr>
      </w:pPr>
    </w:p>
    <w:p w14:paraId="62DE7D92" w14:textId="23D64998" w:rsidR="00A26FBE" w:rsidRDefault="00934A82" w:rsidP="00044721">
      <w:pPr>
        <w:rPr>
          <w:rFonts w:ascii="Times New Roman" w:hAnsi="Times New Roman" w:cs="Times New Roman"/>
          <w:sz w:val="24"/>
          <w:szCs w:val="24"/>
        </w:rPr>
      </w:pPr>
      <w:r w:rsidRPr="00A53169">
        <w:rPr>
          <w:rFonts w:ascii="Times New Roman" w:hAnsi="Times New Roman" w:cs="Times New Roman"/>
          <w:sz w:val="24"/>
          <w:szCs w:val="24"/>
        </w:rPr>
        <w:br w:type="page"/>
      </w:r>
      <w:r w:rsidR="00A26FBE">
        <w:rPr>
          <w:rFonts w:ascii="Times New Roman" w:hAnsi="Times New Roman" w:cs="Times New Roman"/>
          <w:sz w:val="24"/>
          <w:szCs w:val="24"/>
        </w:rPr>
        <w:lastRenderedPageBreak/>
        <w:t xml:space="preserve">         </w:t>
      </w:r>
      <w:r w:rsidR="00A14B10">
        <w:rPr>
          <w:rFonts w:ascii="Times New Roman" w:hAnsi="Times New Roman" w:cs="Times New Roman"/>
          <w:sz w:val="24"/>
          <w:szCs w:val="24"/>
        </w:rPr>
        <w:t xml:space="preserve">                                                          </w:t>
      </w:r>
      <w:r w:rsidR="003C2FF2">
        <w:rPr>
          <w:rFonts w:ascii="Times New Roman" w:hAnsi="Times New Roman" w:cs="Times New Roman"/>
          <w:sz w:val="24"/>
          <w:szCs w:val="24"/>
        </w:rPr>
        <w:t>R</w:t>
      </w:r>
      <w:r w:rsidR="00CB7C69" w:rsidRPr="00F21E3D">
        <w:rPr>
          <w:rFonts w:ascii="Times New Roman" w:hAnsi="Times New Roman" w:cs="Times New Roman"/>
          <w:sz w:val="24"/>
          <w:szCs w:val="24"/>
        </w:rPr>
        <w:t>eferences</w:t>
      </w:r>
    </w:p>
    <w:p w14:paraId="7AC457CC" w14:textId="77777777" w:rsidR="0084529A" w:rsidRPr="0084529A" w:rsidRDefault="00FC71A9" w:rsidP="0084529A">
      <w:pPr>
        <w:pStyle w:val="Bibliography"/>
        <w:rPr>
          <w:rFonts w:ascii="Times New Roman" w:hAnsi="Times New Roman" w:cs="Times New Roman"/>
          <w:sz w:val="24"/>
        </w:rPr>
      </w:pPr>
      <w:r w:rsidRPr="00F21E3D">
        <w:fldChar w:fldCharType="begin"/>
      </w:r>
      <w:r w:rsidR="00EC71EF" w:rsidRPr="00F21E3D">
        <w:instrText xml:space="preserve"> ADDIN ZOTERO_BIBL {"uncited":[],"omitted":[],"custom":[]} CSL_BIBLIOGRAPHY </w:instrText>
      </w:r>
      <w:r w:rsidRPr="00F21E3D">
        <w:fldChar w:fldCharType="separate"/>
      </w:r>
      <w:r w:rsidR="0084529A" w:rsidRPr="0084529A">
        <w:rPr>
          <w:rFonts w:ascii="Times New Roman" w:hAnsi="Times New Roman" w:cs="Times New Roman"/>
          <w:sz w:val="24"/>
        </w:rPr>
        <w:t xml:space="preserve">Agostini, A., Colauzzi, M., &amp; Amaducci, S. (2021). Innovative agrivoltaic systems to produce sustainable energy: An economic and environmental assessment. </w:t>
      </w:r>
      <w:r w:rsidR="0084529A" w:rsidRPr="0084529A">
        <w:rPr>
          <w:rFonts w:ascii="Times New Roman" w:hAnsi="Times New Roman" w:cs="Times New Roman"/>
          <w:i/>
          <w:iCs/>
          <w:sz w:val="24"/>
        </w:rPr>
        <w:t>Applied Energy</w:t>
      </w:r>
      <w:r w:rsidR="0084529A" w:rsidRPr="0084529A">
        <w:rPr>
          <w:rFonts w:ascii="Times New Roman" w:hAnsi="Times New Roman" w:cs="Times New Roman"/>
          <w:sz w:val="24"/>
        </w:rPr>
        <w:t xml:space="preserve">, </w:t>
      </w:r>
      <w:r w:rsidR="0084529A" w:rsidRPr="0084529A">
        <w:rPr>
          <w:rFonts w:ascii="Times New Roman" w:hAnsi="Times New Roman" w:cs="Times New Roman"/>
          <w:i/>
          <w:iCs/>
          <w:sz w:val="24"/>
        </w:rPr>
        <w:t>281</w:t>
      </w:r>
      <w:r w:rsidR="0084529A" w:rsidRPr="0084529A">
        <w:rPr>
          <w:rFonts w:ascii="Times New Roman" w:hAnsi="Times New Roman" w:cs="Times New Roman"/>
          <w:sz w:val="24"/>
        </w:rPr>
        <w:t>, 116102. https://doi.org/10.1016/j.apenergy.2020.116102</w:t>
      </w:r>
    </w:p>
    <w:p w14:paraId="59692B71"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Al-Agele, H., Proctor, K., Murthy, G., &amp; Higgins, C. (2021). A Case Study of Tomato (Solanum Lycopersicon var Legend) Production and Water Productivity in Agrivoltaic Systems. </w:t>
      </w:r>
      <w:r w:rsidRPr="0084529A">
        <w:rPr>
          <w:rFonts w:ascii="Times New Roman" w:hAnsi="Times New Roman" w:cs="Times New Roman"/>
          <w:i/>
          <w:iCs/>
          <w:sz w:val="24"/>
        </w:rPr>
        <w:t>Sustainability</w:t>
      </w:r>
      <w:r w:rsidRPr="0084529A">
        <w:rPr>
          <w:rFonts w:ascii="Times New Roman" w:hAnsi="Times New Roman" w:cs="Times New Roman"/>
          <w:sz w:val="24"/>
        </w:rPr>
        <w:t xml:space="preserve">, </w:t>
      </w:r>
      <w:r w:rsidRPr="0084529A">
        <w:rPr>
          <w:rFonts w:ascii="Times New Roman" w:hAnsi="Times New Roman" w:cs="Times New Roman"/>
          <w:i/>
          <w:iCs/>
          <w:sz w:val="24"/>
        </w:rPr>
        <w:t>13</w:t>
      </w:r>
      <w:r w:rsidRPr="0084529A">
        <w:rPr>
          <w:rFonts w:ascii="Times New Roman" w:hAnsi="Times New Roman" w:cs="Times New Roman"/>
          <w:sz w:val="24"/>
        </w:rPr>
        <w:t>, 13. https://doi.org/10.3390/su13052850</w:t>
      </w:r>
    </w:p>
    <w:p w14:paraId="32B4620C"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Albatayneh, A., Albadaineh, R., &amp; Karasneh, D. (2023). The impact of PV panels on cooling and heating loads of residential buildings in a humid subtropical climate zone. </w:t>
      </w:r>
      <w:r w:rsidRPr="0084529A">
        <w:rPr>
          <w:rFonts w:ascii="Times New Roman" w:hAnsi="Times New Roman" w:cs="Times New Roman"/>
          <w:i/>
          <w:iCs/>
          <w:sz w:val="24"/>
        </w:rPr>
        <w:t>Energy Exploration &amp; Exploitation</w:t>
      </w:r>
      <w:r w:rsidRPr="0084529A">
        <w:rPr>
          <w:rFonts w:ascii="Times New Roman" w:hAnsi="Times New Roman" w:cs="Times New Roman"/>
          <w:sz w:val="24"/>
        </w:rPr>
        <w:t xml:space="preserve">, </w:t>
      </w:r>
      <w:r w:rsidRPr="0084529A">
        <w:rPr>
          <w:rFonts w:ascii="Times New Roman" w:hAnsi="Times New Roman" w:cs="Times New Roman"/>
          <w:i/>
          <w:iCs/>
          <w:sz w:val="24"/>
        </w:rPr>
        <w:t>41</w:t>
      </w:r>
      <w:r w:rsidRPr="0084529A">
        <w:rPr>
          <w:rFonts w:ascii="Times New Roman" w:hAnsi="Times New Roman" w:cs="Times New Roman"/>
          <w:sz w:val="24"/>
        </w:rPr>
        <w:t>(5), 1762–1778. https://doi.org/10.1177/01445987231174770</w:t>
      </w:r>
    </w:p>
    <w:p w14:paraId="4D223196"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Amaducci, S., Yin, X., &amp; Colauzzi, M. (2018). Agrivoltaic systems to optimise land use for electric energy production. </w:t>
      </w:r>
      <w:r w:rsidRPr="0084529A">
        <w:rPr>
          <w:rFonts w:ascii="Times New Roman" w:hAnsi="Times New Roman" w:cs="Times New Roman"/>
          <w:i/>
          <w:iCs/>
          <w:sz w:val="24"/>
        </w:rPr>
        <w:t>Applied Energy</w:t>
      </w:r>
      <w:r w:rsidRPr="0084529A">
        <w:rPr>
          <w:rFonts w:ascii="Times New Roman" w:hAnsi="Times New Roman" w:cs="Times New Roman"/>
          <w:sz w:val="24"/>
        </w:rPr>
        <w:t xml:space="preserve">, </w:t>
      </w:r>
      <w:r w:rsidRPr="0084529A">
        <w:rPr>
          <w:rFonts w:ascii="Times New Roman" w:hAnsi="Times New Roman" w:cs="Times New Roman"/>
          <w:i/>
          <w:iCs/>
          <w:sz w:val="24"/>
        </w:rPr>
        <w:t>220</w:t>
      </w:r>
      <w:r w:rsidRPr="0084529A">
        <w:rPr>
          <w:rFonts w:ascii="Times New Roman" w:hAnsi="Times New Roman" w:cs="Times New Roman"/>
          <w:sz w:val="24"/>
        </w:rPr>
        <w:t>, 545–561. https://doi.org/10.1016/j.apenergy.2018.03.081</w:t>
      </w:r>
    </w:p>
    <w:p w14:paraId="33D52F6B"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Barron-Gafford, G. A., Pavao-Zuckerman, M. A., Minor, R. L., Sutter, L. F., Barnett-Moreno, I., Blackett, D. T., Thompson, M., Dimond, K., Gerlak, A. K., Nabhan, G. P., &amp; Macknick, J. E. (2019). Agrivoltaics provide mutual benefits across the food–energy–water nexus in drylands. </w:t>
      </w:r>
      <w:r w:rsidRPr="0084529A">
        <w:rPr>
          <w:rFonts w:ascii="Times New Roman" w:hAnsi="Times New Roman" w:cs="Times New Roman"/>
          <w:i/>
          <w:iCs/>
          <w:sz w:val="24"/>
        </w:rPr>
        <w:t>Nature Sustainability</w:t>
      </w:r>
      <w:r w:rsidRPr="0084529A">
        <w:rPr>
          <w:rFonts w:ascii="Times New Roman" w:hAnsi="Times New Roman" w:cs="Times New Roman"/>
          <w:sz w:val="24"/>
        </w:rPr>
        <w:t xml:space="preserve">, </w:t>
      </w:r>
      <w:r w:rsidRPr="0084529A">
        <w:rPr>
          <w:rFonts w:ascii="Times New Roman" w:hAnsi="Times New Roman" w:cs="Times New Roman"/>
          <w:i/>
          <w:iCs/>
          <w:sz w:val="24"/>
        </w:rPr>
        <w:t>2</w:t>
      </w:r>
      <w:r w:rsidRPr="0084529A">
        <w:rPr>
          <w:rFonts w:ascii="Times New Roman" w:hAnsi="Times New Roman" w:cs="Times New Roman"/>
          <w:sz w:val="24"/>
        </w:rPr>
        <w:t>(9), Article 9. https://doi.org/10.1038/s41893-019-0364-5</w:t>
      </w:r>
    </w:p>
    <w:p w14:paraId="1488F33E"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Colby, B. G., &amp; Jacobs, K. L. (2007). </w:t>
      </w:r>
      <w:r w:rsidRPr="0084529A">
        <w:rPr>
          <w:rFonts w:ascii="Times New Roman" w:hAnsi="Times New Roman" w:cs="Times New Roman"/>
          <w:i/>
          <w:iCs/>
          <w:sz w:val="24"/>
        </w:rPr>
        <w:t>Arizona Water Policy: Management Innovations in an Urbanizing, Arid Region</w:t>
      </w:r>
      <w:r w:rsidRPr="0084529A">
        <w:rPr>
          <w:rFonts w:ascii="Times New Roman" w:hAnsi="Times New Roman" w:cs="Times New Roman"/>
          <w:sz w:val="24"/>
        </w:rPr>
        <w:t>. Routledge.</w:t>
      </w:r>
    </w:p>
    <w:p w14:paraId="64E83D0E"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Dinesh, H., &amp; Pearce, J. M. (2016). The potential of agrivoltaic systems. </w:t>
      </w:r>
      <w:r w:rsidRPr="0084529A">
        <w:rPr>
          <w:rFonts w:ascii="Times New Roman" w:hAnsi="Times New Roman" w:cs="Times New Roman"/>
          <w:i/>
          <w:iCs/>
          <w:sz w:val="24"/>
        </w:rPr>
        <w:t>Renewable and Sustainable Energy Reviews</w:t>
      </w:r>
      <w:r w:rsidRPr="0084529A">
        <w:rPr>
          <w:rFonts w:ascii="Times New Roman" w:hAnsi="Times New Roman" w:cs="Times New Roman"/>
          <w:sz w:val="24"/>
        </w:rPr>
        <w:t xml:space="preserve">, </w:t>
      </w:r>
      <w:r w:rsidRPr="0084529A">
        <w:rPr>
          <w:rFonts w:ascii="Times New Roman" w:hAnsi="Times New Roman" w:cs="Times New Roman"/>
          <w:i/>
          <w:iCs/>
          <w:sz w:val="24"/>
        </w:rPr>
        <w:t>54</w:t>
      </w:r>
      <w:r w:rsidRPr="0084529A">
        <w:rPr>
          <w:rFonts w:ascii="Times New Roman" w:hAnsi="Times New Roman" w:cs="Times New Roman"/>
          <w:sz w:val="24"/>
        </w:rPr>
        <w:t>, 299–308. https://doi.org/10.1016/j.rser.2015.10.024</w:t>
      </w:r>
    </w:p>
    <w:p w14:paraId="3C7B3062"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lastRenderedPageBreak/>
        <w:t xml:space="preserve">Dupraz, C., Marrou, H., Talbot, G., Dufour, L., Nogier, A., &amp; Ferard, Y. (2011). Combining solar photovoltaic panels and food crops for optimising land use: Towards new agrivoltaic schemes. </w:t>
      </w:r>
      <w:r w:rsidRPr="0084529A">
        <w:rPr>
          <w:rFonts w:ascii="Times New Roman" w:hAnsi="Times New Roman" w:cs="Times New Roman"/>
          <w:i/>
          <w:iCs/>
          <w:sz w:val="24"/>
        </w:rPr>
        <w:t>Renewable Energy</w:t>
      </w:r>
      <w:r w:rsidRPr="0084529A">
        <w:rPr>
          <w:rFonts w:ascii="Times New Roman" w:hAnsi="Times New Roman" w:cs="Times New Roman"/>
          <w:sz w:val="24"/>
        </w:rPr>
        <w:t xml:space="preserve">, </w:t>
      </w:r>
      <w:r w:rsidRPr="0084529A">
        <w:rPr>
          <w:rFonts w:ascii="Times New Roman" w:hAnsi="Times New Roman" w:cs="Times New Roman"/>
          <w:i/>
          <w:iCs/>
          <w:sz w:val="24"/>
        </w:rPr>
        <w:t>36</w:t>
      </w:r>
      <w:r w:rsidRPr="0084529A">
        <w:rPr>
          <w:rFonts w:ascii="Times New Roman" w:hAnsi="Times New Roman" w:cs="Times New Roman"/>
          <w:sz w:val="24"/>
        </w:rPr>
        <w:t>(10), 2725–2732. https://doi.org/10.1016/j.renene.2011.03.005</w:t>
      </w:r>
    </w:p>
    <w:p w14:paraId="5CFBE176"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Elias, E. H., Flynn, R., Idowu, O. J., Reyes, J., Sanogo, S., Schutte, B. J., Smith, R., Steele, C., &amp; Sutherland, C. (2019). Crop Vulnerability to Weather and Climate Risk: Analysis of Interacting Systems and Adaptation Efficacy for Sustainable Crop Production. </w:t>
      </w:r>
      <w:r w:rsidRPr="0084529A">
        <w:rPr>
          <w:rFonts w:ascii="Times New Roman" w:hAnsi="Times New Roman" w:cs="Times New Roman"/>
          <w:i/>
          <w:iCs/>
          <w:sz w:val="24"/>
        </w:rPr>
        <w:t>Sustainability</w:t>
      </w:r>
      <w:r w:rsidRPr="0084529A">
        <w:rPr>
          <w:rFonts w:ascii="Times New Roman" w:hAnsi="Times New Roman" w:cs="Times New Roman"/>
          <w:sz w:val="24"/>
        </w:rPr>
        <w:t xml:space="preserve">, </w:t>
      </w:r>
      <w:r w:rsidRPr="0084529A">
        <w:rPr>
          <w:rFonts w:ascii="Times New Roman" w:hAnsi="Times New Roman" w:cs="Times New Roman"/>
          <w:i/>
          <w:iCs/>
          <w:sz w:val="24"/>
        </w:rPr>
        <w:t>11</w:t>
      </w:r>
      <w:r w:rsidRPr="0084529A">
        <w:rPr>
          <w:rFonts w:ascii="Times New Roman" w:hAnsi="Times New Roman" w:cs="Times New Roman"/>
          <w:sz w:val="24"/>
        </w:rPr>
        <w:t>(23), Article 23. https://doi.org/10.3390/su11236619</w:t>
      </w:r>
    </w:p>
    <w:p w14:paraId="46055F1B"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Garreaud, R. D., Vuille, M., Compagnucci, R., &amp; Marengo, J. (2009). Present-day South American climate. </w:t>
      </w:r>
      <w:r w:rsidRPr="0084529A">
        <w:rPr>
          <w:rFonts w:ascii="Times New Roman" w:hAnsi="Times New Roman" w:cs="Times New Roman"/>
          <w:i/>
          <w:iCs/>
          <w:sz w:val="24"/>
        </w:rPr>
        <w:t>Palaeogeography, Palaeoclimatology, Palaeoecology</w:t>
      </w:r>
      <w:r w:rsidRPr="0084529A">
        <w:rPr>
          <w:rFonts w:ascii="Times New Roman" w:hAnsi="Times New Roman" w:cs="Times New Roman"/>
          <w:sz w:val="24"/>
        </w:rPr>
        <w:t xml:space="preserve">, </w:t>
      </w:r>
      <w:r w:rsidRPr="0084529A">
        <w:rPr>
          <w:rFonts w:ascii="Times New Roman" w:hAnsi="Times New Roman" w:cs="Times New Roman"/>
          <w:i/>
          <w:iCs/>
          <w:sz w:val="24"/>
        </w:rPr>
        <w:t>281</w:t>
      </w:r>
      <w:r w:rsidRPr="0084529A">
        <w:rPr>
          <w:rFonts w:ascii="Times New Roman" w:hAnsi="Times New Roman" w:cs="Times New Roman"/>
          <w:sz w:val="24"/>
        </w:rPr>
        <w:t>(3), 180–195. https://doi.org/10.1016/j.palaeo.2007.10.032</w:t>
      </w:r>
    </w:p>
    <w:p w14:paraId="571E7695"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Goetzerger, A., &amp; Zastrow, A. (1982). On the Coexistence of Solar-Energy Conversion and Plant Cultivation. </w:t>
      </w:r>
      <w:r w:rsidRPr="0084529A">
        <w:rPr>
          <w:rFonts w:ascii="Times New Roman" w:hAnsi="Times New Roman" w:cs="Times New Roman"/>
          <w:i/>
          <w:iCs/>
          <w:sz w:val="24"/>
        </w:rPr>
        <w:t>International Journal of Solar Energy</w:t>
      </w:r>
      <w:r w:rsidRPr="0084529A">
        <w:rPr>
          <w:rFonts w:ascii="Times New Roman" w:hAnsi="Times New Roman" w:cs="Times New Roman"/>
          <w:sz w:val="24"/>
        </w:rPr>
        <w:t xml:space="preserve">, </w:t>
      </w:r>
      <w:r w:rsidRPr="0084529A">
        <w:rPr>
          <w:rFonts w:ascii="Times New Roman" w:hAnsi="Times New Roman" w:cs="Times New Roman"/>
          <w:i/>
          <w:iCs/>
          <w:sz w:val="24"/>
        </w:rPr>
        <w:t>1</w:t>
      </w:r>
      <w:r w:rsidRPr="0084529A">
        <w:rPr>
          <w:rFonts w:ascii="Times New Roman" w:hAnsi="Times New Roman" w:cs="Times New Roman"/>
          <w:sz w:val="24"/>
        </w:rPr>
        <w:t>(1), 55–69. https://doi.org/10.1080/01425918208909875</w:t>
      </w:r>
    </w:p>
    <w:p w14:paraId="46B821EC"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Gorjian, S., Bousi, E., Özdemir, Ö. E., Trommsdorff, M., Kumar, N. M., Anand, A., Kant, K., &amp; Chopra, S. S. (2022). Progress and challenges of crop production and electricity generation in agrivoltaic systems using semi-transparent photovoltaic technology. </w:t>
      </w:r>
      <w:r w:rsidRPr="0084529A">
        <w:rPr>
          <w:rFonts w:ascii="Times New Roman" w:hAnsi="Times New Roman" w:cs="Times New Roman"/>
          <w:i/>
          <w:iCs/>
          <w:sz w:val="24"/>
        </w:rPr>
        <w:t>Renewable and Sustainable Energy Reviews</w:t>
      </w:r>
      <w:r w:rsidRPr="0084529A">
        <w:rPr>
          <w:rFonts w:ascii="Times New Roman" w:hAnsi="Times New Roman" w:cs="Times New Roman"/>
          <w:sz w:val="24"/>
        </w:rPr>
        <w:t xml:space="preserve">, </w:t>
      </w:r>
      <w:r w:rsidRPr="0084529A">
        <w:rPr>
          <w:rFonts w:ascii="Times New Roman" w:hAnsi="Times New Roman" w:cs="Times New Roman"/>
          <w:i/>
          <w:iCs/>
          <w:sz w:val="24"/>
        </w:rPr>
        <w:t>158</w:t>
      </w:r>
      <w:r w:rsidRPr="0084529A">
        <w:rPr>
          <w:rFonts w:ascii="Times New Roman" w:hAnsi="Times New Roman" w:cs="Times New Roman"/>
          <w:sz w:val="24"/>
        </w:rPr>
        <w:t>, 112126. https://doi.org/10.1016/j.rser.2022.112126</w:t>
      </w:r>
    </w:p>
    <w:p w14:paraId="20FA34E0"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Jain, P., Raina, G., Sinha, S., Malik, P., &amp; Mathur, S. (2021). Agrovoltaics: Step towards sustainable energy-food combination. </w:t>
      </w:r>
      <w:r w:rsidRPr="0084529A">
        <w:rPr>
          <w:rFonts w:ascii="Times New Roman" w:hAnsi="Times New Roman" w:cs="Times New Roman"/>
          <w:i/>
          <w:iCs/>
          <w:sz w:val="24"/>
        </w:rPr>
        <w:t>Bioresource Technology Reports</w:t>
      </w:r>
      <w:r w:rsidRPr="0084529A">
        <w:rPr>
          <w:rFonts w:ascii="Times New Roman" w:hAnsi="Times New Roman" w:cs="Times New Roman"/>
          <w:sz w:val="24"/>
        </w:rPr>
        <w:t xml:space="preserve">, </w:t>
      </w:r>
      <w:r w:rsidRPr="0084529A">
        <w:rPr>
          <w:rFonts w:ascii="Times New Roman" w:hAnsi="Times New Roman" w:cs="Times New Roman"/>
          <w:i/>
          <w:iCs/>
          <w:sz w:val="24"/>
        </w:rPr>
        <w:t>15</w:t>
      </w:r>
      <w:r w:rsidRPr="0084529A">
        <w:rPr>
          <w:rFonts w:ascii="Times New Roman" w:hAnsi="Times New Roman" w:cs="Times New Roman"/>
          <w:sz w:val="24"/>
        </w:rPr>
        <w:t>, 100766. https://doi.org/10.1016/j.biteb.2021.100766</w:t>
      </w:r>
    </w:p>
    <w:p w14:paraId="39CB3C8F"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lastRenderedPageBreak/>
        <w:t xml:space="preserve">Neupane Bhandari, S., Schlüter, S., Kuckshinrichs, W., Schlör, H., Adamou, R., &amp; Bhandari, R. (2021). Economic Feasibility of Agrivoltaic Systems in Food-Energy Nexus Context: Modelling and a Case Study in Niger. </w:t>
      </w:r>
      <w:r w:rsidRPr="0084529A">
        <w:rPr>
          <w:rFonts w:ascii="Times New Roman" w:hAnsi="Times New Roman" w:cs="Times New Roman"/>
          <w:i/>
          <w:iCs/>
          <w:sz w:val="24"/>
        </w:rPr>
        <w:t>Agronomy</w:t>
      </w:r>
      <w:r w:rsidRPr="0084529A">
        <w:rPr>
          <w:rFonts w:ascii="Times New Roman" w:hAnsi="Times New Roman" w:cs="Times New Roman"/>
          <w:sz w:val="24"/>
        </w:rPr>
        <w:t xml:space="preserve">, </w:t>
      </w:r>
      <w:r w:rsidRPr="0084529A">
        <w:rPr>
          <w:rFonts w:ascii="Times New Roman" w:hAnsi="Times New Roman" w:cs="Times New Roman"/>
          <w:i/>
          <w:iCs/>
          <w:sz w:val="24"/>
        </w:rPr>
        <w:t>11</w:t>
      </w:r>
      <w:r w:rsidRPr="0084529A">
        <w:rPr>
          <w:rFonts w:ascii="Times New Roman" w:hAnsi="Times New Roman" w:cs="Times New Roman"/>
          <w:sz w:val="24"/>
        </w:rPr>
        <w:t>(10), Article 10. https://doi.org/10.3390/agronomy11101906</w:t>
      </w:r>
    </w:p>
    <w:p w14:paraId="44DF02DB"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Toledo, C., &amp; Scognamiglio, A. (2021). Agrivoltaic Systems Design and Assessment: A Critical Review, and a Descriptive Model towards a Sustainable Landscape Vision (Three-Dimensional Agrivoltaic Patterns). </w:t>
      </w:r>
      <w:r w:rsidRPr="0084529A">
        <w:rPr>
          <w:rFonts w:ascii="Times New Roman" w:hAnsi="Times New Roman" w:cs="Times New Roman"/>
          <w:i/>
          <w:iCs/>
          <w:sz w:val="24"/>
        </w:rPr>
        <w:t>Sustainability</w:t>
      </w:r>
      <w:r w:rsidRPr="0084529A">
        <w:rPr>
          <w:rFonts w:ascii="Times New Roman" w:hAnsi="Times New Roman" w:cs="Times New Roman"/>
          <w:sz w:val="24"/>
        </w:rPr>
        <w:t xml:space="preserve">, </w:t>
      </w:r>
      <w:r w:rsidRPr="0084529A">
        <w:rPr>
          <w:rFonts w:ascii="Times New Roman" w:hAnsi="Times New Roman" w:cs="Times New Roman"/>
          <w:i/>
          <w:iCs/>
          <w:sz w:val="24"/>
        </w:rPr>
        <w:t>13</w:t>
      </w:r>
      <w:r w:rsidRPr="0084529A">
        <w:rPr>
          <w:rFonts w:ascii="Times New Roman" w:hAnsi="Times New Roman" w:cs="Times New Roman"/>
          <w:sz w:val="24"/>
        </w:rPr>
        <w:t>(12), Article 12. https://doi.org/10.3390/su13126871</w:t>
      </w:r>
    </w:p>
    <w:p w14:paraId="3A7D5B48"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Trommsdorff, M., Vorast, M., Durga, N., &amp; Padwardhan, S. (2021). Potential of agrivoltaics to contribute to socio-economic sustainability: A case study in Maharashtra/India. </w:t>
      </w:r>
      <w:r w:rsidRPr="0084529A">
        <w:rPr>
          <w:rFonts w:ascii="Times New Roman" w:hAnsi="Times New Roman" w:cs="Times New Roman"/>
          <w:i/>
          <w:iCs/>
          <w:sz w:val="24"/>
        </w:rPr>
        <w:t>AIP Conference Proceedings</w:t>
      </w:r>
      <w:r w:rsidRPr="0084529A">
        <w:rPr>
          <w:rFonts w:ascii="Times New Roman" w:hAnsi="Times New Roman" w:cs="Times New Roman"/>
          <w:sz w:val="24"/>
        </w:rPr>
        <w:t xml:space="preserve">, </w:t>
      </w:r>
      <w:r w:rsidRPr="0084529A">
        <w:rPr>
          <w:rFonts w:ascii="Times New Roman" w:hAnsi="Times New Roman" w:cs="Times New Roman"/>
          <w:i/>
          <w:iCs/>
          <w:sz w:val="24"/>
        </w:rPr>
        <w:t>2361</w:t>
      </w:r>
      <w:r w:rsidRPr="0084529A">
        <w:rPr>
          <w:rFonts w:ascii="Times New Roman" w:hAnsi="Times New Roman" w:cs="Times New Roman"/>
          <w:sz w:val="24"/>
        </w:rPr>
        <w:t>(1), 040001. https://doi.org/10.1063/5.0054569</w:t>
      </w:r>
    </w:p>
    <w:p w14:paraId="5008D677" w14:textId="29400E1D" w:rsidR="00FC71A9" w:rsidRPr="00F21E3D" w:rsidRDefault="00FC71A9" w:rsidP="00C371D1">
      <w:pPr>
        <w:tabs>
          <w:tab w:val="left" w:pos="2992"/>
        </w:tabs>
        <w:spacing w:line="480" w:lineRule="auto"/>
        <w:rPr>
          <w:rFonts w:ascii="Times New Roman" w:hAnsi="Times New Roman" w:cs="Times New Roman"/>
          <w:sz w:val="24"/>
          <w:szCs w:val="24"/>
        </w:rPr>
      </w:pPr>
      <w:r w:rsidRPr="00F21E3D">
        <w:rPr>
          <w:rFonts w:ascii="Times New Roman" w:hAnsi="Times New Roman" w:cs="Times New Roman"/>
          <w:sz w:val="24"/>
          <w:szCs w:val="24"/>
        </w:rPr>
        <w:fldChar w:fldCharType="end"/>
      </w:r>
      <w:r w:rsidR="00C371D1">
        <w:rPr>
          <w:rFonts w:ascii="Times New Roman" w:hAnsi="Times New Roman" w:cs="Times New Roman"/>
          <w:sz w:val="24"/>
          <w:szCs w:val="24"/>
        </w:rPr>
        <w:tab/>
      </w:r>
    </w:p>
    <w:sectPr w:rsidR="00FC71A9" w:rsidRPr="00F21E3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8F22D" w14:textId="77777777" w:rsidR="009D1136" w:rsidRDefault="009D1136" w:rsidP="00016113">
      <w:pPr>
        <w:spacing w:after="0" w:line="240" w:lineRule="auto"/>
      </w:pPr>
      <w:r>
        <w:separator/>
      </w:r>
    </w:p>
  </w:endnote>
  <w:endnote w:type="continuationSeparator" w:id="0">
    <w:p w14:paraId="346B6DE8" w14:textId="77777777" w:rsidR="009D1136" w:rsidRDefault="009D1136" w:rsidP="0001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015279"/>
      <w:docPartObj>
        <w:docPartGallery w:val="Page Numbers (Bottom of Page)"/>
        <w:docPartUnique/>
      </w:docPartObj>
    </w:sdtPr>
    <w:sdtEndPr>
      <w:rPr>
        <w:noProof/>
      </w:rPr>
    </w:sdtEndPr>
    <w:sdtContent>
      <w:p w14:paraId="4B4A9D48" w14:textId="49E7166A" w:rsidR="001F0EBB" w:rsidRDefault="001F0E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C4AE1A" w14:textId="77777777" w:rsidR="001F0EBB" w:rsidRDefault="001F0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D92B3" w14:textId="77777777" w:rsidR="009D1136" w:rsidRDefault="009D1136" w:rsidP="00016113">
      <w:pPr>
        <w:spacing w:after="0" w:line="240" w:lineRule="auto"/>
      </w:pPr>
      <w:r>
        <w:separator/>
      </w:r>
    </w:p>
  </w:footnote>
  <w:footnote w:type="continuationSeparator" w:id="0">
    <w:p w14:paraId="40103590" w14:textId="77777777" w:rsidR="009D1136" w:rsidRDefault="009D1136" w:rsidP="00016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15AB"/>
    <w:multiLevelType w:val="multilevel"/>
    <w:tmpl w:val="0A9C7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8D4539"/>
    <w:multiLevelType w:val="multilevel"/>
    <w:tmpl w:val="D16E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834D30"/>
    <w:multiLevelType w:val="multilevel"/>
    <w:tmpl w:val="E39C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671858"/>
    <w:multiLevelType w:val="multilevel"/>
    <w:tmpl w:val="1F10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241E6A"/>
    <w:multiLevelType w:val="multilevel"/>
    <w:tmpl w:val="E76E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4D7378"/>
    <w:multiLevelType w:val="multilevel"/>
    <w:tmpl w:val="30F8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6A0643"/>
    <w:multiLevelType w:val="multilevel"/>
    <w:tmpl w:val="EE90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054A5C"/>
    <w:multiLevelType w:val="multilevel"/>
    <w:tmpl w:val="EEA6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B11AFD"/>
    <w:multiLevelType w:val="multilevel"/>
    <w:tmpl w:val="21B46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334102">
    <w:abstractNumId w:val="0"/>
  </w:num>
  <w:num w:numId="2" w16cid:durableId="913396708">
    <w:abstractNumId w:val="5"/>
  </w:num>
  <w:num w:numId="3" w16cid:durableId="1261833735">
    <w:abstractNumId w:val="1"/>
  </w:num>
  <w:num w:numId="4" w16cid:durableId="1237785004">
    <w:abstractNumId w:val="8"/>
  </w:num>
  <w:num w:numId="5" w16cid:durableId="1662268439">
    <w:abstractNumId w:val="6"/>
  </w:num>
  <w:num w:numId="6" w16cid:durableId="656298195">
    <w:abstractNumId w:val="3"/>
  </w:num>
  <w:num w:numId="7" w16cid:durableId="1827814629">
    <w:abstractNumId w:val="4"/>
  </w:num>
  <w:num w:numId="8" w16cid:durableId="2025325235">
    <w:abstractNumId w:val="2"/>
  </w:num>
  <w:num w:numId="9" w16cid:durableId="19149705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yNLE0NrOwNDEyN7VU0lEKTi0uzszPAykwrAUA8OfgXCwAAAA="/>
  </w:docVars>
  <w:rsids>
    <w:rsidRoot w:val="00016113"/>
    <w:rsid w:val="0000743B"/>
    <w:rsid w:val="00011822"/>
    <w:rsid w:val="00016113"/>
    <w:rsid w:val="00025902"/>
    <w:rsid w:val="00026C45"/>
    <w:rsid w:val="00031430"/>
    <w:rsid w:val="00031C83"/>
    <w:rsid w:val="000325AE"/>
    <w:rsid w:val="00043CE5"/>
    <w:rsid w:val="00044721"/>
    <w:rsid w:val="0004533E"/>
    <w:rsid w:val="00047440"/>
    <w:rsid w:val="00052402"/>
    <w:rsid w:val="000567F9"/>
    <w:rsid w:val="00057CA1"/>
    <w:rsid w:val="00067E43"/>
    <w:rsid w:val="0007377A"/>
    <w:rsid w:val="00082285"/>
    <w:rsid w:val="0008367D"/>
    <w:rsid w:val="00085DED"/>
    <w:rsid w:val="0009218A"/>
    <w:rsid w:val="0009437B"/>
    <w:rsid w:val="000A538A"/>
    <w:rsid w:val="000A7459"/>
    <w:rsid w:val="000B1D1B"/>
    <w:rsid w:val="000B4991"/>
    <w:rsid w:val="000B5D2C"/>
    <w:rsid w:val="000C13A6"/>
    <w:rsid w:val="000C34BF"/>
    <w:rsid w:val="000C4852"/>
    <w:rsid w:val="000D1889"/>
    <w:rsid w:val="000D425A"/>
    <w:rsid w:val="000D4A0C"/>
    <w:rsid w:val="000E1008"/>
    <w:rsid w:val="000F08D3"/>
    <w:rsid w:val="000F722F"/>
    <w:rsid w:val="00101B30"/>
    <w:rsid w:val="00122E3B"/>
    <w:rsid w:val="00131491"/>
    <w:rsid w:val="00151CA5"/>
    <w:rsid w:val="001520ED"/>
    <w:rsid w:val="00152B10"/>
    <w:rsid w:val="00154A9C"/>
    <w:rsid w:val="001553B0"/>
    <w:rsid w:val="00155C51"/>
    <w:rsid w:val="00166D47"/>
    <w:rsid w:val="00173C91"/>
    <w:rsid w:val="00185FF2"/>
    <w:rsid w:val="001A3E61"/>
    <w:rsid w:val="001B1A82"/>
    <w:rsid w:val="001B41A0"/>
    <w:rsid w:val="001B5206"/>
    <w:rsid w:val="001B6D7C"/>
    <w:rsid w:val="001B7866"/>
    <w:rsid w:val="001B7A9A"/>
    <w:rsid w:val="001C32CA"/>
    <w:rsid w:val="001C3C0A"/>
    <w:rsid w:val="001D23E0"/>
    <w:rsid w:val="001D5B76"/>
    <w:rsid w:val="001E3E09"/>
    <w:rsid w:val="001F0EBB"/>
    <w:rsid w:val="001F12ED"/>
    <w:rsid w:val="001F6B2D"/>
    <w:rsid w:val="00204AB2"/>
    <w:rsid w:val="00211C34"/>
    <w:rsid w:val="002145AF"/>
    <w:rsid w:val="00214CBE"/>
    <w:rsid w:val="002202E2"/>
    <w:rsid w:val="00222B33"/>
    <w:rsid w:val="00224031"/>
    <w:rsid w:val="00224739"/>
    <w:rsid w:val="00225FE7"/>
    <w:rsid w:val="002263A3"/>
    <w:rsid w:val="0023475B"/>
    <w:rsid w:val="00244DE5"/>
    <w:rsid w:val="0025186D"/>
    <w:rsid w:val="002606EE"/>
    <w:rsid w:val="00260926"/>
    <w:rsid w:val="002638AE"/>
    <w:rsid w:val="00284CAC"/>
    <w:rsid w:val="0028744F"/>
    <w:rsid w:val="00292406"/>
    <w:rsid w:val="002934F7"/>
    <w:rsid w:val="002A0E6D"/>
    <w:rsid w:val="002A24BB"/>
    <w:rsid w:val="002A4B62"/>
    <w:rsid w:val="002B0F92"/>
    <w:rsid w:val="002B16B8"/>
    <w:rsid w:val="002B1A53"/>
    <w:rsid w:val="002B1A6A"/>
    <w:rsid w:val="002B1F3D"/>
    <w:rsid w:val="002B6C4D"/>
    <w:rsid w:val="002C2BE7"/>
    <w:rsid w:val="002C5626"/>
    <w:rsid w:val="002D3811"/>
    <w:rsid w:val="002D42C9"/>
    <w:rsid w:val="002E16DA"/>
    <w:rsid w:val="002F0424"/>
    <w:rsid w:val="002F494F"/>
    <w:rsid w:val="002F4F43"/>
    <w:rsid w:val="002F7CA4"/>
    <w:rsid w:val="0030524E"/>
    <w:rsid w:val="00307BFC"/>
    <w:rsid w:val="003148EF"/>
    <w:rsid w:val="00315522"/>
    <w:rsid w:val="00315857"/>
    <w:rsid w:val="00315B1E"/>
    <w:rsid w:val="003212F0"/>
    <w:rsid w:val="0032245A"/>
    <w:rsid w:val="00327201"/>
    <w:rsid w:val="003354AA"/>
    <w:rsid w:val="00341945"/>
    <w:rsid w:val="00351CB3"/>
    <w:rsid w:val="0035224E"/>
    <w:rsid w:val="0036079B"/>
    <w:rsid w:val="00360F5E"/>
    <w:rsid w:val="003634DF"/>
    <w:rsid w:val="003704B1"/>
    <w:rsid w:val="00371006"/>
    <w:rsid w:val="00371451"/>
    <w:rsid w:val="00375121"/>
    <w:rsid w:val="003753D7"/>
    <w:rsid w:val="00387B79"/>
    <w:rsid w:val="003905E4"/>
    <w:rsid w:val="003A062F"/>
    <w:rsid w:val="003A0A36"/>
    <w:rsid w:val="003A0FB6"/>
    <w:rsid w:val="003A2A4C"/>
    <w:rsid w:val="003B02DE"/>
    <w:rsid w:val="003B5B97"/>
    <w:rsid w:val="003B5D1A"/>
    <w:rsid w:val="003B67FE"/>
    <w:rsid w:val="003B75CD"/>
    <w:rsid w:val="003C2FF2"/>
    <w:rsid w:val="003D00D2"/>
    <w:rsid w:val="003D1D78"/>
    <w:rsid w:val="003D50B5"/>
    <w:rsid w:val="003D5C05"/>
    <w:rsid w:val="003D70BA"/>
    <w:rsid w:val="003E4811"/>
    <w:rsid w:val="003E50EC"/>
    <w:rsid w:val="003E7128"/>
    <w:rsid w:val="003F3135"/>
    <w:rsid w:val="003F5BCB"/>
    <w:rsid w:val="00400EB1"/>
    <w:rsid w:val="0040420A"/>
    <w:rsid w:val="00411881"/>
    <w:rsid w:val="00414CDD"/>
    <w:rsid w:val="00415C87"/>
    <w:rsid w:val="004173B8"/>
    <w:rsid w:val="004237BB"/>
    <w:rsid w:val="00424B7E"/>
    <w:rsid w:val="00425249"/>
    <w:rsid w:val="004340BE"/>
    <w:rsid w:val="004366BF"/>
    <w:rsid w:val="0044021E"/>
    <w:rsid w:val="004413AA"/>
    <w:rsid w:val="00444BC0"/>
    <w:rsid w:val="00445D8C"/>
    <w:rsid w:val="00447B9A"/>
    <w:rsid w:val="004532BA"/>
    <w:rsid w:val="00462E62"/>
    <w:rsid w:val="0047186E"/>
    <w:rsid w:val="00471993"/>
    <w:rsid w:val="00473149"/>
    <w:rsid w:val="004740DF"/>
    <w:rsid w:val="0047425C"/>
    <w:rsid w:val="00474EA9"/>
    <w:rsid w:val="0047582A"/>
    <w:rsid w:val="00476C79"/>
    <w:rsid w:val="00476E3F"/>
    <w:rsid w:val="00483F75"/>
    <w:rsid w:val="004864DB"/>
    <w:rsid w:val="004A1EAD"/>
    <w:rsid w:val="004A5AB9"/>
    <w:rsid w:val="004A7D22"/>
    <w:rsid w:val="004B14AD"/>
    <w:rsid w:val="004B2731"/>
    <w:rsid w:val="004B6187"/>
    <w:rsid w:val="004C13E8"/>
    <w:rsid w:val="004D6FE6"/>
    <w:rsid w:val="004D722D"/>
    <w:rsid w:val="004E3E8C"/>
    <w:rsid w:val="004E657D"/>
    <w:rsid w:val="004E668C"/>
    <w:rsid w:val="004E6E6D"/>
    <w:rsid w:val="004E7103"/>
    <w:rsid w:val="004F5D87"/>
    <w:rsid w:val="004F6057"/>
    <w:rsid w:val="004F6C99"/>
    <w:rsid w:val="00504A64"/>
    <w:rsid w:val="00504F1B"/>
    <w:rsid w:val="00510C33"/>
    <w:rsid w:val="00510EE5"/>
    <w:rsid w:val="00511264"/>
    <w:rsid w:val="00513255"/>
    <w:rsid w:val="005143A9"/>
    <w:rsid w:val="005164BE"/>
    <w:rsid w:val="00516933"/>
    <w:rsid w:val="00524A7E"/>
    <w:rsid w:val="00527ECE"/>
    <w:rsid w:val="00533A71"/>
    <w:rsid w:val="005352A1"/>
    <w:rsid w:val="00544090"/>
    <w:rsid w:val="00551D75"/>
    <w:rsid w:val="00552023"/>
    <w:rsid w:val="00561426"/>
    <w:rsid w:val="00561A60"/>
    <w:rsid w:val="00565F6B"/>
    <w:rsid w:val="00570D85"/>
    <w:rsid w:val="00570DDC"/>
    <w:rsid w:val="00571455"/>
    <w:rsid w:val="00575786"/>
    <w:rsid w:val="00576140"/>
    <w:rsid w:val="00582078"/>
    <w:rsid w:val="00591145"/>
    <w:rsid w:val="005959FB"/>
    <w:rsid w:val="005B0395"/>
    <w:rsid w:val="005B1A02"/>
    <w:rsid w:val="005B1D21"/>
    <w:rsid w:val="005B5648"/>
    <w:rsid w:val="005B7DCC"/>
    <w:rsid w:val="005C2D8E"/>
    <w:rsid w:val="005C3C1E"/>
    <w:rsid w:val="005D5139"/>
    <w:rsid w:val="005E03DF"/>
    <w:rsid w:val="005E0912"/>
    <w:rsid w:val="005E2C3F"/>
    <w:rsid w:val="005E2CC0"/>
    <w:rsid w:val="005E5CD0"/>
    <w:rsid w:val="005E6A68"/>
    <w:rsid w:val="005F1672"/>
    <w:rsid w:val="005F7128"/>
    <w:rsid w:val="00603D68"/>
    <w:rsid w:val="0060469D"/>
    <w:rsid w:val="00613258"/>
    <w:rsid w:val="00616265"/>
    <w:rsid w:val="00617016"/>
    <w:rsid w:val="00623822"/>
    <w:rsid w:val="00637D26"/>
    <w:rsid w:val="0064100F"/>
    <w:rsid w:val="006536E6"/>
    <w:rsid w:val="0066161C"/>
    <w:rsid w:val="00667B99"/>
    <w:rsid w:val="0067195D"/>
    <w:rsid w:val="00673E1F"/>
    <w:rsid w:val="00674B28"/>
    <w:rsid w:val="006768AF"/>
    <w:rsid w:val="00685384"/>
    <w:rsid w:val="00685EF8"/>
    <w:rsid w:val="00686155"/>
    <w:rsid w:val="006A6F41"/>
    <w:rsid w:val="006C02CB"/>
    <w:rsid w:val="006C5E9A"/>
    <w:rsid w:val="006D0683"/>
    <w:rsid w:val="006D0A64"/>
    <w:rsid w:val="006D67E3"/>
    <w:rsid w:val="006E269C"/>
    <w:rsid w:val="006E5110"/>
    <w:rsid w:val="006E6713"/>
    <w:rsid w:val="00701A1F"/>
    <w:rsid w:val="0070303C"/>
    <w:rsid w:val="00703888"/>
    <w:rsid w:val="00704D1D"/>
    <w:rsid w:val="007063E6"/>
    <w:rsid w:val="00706AFE"/>
    <w:rsid w:val="00707B97"/>
    <w:rsid w:val="007118A7"/>
    <w:rsid w:val="00711C2D"/>
    <w:rsid w:val="00715BD5"/>
    <w:rsid w:val="00736AD4"/>
    <w:rsid w:val="00737AD0"/>
    <w:rsid w:val="00741E60"/>
    <w:rsid w:val="007522CF"/>
    <w:rsid w:val="00753219"/>
    <w:rsid w:val="00753A2D"/>
    <w:rsid w:val="00760AD2"/>
    <w:rsid w:val="00766AB5"/>
    <w:rsid w:val="00766AB7"/>
    <w:rsid w:val="00766DF8"/>
    <w:rsid w:val="00767048"/>
    <w:rsid w:val="00771515"/>
    <w:rsid w:val="00790BCF"/>
    <w:rsid w:val="007915D9"/>
    <w:rsid w:val="00796871"/>
    <w:rsid w:val="007976F3"/>
    <w:rsid w:val="00797DDD"/>
    <w:rsid w:val="007A1A76"/>
    <w:rsid w:val="007A5F0E"/>
    <w:rsid w:val="007A679F"/>
    <w:rsid w:val="007A70FD"/>
    <w:rsid w:val="007B3958"/>
    <w:rsid w:val="007B606C"/>
    <w:rsid w:val="007D3582"/>
    <w:rsid w:val="007D51E4"/>
    <w:rsid w:val="007D6C13"/>
    <w:rsid w:val="007D780A"/>
    <w:rsid w:val="007E768A"/>
    <w:rsid w:val="007F3083"/>
    <w:rsid w:val="007F5436"/>
    <w:rsid w:val="007F7500"/>
    <w:rsid w:val="008003D8"/>
    <w:rsid w:val="00801A81"/>
    <w:rsid w:val="00803A92"/>
    <w:rsid w:val="00805D4A"/>
    <w:rsid w:val="00815581"/>
    <w:rsid w:val="0081615D"/>
    <w:rsid w:val="00820E46"/>
    <w:rsid w:val="00823A90"/>
    <w:rsid w:val="00824301"/>
    <w:rsid w:val="00824342"/>
    <w:rsid w:val="008253F3"/>
    <w:rsid w:val="008260F8"/>
    <w:rsid w:val="00832D32"/>
    <w:rsid w:val="008348FC"/>
    <w:rsid w:val="00834F50"/>
    <w:rsid w:val="00836D08"/>
    <w:rsid w:val="00837B0A"/>
    <w:rsid w:val="00841501"/>
    <w:rsid w:val="00843AC2"/>
    <w:rsid w:val="0084529A"/>
    <w:rsid w:val="00847D93"/>
    <w:rsid w:val="00851970"/>
    <w:rsid w:val="0085587A"/>
    <w:rsid w:val="008620AE"/>
    <w:rsid w:val="0086374C"/>
    <w:rsid w:val="0086475A"/>
    <w:rsid w:val="00871984"/>
    <w:rsid w:val="00874B10"/>
    <w:rsid w:val="00875B5E"/>
    <w:rsid w:val="008812C8"/>
    <w:rsid w:val="00884626"/>
    <w:rsid w:val="00890556"/>
    <w:rsid w:val="00891C2A"/>
    <w:rsid w:val="008A0389"/>
    <w:rsid w:val="008A0E06"/>
    <w:rsid w:val="008A3037"/>
    <w:rsid w:val="008A47AE"/>
    <w:rsid w:val="008A516D"/>
    <w:rsid w:val="008B15A1"/>
    <w:rsid w:val="008B780B"/>
    <w:rsid w:val="008B7DD1"/>
    <w:rsid w:val="008C3E37"/>
    <w:rsid w:val="008C403D"/>
    <w:rsid w:val="008E3672"/>
    <w:rsid w:val="008E5EDA"/>
    <w:rsid w:val="008F50F4"/>
    <w:rsid w:val="009151C5"/>
    <w:rsid w:val="00920E7B"/>
    <w:rsid w:val="00921FD1"/>
    <w:rsid w:val="009222C4"/>
    <w:rsid w:val="00927A43"/>
    <w:rsid w:val="009306B5"/>
    <w:rsid w:val="009311D3"/>
    <w:rsid w:val="00934A82"/>
    <w:rsid w:val="00941244"/>
    <w:rsid w:val="009461F0"/>
    <w:rsid w:val="00954E7B"/>
    <w:rsid w:val="009557F3"/>
    <w:rsid w:val="00960B3C"/>
    <w:rsid w:val="0096262C"/>
    <w:rsid w:val="00964A38"/>
    <w:rsid w:val="0096726D"/>
    <w:rsid w:val="00975D02"/>
    <w:rsid w:val="0098163D"/>
    <w:rsid w:val="0098271F"/>
    <w:rsid w:val="00986E2E"/>
    <w:rsid w:val="00994596"/>
    <w:rsid w:val="009A0103"/>
    <w:rsid w:val="009A0C36"/>
    <w:rsid w:val="009A32E0"/>
    <w:rsid w:val="009A6EB2"/>
    <w:rsid w:val="009B454B"/>
    <w:rsid w:val="009B6308"/>
    <w:rsid w:val="009B647A"/>
    <w:rsid w:val="009C5591"/>
    <w:rsid w:val="009D1136"/>
    <w:rsid w:val="009D7695"/>
    <w:rsid w:val="009E6C50"/>
    <w:rsid w:val="009F733E"/>
    <w:rsid w:val="00A03719"/>
    <w:rsid w:val="00A11D29"/>
    <w:rsid w:val="00A14B10"/>
    <w:rsid w:val="00A26FBE"/>
    <w:rsid w:val="00A30C8A"/>
    <w:rsid w:val="00A3220F"/>
    <w:rsid w:val="00A33C51"/>
    <w:rsid w:val="00A347FC"/>
    <w:rsid w:val="00A368BF"/>
    <w:rsid w:val="00A424FE"/>
    <w:rsid w:val="00A45F48"/>
    <w:rsid w:val="00A4689D"/>
    <w:rsid w:val="00A479E4"/>
    <w:rsid w:val="00A53169"/>
    <w:rsid w:val="00A57C8E"/>
    <w:rsid w:val="00A60450"/>
    <w:rsid w:val="00A62952"/>
    <w:rsid w:val="00A62AC3"/>
    <w:rsid w:val="00A72B31"/>
    <w:rsid w:val="00A736EE"/>
    <w:rsid w:val="00A74A81"/>
    <w:rsid w:val="00A75AA0"/>
    <w:rsid w:val="00A803E8"/>
    <w:rsid w:val="00A84A87"/>
    <w:rsid w:val="00A92155"/>
    <w:rsid w:val="00A97DDB"/>
    <w:rsid w:val="00AA2D23"/>
    <w:rsid w:val="00AB051D"/>
    <w:rsid w:val="00AB2F6D"/>
    <w:rsid w:val="00AC3843"/>
    <w:rsid w:val="00AC7AE9"/>
    <w:rsid w:val="00AD0D6F"/>
    <w:rsid w:val="00AD65B4"/>
    <w:rsid w:val="00AE14BC"/>
    <w:rsid w:val="00AE1E7D"/>
    <w:rsid w:val="00AE5038"/>
    <w:rsid w:val="00AE5820"/>
    <w:rsid w:val="00AF027F"/>
    <w:rsid w:val="00B127FE"/>
    <w:rsid w:val="00B14CBF"/>
    <w:rsid w:val="00B236D8"/>
    <w:rsid w:val="00B24A8B"/>
    <w:rsid w:val="00B255AB"/>
    <w:rsid w:val="00B333B1"/>
    <w:rsid w:val="00B40BAD"/>
    <w:rsid w:val="00B45DC2"/>
    <w:rsid w:val="00B474E5"/>
    <w:rsid w:val="00B50DCC"/>
    <w:rsid w:val="00B52762"/>
    <w:rsid w:val="00B53B37"/>
    <w:rsid w:val="00B54AF5"/>
    <w:rsid w:val="00B56D5C"/>
    <w:rsid w:val="00B57EA3"/>
    <w:rsid w:val="00B6572E"/>
    <w:rsid w:val="00B65899"/>
    <w:rsid w:val="00B70639"/>
    <w:rsid w:val="00B70E37"/>
    <w:rsid w:val="00B74CDF"/>
    <w:rsid w:val="00B852B9"/>
    <w:rsid w:val="00B9462F"/>
    <w:rsid w:val="00B959CC"/>
    <w:rsid w:val="00B96B47"/>
    <w:rsid w:val="00BA11F3"/>
    <w:rsid w:val="00BA299B"/>
    <w:rsid w:val="00BB05CE"/>
    <w:rsid w:val="00BB4E1B"/>
    <w:rsid w:val="00BB5BFA"/>
    <w:rsid w:val="00BB6BF6"/>
    <w:rsid w:val="00BC4D27"/>
    <w:rsid w:val="00BC796A"/>
    <w:rsid w:val="00BD230E"/>
    <w:rsid w:val="00BD6111"/>
    <w:rsid w:val="00BD759A"/>
    <w:rsid w:val="00BE5C86"/>
    <w:rsid w:val="00BF0B1E"/>
    <w:rsid w:val="00BF199E"/>
    <w:rsid w:val="00C07F6F"/>
    <w:rsid w:val="00C12946"/>
    <w:rsid w:val="00C1734D"/>
    <w:rsid w:val="00C20E81"/>
    <w:rsid w:val="00C21A77"/>
    <w:rsid w:val="00C25645"/>
    <w:rsid w:val="00C278B7"/>
    <w:rsid w:val="00C3443C"/>
    <w:rsid w:val="00C34485"/>
    <w:rsid w:val="00C371D1"/>
    <w:rsid w:val="00C425EB"/>
    <w:rsid w:val="00C450FE"/>
    <w:rsid w:val="00C515A3"/>
    <w:rsid w:val="00C549A5"/>
    <w:rsid w:val="00C67472"/>
    <w:rsid w:val="00C74756"/>
    <w:rsid w:val="00C83623"/>
    <w:rsid w:val="00C83E69"/>
    <w:rsid w:val="00C90F4D"/>
    <w:rsid w:val="00CA02F1"/>
    <w:rsid w:val="00CA208F"/>
    <w:rsid w:val="00CA2684"/>
    <w:rsid w:val="00CA6B37"/>
    <w:rsid w:val="00CB1502"/>
    <w:rsid w:val="00CB20A0"/>
    <w:rsid w:val="00CB61C7"/>
    <w:rsid w:val="00CB7C69"/>
    <w:rsid w:val="00CC1B02"/>
    <w:rsid w:val="00CD0D74"/>
    <w:rsid w:val="00CD3500"/>
    <w:rsid w:val="00CD6987"/>
    <w:rsid w:val="00CE2B41"/>
    <w:rsid w:val="00CE4917"/>
    <w:rsid w:val="00CE6A10"/>
    <w:rsid w:val="00CE7351"/>
    <w:rsid w:val="00CF02E0"/>
    <w:rsid w:val="00CF17CB"/>
    <w:rsid w:val="00CF2A7A"/>
    <w:rsid w:val="00CF572D"/>
    <w:rsid w:val="00CF68F3"/>
    <w:rsid w:val="00CF7728"/>
    <w:rsid w:val="00D01521"/>
    <w:rsid w:val="00D1442B"/>
    <w:rsid w:val="00D147C7"/>
    <w:rsid w:val="00D158B6"/>
    <w:rsid w:val="00D2167E"/>
    <w:rsid w:val="00D37E27"/>
    <w:rsid w:val="00D41134"/>
    <w:rsid w:val="00D43530"/>
    <w:rsid w:val="00D473EC"/>
    <w:rsid w:val="00D514A5"/>
    <w:rsid w:val="00D544CB"/>
    <w:rsid w:val="00D5522F"/>
    <w:rsid w:val="00D5578B"/>
    <w:rsid w:val="00D6540D"/>
    <w:rsid w:val="00DA7A4B"/>
    <w:rsid w:val="00DB6F3E"/>
    <w:rsid w:val="00DD0A12"/>
    <w:rsid w:val="00DD2CF4"/>
    <w:rsid w:val="00DD378D"/>
    <w:rsid w:val="00DD7A78"/>
    <w:rsid w:val="00DE6228"/>
    <w:rsid w:val="00DE7088"/>
    <w:rsid w:val="00DF5003"/>
    <w:rsid w:val="00E027EC"/>
    <w:rsid w:val="00E04EFE"/>
    <w:rsid w:val="00E05CAD"/>
    <w:rsid w:val="00E254FE"/>
    <w:rsid w:val="00E265E7"/>
    <w:rsid w:val="00E4429D"/>
    <w:rsid w:val="00E47820"/>
    <w:rsid w:val="00E50967"/>
    <w:rsid w:val="00E52680"/>
    <w:rsid w:val="00E531BA"/>
    <w:rsid w:val="00E57526"/>
    <w:rsid w:val="00E742B0"/>
    <w:rsid w:val="00E81092"/>
    <w:rsid w:val="00E82D3D"/>
    <w:rsid w:val="00E83A1B"/>
    <w:rsid w:val="00E84C2A"/>
    <w:rsid w:val="00E84DEC"/>
    <w:rsid w:val="00E85A33"/>
    <w:rsid w:val="00E91426"/>
    <w:rsid w:val="00E93EAE"/>
    <w:rsid w:val="00E94CB3"/>
    <w:rsid w:val="00EA07EE"/>
    <w:rsid w:val="00EA1E5C"/>
    <w:rsid w:val="00EA39DB"/>
    <w:rsid w:val="00EA5D54"/>
    <w:rsid w:val="00EB2C74"/>
    <w:rsid w:val="00EB6EBF"/>
    <w:rsid w:val="00EB7BC2"/>
    <w:rsid w:val="00EC0D68"/>
    <w:rsid w:val="00EC0D81"/>
    <w:rsid w:val="00EC71EF"/>
    <w:rsid w:val="00EC78BA"/>
    <w:rsid w:val="00ED0561"/>
    <w:rsid w:val="00ED312C"/>
    <w:rsid w:val="00ED4011"/>
    <w:rsid w:val="00ED462D"/>
    <w:rsid w:val="00ED58C3"/>
    <w:rsid w:val="00ED74BA"/>
    <w:rsid w:val="00EE32FF"/>
    <w:rsid w:val="00EE51A9"/>
    <w:rsid w:val="00EE646C"/>
    <w:rsid w:val="00EF0358"/>
    <w:rsid w:val="00EF1DDA"/>
    <w:rsid w:val="00EF1FD4"/>
    <w:rsid w:val="00EF2387"/>
    <w:rsid w:val="00EF23DD"/>
    <w:rsid w:val="00EF4567"/>
    <w:rsid w:val="00EF7D5E"/>
    <w:rsid w:val="00F02BC9"/>
    <w:rsid w:val="00F04C47"/>
    <w:rsid w:val="00F12F5F"/>
    <w:rsid w:val="00F14878"/>
    <w:rsid w:val="00F15D9C"/>
    <w:rsid w:val="00F162EF"/>
    <w:rsid w:val="00F1638F"/>
    <w:rsid w:val="00F16CCA"/>
    <w:rsid w:val="00F21E3D"/>
    <w:rsid w:val="00F267BF"/>
    <w:rsid w:val="00F30E08"/>
    <w:rsid w:val="00F404FD"/>
    <w:rsid w:val="00F42B46"/>
    <w:rsid w:val="00F5022F"/>
    <w:rsid w:val="00F54526"/>
    <w:rsid w:val="00F56A75"/>
    <w:rsid w:val="00F56F2E"/>
    <w:rsid w:val="00F607A1"/>
    <w:rsid w:val="00F64B26"/>
    <w:rsid w:val="00F65A8A"/>
    <w:rsid w:val="00F65ACD"/>
    <w:rsid w:val="00F67EB0"/>
    <w:rsid w:val="00F77675"/>
    <w:rsid w:val="00F812BF"/>
    <w:rsid w:val="00F85258"/>
    <w:rsid w:val="00F91E4D"/>
    <w:rsid w:val="00F92FB1"/>
    <w:rsid w:val="00FA208E"/>
    <w:rsid w:val="00FA4D6E"/>
    <w:rsid w:val="00FB5FCD"/>
    <w:rsid w:val="00FC445B"/>
    <w:rsid w:val="00FC71A9"/>
    <w:rsid w:val="00FD33BD"/>
    <w:rsid w:val="00FE26B3"/>
    <w:rsid w:val="00FE2CF0"/>
    <w:rsid w:val="00FE4D9F"/>
    <w:rsid w:val="00FE7691"/>
    <w:rsid w:val="00FF52D8"/>
    <w:rsid w:val="00FF56C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061C"/>
  <w15:chartTrackingRefBased/>
  <w15:docId w15:val="{56BC6C8A-BC29-401F-B063-62DE63EE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C71A9"/>
    <w:pPr>
      <w:spacing w:after="0" w:line="480" w:lineRule="auto"/>
      <w:ind w:left="720" w:hanging="720"/>
    </w:pPr>
  </w:style>
  <w:style w:type="character" w:styleId="PlaceholderText">
    <w:name w:val="Placeholder Text"/>
    <w:basedOn w:val="DefaultParagraphFont"/>
    <w:uiPriority w:val="99"/>
    <w:semiHidden/>
    <w:rsid w:val="00EC78BA"/>
    <w:rPr>
      <w:color w:val="808080"/>
    </w:rPr>
  </w:style>
  <w:style w:type="paragraph" w:styleId="Header">
    <w:name w:val="header"/>
    <w:basedOn w:val="Normal"/>
    <w:link w:val="HeaderChar"/>
    <w:uiPriority w:val="99"/>
    <w:unhideWhenUsed/>
    <w:rsid w:val="001F0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EBB"/>
  </w:style>
  <w:style w:type="paragraph" w:styleId="Footer">
    <w:name w:val="footer"/>
    <w:basedOn w:val="Normal"/>
    <w:link w:val="FooterChar"/>
    <w:uiPriority w:val="99"/>
    <w:unhideWhenUsed/>
    <w:rsid w:val="001F0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EBB"/>
  </w:style>
  <w:style w:type="paragraph" w:styleId="ListParagraph">
    <w:name w:val="List Paragraph"/>
    <w:basedOn w:val="Normal"/>
    <w:uiPriority w:val="34"/>
    <w:qFormat/>
    <w:rsid w:val="001B7A9A"/>
    <w:pPr>
      <w:ind w:left="720"/>
      <w:contextualSpacing/>
    </w:pPr>
  </w:style>
  <w:style w:type="paragraph" w:styleId="NormalWeb">
    <w:name w:val="Normal (Web)"/>
    <w:basedOn w:val="Normal"/>
    <w:uiPriority w:val="99"/>
    <w:semiHidden/>
    <w:unhideWhenUsed/>
    <w:rsid w:val="00F15D9C"/>
    <w:rPr>
      <w:rFonts w:ascii="Times New Roman" w:hAnsi="Times New Roman" w:cs="Times New Roman"/>
      <w:sz w:val="24"/>
      <w:szCs w:val="24"/>
    </w:rPr>
  </w:style>
  <w:style w:type="character" w:styleId="Strong">
    <w:name w:val="Strong"/>
    <w:basedOn w:val="DefaultParagraphFont"/>
    <w:uiPriority w:val="22"/>
    <w:qFormat/>
    <w:rsid w:val="00511264"/>
    <w:rPr>
      <w:b/>
      <w:bCs/>
    </w:rPr>
  </w:style>
  <w:style w:type="character" w:customStyle="1" w:styleId="katex-mathml">
    <w:name w:val="katex-mathml"/>
    <w:basedOn w:val="DefaultParagraphFont"/>
    <w:rsid w:val="00511264"/>
  </w:style>
  <w:style w:type="character" w:customStyle="1" w:styleId="mord">
    <w:name w:val="mord"/>
    <w:basedOn w:val="DefaultParagraphFont"/>
    <w:rsid w:val="00511264"/>
  </w:style>
  <w:style w:type="character" w:customStyle="1" w:styleId="mrel">
    <w:name w:val="mrel"/>
    <w:basedOn w:val="DefaultParagraphFont"/>
    <w:rsid w:val="00511264"/>
  </w:style>
  <w:style w:type="character" w:customStyle="1" w:styleId="mopen">
    <w:name w:val="mopen"/>
    <w:basedOn w:val="DefaultParagraphFont"/>
    <w:rsid w:val="00511264"/>
  </w:style>
  <w:style w:type="character" w:customStyle="1" w:styleId="vlist-s">
    <w:name w:val="vlist-s"/>
    <w:basedOn w:val="DefaultParagraphFont"/>
    <w:rsid w:val="00511264"/>
  </w:style>
  <w:style w:type="character" w:customStyle="1" w:styleId="mbin">
    <w:name w:val="mbin"/>
    <w:basedOn w:val="DefaultParagraphFont"/>
    <w:rsid w:val="00511264"/>
  </w:style>
  <w:style w:type="character" w:customStyle="1" w:styleId="mclose">
    <w:name w:val="mclose"/>
    <w:basedOn w:val="DefaultParagraphFont"/>
    <w:rsid w:val="00511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4861">
      <w:bodyDiv w:val="1"/>
      <w:marLeft w:val="0"/>
      <w:marRight w:val="0"/>
      <w:marTop w:val="0"/>
      <w:marBottom w:val="0"/>
      <w:divBdr>
        <w:top w:val="none" w:sz="0" w:space="0" w:color="auto"/>
        <w:left w:val="none" w:sz="0" w:space="0" w:color="auto"/>
        <w:bottom w:val="none" w:sz="0" w:space="0" w:color="auto"/>
        <w:right w:val="none" w:sz="0" w:space="0" w:color="auto"/>
      </w:divBdr>
    </w:div>
    <w:div w:id="110710601">
      <w:bodyDiv w:val="1"/>
      <w:marLeft w:val="0"/>
      <w:marRight w:val="0"/>
      <w:marTop w:val="0"/>
      <w:marBottom w:val="0"/>
      <w:divBdr>
        <w:top w:val="none" w:sz="0" w:space="0" w:color="auto"/>
        <w:left w:val="none" w:sz="0" w:space="0" w:color="auto"/>
        <w:bottom w:val="none" w:sz="0" w:space="0" w:color="auto"/>
        <w:right w:val="none" w:sz="0" w:space="0" w:color="auto"/>
      </w:divBdr>
    </w:div>
    <w:div w:id="361172423">
      <w:bodyDiv w:val="1"/>
      <w:marLeft w:val="0"/>
      <w:marRight w:val="0"/>
      <w:marTop w:val="0"/>
      <w:marBottom w:val="0"/>
      <w:divBdr>
        <w:top w:val="none" w:sz="0" w:space="0" w:color="auto"/>
        <w:left w:val="none" w:sz="0" w:space="0" w:color="auto"/>
        <w:bottom w:val="none" w:sz="0" w:space="0" w:color="auto"/>
        <w:right w:val="none" w:sz="0" w:space="0" w:color="auto"/>
      </w:divBdr>
    </w:div>
    <w:div w:id="409347746">
      <w:bodyDiv w:val="1"/>
      <w:marLeft w:val="0"/>
      <w:marRight w:val="0"/>
      <w:marTop w:val="0"/>
      <w:marBottom w:val="0"/>
      <w:divBdr>
        <w:top w:val="none" w:sz="0" w:space="0" w:color="auto"/>
        <w:left w:val="none" w:sz="0" w:space="0" w:color="auto"/>
        <w:bottom w:val="none" w:sz="0" w:space="0" w:color="auto"/>
        <w:right w:val="none" w:sz="0" w:space="0" w:color="auto"/>
      </w:divBdr>
    </w:div>
    <w:div w:id="462819382">
      <w:bodyDiv w:val="1"/>
      <w:marLeft w:val="0"/>
      <w:marRight w:val="0"/>
      <w:marTop w:val="0"/>
      <w:marBottom w:val="0"/>
      <w:divBdr>
        <w:top w:val="none" w:sz="0" w:space="0" w:color="auto"/>
        <w:left w:val="none" w:sz="0" w:space="0" w:color="auto"/>
        <w:bottom w:val="none" w:sz="0" w:space="0" w:color="auto"/>
        <w:right w:val="none" w:sz="0" w:space="0" w:color="auto"/>
      </w:divBdr>
    </w:div>
    <w:div w:id="468981112">
      <w:bodyDiv w:val="1"/>
      <w:marLeft w:val="0"/>
      <w:marRight w:val="0"/>
      <w:marTop w:val="0"/>
      <w:marBottom w:val="0"/>
      <w:divBdr>
        <w:top w:val="none" w:sz="0" w:space="0" w:color="auto"/>
        <w:left w:val="none" w:sz="0" w:space="0" w:color="auto"/>
        <w:bottom w:val="none" w:sz="0" w:space="0" w:color="auto"/>
        <w:right w:val="none" w:sz="0" w:space="0" w:color="auto"/>
      </w:divBdr>
    </w:div>
    <w:div w:id="545874011">
      <w:bodyDiv w:val="1"/>
      <w:marLeft w:val="0"/>
      <w:marRight w:val="0"/>
      <w:marTop w:val="0"/>
      <w:marBottom w:val="0"/>
      <w:divBdr>
        <w:top w:val="none" w:sz="0" w:space="0" w:color="auto"/>
        <w:left w:val="none" w:sz="0" w:space="0" w:color="auto"/>
        <w:bottom w:val="none" w:sz="0" w:space="0" w:color="auto"/>
        <w:right w:val="none" w:sz="0" w:space="0" w:color="auto"/>
      </w:divBdr>
    </w:div>
    <w:div w:id="587931499">
      <w:bodyDiv w:val="1"/>
      <w:marLeft w:val="0"/>
      <w:marRight w:val="0"/>
      <w:marTop w:val="0"/>
      <w:marBottom w:val="0"/>
      <w:divBdr>
        <w:top w:val="none" w:sz="0" w:space="0" w:color="auto"/>
        <w:left w:val="none" w:sz="0" w:space="0" w:color="auto"/>
        <w:bottom w:val="none" w:sz="0" w:space="0" w:color="auto"/>
        <w:right w:val="none" w:sz="0" w:space="0" w:color="auto"/>
      </w:divBdr>
    </w:div>
    <w:div w:id="793255451">
      <w:bodyDiv w:val="1"/>
      <w:marLeft w:val="0"/>
      <w:marRight w:val="0"/>
      <w:marTop w:val="0"/>
      <w:marBottom w:val="0"/>
      <w:divBdr>
        <w:top w:val="none" w:sz="0" w:space="0" w:color="auto"/>
        <w:left w:val="none" w:sz="0" w:space="0" w:color="auto"/>
        <w:bottom w:val="none" w:sz="0" w:space="0" w:color="auto"/>
        <w:right w:val="none" w:sz="0" w:space="0" w:color="auto"/>
      </w:divBdr>
    </w:div>
    <w:div w:id="836071685">
      <w:bodyDiv w:val="1"/>
      <w:marLeft w:val="0"/>
      <w:marRight w:val="0"/>
      <w:marTop w:val="0"/>
      <w:marBottom w:val="0"/>
      <w:divBdr>
        <w:top w:val="none" w:sz="0" w:space="0" w:color="auto"/>
        <w:left w:val="none" w:sz="0" w:space="0" w:color="auto"/>
        <w:bottom w:val="none" w:sz="0" w:space="0" w:color="auto"/>
        <w:right w:val="none" w:sz="0" w:space="0" w:color="auto"/>
      </w:divBdr>
    </w:div>
    <w:div w:id="900480010">
      <w:bodyDiv w:val="1"/>
      <w:marLeft w:val="0"/>
      <w:marRight w:val="0"/>
      <w:marTop w:val="0"/>
      <w:marBottom w:val="0"/>
      <w:divBdr>
        <w:top w:val="none" w:sz="0" w:space="0" w:color="auto"/>
        <w:left w:val="none" w:sz="0" w:space="0" w:color="auto"/>
        <w:bottom w:val="none" w:sz="0" w:space="0" w:color="auto"/>
        <w:right w:val="none" w:sz="0" w:space="0" w:color="auto"/>
      </w:divBdr>
    </w:div>
    <w:div w:id="943273093">
      <w:bodyDiv w:val="1"/>
      <w:marLeft w:val="0"/>
      <w:marRight w:val="0"/>
      <w:marTop w:val="0"/>
      <w:marBottom w:val="0"/>
      <w:divBdr>
        <w:top w:val="none" w:sz="0" w:space="0" w:color="auto"/>
        <w:left w:val="none" w:sz="0" w:space="0" w:color="auto"/>
        <w:bottom w:val="none" w:sz="0" w:space="0" w:color="auto"/>
        <w:right w:val="none" w:sz="0" w:space="0" w:color="auto"/>
      </w:divBdr>
    </w:div>
    <w:div w:id="1016469006">
      <w:bodyDiv w:val="1"/>
      <w:marLeft w:val="0"/>
      <w:marRight w:val="0"/>
      <w:marTop w:val="0"/>
      <w:marBottom w:val="0"/>
      <w:divBdr>
        <w:top w:val="none" w:sz="0" w:space="0" w:color="auto"/>
        <w:left w:val="none" w:sz="0" w:space="0" w:color="auto"/>
        <w:bottom w:val="none" w:sz="0" w:space="0" w:color="auto"/>
        <w:right w:val="none" w:sz="0" w:space="0" w:color="auto"/>
      </w:divBdr>
    </w:div>
    <w:div w:id="1061103618">
      <w:bodyDiv w:val="1"/>
      <w:marLeft w:val="0"/>
      <w:marRight w:val="0"/>
      <w:marTop w:val="0"/>
      <w:marBottom w:val="0"/>
      <w:divBdr>
        <w:top w:val="none" w:sz="0" w:space="0" w:color="auto"/>
        <w:left w:val="none" w:sz="0" w:space="0" w:color="auto"/>
        <w:bottom w:val="none" w:sz="0" w:space="0" w:color="auto"/>
        <w:right w:val="none" w:sz="0" w:space="0" w:color="auto"/>
      </w:divBdr>
    </w:div>
    <w:div w:id="1073087733">
      <w:bodyDiv w:val="1"/>
      <w:marLeft w:val="0"/>
      <w:marRight w:val="0"/>
      <w:marTop w:val="0"/>
      <w:marBottom w:val="0"/>
      <w:divBdr>
        <w:top w:val="none" w:sz="0" w:space="0" w:color="auto"/>
        <w:left w:val="none" w:sz="0" w:space="0" w:color="auto"/>
        <w:bottom w:val="none" w:sz="0" w:space="0" w:color="auto"/>
        <w:right w:val="none" w:sz="0" w:space="0" w:color="auto"/>
      </w:divBdr>
    </w:div>
    <w:div w:id="1218080702">
      <w:bodyDiv w:val="1"/>
      <w:marLeft w:val="0"/>
      <w:marRight w:val="0"/>
      <w:marTop w:val="0"/>
      <w:marBottom w:val="0"/>
      <w:divBdr>
        <w:top w:val="none" w:sz="0" w:space="0" w:color="auto"/>
        <w:left w:val="none" w:sz="0" w:space="0" w:color="auto"/>
        <w:bottom w:val="none" w:sz="0" w:space="0" w:color="auto"/>
        <w:right w:val="none" w:sz="0" w:space="0" w:color="auto"/>
      </w:divBdr>
    </w:div>
    <w:div w:id="1258758827">
      <w:bodyDiv w:val="1"/>
      <w:marLeft w:val="0"/>
      <w:marRight w:val="0"/>
      <w:marTop w:val="0"/>
      <w:marBottom w:val="0"/>
      <w:divBdr>
        <w:top w:val="none" w:sz="0" w:space="0" w:color="auto"/>
        <w:left w:val="none" w:sz="0" w:space="0" w:color="auto"/>
        <w:bottom w:val="none" w:sz="0" w:space="0" w:color="auto"/>
        <w:right w:val="none" w:sz="0" w:space="0" w:color="auto"/>
      </w:divBdr>
    </w:div>
    <w:div w:id="1273784572">
      <w:bodyDiv w:val="1"/>
      <w:marLeft w:val="0"/>
      <w:marRight w:val="0"/>
      <w:marTop w:val="0"/>
      <w:marBottom w:val="0"/>
      <w:divBdr>
        <w:top w:val="none" w:sz="0" w:space="0" w:color="auto"/>
        <w:left w:val="none" w:sz="0" w:space="0" w:color="auto"/>
        <w:bottom w:val="none" w:sz="0" w:space="0" w:color="auto"/>
        <w:right w:val="none" w:sz="0" w:space="0" w:color="auto"/>
      </w:divBdr>
    </w:div>
    <w:div w:id="1314798059">
      <w:bodyDiv w:val="1"/>
      <w:marLeft w:val="0"/>
      <w:marRight w:val="0"/>
      <w:marTop w:val="0"/>
      <w:marBottom w:val="0"/>
      <w:divBdr>
        <w:top w:val="none" w:sz="0" w:space="0" w:color="auto"/>
        <w:left w:val="none" w:sz="0" w:space="0" w:color="auto"/>
        <w:bottom w:val="none" w:sz="0" w:space="0" w:color="auto"/>
        <w:right w:val="none" w:sz="0" w:space="0" w:color="auto"/>
      </w:divBdr>
    </w:div>
    <w:div w:id="1479229853">
      <w:bodyDiv w:val="1"/>
      <w:marLeft w:val="0"/>
      <w:marRight w:val="0"/>
      <w:marTop w:val="0"/>
      <w:marBottom w:val="0"/>
      <w:divBdr>
        <w:top w:val="none" w:sz="0" w:space="0" w:color="auto"/>
        <w:left w:val="none" w:sz="0" w:space="0" w:color="auto"/>
        <w:bottom w:val="none" w:sz="0" w:space="0" w:color="auto"/>
        <w:right w:val="none" w:sz="0" w:space="0" w:color="auto"/>
      </w:divBdr>
    </w:div>
    <w:div w:id="1589268985">
      <w:bodyDiv w:val="1"/>
      <w:marLeft w:val="0"/>
      <w:marRight w:val="0"/>
      <w:marTop w:val="0"/>
      <w:marBottom w:val="0"/>
      <w:divBdr>
        <w:top w:val="none" w:sz="0" w:space="0" w:color="auto"/>
        <w:left w:val="none" w:sz="0" w:space="0" w:color="auto"/>
        <w:bottom w:val="none" w:sz="0" w:space="0" w:color="auto"/>
        <w:right w:val="none" w:sz="0" w:space="0" w:color="auto"/>
      </w:divBdr>
    </w:div>
    <w:div w:id="1593509757">
      <w:bodyDiv w:val="1"/>
      <w:marLeft w:val="0"/>
      <w:marRight w:val="0"/>
      <w:marTop w:val="0"/>
      <w:marBottom w:val="0"/>
      <w:divBdr>
        <w:top w:val="none" w:sz="0" w:space="0" w:color="auto"/>
        <w:left w:val="none" w:sz="0" w:space="0" w:color="auto"/>
        <w:bottom w:val="none" w:sz="0" w:space="0" w:color="auto"/>
        <w:right w:val="none" w:sz="0" w:space="0" w:color="auto"/>
      </w:divBdr>
    </w:div>
    <w:div w:id="1613584326">
      <w:bodyDiv w:val="1"/>
      <w:marLeft w:val="0"/>
      <w:marRight w:val="0"/>
      <w:marTop w:val="0"/>
      <w:marBottom w:val="0"/>
      <w:divBdr>
        <w:top w:val="none" w:sz="0" w:space="0" w:color="auto"/>
        <w:left w:val="none" w:sz="0" w:space="0" w:color="auto"/>
        <w:bottom w:val="none" w:sz="0" w:space="0" w:color="auto"/>
        <w:right w:val="none" w:sz="0" w:space="0" w:color="auto"/>
      </w:divBdr>
    </w:div>
    <w:div w:id="1638998424">
      <w:bodyDiv w:val="1"/>
      <w:marLeft w:val="0"/>
      <w:marRight w:val="0"/>
      <w:marTop w:val="0"/>
      <w:marBottom w:val="0"/>
      <w:divBdr>
        <w:top w:val="none" w:sz="0" w:space="0" w:color="auto"/>
        <w:left w:val="none" w:sz="0" w:space="0" w:color="auto"/>
        <w:bottom w:val="none" w:sz="0" w:space="0" w:color="auto"/>
        <w:right w:val="none" w:sz="0" w:space="0" w:color="auto"/>
      </w:divBdr>
    </w:div>
    <w:div w:id="1691294280">
      <w:bodyDiv w:val="1"/>
      <w:marLeft w:val="0"/>
      <w:marRight w:val="0"/>
      <w:marTop w:val="0"/>
      <w:marBottom w:val="0"/>
      <w:divBdr>
        <w:top w:val="none" w:sz="0" w:space="0" w:color="auto"/>
        <w:left w:val="none" w:sz="0" w:space="0" w:color="auto"/>
        <w:bottom w:val="none" w:sz="0" w:space="0" w:color="auto"/>
        <w:right w:val="none" w:sz="0" w:space="0" w:color="auto"/>
      </w:divBdr>
    </w:div>
    <w:div w:id="1702051551">
      <w:bodyDiv w:val="1"/>
      <w:marLeft w:val="0"/>
      <w:marRight w:val="0"/>
      <w:marTop w:val="0"/>
      <w:marBottom w:val="0"/>
      <w:divBdr>
        <w:top w:val="none" w:sz="0" w:space="0" w:color="auto"/>
        <w:left w:val="none" w:sz="0" w:space="0" w:color="auto"/>
        <w:bottom w:val="none" w:sz="0" w:space="0" w:color="auto"/>
        <w:right w:val="none" w:sz="0" w:space="0" w:color="auto"/>
      </w:divBdr>
    </w:div>
    <w:div w:id="1731078346">
      <w:bodyDiv w:val="1"/>
      <w:marLeft w:val="0"/>
      <w:marRight w:val="0"/>
      <w:marTop w:val="0"/>
      <w:marBottom w:val="0"/>
      <w:divBdr>
        <w:top w:val="none" w:sz="0" w:space="0" w:color="auto"/>
        <w:left w:val="none" w:sz="0" w:space="0" w:color="auto"/>
        <w:bottom w:val="none" w:sz="0" w:space="0" w:color="auto"/>
        <w:right w:val="none" w:sz="0" w:space="0" w:color="auto"/>
      </w:divBdr>
    </w:div>
    <w:div w:id="1774664724">
      <w:bodyDiv w:val="1"/>
      <w:marLeft w:val="0"/>
      <w:marRight w:val="0"/>
      <w:marTop w:val="0"/>
      <w:marBottom w:val="0"/>
      <w:divBdr>
        <w:top w:val="none" w:sz="0" w:space="0" w:color="auto"/>
        <w:left w:val="none" w:sz="0" w:space="0" w:color="auto"/>
        <w:bottom w:val="none" w:sz="0" w:space="0" w:color="auto"/>
        <w:right w:val="none" w:sz="0" w:space="0" w:color="auto"/>
      </w:divBdr>
    </w:div>
    <w:div w:id="1920401415">
      <w:bodyDiv w:val="1"/>
      <w:marLeft w:val="0"/>
      <w:marRight w:val="0"/>
      <w:marTop w:val="0"/>
      <w:marBottom w:val="0"/>
      <w:divBdr>
        <w:top w:val="none" w:sz="0" w:space="0" w:color="auto"/>
        <w:left w:val="none" w:sz="0" w:space="0" w:color="auto"/>
        <w:bottom w:val="none" w:sz="0" w:space="0" w:color="auto"/>
        <w:right w:val="none" w:sz="0" w:space="0" w:color="auto"/>
      </w:divBdr>
    </w:div>
    <w:div w:id="1991397901">
      <w:bodyDiv w:val="1"/>
      <w:marLeft w:val="0"/>
      <w:marRight w:val="0"/>
      <w:marTop w:val="0"/>
      <w:marBottom w:val="0"/>
      <w:divBdr>
        <w:top w:val="none" w:sz="0" w:space="0" w:color="auto"/>
        <w:left w:val="none" w:sz="0" w:space="0" w:color="auto"/>
        <w:bottom w:val="none" w:sz="0" w:space="0" w:color="auto"/>
        <w:right w:val="none" w:sz="0" w:space="0" w:color="auto"/>
      </w:divBdr>
    </w:div>
    <w:div w:id="2027444761">
      <w:bodyDiv w:val="1"/>
      <w:marLeft w:val="0"/>
      <w:marRight w:val="0"/>
      <w:marTop w:val="0"/>
      <w:marBottom w:val="0"/>
      <w:divBdr>
        <w:top w:val="none" w:sz="0" w:space="0" w:color="auto"/>
        <w:left w:val="none" w:sz="0" w:space="0" w:color="auto"/>
        <w:bottom w:val="none" w:sz="0" w:space="0" w:color="auto"/>
        <w:right w:val="none" w:sz="0" w:space="0" w:color="auto"/>
      </w:divBdr>
    </w:div>
    <w:div w:id="205476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D3C59-0BD8-4631-BDAE-6537D51F3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3016</TotalTime>
  <Pages>16</Pages>
  <Words>15602</Words>
  <Characters>88935</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musangbede2020@gmail.com</dc:creator>
  <cp:keywords/>
  <dc:description/>
  <cp:lastModifiedBy>Bijesh Mishra</cp:lastModifiedBy>
  <cp:revision>596</cp:revision>
  <dcterms:created xsi:type="dcterms:W3CDTF">2023-07-14T03:28:00Z</dcterms:created>
  <dcterms:modified xsi:type="dcterms:W3CDTF">2023-10-20T17:03:00Z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id="dNEl64Ps"/&gt;&lt;style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