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E63" w:rsidRPr="00102E63" w:rsidRDefault="00102E63" w:rsidP="00D13FD5">
      <w:pPr>
        <w:pStyle w:val="Title"/>
      </w:pPr>
      <w:r w:rsidRPr="00102E63">
        <w:t>Checklist of Document Control Basics</w:t>
      </w:r>
    </w:p>
    <w:p w:rsidR="00102E63" w:rsidRDefault="00102E63" w:rsidP="00102E63"/>
    <w:p w:rsidR="00102E63" w:rsidRPr="00D13FD5" w:rsidRDefault="00102E63" w:rsidP="00102E63">
      <w:pPr>
        <w:rPr>
          <w:i/>
          <w:sz w:val="22"/>
          <w:szCs w:val="22"/>
        </w:rPr>
      </w:pPr>
      <w:r w:rsidRPr="00D13FD5">
        <w:rPr>
          <w:i/>
          <w:sz w:val="22"/>
          <w:szCs w:val="22"/>
        </w:rPr>
        <w:t>Use this Checklist to review your organization’s existing procedure(s) for managing and controlling documents to determine if it meets the basics for control of ISO 50001 energy management system (EnMS) documents.  Note any needed modifications to the existing document control procedure under Actions Needed.</w:t>
      </w:r>
    </w:p>
    <w:p w:rsidR="00102E63" w:rsidRDefault="00102E63" w:rsidP="00102E63"/>
    <w:p w:rsidR="00102E63" w:rsidRDefault="00102E63" w:rsidP="00102E63">
      <w:pPr>
        <w:rPr>
          <w:sz w:val="20"/>
          <w:szCs w:val="20"/>
        </w:rPr>
      </w:pPr>
    </w:p>
    <w:p w:rsidR="00102E63" w:rsidRPr="004553D8" w:rsidRDefault="00102E63" w:rsidP="00102E63">
      <w:pPr>
        <w:rPr>
          <w:sz w:val="20"/>
          <w:szCs w:val="20"/>
        </w:rPr>
      </w:pPr>
      <w:r w:rsidRPr="004553D8">
        <w:rPr>
          <w:sz w:val="20"/>
          <w:szCs w:val="20"/>
        </w:rPr>
        <w:t xml:space="preserve">NOTE: This Checklist does </w:t>
      </w:r>
      <w:r w:rsidRPr="004553D8">
        <w:rPr>
          <w:sz w:val="20"/>
          <w:szCs w:val="20"/>
          <w:u w:val="single"/>
        </w:rPr>
        <w:t>not</w:t>
      </w:r>
      <w:r w:rsidRPr="004553D8">
        <w:rPr>
          <w:sz w:val="20"/>
          <w:szCs w:val="20"/>
        </w:rPr>
        <w:t xml:space="preserve"> address records.</w:t>
      </w:r>
      <w:r>
        <w:rPr>
          <w:sz w:val="20"/>
          <w:szCs w:val="20"/>
        </w:rPr>
        <w:t xml:space="preserve"> In ISO 50001, records </w:t>
      </w:r>
      <w:r w:rsidRPr="004553D8">
        <w:rPr>
          <w:sz w:val="20"/>
          <w:szCs w:val="20"/>
        </w:rPr>
        <w:t>are managed separately from documents</w:t>
      </w:r>
      <w:r>
        <w:rPr>
          <w:sz w:val="20"/>
          <w:szCs w:val="20"/>
        </w:rPr>
        <w:t>.</w:t>
      </w:r>
    </w:p>
    <w:p w:rsidR="00102E63" w:rsidRDefault="00102E63" w:rsidP="00102E63"/>
    <w:tbl>
      <w:tblPr>
        <w:tblW w:w="9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2" w:type="dxa"/>
          <w:right w:w="72" w:type="dxa"/>
        </w:tblCellMar>
        <w:tblLook w:val="00A0" w:firstRow="1" w:lastRow="0" w:firstColumn="1" w:lastColumn="0" w:noHBand="0" w:noVBand="0"/>
      </w:tblPr>
      <w:tblGrid>
        <w:gridCol w:w="252"/>
        <w:gridCol w:w="6480"/>
        <w:gridCol w:w="557"/>
        <w:gridCol w:w="540"/>
        <w:gridCol w:w="1603"/>
      </w:tblGrid>
      <w:tr w:rsidR="00102E63" w:rsidRPr="005C262C" w:rsidTr="000334B6">
        <w:trPr>
          <w:cantSplit/>
          <w:trHeight w:val="539"/>
          <w:tblHeader/>
        </w:trPr>
        <w:tc>
          <w:tcPr>
            <w:tcW w:w="6732" w:type="dxa"/>
            <w:gridSpan w:val="2"/>
          </w:tcPr>
          <w:p w:rsidR="00102E63" w:rsidRDefault="00102E63" w:rsidP="000334B6">
            <w:r w:rsidRPr="005C262C">
              <w:t>Document Control Basics</w:t>
            </w:r>
            <w:r>
              <w:t xml:space="preserve"> </w:t>
            </w:r>
          </w:p>
          <w:p w:rsidR="00102E63" w:rsidRPr="005C262C" w:rsidRDefault="00102E63" w:rsidP="000334B6">
            <w:r>
              <w:t>– Does the Document Control Process ensure the following?</w:t>
            </w:r>
          </w:p>
        </w:tc>
        <w:tc>
          <w:tcPr>
            <w:tcW w:w="557" w:type="dxa"/>
          </w:tcPr>
          <w:p w:rsidR="00102E63" w:rsidRPr="005C262C" w:rsidRDefault="00102E63" w:rsidP="000334B6">
            <w:r w:rsidRPr="005C262C">
              <w:t>Yes</w:t>
            </w:r>
          </w:p>
        </w:tc>
        <w:tc>
          <w:tcPr>
            <w:tcW w:w="540" w:type="dxa"/>
          </w:tcPr>
          <w:p w:rsidR="00102E63" w:rsidRPr="005C262C" w:rsidRDefault="00102E63" w:rsidP="000334B6">
            <w:r w:rsidRPr="005C262C">
              <w:t>No</w:t>
            </w:r>
          </w:p>
        </w:tc>
        <w:tc>
          <w:tcPr>
            <w:tcW w:w="1603" w:type="dxa"/>
          </w:tcPr>
          <w:p w:rsidR="00102E63" w:rsidRPr="005C262C" w:rsidRDefault="00102E63" w:rsidP="000334B6">
            <w:r w:rsidRPr="005C262C">
              <w:t xml:space="preserve">Actions Needed </w:t>
            </w:r>
          </w:p>
          <w:p w:rsidR="00102E63" w:rsidRPr="005C262C" w:rsidRDefault="00102E63" w:rsidP="000334B6">
            <w:pPr>
              <w:jc w:val="center"/>
            </w:pPr>
            <w:r w:rsidRPr="005C262C">
              <w:t>(if any)</w:t>
            </w:r>
          </w:p>
        </w:tc>
      </w:tr>
      <w:tr w:rsidR="00102E63" w:rsidRPr="005C262C" w:rsidTr="000334B6">
        <w:trPr>
          <w:cantSplit/>
          <w:trHeight w:val="170"/>
        </w:trPr>
        <w:tc>
          <w:tcPr>
            <w:tcW w:w="6732" w:type="dxa"/>
            <w:gridSpan w:val="2"/>
            <w:shd w:val="clear" w:color="auto" w:fill="E6E6E6"/>
          </w:tcPr>
          <w:p w:rsidR="00102E63" w:rsidRPr="005C262C" w:rsidRDefault="00102E63" w:rsidP="000334B6">
            <w:r>
              <w:t>I</w:t>
            </w:r>
            <w:r w:rsidRPr="005C262C">
              <w:t>dentified</w:t>
            </w:r>
          </w:p>
        </w:tc>
        <w:tc>
          <w:tcPr>
            <w:tcW w:w="557" w:type="dxa"/>
            <w:shd w:val="clear" w:color="auto" w:fill="E6E6E6"/>
          </w:tcPr>
          <w:p w:rsidR="00102E63" w:rsidRPr="005C262C" w:rsidRDefault="00102E63" w:rsidP="000334B6"/>
        </w:tc>
        <w:tc>
          <w:tcPr>
            <w:tcW w:w="540" w:type="dxa"/>
            <w:shd w:val="clear" w:color="auto" w:fill="E6E6E6"/>
          </w:tcPr>
          <w:p w:rsidR="00102E63" w:rsidRPr="005C262C" w:rsidRDefault="00102E63" w:rsidP="000334B6"/>
        </w:tc>
        <w:tc>
          <w:tcPr>
            <w:tcW w:w="1603" w:type="dxa"/>
            <w:shd w:val="clear" w:color="auto" w:fill="E6E6E6"/>
          </w:tcPr>
          <w:p w:rsidR="00102E63" w:rsidRPr="005C262C" w:rsidRDefault="00102E63" w:rsidP="000334B6"/>
        </w:tc>
      </w:tr>
      <w:tr w:rsidR="00102E63" w:rsidRPr="005C262C" w:rsidTr="000334B6">
        <w:trPr>
          <w:cantSplit/>
          <w:trHeight w:val="431"/>
        </w:trPr>
        <w:tc>
          <w:tcPr>
            <w:tcW w:w="252" w:type="dxa"/>
            <w:vMerge w:val="restart"/>
          </w:tcPr>
          <w:p w:rsidR="00102E63" w:rsidRPr="005C262C" w:rsidRDefault="00102E63" w:rsidP="000334B6"/>
        </w:tc>
        <w:tc>
          <w:tcPr>
            <w:tcW w:w="6480" w:type="dxa"/>
          </w:tcPr>
          <w:p w:rsidR="00102E63" w:rsidRPr="005C262C" w:rsidRDefault="00102E63" w:rsidP="000334B6">
            <w:r>
              <w:t>D</w:t>
            </w:r>
            <w:r w:rsidRPr="005C262C">
              <w:t>ocument</w:t>
            </w:r>
            <w:r>
              <w:t>s</w:t>
            </w:r>
            <w:r w:rsidRPr="005C262C">
              <w:t xml:space="preserve"> ha</w:t>
            </w:r>
            <w:r>
              <w:t>ve</w:t>
            </w:r>
            <w:r w:rsidRPr="005C262C">
              <w:t xml:space="preserve"> a subject, description or other mechanism for identifying </w:t>
            </w:r>
            <w:r>
              <w:t>what they are</w:t>
            </w:r>
            <w:r w:rsidRPr="005C262C">
              <w:t xml:space="preserve"> and what activities </w:t>
            </w:r>
            <w:r>
              <w:t xml:space="preserve">they are </w:t>
            </w:r>
            <w:r w:rsidRPr="005C262C">
              <w:t>related to?</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242"/>
        </w:trPr>
        <w:tc>
          <w:tcPr>
            <w:tcW w:w="252" w:type="dxa"/>
            <w:vMerge/>
          </w:tcPr>
          <w:p w:rsidR="00102E63" w:rsidRPr="005C262C" w:rsidRDefault="00102E63" w:rsidP="000334B6"/>
        </w:tc>
        <w:tc>
          <w:tcPr>
            <w:tcW w:w="6480" w:type="dxa"/>
          </w:tcPr>
          <w:p w:rsidR="00102E63" w:rsidRPr="005C262C" w:rsidRDefault="00102E63" w:rsidP="000334B6">
            <w:r>
              <w:t>T</w:t>
            </w:r>
            <w:r w:rsidRPr="005C262C">
              <w:t xml:space="preserve">he currency of documents </w:t>
            </w:r>
            <w:r>
              <w:t xml:space="preserve">is </w:t>
            </w:r>
            <w:r w:rsidRPr="005C262C">
              <w:t>identified (e.g., by date and/or revision level)?</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242"/>
        </w:trPr>
        <w:tc>
          <w:tcPr>
            <w:tcW w:w="6732" w:type="dxa"/>
            <w:gridSpan w:val="2"/>
            <w:shd w:val="clear" w:color="auto" w:fill="E6E6E6"/>
          </w:tcPr>
          <w:p w:rsidR="00102E63" w:rsidRPr="005C262C" w:rsidRDefault="00102E63" w:rsidP="000334B6">
            <w:r w:rsidRPr="005C262C">
              <w:t>Approval</w:t>
            </w:r>
          </w:p>
        </w:tc>
        <w:tc>
          <w:tcPr>
            <w:tcW w:w="557" w:type="dxa"/>
            <w:shd w:val="clear" w:color="auto" w:fill="E6E6E6"/>
          </w:tcPr>
          <w:p w:rsidR="00102E63" w:rsidRPr="005C262C" w:rsidRDefault="00102E63" w:rsidP="000334B6"/>
        </w:tc>
        <w:tc>
          <w:tcPr>
            <w:tcW w:w="540" w:type="dxa"/>
            <w:shd w:val="clear" w:color="auto" w:fill="E6E6E6"/>
          </w:tcPr>
          <w:p w:rsidR="00102E63" w:rsidRPr="005C262C" w:rsidRDefault="00102E63" w:rsidP="000334B6"/>
        </w:tc>
        <w:tc>
          <w:tcPr>
            <w:tcW w:w="1603" w:type="dxa"/>
            <w:shd w:val="clear" w:color="auto" w:fill="E6E6E6"/>
          </w:tcPr>
          <w:p w:rsidR="00102E63" w:rsidRPr="005C262C" w:rsidRDefault="00102E63" w:rsidP="000334B6"/>
        </w:tc>
      </w:tr>
      <w:tr w:rsidR="00102E63" w:rsidRPr="005C262C" w:rsidTr="000334B6">
        <w:tc>
          <w:tcPr>
            <w:tcW w:w="252" w:type="dxa"/>
            <w:vMerge w:val="restart"/>
          </w:tcPr>
          <w:p w:rsidR="00102E63" w:rsidRPr="005C262C" w:rsidRDefault="00102E63" w:rsidP="000334B6"/>
        </w:tc>
        <w:tc>
          <w:tcPr>
            <w:tcW w:w="6480" w:type="dxa"/>
          </w:tcPr>
          <w:p w:rsidR="00102E63" w:rsidRPr="005C262C" w:rsidRDefault="00102E63" w:rsidP="000334B6">
            <w:r>
              <w:t>D</w:t>
            </w:r>
            <w:r w:rsidRPr="005C262C">
              <w:t xml:space="preserve">ocuments and revisions </w:t>
            </w:r>
            <w:r>
              <w:t xml:space="preserve">are </w:t>
            </w:r>
            <w:r w:rsidRPr="005C262C">
              <w:t>approved before they are issued?</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c>
          <w:tcPr>
            <w:tcW w:w="252" w:type="dxa"/>
            <w:vMerge/>
          </w:tcPr>
          <w:p w:rsidR="00102E63" w:rsidRPr="005C262C" w:rsidRDefault="00102E63" w:rsidP="000334B6"/>
        </w:tc>
        <w:tc>
          <w:tcPr>
            <w:tcW w:w="6480" w:type="dxa"/>
          </w:tcPr>
          <w:p w:rsidR="00102E63" w:rsidRPr="005C262C" w:rsidRDefault="00102E63" w:rsidP="000334B6">
            <w:r>
              <w:t>R</w:t>
            </w:r>
            <w:r w:rsidRPr="005C262C">
              <w:t>esponsibilities and authorit</w:t>
            </w:r>
            <w:r>
              <w:t>ies for document approval are defined</w:t>
            </w:r>
            <w:r w:rsidRPr="005C262C">
              <w:t>?</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296"/>
        </w:trPr>
        <w:tc>
          <w:tcPr>
            <w:tcW w:w="6732" w:type="dxa"/>
            <w:gridSpan w:val="2"/>
            <w:shd w:val="clear" w:color="auto" w:fill="E6E6E6"/>
          </w:tcPr>
          <w:p w:rsidR="00102E63" w:rsidRPr="005C262C" w:rsidRDefault="00102E63" w:rsidP="000334B6">
            <w:r>
              <w:t>Up-</w:t>
            </w:r>
            <w:r w:rsidRPr="005C262C">
              <w:t>to</w:t>
            </w:r>
            <w:r>
              <w:t>-</w:t>
            </w:r>
            <w:r w:rsidRPr="005C262C">
              <w:t>date</w:t>
            </w:r>
          </w:p>
        </w:tc>
        <w:tc>
          <w:tcPr>
            <w:tcW w:w="557" w:type="dxa"/>
            <w:shd w:val="clear" w:color="auto" w:fill="E6E6E6"/>
          </w:tcPr>
          <w:p w:rsidR="00102E63" w:rsidRPr="005C262C" w:rsidRDefault="00102E63" w:rsidP="000334B6"/>
        </w:tc>
        <w:tc>
          <w:tcPr>
            <w:tcW w:w="540" w:type="dxa"/>
            <w:shd w:val="clear" w:color="auto" w:fill="E6E6E6"/>
          </w:tcPr>
          <w:p w:rsidR="00102E63" w:rsidRPr="005C262C" w:rsidRDefault="00102E63" w:rsidP="000334B6"/>
        </w:tc>
        <w:tc>
          <w:tcPr>
            <w:tcW w:w="1603" w:type="dxa"/>
            <w:shd w:val="clear" w:color="auto" w:fill="E6E6E6"/>
          </w:tcPr>
          <w:p w:rsidR="00102E63" w:rsidRPr="005C262C" w:rsidRDefault="00102E63" w:rsidP="000334B6"/>
        </w:tc>
      </w:tr>
      <w:tr w:rsidR="00102E63" w:rsidRPr="005C262C" w:rsidTr="000334B6">
        <w:trPr>
          <w:cantSplit/>
          <w:trHeight w:val="269"/>
        </w:trPr>
        <w:tc>
          <w:tcPr>
            <w:tcW w:w="252" w:type="dxa"/>
            <w:vMerge w:val="restart"/>
          </w:tcPr>
          <w:p w:rsidR="00102E63" w:rsidRPr="005C262C" w:rsidRDefault="00102E63" w:rsidP="000334B6"/>
        </w:tc>
        <w:tc>
          <w:tcPr>
            <w:tcW w:w="6480" w:type="dxa"/>
          </w:tcPr>
          <w:p w:rsidR="00102E63" w:rsidRPr="005C262C" w:rsidRDefault="00102E63" w:rsidP="000334B6">
            <w:r>
              <w:t>D</w:t>
            </w:r>
            <w:r w:rsidRPr="005C262C">
              <w:t xml:space="preserve">ocuments </w:t>
            </w:r>
            <w:r>
              <w:t xml:space="preserve">are </w:t>
            </w:r>
            <w:r w:rsidRPr="005C262C">
              <w:t>reviewed from time to time and updated as needed?</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50"/>
        </w:trPr>
        <w:tc>
          <w:tcPr>
            <w:tcW w:w="252" w:type="dxa"/>
            <w:vMerge/>
          </w:tcPr>
          <w:p w:rsidR="00102E63" w:rsidRPr="005C262C" w:rsidRDefault="00102E63" w:rsidP="000334B6"/>
        </w:tc>
        <w:tc>
          <w:tcPr>
            <w:tcW w:w="6480" w:type="dxa"/>
          </w:tcPr>
          <w:p w:rsidR="00102E63" w:rsidRPr="005C262C" w:rsidRDefault="00102E63" w:rsidP="000334B6">
            <w:r>
              <w:t>R</w:t>
            </w:r>
            <w:r w:rsidRPr="005C262C">
              <w:t>esponsibilities and authorit</w:t>
            </w:r>
            <w:r>
              <w:t>ies</w:t>
            </w:r>
            <w:r w:rsidRPr="005C262C">
              <w:t xml:space="preserve"> </w:t>
            </w:r>
            <w:r>
              <w:t>f</w:t>
            </w:r>
            <w:r w:rsidRPr="005C262C">
              <w:t>or document review and updating</w:t>
            </w:r>
            <w:r>
              <w:t xml:space="preserve"> is defined</w:t>
            </w:r>
            <w:r w:rsidRPr="005C262C">
              <w:t>?</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50"/>
        </w:trPr>
        <w:tc>
          <w:tcPr>
            <w:tcW w:w="252" w:type="dxa"/>
            <w:vMerge/>
          </w:tcPr>
          <w:p w:rsidR="00102E63" w:rsidRPr="005C262C" w:rsidRDefault="00102E63" w:rsidP="000334B6"/>
        </w:tc>
        <w:tc>
          <w:tcPr>
            <w:tcW w:w="6480" w:type="dxa"/>
          </w:tcPr>
          <w:p w:rsidR="00102E63" w:rsidRPr="005C262C" w:rsidRDefault="00102E63" w:rsidP="000334B6">
            <w:r w:rsidRPr="005C262C">
              <w:t xml:space="preserve">When documents are modified, changes </w:t>
            </w:r>
            <w:r>
              <w:t xml:space="preserve">are </w:t>
            </w:r>
            <w:r w:rsidRPr="005C262C">
              <w:t>identified so it is clear what has changed?</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161"/>
        </w:trPr>
        <w:tc>
          <w:tcPr>
            <w:tcW w:w="6732" w:type="dxa"/>
            <w:gridSpan w:val="2"/>
            <w:shd w:val="clear" w:color="auto" w:fill="E6E6E6"/>
          </w:tcPr>
          <w:p w:rsidR="00102E63" w:rsidRPr="005C262C" w:rsidRDefault="00102E63" w:rsidP="000334B6">
            <w:r w:rsidRPr="005C262C">
              <w:t>L</w:t>
            </w:r>
            <w:r>
              <w:t>ocated where they are</w:t>
            </w:r>
            <w:r w:rsidRPr="005C262C">
              <w:t xml:space="preserve"> needed</w:t>
            </w:r>
          </w:p>
        </w:tc>
        <w:tc>
          <w:tcPr>
            <w:tcW w:w="557" w:type="dxa"/>
            <w:shd w:val="clear" w:color="auto" w:fill="E6E6E6"/>
          </w:tcPr>
          <w:p w:rsidR="00102E63" w:rsidRPr="005C262C" w:rsidRDefault="00102E63" w:rsidP="000334B6"/>
        </w:tc>
        <w:tc>
          <w:tcPr>
            <w:tcW w:w="540" w:type="dxa"/>
            <w:shd w:val="clear" w:color="auto" w:fill="E6E6E6"/>
          </w:tcPr>
          <w:p w:rsidR="00102E63" w:rsidRPr="005C262C" w:rsidRDefault="00102E63" w:rsidP="000334B6"/>
        </w:tc>
        <w:tc>
          <w:tcPr>
            <w:tcW w:w="1603" w:type="dxa"/>
            <w:shd w:val="clear" w:color="auto" w:fill="E6E6E6"/>
          </w:tcPr>
          <w:p w:rsidR="00102E63" w:rsidRPr="005C262C" w:rsidRDefault="00102E63" w:rsidP="000334B6"/>
        </w:tc>
      </w:tr>
      <w:tr w:rsidR="00102E63" w:rsidRPr="005C262C" w:rsidTr="000334B6">
        <w:trPr>
          <w:cantSplit/>
          <w:trHeight w:val="350"/>
        </w:trPr>
        <w:tc>
          <w:tcPr>
            <w:tcW w:w="252" w:type="dxa"/>
            <w:vMerge w:val="restart"/>
          </w:tcPr>
          <w:p w:rsidR="00102E63" w:rsidRPr="005C262C" w:rsidRDefault="00102E63" w:rsidP="000334B6"/>
        </w:tc>
        <w:tc>
          <w:tcPr>
            <w:tcW w:w="6480" w:type="dxa"/>
          </w:tcPr>
          <w:p w:rsidR="00102E63" w:rsidRPr="005C262C" w:rsidRDefault="00102E63" w:rsidP="000334B6">
            <w:r>
              <w:t>D</w:t>
            </w:r>
            <w:r w:rsidRPr="005C262C">
              <w:t xml:space="preserve">ocuments </w:t>
            </w:r>
            <w:r>
              <w:t xml:space="preserve">are </w:t>
            </w:r>
            <w:r w:rsidRPr="005C262C">
              <w:t>available where personnel who need them can access them?</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50"/>
        </w:trPr>
        <w:tc>
          <w:tcPr>
            <w:tcW w:w="252" w:type="dxa"/>
            <w:vMerge/>
          </w:tcPr>
          <w:p w:rsidR="00102E63" w:rsidRPr="005C262C" w:rsidRDefault="00102E63" w:rsidP="000334B6"/>
        </w:tc>
        <w:tc>
          <w:tcPr>
            <w:tcW w:w="6480" w:type="dxa"/>
          </w:tcPr>
          <w:p w:rsidR="00102E63" w:rsidRPr="005C262C" w:rsidRDefault="00102E63" w:rsidP="000334B6">
            <w:r>
              <w:t>R</w:t>
            </w:r>
            <w:r w:rsidRPr="005C262C">
              <w:t xml:space="preserve">esponsibilities and authority for ensuring </w:t>
            </w:r>
            <w:r>
              <w:t>documents are available at points of use are defined</w:t>
            </w:r>
            <w:r w:rsidRPr="005C262C">
              <w:t>?</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170"/>
        </w:trPr>
        <w:tc>
          <w:tcPr>
            <w:tcW w:w="6732" w:type="dxa"/>
            <w:gridSpan w:val="2"/>
            <w:shd w:val="clear" w:color="auto" w:fill="E6E6E6"/>
          </w:tcPr>
          <w:p w:rsidR="00102E63" w:rsidRPr="005C262C" w:rsidRDefault="00102E63" w:rsidP="000334B6">
            <w:r w:rsidRPr="005C262C">
              <w:t>Legible</w:t>
            </w:r>
          </w:p>
        </w:tc>
        <w:tc>
          <w:tcPr>
            <w:tcW w:w="557" w:type="dxa"/>
            <w:shd w:val="clear" w:color="auto" w:fill="E6E6E6"/>
          </w:tcPr>
          <w:p w:rsidR="00102E63" w:rsidRPr="005C262C" w:rsidRDefault="00102E63" w:rsidP="000334B6"/>
        </w:tc>
        <w:tc>
          <w:tcPr>
            <w:tcW w:w="540" w:type="dxa"/>
            <w:shd w:val="clear" w:color="auto" w:fill="E6E6E6"/>
          </w:tcPr>
          <w:p w:rsidR="00102E63" w:rsidRPr="005C262C" w:rsidRDefault="00102E63" w:rsidP="000334B6"/>
        </w:tc>
        <w:tc>
          <w:tcPr>
            <w:tcW w:w="1603" w:type="dxa"/>
            <w:shd w:val="clear" w:color="auto" w:fill="E6E6E6"/>
          </w:tcPr>
          <w:p w:rsidR="00102E63" w:rsidRPr="005C262C" w:rsidRDefault="00102E63" w:rsidP="000334B6"/>
        </w:tc>
      </w:tr>
      <w:tr w:rsidR="00102E63" w:rsidRPr="005C262C" w:rsidTr="000334B6">
        <w:trPr>
          <w:cantSplit/>
          <w:trHeight w:val="251"/>
        </w:trPr>
        <w:tc>
          <w:tcPr>
            <w:tcW w:w="252" w:type="dxa"/>
          </w:tcPr>
          <w:p w:rsidR="00102E63" w:rsidRPr="005C262C" w:rsidRDefault="00102E63" w:rsidP="000334B6"/>
        </w:tc>
        <w:tc>
          <w:tcPr>
            <w:tcW w:w="6480" w:type="dxa"/>
          </w:tcPr>
          <w:p w:rsidR="00102E63" w:rsidRPr="005C262C" w:rsidRDefault="00102E63" w:rsidP="000334B6">
            <w:r>
              <w:t>Contain a process to e</w:t>
            </w:r>
            <w:r w:rsidRPr="005C262C">
              <w:t>nsure that documents continue to be readable?</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41"/>
        </w:trPr>
        <w:tc>
          <w:tcPr>
            <w:tcW w:w="6732" w:type="dxa"/>
            <w:gridSpan w:val="2"/>
            <w:shd w:val="clear" w:color="auto" w:fill="E6E6E6"/>
          </w:tcPr>
          <w:p w:rsidR="00102E63" w:rsidRPr="005C262C" w:rsidRDefault="00102E63" w:rsidP="000334B6">
            <w:r w:rsidRPr="005C262C">
              <w:t>Obsolete Documents</w:t>
            </w:r>
          </w:p>
        </w:tc>
        <w:tc>
          <w:tcPr>
            <w:tcW w:w="557" w:type="dxa"/>
            <w:shd w:val="clear" w:color="auto" w:fill="E6E6E6"/>
          </w:tcPr>
          <w:p w:rsidR="00102E63" w:rsidRPr="005C262C" w:rsidRDefault="00102E63" w:rsidP="000334B6"/>
        </w:tc>
        <w:tc>
          <w:tcPr>
            <w:tcW w:w="540" w:type="dxa"/>
            <w:shd w:val="clear" w:color="auto" w:fill="E6E6E6"/>
          </w:tcPr>
          <w:p w:rsidR="00102E63" w:rsidRPr="005C262C" w:rsidRDefault="00102E63" w:rsidP="000334B6"/>
        </w:tc>
        <w:tc>
          <w:tcPr>
            <w:tcW w:w="1603" w:type="dxa"/>
            <w:shd w:val="clear" w:color="auto" w:fill="E6E6E6"/>
          </w:tcPr>
          <w:p w:rsidR="00102E63" w:rsidRPr="005C262C" w:rsidRDefault="00102E63" w:rsidP="000334B6"/>
        </w:tc>
      </w:tr>
      <w:tr w:rsidR="00102E63" w:rsidRPr="005C262C" w:rsidTr="000334B6">
        <w:trPr>
          <w:cantSplit/>
          <w:trHeight w:val="350"/>
        </w:trPr>
        <w:tc>
          <w:tcPr>
            <w:tcW w:w="252" w:type="dxa"/>
            <w:vMerge w:val="restart"/>
          </w:tcPr>
          <w:p w:rsidR="00102E63" w:rsidRPr="005C262C" w:rsidRDefault="00102E63" w:rsidP="000334B6"/>
        </w:tc>
        <w:tc>
          <w:tcPr>
            <w:tcW w:w="6480" w:type="dxa"/>
          </w:tcPr>
          <w:p w:rsidR="00102E63" w:rsidRPr="005C262C" w:rsidRDefault="00102E63" w:rsidP="000334B6">
            <w:r>
              <w:t>O</w:t>
            </w:r>
            <w:r w:rsidRPr="005C262C">
              <w:t>bsolete documents</w:t>
            </w:r>
            <w:bookmarkStart w:id="0" w:name="_GoBack"/>
            <w:bookmarkEnd w:id="0"/>
            <w:r w:rsidRPr="005C262C">
              <w:t xml:space="preserve"> </w:t>
            </w:r>
            <w:r>
              <w:t xml:space="preserve">are </w:t>
            </w:r>
            <w:r w:rsidRPr="005C262C">
              <w:t>removed from points of access?</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50"/>
        </w:trPr>
        <w:tc>
          <w:tcPr>
            <w:tcW w:w="252" w:type="dxa"/>
            <w:vMerge/>
            <w:textDirection w:val="btLr"/>
          </w:tcPr>
          <w:p w:rsidR="00102E63" w:rsidRPr="005C262C" w:rsidRDefault="00102E63" w:rsidP="000334B6"/>
        </w:tc>
        <w:tc>
          <w:tcPr>
            <w:tcW w:w="6480" w:type="dxa"/>
          </w:tcPr>
          <w:p w:rsidR="00102E63" w:rsidRPr="005C262C" w:rsidRDefault="00102E63" w:rsidP="000334B6">
            <w:r>
              <w:t>R</w:t>
            </w:r>
            <w:r w:rsidRPr="005C262C">
              <w:t>esponsibilities and authority</w:t>
            </w:r>
            <w:r>
              <w:t xml:space="preserve"> </w:t>
            </w:r>
            <w:r w:rsidRPr="005C262C">
              <w:t>for removal of obsolete documents</w:t>
            </w:r>
            <w:r>
              <w:t xml:space="preserve"> are defined</w:t>
            </w:r>
            <w:r w:rsidRPr="005C262C">
              <w:t>?</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50"/>
        </w:trPr>
        <w:tc>
          <w:tcPr>
            <w:tcW w:w="252" w:type="dxa"/>
            <w:vMerge/>
            <w:textDirection w:val="btLr"/>
          </w:tcPr>
          <w:p w:rsidR="00102E63" w:rsidRPr="005C262C" w:rsidRDefault="00102E63" w:rsidP="000334B6"/>
        </w:tc>
        <w:tc>
          <w:tcPr>
            <w:tcW w:w="6480" w:type="dxa"/>
          </w:tcPr>
          <w:p w:rsidR="00102E63" w:rsidRPr="005C262C" w:rsidRDefault="00102E63" w:rsidP="000334B6">
            <w:r>
              <w:t xml:space="preserve">Ensuring </w:t>
            </w:r>
            <w:r w:rsidRPr="005C262C">
              <w:t xml:space="preserve">obsolete documents </w:t>
            </w:r>
            <w:r>
              <w:t xml:space="preserve">that </w:t>
            </w:r>
            <w:r w:rsidRPr="005C262C">
              <w:t>are kept, are identified as being obsolete?</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593"/>
        </w:trPr>
        <w:tc>
          <w:tcPr>
            <w:tcW w:w="252" w:type="dxa"/>
            <w:vMerge/>
            <w:textDirection w:val="btLr"/>
          </w:tcPr>
          <w:p w:rsidR="00102E63" w:rsidRPr="005C262C" w:rsidRDefault="00102E63" w:rsidP="000334B6"/>
        </w:tc>
        <w:tc>
          <w:tcPr>
            <w:tcW w:w="6480" w:type="dxa"/>
          </w:tcPr>
          <w:p w:rsidR="00102E63" w:rsidRPr="005C262C" w:rsidRDefault="00102E63" w:rsidP="000334B6">
            <w:r>
              <w:t>R</w:t>
            </w:r>
            <w:r w:rsidRPr="005C262C">
              <w:t>esponsibilities and authority for identifying obsolete documents that are kept</w:t>
            </w:r>
            <w:r>
              <w:t xml:space="preserve"> are defined</w:t>
            </w:r>
            <w:r w:rsidRPr="005C262C">
              <w:t>?</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32"/>
        </w:trPr>
        <w:tc>
          <w:tcPr>
            <w:tcW w:w="6732" w:type="dxa"/>
            <w:gridSpan w:val="2"/>
            <w:shd w:val="clear" w:color="auto" w:fill="E6E6E6"/>
          </w:tcPr>
          <w:p w:rsidR="00102E63" w:rsidRPr="005C262C" w:rsidRDefault="00102E63" w:rsidP="000334B6">
            <w:r w:rsidRPr="005C262C">
              <w:lastRenderedPageBreak/>
              <w:t>External Documents</w:t>
            </w:r>
          </w:p>
        </w:tc>
        <w:tc>
          <w:tcPr>
            <w:tcW w:w="557" w:type="dxa"/>
            <w:shd w:val="clear" w:color="auto" w:fill="E6E6E6"/>
          </w:tcPr>
          <w:p w:rsidR="00102E63" w:rsidRPr="005C262C" w:rsidRDefault="00102E63" w:rsidP="000334B6"/>
        </w:tc>
        <w:tc>
          <w:tcPr>
            <w:tcW w:w="540" w:type="dxa"/>
            <w:shd w:val="clear" w:color="auto" w:fill="E6E6E6"/>
          </w:tcPr>
          <w:p w:rsidR="00102E63" w:rsidRPr="005C262C" w:rsidRDefault="00102E63" w:rsidP="000334B6"/>
        </w:tc>
        <w:tc>
          <w:tcPr>
            <w:tcW w:w="1603" w:type="dxa"/>
            <w:shd w:val="clear" w:color="auto" w:fill="E6E6E6"/>
          </w:tcPr>
          <w:p w:rsidR="00102E63" w:rsidRPr="005C262C" w:rsidRDefault="00102E63" w:rsidP="000334B6"/>
        </w:tc>
      </w:tr>
      <w:tr w:rsidR="00102E63" w:rsidRPr="005C262C" w:rsidTr="000334B6">
        <w:trPr>
          <w:cantSplit/>
          <w:trHeight w:val="350"/>
        </w:trPr>
        <w:tc>
          <w:tcPr>
            <w:tcW w:w="252" w:type="dxa"/>
            <w:vMerge w:val="restart"/>
          </w:tcPr>
          <w:p w:rsidR="00102E63" w:rsidRPr="005C262C" w:rsidRDefault="00102E63" w:rsidP="000334B6"/>
        </w:tc>
        <w:tc>
          <w:tcPr>
            <w:tcW w:w="6480" w:type="dxa"/>
          </w:tcPr>
          <w:p w:rsidR="00102E63" w:rsidRPr="005C262C" w:rsidRDefault="00102E63" w:rsidP="000334B6">
            <w:r>
              <w:t>Pr</w:t>
            </w:r>
            <w:r w:rsidRPr="005C262C">
              <w:t>ovide for identif</w:t>
            </w:r>
            <w:r>
              <w:t>ication of</w:t>
            </w:r>
            <w:r w:rsidRPr="005C262C">
              <w:t xml:space="preserve"> external documents?</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350"/>
        </w:trPr>
        <w:tc>
          <w:tcPr>
            <w:tcW w:w="252" w:type="dxa"/>
            <w:vMerge/>
          </w:tcPr>
          <w:p w:rsidR="00102E63" w:rsidRPr="005C262C" w:rsidRDefault="00102E63" w:rsidP="000334B6"/>
        </w:tc>
        <w:tc>
          <w:tcPr>
            <w:tcW w:w="6480" w:type="dxa"/>
          </w:tcPr>
          <w:p w:rsidR="00102E63" w:rsidRPr="005C262C" w:rsidRDefault="00102E63" w:rsidP="000334B6">
            <w:r>
              <w:t>Controls the d</w:t>
            </w:r>
            <w:r w:rsidRPr="005C262C">
              <w:t>is</w:t>
            </w:r>
            <w:r>
              <w:t>tribution of external documents</w:t>
            </w:r>
            <w:r w:rsidRPr="005C262C">
              <w:t xml:space="preserve">? </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r w:rsidR="00102E63" w:rsidRPr="005C262C" w:rsidTr="000334B6">
        <w:trPr>
          <w:cantSplit/>
          <w:trHeight w:val="530"/>
        </w:trPr>
        <w:tc>
          <w:tcPr>
            <w:tcW w:w="252" w:type="dxa"/>
            <w:vMerge/>
          </w:tcPr>
          <w:p w:rsidR="00102E63" w:rsidRPr="005C262C" w:rsidRDefault="00102E63" w:rsidP="000334B6"/>
        </w:tc>
        <w:tc>
          <w:tcPr>
            <w:tcW w:w="6480" w:type="dxa"/>
          </w:tcPr>
          <w:p w:rsidR="00102E63" w:rsidRPr="005C262C" w:rsidRDefault="00102E63" w:rsidP="000334B6">
            <w:r>
              <w:t>R</w:t>
            </w:r>
            <w:r w:rsidRPr="005C262C">
              <w:t xml:space="preserve">esponsibilities and authority </w:t>
            </w:r>
            <w:r>
              <w:t>f</w:t>
            </w:r>
            <w:r w:rsidRPr="005C262C">
              <w:t>or identifying and controlling the distribution of external documents</w:t>
            </w:r>
            <w:r>
              <w:t xml:space="preserve"> are defined</w:t>
            </w:r>
            <w:r w:rsidRPr="005C262C">
              <w:t>?</w:t>
            </w:r>
          </w:p>
        </w:tc>
        <w:tc>
          <w:tcPr>
            <w:tcW w:w="557" w:type="dxa"/>
          </w:tcPr>
          <w:p w:rsidR="00102E63" w:rsidRPr="005C262C" w:rsidRDefault="00102E63" w:rsidP="000334B6"/>
        </w:tc>
        <w:tc>
          <w:tcPr>
            <w:tcW w:w="540" w:type="dxa"/>
          </w:tcPr>
          <w:p w:rsidR="00102E63" w:rsidRPr="005C262C" w:rsidRDefault="00102E63" w:rsidP="000334B6"/>
        </w:tc>
        <w:tc>
          <w:tcPr>
            <w:tcW w:w="1603" w:type="dxa"/>
          </w:tcPr>
          <w:p w:rsidR="00102E63" w:rsidRPr="005C262C" w:rsidRDefault="00102E63" w:rsidP="000334B6"/>
        </w:tc>
      </w:tr>
    </w:tbl>
    <w:p w:rsidR="00102E63" w:rsidRDefault="00102E63" w:rsidP="00102E63"/>
    <w:p w:rsidR="00B800B6" w:rsidRPr="00102E63" w:rsidRDefault="00B800B6" w:rsidP="00102E63"/>
    <w:sectPr w:rsidR="00B800B6" w:rsidRPr="00102E63" w:rsidSect="00FD474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465" w:rsidRDefault="00DF6465" w:rsidP="002F5883">
      <w:r>
        <w:separator/>
      </w:r>
    </w:p>
  </w:endnote>
  <w:endnote w:type="continuationSeparator" w:id="0">
    <w:p w:rsidR="00DF6465" w:rsidRDefault="00DF6465"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FD5" w:rsidRDefault="00D13FD5" w:rsidP="00790BCF">
    <w:pPr>
      <w:tabs>
        <w:tab w:val="right" w:pos="10260"/>
      </w:tabs>
      <w:rPr>
        <w:rFonts w:cs="Calibri"/>
        <w:sz w:val="20"/>
        <w:szCs w:val="20"/>
      </w:rPr>
    </w:pPr>
    <w:r w:rsidRPr="00D13FD5">
      <w:rPr>
        <w:rFonts w:cs="Calibri"/>
        <w:sz w:val="20"/>
        <w:szCs w:val="20"/>
      </w:rPr>
      <w:t xml:space="preserve">Checklist of Document Control Basics </w:t>
    </w:r>
    <w:r>
      <w:rPr>
        <w:rFonts w:cs="Calibri"/>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Pr>
        <w:noProof/>
        <w:sz w:val="20"/>
        <w:szCs w:val="20"/>
      </w:rPr>
      <w:t>2</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Pr>
        <w:noProof/>
        <w:sz w:val="20"/>
        <w:szCs w:val="20"/>
      </w:rPr>
      <w:t>2</w:t>
    </w:r>
    <w:r w:rsidRPr="008A1FD6">
      <w:rPr>
        <w:noProof/>
        <w:sz w:val="20"/>
        <w:szCs w:val="20"/>
      </w:rPr>
      <w:fldChar w:fldCharType="end"/>
    </w:r>
  </w:p>
  <w:p w:rsidR="00790BCF" w:rsidRDefault="008012A3" w:rsidP="00D13FD5">
    <w:pPr>
      <w:tabs>
        <w:tab w:val="right" w:pos="10260"/>
      </w:tabs>
      <w:rPr>
        <w:rFonts w:cs="Calibri"/>
        <w:sz w:val="20"/>
        <w:szCs w:val="20"/>
      </w:rPr>
    </w:pPr>
    <w:r>
      <w:rPr>
        <w:rFonts w:cs="Calibri"/>
        <w:sz w:val="20"/>
        <w:szCs w:val="20"/>
      </w:rPr>
      <w:t xml:space="preserve">50001 </w:t>
    </w:r>
    <w:r w:rsidR="00D13FD5">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D13FD5">
      <w:rPr>
        <w:rFonts w:cs="Calibri"/>
        <w:sz w:val="20"/>
        <w:szCs w:val="20"/>
      </w:rPr>
      <w:t>February</w:t>
    </w:r>
    <w:r w:rsidR="00790BCF">
      <w:rPr>
        <w:rFonts w:cs="Calibri"/>
        <w:sz w:val="20"/>
        <w:szCs w:val="20"/>
      </w:rPr>
      <w:t xml:space="preserve"> 2017</w:t>
    </w:r>
  </w:p>
  <w:p w:rsidR="00442C71" w:rsidRDefault="008012A3" w:rsidP="00D13FD5">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465" w:rsidRDefault="00DF6465" w:rsidP="002F5883">
      <w:r>
        <w:separator/>
      </w:r>
    </w:p>
  </w:footnote>
  <w:footnote w:type="continuationSeparator" w:id="0">
    <w:p w:rsidR="00DF6465" w:rsidRDefault="00DF6465"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38" name="Picture 38"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291"/>
    <w:multiLevelType w:val="hybridMultilevel"/>
    <w:tmpl w:val="984291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A476342"/>
    <w:multiLevelType w:val="hybridMultilevel"/>
    <w:tmpl w:val="A978E130"/>
    <w:lvl w:ilvl="0" w:tplc="0409000F">
      <w:start w:val="5"/>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3113588"/>
    <w:multiLevelType w:val="hybridMultilevel"/>
    <w:tmpl w:val="D0F6E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44308F2"/>
    <w:multiLevelType w:val="hybridMultilevel"/>
    <w:tmpl w:val="D1B48570"/>
    <w:lvl w:ilvl="0" w:tplc="F56AA07E">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DD21309"/>
    <w:multiLevelType w:val="hybridMultilevel"/>
    <w:tmpl w:val="0C58FF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3F27FCA"/>
    <w:multiLevelType w:val="hybridMultilevel"/>
    <w:tmpl w:val="96803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4124FA6"/>
    <w:multiLevelType w:val="hybridMultilevel"/>
    <w:tmpl w:val="FB06DE8A"/>
    <w:lvl w:ilvl="0" w:tplc="0409000F">
      <w:start w:val="6"/>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5"/>
  </w:num>
  <w:num w:numId="6">
    <w:abstractNumId w:val="0"/>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42A25"/>
    <w:rsid w:val="00101DDB"/>
    <w:rsid w:val="00102E63"/>
    <w:rsid w:val="001A6A42"/>
    <w:rsid w:val="00280C4A"/>
    <w:rsid w:val="002F5883"/>
    <w:rsid w:val="003052A4"/>
    <w:rsid w:val="003327FD"/>
    <w:rsid w:val="00377C50"/>
    <w:rsid w:val="003B111D"/>
    <w:rsid w:val="003C73DF"/>
    <w:rsid w:val="00442C71"/>
    <w:rsid w:val="00506727"/>
    <w:rsid w:val="00525763"/>
    <w:rsid w:val="00563F22"/>
    <w:rsid w:val="0059235C"/>
    <w:rsid w:val="005929FC"/>
    <w:rsid w:val="005A73EC"/>
    <w:rsid w:val="0066283E"/>
    <w:rsid w:val="00756ABD"/>
    <w:rsid w:val="00790BCF"/>
    <w:rsid w:val="008012A3"/>
    <w:rsid w:val="008A4E28"/>
    <w:rsid w:val="00910EBD"/>
    <w:rsid w:val="00944F1D"/>
    <w:rsid w:val="00A6604A"/>
    <w:rsid w:val="00B36B33"/>
    <w:rsid w:val="00B800B6"/>
    <w:rsid w:val="00BB5E0F"/>
    <w:rsid w:val="00CA3B6D"/>
    <w:rsid w:val="00D13FD5"/>
    <w:rsid w:val="00DD25FC"/>
    <w:rsid w:val="00DF6465"/>
    <w:rsid w:val="00E851E1"/>
    <w:rsid w:val="00F56EF5"/>
    <w:rsid w:val="00F83C02"/>
    <w:rsid w:val="00FD4743"/>
    <w:rsid w:val="00FE6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52A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D13FD5"/>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13FD5"/>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character" w:customStyle="1" w:styleId="Heading1Char">
    <w:name w:val="Heading 1 Char"/>
    <w:basedOn w:val="DefaultParagraphFont"/>
    <w:link w:val="Heading1"/>
    <w:rsid w:val="003052A4"/>
    <w:rPr>
      <w:rFonts w:ascii="Cambria" w:eastAsia="Times New Roman" w:hAnsi="Cambria" w:cs="Times New Roman"/>
      <w:b/>
      <w:bCs/>
      <w:kern w:val="32"/>
      <w:sz w:val="32"/>
      <w:szCs w:val="32"/>
    </w:rPr>
  </w:style>
  <w:style w:type="table" w:styleId="TableGrid">
    <w:name w:val="Table Grid"/>
    <w:basedOn w:val="TableNormal"/>
    <w:uiPriority w:val="59"/>
    <w:rsid w:val="00910EBD"/>
    <w:pPr>
      <w:spacing w:after="0" w:line="240" w:lineRule="auto"/>
    </w:pPr>
    <w:rPr>
      <w:rFonts w:ascii="Arial" w:hAnsi="Arial" w:cs="Arial"/>
      <w:b/>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2A25"/>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rsid w:val="00DD25FC"/>
    <w:pPr>
      <w:jc w:val="center"/>
    </w:pPr>
    <w:rPr>
      <w:rFonts w:ascii="Arial" w:hAnsi="Arial" w:cs="Arial"/>
      <w:b/>
      <w:bCs/>
    </w:rPr>
  </w:style>
  <w:style w:type="character" w:customStyle="1" w:styleId="BodyTextChar">
    <w:name w:val="Body Text Char"/>
    <w:basedOn w:val="DefaultParagraphFont"/>
    <w:link w:val="BodyText"/>
    <w:rsid w:val="00DD25FC"/>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8273">
      <w:bodyDiv w:val="1"/>
      <w:marLeft w:val="0"/>
      <w:marRight w:val="0"/>
      <w:marTop w:val="0"/>
      <w:marBottom w:val="0"/>
      <w:divBdr>
        <w:top w:val="none" w:sz="0" w:space="0" w:color="auto"/>
        <w:left w:val="none" w:sz="0" w:space="0" w:color="auto"/>
        <w:bottom w:val="none" w:sz="0" w:space="0" w:color="auto"/>
        <w:right w:val="none" w:sz="0" w:space="0" w:color="auto"/>
      </w:divBdr>
    </w:div>
    <w:div w:id="934365774">
      <w:bodyDiv w:val="1"/>
      <w:marLeft w:val="0"/>
      <w:marRight w:val="0"/>
      <w:marTop w:val="0"/>
      <w:marBottom w:val="0"/>
      <w:divBdr>
        <w:top w:val="none" w:sz="0" w:space="0" w:color="auto"/>
        <w:left w:val="none" w:sz="0" w:space="0" w:color="auto"/>
        <w:bottom w:val="none" w:sz="0" w:space="0" w:color="auto"/>
        <w:right w:val="none" w:sz="0" w:space="0" w:color="auto"/>
      </w:divBdr>
    </w:div>
    <w:div w:id="1131558529">
      <w:bodyDiv w:val="1"/>
      <w:marLeft w:val="0"/>
      <w:marRight w:val="0"/>
      <w:marTop w:val="0"/>
      <w:marBottom w:val="0"/>
      <w:divBdr>
        <w:top w:val="none" w:sz="0" w:space="0" w:color="auto"/>
        <w:left w:val="none" w:sz="0" w:space="0" w:color="auto"/>
        <w:bottom w:val="none" w:sz="0" w:space="0" w:color="auto"/>
        <w:right w:val="none" w:sz="0" w:space="0" w:color="auto"/>
      </w:divBdr>
    </w:div>
    <w:div w:id="1148203965">
      <w:bodyDiv w:val="1"/>
      <w:marLeft w:val="0"/>
      <w:marRight w:val="0"/>
      <w:marTop w:val="0"/>
      <w:marBottom w:val="0"/>
      <w:divBdr>
        <w:top w:val="none" w:sz="0" w:space="0" w:color="auto"/>
        <w:left w:val="none" w:sz="0" w:space="0" w:color="auto"/>
        <w:bottom w:val="none" w:sz="0" w:space="0" w:color="auto"/>
        <w:right w:val="none" w:sz="0" w:space="0" w:color="auto"/>
      </w:divBdr>
    </w:div>
    <w:div w:id="1290353371">
      <w:bodyDiv w:val="1"/>
      <w:marLeft w:val="0"/>
      <w:marRight w:val="0"/>
      <w:marTop w:val="0"/>
      <w:marBottom w:val="0"/>
      <w:divBdr>
        <w:top w:val="none" w:sz="0" w:space="0" w:color="auto"/>
        <w:left w:val="none" w:sz="0" w:space="0" w:color="auto"/>
        <w:bottom w:val="none" w:sz="0" w:space="0" w:color="auto"/>
        <w:right w:val="none" w:sz="0" w:space="0" w:color="auto"/>
      </w:divBdr>
    </w:div>
    <w:div w:id="1387492081">
      <w:bodyDiv w:val="1"/>
      <w:marLeft w:val="0"/>
      <w:marRight w:val="0"/>
      <w:marTop w:val="0"/>
      <w:marBottom w:val="0"/>
      <w:divBdr>
        <w:top w:val="none" w:sz="0" w:space="0" w:color="auto"/>
        <w:left w:val="none" w:sz="0" w:space="0" w:color="auto"/>
        <w:bottom w:val="none" w:sz="0" w:space="0" w:color="auto"/>
        <w:right w:val="none" w:sz="0" w:space="0" w:color="auto"/>
      </w:divBdr>
    </w:div>
    <w:div w:id="1555845404">
      <w:bodyDiv w:val="1"/>
      <w:marLeft w:val="0"/>
      <w:marRight w:val="0"/>
      <w:marTop w:val="0"/>
      <w:marBottom w:val="0"/>
      <w:divBdr>
        <w:top w:val="none" w:sz="0" w:space="0" w:color="auto"/>
        <w:left w:val="none" w:sz="0" w:space="0" w:color="auto"/>
        <w:bottom w:val="none" w:sz="0" w:space="0" w:color="auto"/>
        <w:right w:val="none" w:sz="0" w:space="0" w:color="auto"/>
      </w:divBdr>
    </w:div>
    <w:div w:id="1680423657">
      <w:bodyDiv w:val="1"/>
      <w:marLeft w:val="0"/>
      <w:marRight w:val="0"/>
      <w:marTop w:val="0"/>
      <w:marBottom w:val="0"/>
      <w:divBdr>
        <w:top w:val="none" w:sz="0" w:space="0" w:color="auto"/>
        <w:left w:val="none" w:sz="0" w:space="0" w:color="auto"/>
        <w:bottom w:val="none" w:sz="0" w:space="0" w:color="auto"/>
        <w:right w:val="none" w:sz="0" w:space="0" w:color="auto"/>
      </w:divBdr>
    </w:div>
    <w:div w:id="1925871283">
      <w:bodyDiv w:val="1"/>
      <w:marLeft w:val="0"/>
      <w:marRight w:val="0"/>
      <w:marTop w:val="0"/>
      <w:marBottom w:val="0"/>
      <w:divBdr>
        <w:top w:val="none" w:sz="0" w:space="0" w:color="auto"/>
        <w:left w:val="none" w:sz="0" w:space="0" w:color="auto"/>
        <w:bottom w:val="none" w:sz="0" w:space="0" w:color="auto"/>
        <w:right w:val="none" w:sz="0" w:space="0" w:color="auto"/>
      </w:divBdr>
    </w:div>
    <w:div w:id="19315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2017-01-31T17:59:00Z</dcterms:created>
  <dcterms:modified xsi:type="dcterms:W3CDTF">2017-02-05T15:33:00Z</dcterms:modified>
</cp:coreProperties>
</file>