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CA2" w:rsidRPr="00B46CA2" w:rsidRDefault="00BE64D7" w:rsidP="00BE64D7">
      <w:pPr>
        <w:spacing w:after="0"/>
        <w:jc w:val="center"/>
        <w:rPr>
          <w:b/>
          <w:sz w:val="28"/>
          <w:szCs w:val="28"/>
        </w:rPr>
      </w:pPr>
      <w:bookmarkStart w:id="0" w:name="_GoBack"/>
      <w:bookmarkEnd w:id="0"/>
      <w:r w:rsidRPr="00B46CA2">
        <w:rPr>
          <w:b/>
          <w:sz w:val="28"/>
          <w:szCs w:val="28"/>
        </w:rPr>
        <w:t xml:space="preserve">Energy Tracking Small Enterprise </w:t>
      </w:r>
      <w:r>
        <w:rPr>
          <w:b/>
          <w:sz w:val="28"/>
          <w:szCs w:val="28"/>
        </w:rPr>
        <w:t xml:space="preserve">Case Study </w:t>
      </w:r>
    </w:p>
    <w:p w:rsidR="00B46CA2" w:rsidRDefault="00B46CA2" w:rsidP="00B46CA2">
      <w:pPr>
        <w:spacing w:after="0"/>
        <w:rPr>
          <w:rFonts w:ascii="Times New Roman" w:hAnsi="Times New Roman"/>
          <w:b/>
          <w:sz w:val="24"/>
          <w:szCs w:val="24"/>
        </w:rPr>
      </w:pPr>
    </w:p>
    <w:tbl>
      <w:tblPr>
        <w:tblW w:w="17156" w:type="dxa"/>
        <w:tblInd w:w="108" w:type="dxa"/>
        <w:tblLook w:val="04A0" w:firstRow="1" w:lastRow="0" w:firstColumn="1" w:lastColumn="0" w:noHBand="0" w:noVBand="1"/>
      </w:tblPr>
      <w:tblGrid>
        <w:gridCol w:w="2371"/>
        <w:gridCol w:w="1877"/>
        <w:gridCol w:w="1976"/>
        <w:gridCol w:w="1976"/>
        <w:gridCol w:w="1568"/>
        <w:gridCol w:w="1890"/>
        <w:gridCol w:w="1787"/>
        <w:gridCol w:w="1185"/>
        <w:gridCol w:w="421"/>
        <w:gridCol w:w="421"/>
        <w:gridCol w:w="421"/>
        <w:gridCol w:w="421"/>
        <w:gridCol w:w="421"/>
        <w:gridCol w:w="421"/>
      </w:tblGrid>
      <w:tr w:rsidR="00B46CA2" w:rsidRPr="00BD7966" w:rsidTr="00D14783">
        <w:trPr>
          <w:trHeight w:val="393"/>
        </w:trPr>
        <w:tc>
          <w:tcPr>
            <w:tcW w:w="2371" w:type="dxa"/>
            <w:tcBorders>
              <w:top w:val="single" w:sz="12" w:space="0" w:color="auto"/>
              <w:left w:val="single" w:sz="12" w:space="0" w:color="auto"/>
              <w:bottom w:val="nil"/>
              <w:right w:val="single" w:sz="4" w:space="0" w:color="auto"/>
            </w:tcBorders>
            <w:shd w:val="clear" w:color="000000" w:fill="E3E3E3"/>
            <w:noWrap/>
            <w:vAlign w:val="bottom"/>
            <w:hideMark/>
          </w:tcPr>
          <w:p w:rsidR="00B46CA2" w:rsidRPr="00BD7966" w:rsidRDefault="00B46CA2" w:rsidP="00D14783">
            <w:pPr>
              <w:spacing w:after="0"/>
              <w:jc w:val="center"/>
              <w:rPr>
                <w:rFonts w:ascii="Times New Roman" w:hAnsi="Times New Roman"/>
                <w:sz w:val="24"/>
                <w:szCs w:val="24"/>
              </w:rPr>
            </w:pPr>
            <w:bookmarkStart w:id="1" w:name="RANGE!A1:O38"/>
            <w:bookmarkEnd w:id="1"/>
            <w:r w:rsidRPr="00BD7966">
              <w:rPr>
                <w:rFonts w:ascii="Times New Roman" w:hAnsi="Times New Roman"/>
                <w:sz w:val="24"/>
                <w:szCs w:val="24"/>
              </w:rPr>
              <w:t> </w:t>
            </w:r>
          </w:p>
        </w:tc>
        <w:tc>
          <w:tcPr>
            <w:tcW w:w="1877" w:type="dxa"/>
            <w:tcBorders>
              <w:top w:val="single" w:sz="12" w:space="0" w:color="auto"/>
              <w:left w:val="nil"/>
              <w:bottom w:val="nil"/>
              <w:right w:val="single" w:sz="4" w:space="0" w:color="auto"/>
            </w:tcBorders>
            <w:shd w:val="clear" w:color="000000" w:fill="E3E3E3"/>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Consumption</w:t>
            </w:r>
          </w:p>
        </w:tc>
        <w:tc>
          <w:tcPr>
            <w:tcW w:w="3952" w:type="dxa"/>
            <w:gridSpan w:val="2"/>
            <w:tcBorders>
              <w:top w:val="single" w:sz="12" w:space="0" w:color="auto"/>
              <w:left w:val="nil"/>
              <w:bottom w:val="nil"/>
              <w:right w:val="single" w:sz="4" w:space="0" w:color="auto"/>
            </w:tcBorders>
            <w:shd w:val="clear" w:color="000000" w:fill="E3E3E3"/>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Demand  (kW) </w:t>
            </w:r>
          </w:p>
        </w:tc>
        <w:tc>
          <w:tcPr>
            <w:tcW w:w="1568" w:type="dxa"/>
            <w:vMerge w:val="restart"/>
            <w:tcBorders>
              <w:top w:val="single" w:sz="12" w:space="0" w:color="auto"/>
              <w:left w:val="nil"/>
              <w:right w:val="single" w:sz="4" w:space="0" w:color="auto"/>
            </w:tcBorders>
            <w:shd w:val="clear" w:color="000000" w:fill="E3E3E3"/>
            <w:noWrap/>
            <w:hideMark/>
          </w:tcPr>
          <w:p w:rsidR="00B46CA2" w:rsidRPr="00BD7966" w:rsidRDefault="00B46CA2" w:rsidP="00D14783">
            <w:pPr>
              <w:spacing w:after="0"/>
              <w:jc w:val="center"/>
              <w:rPr>
                <w:rFonts w:ascii="Times New Roman" w:hAnsi="Times New Roman"/>
                <w:sz w:val="24"/>
                <w:szCs w:val="24"/>
              </w:rPr>
            </w:pPr>
          </w:p>
          <w:p w:rsidR="00B46CA2" w:rsidRPr="00BD7966" w:rsidRDefault="00B46CA2" w:rsidP="00D14783">
            <w:pPr>
              <w:spacing w:after="0"/>
              <w:jc w:val="center"/>
              <w:rPr>
                <w:rFonts w:ascii="Times New Roman" w:hAnsi="Times New Roman"/>
                <w:sz w:val="24"/>
                <w:szCs w:val="24"/>
              </w:rPr>
            </w:pPr>
            <w:r>
              <w:rPr>
                <w:rFonts w:ascii="Times New Roman" w:hAnsi="Times New Roman"/>
                <w:sz w:val="24"/>
                <w:szCs w:val="24"/>
              </w:rPr>
              <w:t>Hours Use of Demand (</w:t>
            </w:r>
            <w:r w:rsidRPr="00BD7966">
              <w:rPr>
                <w:rFonts w:ascii="Times New Roman" w:hAnsi="Times New Roman"/>
                <w:sz w:val="24"/>
                <w:szCs w:val="24"/>
              </w:rPr>
              <w:t>HUD</w:t>
            </w:r>
            <w:r>
              <w:rPr>
                <w:rFonts w:ascii="Times New Roman" w:hAnsi="Times New Roman"/>
                <w:sz w:val="24"/>
                <w:szCs w:val="24"/>
              </w:rPr>
              <w:t>)</w:t>
            </w:r>
          </w:p>
        </w:tc>
        <w:tc>
          <w:tcPr>
            <w:tcW w:w="1890" w:type="dxa"/>
            <w:vMerge w:val="restart"/>
            <w:tcBorders>
              <w:top w:val="single" w:sz="12" w:space="0" w:color="auto"/>
              <w:left w:val="nil"/>
              <w:right w:val="single" w:sz="12" w:space="0" w:color="auto"/>
            </w:tcBorders>
            <w:shd w:val="clear" w:color="000000" w:fill="E3E3E3"/>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 </w:t>
            </w:r>
          </w:p>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Cost</w:t>
            </w:r>
          </w:p>
        </w:tc>
        <w:tc>
          <w:tcPr>
            <w:tcW w:w="1787" w:type="dxa"/>
            <w:tcBorders>
              <w:top w:val="nil"/>
              <w:left w:val="nil"/>
              <w:bottom w:val="nil"/>
              <w:right w:val="nil"/>
            </w:tcBorders>
            <w:shd w:val="clear" w:color="000000" w:fill="FFFFFF"/>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1185"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r>
      <w:tr w:rsidR="00B46CA2" w:rsidRPr="00BD7966" w:rsidTr="00D14783">
        <w:trPr>
          <w:trHeight w:val="548"/>
        </w:trPr>
        <w:tc>
          <w:tcPr>
            <w:tcW w:w="2371" w:type="dxa"/>
            <w:tcBorders>
              <w:top w:val="nil"/>
              <w:left w:val="single" w:sz="12" w:space="0" w:color="auto"/>
              <w:bottom w:val="single" w:sz="8" w:space="0" w:color="auto"/>
              <w:right w:val="single" w:sz="4" w:space="0" w:color="auto"/>
            </w:tcBorders>
            <w:shd w:val="clear" w:color="000000" w:fill="E3E3E3"/>
            <w:noWrap/>
            <w:vAlign w:val="bottom"/>
            <w:hideMark/>
          </w:tcPr>
          <w:p w:rsidR="00B46CA2" w:rsidRPr="00BD7966" w:rsidRDefault="00B46CA2" w:rsidP="00D14783">
            <w:pPr>
              <w:spacing w:after="0"/>
              <w:jc w:val="center"/>
              <w:rPr>
                <w:rFonts w:ascii="Times New Roman" w:hAnsi="Times New Roman"/>
                <w:sz w:val="20"/>
                <w:szCs w:val="20"/>
              </w:rPr>
            </w:pPr>
            <w:r w:rsidRPr="00BD7966">
              <w:rPr>
                <w:rFonts w:ascii="Times New Roman" w:hAnsi="Times New Roman"/>
                <w:sz w:val="20"/>
                <w:szCs w:val="20"/>
              </w:rPr>
              <w:t>Month-Year</w:t>
            </w:r>
          </w:p>
        </w:tc>
        <w:tc>
          <w:tcPr>
            <w:tcW w:w="1877" w:type="dxa"/>
            <w:tcBorders>
              <w:top w:val="nil"/>
              <w:left w:val="nil"/>
              <w:bottom w:val="single" w:sz="8" w:space="0" w:color="auto"/>
              <w:right w:val="single" w:sz="4" w:space="0" w:color="auto"/>
            </w:tcBorders>
            <w:shd w:val="clear" w:color="000000" w:fill="E3E3E3"/>
            <w:noWrap/>
            <w:vAlign w:val="bottom"/>
            <w:hideMark/>
          </w:tcPr>
          <w:p w:rsidR="00B46CA2" w:rsidRPr="00BD7966" w:rsidRDefault="00B46CA2" w:rsidP="00D14783">
            <w:pPr>
              <w:spacing w:after="0"/>
              <w:jc w:val="center"/>
              <w:rPr>
                <w:rFonts w:ascii="Times New Roman" w:hAnsi="Times New Roman"/>
                <w:sz w:val="16"/>
                <w:szCs w:val="16"/>
              </w:rPr>
            </w:pPr>
            <w:r w:rsidRPr="00BD7966">
              <w:rPr>
                <w:rFonts w:ascii="Times New Roman" w:hAnsi="Times New Roman"/>
                <w:sz w:val="16"/>
                <w:szCs w:val="16"/>
              </w:rPr>
              <w:t>(kWh)</w:t>
            </w:r>
          </w:p>
        </w:tc>
        <w:tc>
          <w:tcPr>
            <w:tcW w:w="1976" w:type="dxa"/>
            <w:tcBorders>
              <w:top w:val="single" w:sz="4" w:space="0" w:color="auto"/>
              <w:left w:val="nil"/>
              <w:bottom w:val="single" w:sz="8" w:space="0" w:color="auto"/>
              <w:right w:val="single" w:sz="4" w:space="0" w:color="auto"/>
            </w:tcBorders>
            <w:shd w:val="clear" w:color="000000" w:fill="E3E3E3"/>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Actual</w:t>
            </w:r>
          </w:p>
        </w:tc>
        <w:tc>
          <w:tcPr>
            <w:tcW w:w="1976" w:type="dxa"/>
            <w:tcBorders>
              <w:top w:val="single" w:sz="4" w:space="0" w:color="auto"/>
              <w:left w:val="nil"/>
              <w:bottom w:val="single" w:sz="8" w:space="0" w:color="auto"/>
              <w:right w:val="single" w:sz="4" w:space="0" w:color="auto"/>
            </w:tcBorders>
            <w:shd w:val="clear" w:color="000000" w:fill="E3E3E3"/>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Bill</w:t>
            </w:r>
          </w:p>
        </w:tc>
        <w:tc>
          <w:tcPr>
            <w:tcW w:w="1568" w:type="dxa"/>
            <w:vMerge/>
            <w:tcBorders>
              <w:left w:val="nil"/>
              <w:bottom w:val="single" w:sz="8" w:space="0" w:color="auto"/>
              <w:right w:val="single" w:sz="4" w:space="0" w:color="auto"/>
            </w:tcBorders>
            <w:shd w:val="clear" w:color="000000" w:fill="E3E3E3"/>
            <w:noWrap/>
            <w:hideMark/>
          </w:tcPr>
          <w:p w:rsidR="00B46CA2" w:rsidRPr="00BD7966" w:rsidRDefault="00B46CA2" w:rsidP="00D14783">
            <w:pPr>
              <w:spacing w:after="0"/>
              <w:jc w:val="center"/>
              <w:rPr>
                <w:rFonts w:ascii="Times New Roman" w:hAnsi="Times New Roman"/>
                <w:sz w:val="24"/>
                <w:szCs w:val="24"/>
              </w:rPr>
            </w:pPr>
          </w:p>
        </w:tc>
        <w:tc>
          <w:tcPr>
            <w:tcW w:w="1890" w:type="dxa"/>
            <w:vMerge/>
            <w:tcBorders>
              <w:left w:val="nil"/>
              <w:bottom w:val="single" w:sz="8" w:space="0" w:color="auto"/>
              <w:right w:val="single" w:sz="12" w:space="0" w:color="auto"/>
            </w:tcBorders>
            <w:shd w:val="clear" w:color="000000" w:fill="E3E3E3"/>
            <w:noWrap/>
            <w:vAlign w:val="bottom"/>
            <w:hideMark/>
          </w:tcPr>
          <w:p w:rsidR="00B46CA2" w:rsidRPr="00BD7966" w:rsidRDefault="00B46CA2" w:rsidP="00D14783">
            <w:pPr>
              <w:spacing w:after="0"/>
              <w:jc w:val="center"/>
              <w:rPr>
                <w:rFonts w:ascii="Times New Roman" w:hAnsi="Times New Roman"/>
                <w:sz w:val="24"/>
                <w:szCs w:val="24"/>
              </w:rPr>
            </w:pPr>
          </w:p>
        </w:tc>
        <w:tc>
          <w:tcPr>
            <w:tcW w:w="1787" w:type="dxa"/>
            <w:tcBorders>
              <w:top w:val="nil"/>
              <w:left w:val="nil"/>
              <w:bottom w:val="nil"/>
              <w:right w:val="nil"/>
            </w:tcBorders>
            <w:shd w:val="clear" w:color="000000" w:fill="FFFFFF"/>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1185"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r>
      <w:tr w:rsidR="00B46CA2" w:rsidRPr="00BD7966" w:rsidTr="00D14783">
        <w:trPr>
          <w:trHeight w:val="315"/>
        </w:trPr>
        <w:tc>
          <w:tcPr>
            <w:tcW w:w="2371" w:type="dxa"/>
            <w:tcBorders>
              <w:top w:val="single" w:sz="4" w:space="0" w:color="auto"/>
              <w:left w:val="single" w:sz="12" w:space="0" w:color="auto"/>
              <w:bottom w:val="single" w:sz="4" w:space="0" w:color="auto"/>
              <w:right w:val="single" w:sz="4" w:space="0" w:color="auto"/>
            </w:tcBorders>
            <w:shd w:val="clear" w:color="000000" w:fill="E3E3E3"/>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Jun-0</w:t>
            </w:r>
            <w:r>
              <w:rPr>
                <w:rFonts w:ascii="Times New Roman" w:hAnsi="Times New Roman"/>
                <w:sz w:val="24"/>
                <w:szCs w:val="24"/>
              </w:rPr>
              <w:t>9</w:t>
            </w:r>
          </w:p>
        </w:tc>
        <w:tc>
          <w:tcPr>
            <w:tcW w:w="1877" w:type="dxa"/>
            <w:tcBorders>
              <w:top w:val="single" w:sz="4" w:space="0" w:color="auto"/>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right"/>
              <w:rPr>
                <w:rFonts w:ascii="Times New Roman" w:hAnsi="Times New Roman"/>
                <w:sz w:val="24"/>
                <w:szCs w:val="24"/>
              </w:rPr>
            </w:pPr>
            <w:r w:rsidRPr="00BD7966">
              <w:rPr>
                <w:rFonts w:ascii="Times New Roman" w:hAnsi="Times New Roman"/>
                <w:sz w:val="24"/>
                <w:szCs w:val="24"/>
              </w:rPr>
              <w:t xml:space="preserve">54,640 </w:t>
            </w:r>
          </w:p>
        </w:tc>
        <w:tc>
          <w:tcPr>
            <w:tcW w:w="1976" w:type="dxa"/>
            <w:tcBorders>
              <w:top w:val="nil"/>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188</w:t>
            </w:r>
          </w:p>
        </w:tc>
        <w:tc>
          <w:tcPr>
            <w:tcW w:w="1976" w:type="dxa"/>
            <w:tcBorders>
              <w:top w:val="nil"/>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188</w:t>
            </w:r>
          </w:p>
        </w:tc>
        <w:tc>
          <w:tcPr>
            <w:tcW w:w="1568" w:type="dxa"/>
            <w:tcBorders>
              <w:top w:val="single" w:sz="4" w:space="0" w:color="auto"/>
              <w:left w:val="nil"/>
              <w:bottom w:val="single" w:sz="4" w:space="0" w:color="auto"/>
              <w:right w:val="single" w:sz="4" w:space="0" w:color="auto"/>
            </w:tcBorders>
            <w:shd w:val="clear" w:color="000000" w:fill="E3E3E3"/>
            <w:noWrap/>
            <w:vAlign w:val="bottom"/>
            <w:hideMark/>
          </w:tcPr>
          <w:p w:rsidR="00B46CA2" w:rsidRPr="00BD7966" w:rsidRDefault="00B46CA2" w:rsidP="00D14783">
            <w:pPr>
              <w:spacing w:after="0"/>
              <w:jc w:val="right"/>
              <w:rPr>
                <w:rFonts w:ascii="Times New Roman" w:hAnsi="Times New Roman"/>
                <w:sz w:val="24"/>
                <w:szCs w:val="24"/>
              </w:rPr>
            </w:pPr>
            <w:r w:rsidRPr="00BD7966">
              <w:rPr>
                <w:rFonts w:ascii="Times New Roman" w:hAnsi="Times New Roman"/>
                <w:sz w:val="24"/>
                <w:szCs w:val="24"/>
              </w:rPr>
              <w:t>291</w:t>
            </w:r>
          </w:p>
        </w:tc>
        <w:tc>
          <w:tcPr>
            <w:tcW w:w="1890" w:type="dxa"/>
            <w:tcBorders>
              <w:top w:val="nil"/>
              <w:left w:val="nil"/>
              <w:bottom w:val="single" w:sz="4" w:space="0" w:color="auto"/>
              <w:right w:val="single" w:sz="12"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$4,050</w:t>
            </w:r>
          </w:p>
        </w:tc>
        <w:tc>
          <w:tcPr>
            <w:tcW w:w="1787" w:type="dxa"/>
            <w:tcBorders>
              <w:top w:val="nil"/>
              <w:left w:val="nil"/>
              <w:bottom w:val="nil"/>
              <w:right w:val="nil"/>
            </w:tcBorders>
            <w:shd w:val="clear" w:color="000000" w:fill="FFFFFF"/>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1185"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r>
      <w:tr w:rsidR="00B46CA2" w:rsidRPr="00BD7966" w:rsidTr="00D14783">
        <w:trPr>
          <w:trHeight w:val="315"/>
        </w:trPr>
        <w:tc>
          <w:tcPr>
            <w:tcW w:w="2371" w:type="dxa"/>
            <w:tcBorders>
              <w:top w:val="nil"/>
              <w:left w:val="single" w:sz="12" w:space="0" w:color="auto"/>
              <w:bottom w:val="single" w:sz="4" w:space="0" w:color="auto"/>
              <w:right w:val="single" w:sz="4" w:space="0" w:color="auto"/>
            </w:tcBorders>
            <w:shd w:val="clear" w:color="000000" w:fill="E3E3E3"/>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Jul-0</w:t>
            </w:r>
            <w:r>
              <w:rPr>
                <w:rFonts w:ascii="Times New Roman" w:hAnsi="Times New Roman"/>
                <w:sz w:val="24"/>
                <w:szCs w:val="24"/>
              </w:rPr>
              <w:t>9</w:t>
            </w:r>
          </w:p>
        </w:tc>
        <w:tc>
          <w:tcPr>
            <w:tcW w:w="1877" w:type="dxa"/>
            <w:tcBorders>
              <w:top w:val="nil"/>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right"/>
              <w:rPr>
                <w:rFonts w:ascii="Times New Roman" w:hAnsi="Times New Roman"/>
                <w:sz w:val="24"/>
                <w:szCs w:val="24"/>
              </w:rPr>
            </w:pPr>
            <w:r w:rsidRPr="00BD7966">
              <w:rPr>
                <w:rFonts w:ascii="Times New Roman" w:hAnsi="Times New Roman"/>
                <w:sz w:val="24"/>
                <w:szCs w:val="24"/>
              </w:rPr>
              <w:t xml:space="preserve">51,520 </w:t>
            </w:r>
          </w:p>
        </w:tc>
        <w:tc>
          <w:tcPr>
            <w:tcW w:w="1976" w:type="dxa"/>
            <w:tcBorders>
              <w:top w:val="nil"/>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184</w:t>
            </w:r>
          </w:p>
        </w:tc>
        <w:tc>
          <w:tcPr>
            <w:tcW w:w="1976" w:type="dxa"/>
            <w:tcBorders>
              <w:top w:val="nil"/>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184</w:t>
            </w:r>
          </w:p>
        </w:tc>
        <w:tc>
          <w:tcPr>
            <w:tcW w:w="1568" w:type="dxa"/>
            <w:tcBorders>
              <w:top w:val="nil"/>
              <w:left w:val="nil"/>
              <w:bottom w:val="single" w:sz="4" w:space="0" w:color="auto"/>
              <w:right w:val="single" w:sz="4" w:space="0" w:color="auto"/>
            </w:tcBorders>
            <w:shd w:val="clear" w:color="000000" w:fill="E3E3E3"/>
            <w:noWrap/>
            <w:vAlign w:val="bottom"/>
            <w:hideMark/>
          </w:tcPr>
          <w:p w:rsidR="00B46CA2" w:rsidRPr="00BD7966" w:rsidRDefault="00B46CA2" w:rsidP="00D14783">
            <w:pPr>
              <w:spacing w:after="0"/>
              <w:jc w:val="right"/>
              <w:rPr>
                <w:rFonts w:ascii="Times New Roman" w:hAnsi="Times New Roman"/>
                <w:sz w:val="24"/>
                <w:szCs w:val="24"/>
              </w:rPr>
            </w:pPr>
            <w:r w:rsidRPr="00BD7966">
              <w:rPr>
                <w:rFonts w:ascii="Times New Roman" w:hAnsi="Times New Roman"/>
                <w:sz w:val="24"/>
                <w:szCs w:val="24"/>
              </w:rPr>
              <w:t>280</w:t>
            </w:r>
          </w:p>
        </w:tc>
        <w:tc>
          <w:tcPr>
            <w:tcW w:w="1890" w:type="dxa"/>
            <w:tcBorders>
              <w:top w:val="nil"/>
              <w:left w:val="nil"/>
              <w:bottom w:val="single" w:sz="4" w:space="0" w:color="auto"/>
              <w:right w:val="single" w:sz="12"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$3,965</w:t>
            </w:r>
          </w:p>
        </w:tc>
        <w:tc>
          <w:tcPr>
            <w:tcW w:w="1787" w:type="dxa"/>
            <w:tcBorders>
              <w:top w:val="nil"/>
              <w:left w:val="nil"/>
              <w:bottom w:val="nil"/>
              <w:right w:val="nil"/>
            </w:tcBorders>
            <w:shd w:val="clear" w:color="000000" w:fill="FFFFFF"/>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1185"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r>
      <w:tr w:rsidR="00B46CA2" w:rsidRPr="00BD7966" w:rsidTr="00D14783">
        <w:trPr>
          <w:trHeight w:val="315"/>
        </w:trPr>
        <w:tc>
          <w:tcPr>
            <w:tcW w:w="2371" w:type="dxa"/>
            <w:tcBorders>
              <w:top w:val="nil"/>
              <w:left w:val="single" w:sz="12" w:space="0" w:color="auto"/>
              <w:bottom w:val="single" w:sz="4" w:space="0" w:color="auto"/>
              <w:right w:val="single" w:sz="4" w:space="0" w:color="auto"/>
            </w:tcBorders>
            <w:shd w:val="clear" w:color="000000" w:fill="E3E3E3"/>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Aug-0</w:t>
            </w:r>
            <w:r>
              <w:rPr>
                <w:rFonts w:ascii="Times New Roman" w:hAnsi="Times New Roman"/>
                <w:sz w:val="24"/>
                <w:szCs w:val="24"/>
              </w:rPr>
              <w:t>9</w:t>
            </w:r>
          </w:p>
        </w:tc>
        <w:tc>
          <w:tcPr>
            <w:tcW w:w="1877" w:type="dxa"/>
            <w:tcBorders>
              <w:top w:val="nil"/>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right"/>
              <w:rPr>
                <w:rFonts w:ascii="Times New Roman" w:hAnsi="Times New Roman"/>
                <w:sz w:val="24"/>
                <w:szCs w:val="24"/>
              </w:rPr>
            </w:pPr>
            <w:r w:rsidRPr="00BD7966">
              <w:rPr>
                <w:rFonts w:ascii="Times New Roman" w:hAnsi="Times New Roman"/>
                <w:sz w:val="24"/>
                <w:szCs w:val="24"/>
              </w:rPr>
              <w:t xml:space="preserve">50,000 </w:t>
            </w:r>
          </w:p>
        </w:tc>
        <w:tc>
          <w:tcPr>
            <w:tcW w:w="1976" w:type="dxa"/>
            <w:tcBorders>
              <w:top w:val="nil"/>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182</w:t>
            </w:r>
          </w:p>
        </w:tc>
        <w:tc>
          <w:tcPr>
            <w:tcW w:w="1976" w:type="dxa"/>
            <w:tcBorders>
              <w:top w:val="nil"/>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182</w:t>
            </w:r>
          </w:p>
        </w:tc>
        <w:tc>
          <w:tcPr>
            <w:tcW w:w="1568" w:type="dxa"/>
            <w:tcBorders>
              <w:top w:val="nil"/>
              <w:left w:val="nil"/>
              <w:bottom w:val="single" w:sz="4" w:space="0" w:color="auto"/>
              <w:right w:val="single" w:sz="4" w:space="0" w:color="auto"/>
            </w:tcBorders>
            <w:shd w:val="clear" w:color="000000" w:fill="E3E3E3"/>
            <w:noWrap/>
            <w:vAlign w:val="bottom"/>
            <w:hideMark/>
          </w:tcPr>
          <w:p w:rsidR="00B46CA2" w:rsidRPr="00BD7966" w:rsidRDefault="00B46CA2" w:rsidP="00D14783">
            <w:pPr>
              <w:spacing w:after="0"/>
              <w:jc w:val="right"/>
              <w:rPr>
                <w:rFonts w:ascii="Times New Roman" w:hAnsi="Times New Roman"/>
                <w:sz w:val="24"/>
                <w:szCs w:val="24"/>
              </w:rPr>
            </w:pPr>
            <w:r w:rsidRPr="00BD7966">
              <w:rPr>
                <w:rFonts w:ascii="Times New Roman" w:hAnsi="Times New Roman"/>
                <w:sz w:val="24"/>
                <w:szCs w:val="24"/>
              </w:rPr>
              <w:t>275</w:t>
            </w:r>
          </w:p>
        </w:tc>
        <w:tc>
          <w:tcPr>
            <w:tcW w:w="1890" w:type="dxa"/>
            <w:tcBorders>
              <w:top w:val="nil"/>
              <w:left w:val="nil"/>
              <w:bottom w:val="single" w:sz="4" w:space="0" w:color="auto"/>
              <w:right w:val="single" w:sz="12"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$3,923</w:t>
            </w:r>
          </w:p>
        </w:tc>
        <w:tc>
          <w:tcPr>
            <w:tcW w:w="1787" w:type="dxa"/>
            <w:tcBorders>
              <w:top w:val="nil"/>
              <w:left w:val="nil"/>
              <w:bottom w:val="nil"/>
              <w:right w:val="nil"/>
            </w:tcBorders>
            <w:shd w:val="clear" w:color="000000" w:fill="FFFFFF"/>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1185"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r>
      <w:tr w:rsidR="00B46CA2" w:rsidRPr="00BD7966" w:rsidTr="00D14783">
        <w:trPr>
          <w:trHeight w:val="315"/>
        </w:trPr>
        <w:tc>
          <w:tcPr>
            <w:tcW w:w="2371" w:type="dxa"/>
            <w:tcBorders>
              <w:top w:val="nil"/>
              <w:left w:val="single" w:sz="12" w:space="0" w:color="auto"/>
              <w:bottom w:val="single" w:sz="4" w:space="0" w:color="auto"/>
              <w:right w:val="single" w:sz="4" w:space="0" w:color="auto"/>
            </w:tcBorders>
            <w:shd w:val="clear" w:color="000000" w:fill="E3E3E3"/>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Sep-0</w:t>
            </w:r>
            <w:r>
              <w:rPr>
                <w:rFonts w:ascii="Times New Roman" w:hAnsi="Times New Roman"/>
                <w:sz w:val="24"/>
                <w:szCs w:val="24"/>
              </w:rPr>
              <w:t>9</w:t>
            </w:r>
          </w:p>
        </w:tc>
        <w:tc>
          <w:tcPr>
            <w:tcW w:w="1877" w:type="dxa"/>
            <w:tcBorders>
              <w:top w:val="nil"/>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right"/>
              <w:rPr>
                <w:rFonts w:ascii="Times New Roman" w:hAnsi="Times New Roman"/>
                <w:sz w:val="24"/>
                <w:szCs w:val="24"/>
              </w:rPr>
            </w:pPr>
            <w:r w:rsidRPr="00BD7966">
              <w:rPr>
                <w:rFonts w:ascii="Times New Roman" w:hAnsi="Times New Roman"/>
                <w:sz w:val="24"/>
                <w:szCs w:val="24"/>
              </w:rPr>
              <w:t xml:space="preserve">54,480 </w:t>
            </w:r>
          </w:p>
        </w:tc>
        <w:tc>
          <w:tcPr>
            <w:tcW w:w="1976" w:type="dxa"/>
            <w:tcBorders>
              <w:top w:val="nil"/>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178</w:t>
            </w:r>
          </w:p>
        </w:tc>
        <w:tc>
          <w:tcPr>
            <w:tcW w:w="1976" w:type="dxa"/>
            <w:tcBorders>
              <w:top w:val="nil"/>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179</w:t>
            </w:r>
          </w:p>
        </w:tc>
        <w:tc>
          <w:tcPr>
            <w:tcW w:w="1568" w:type="dxa"/>
            <w:tcBorders>
              <w:top w:val="nil"/>
              <w:left w:val="nil"/>
              <w:bottom w:val="single" w:sz="4" w:space="0" w:color="auto"/>
              <w:right w:val="single" w:sz="4" w:space="0" w:color="auto"/>
            </w:tcBorders>
            <w:shd w:val="clear" w:color="000000" w:fill="E3E3E3"/>
            <w:noWrap/>
            <w:vAlign w:val="bottom"/>
            <w:hideMark/>
          </w:tcPr>
          <w:p w:rsidR="00B46CA2" w:rsidRPr="00BD7966" w:rsidRDefault="00B46CA2" w:rsidP="00D14783">
            <w:pPr>
              <w:spacing w:after="0"/>
              <w:jc w:val="right"/>
              <w:rPr>
                <w:rFonts w:ascii="Times New Roman" w:hAnsi="Times New Roman"/>
                <w:sz w:val="24"/>
                <w:szCs w:val="24"/>
              </w:rPr>
            </w:pPr>
            <w:r w:rsidRPr="00BD7966">
              <w:rPr>
                <w:rFonts w:ascii="Times New Roman" w:hAnsi="Times New Roman"/>
                <w:sz w:val="24"/>
                <w:szCs w:val="24"/>
              </w:rPr>
              <w:t>304</w:t>
            </w:r>
          </w:p>
        </w:tc>
        <w:tc>
          <w:tcPr>
            <w:tcW w:w="1890" w:type="dxa"/>
            <w:tcBorders>
              <w:top w:val="nil"/>
              <w:left w:val="nil"/>
              <w:bottom w:val="single" w:sz="4" w:space="0" w:color="auto"/>
              <w:right w:val="single" w:sz="12"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$3,931</w:t>
            </w:r>
          </w:p>
        </w:tc>
        <w:tc>
          <w:tcPr>
            <w:tcW w:w="1787" w:type="dxa"/>
            <w:tcBorders>
              <w:top w:val="nil"/>
              <w:left w:val="nil"/>
              <w:bottom w:val="nil"/>
              <w:right w:val="nil"/>
            </w:tcBorders>
            <w:shd w:val="clear" w:color="000000" w:fill="FFFFFF"/>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1185"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r>
      <w:tr w:rsidR="00B46CA2" w:rsidRPr="00BD7966" w:rsidTr="00D14783">
        <w:trPr>
          <w:trHeight w:val="315"/>
        </w:trPr>
        <w:tc>
          <w:tcPr>
            <w:tcW w:w="2371" w:type="dxa"/>
            <w:tcBorders>
              <w:top w:val="nil"/>
              <w:left w:val="single" w:sz="12" w:space="0" w:color="auto"/>
              <w:bottom w:val="single" w:sz="4" w:space="0" w:color="auto"/>
              <w:right w:val="single" w:sz="4" w:space="0" w:color="auto"/>
            </w:tcBorders>
            <w:shd w:val="clear" w:color="000000" w:fill="E3E3E3"/>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Oct-0</w:t>
            </w:r>
            <w:r>
              <w:rPr>
                <w:rFonts w:ascii="Times New Roman" w:hAnsi="Times New Roman"/>
                <w:sz w:val="24"/>
                <w:szCs w:val="24"/>
              </w:rPr>
              <w:t>9</w:t>
            </w:r>
          </w:p>
        </w:tc>
        <w:tc>
          <w:tcPr>
            <w:tcW w:w="1877" w:type="dxa"/>
            <w:tcBorders>
              <w:top w:val="nil"/>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right"/>
              <w:rPr>
                <w:rFonts w:ascii="Times New Roman" w:hAnsi="Times New Roman"/>
                <w:sz w:val="24"/>
                <w:szCs w:val="24"/>
              </w:rPr>
            </w:pPr>
            <w:r w:rsidRPr="00BD7966">
              <w:rPr>
                <w:rFonts w:ascii="Times New Roman" w:hAnsi="Times New Roman"/>
                <w:sz w:val="24"/>
                <w:szCs w:val="24"/>
              </w:rPr>
              <w:t xml:space="preserve">44,400 </w:t>
            </w:r>
          </w:p>
        </w:tc>
        <w:tc>
          <w:tcPr>
            <w:tcW w:w="1976" w:type="dxa"/>
            <w:tcBorders>
              <w:top w:val="nil"/>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179</w:t>
            </w:r>
          </w:p>
        </w:tc>
        <w:tc>
          <w:tcPr>
            <w:tcW w:w="1976" w:type="dxa"/>
            <w:tcBorders>
              <w:top w:val="nil"/>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179</w:t>
            </w:r>
          </w:p>
        </w:tc>
        <w:tc>
          <w:tcPr>
            <w:tcW w:w="1568" w:type="dxa"/>
            <w:tcBorders>
              <w:top w:val="nil"/>
              <w:left w:val="nil"/>
              <w:bottom w:val="single" w:sz="4" w:space="0" w:color="auto"/>
              <w:right w:val="single" w:sz="4" w:space="0" w:color="auto"/>
            </w:tcBorders>
            <w:shd w:val="clear" w:color="000000" w:fill="E3E3E3"/>
            <w:noWrap/>
            <w:vAlign w:val="bottom"/>
            <w:hideMark/>
          </w:tcPr>
          <w:p w:rsidR="00B46CA2" w:rsidRPr="00BD7966" w:rsidRDefault="00B46CA2" w:rsidP="00D14783">
            <w:pPr>
              <w:spacing w:after="0"/>
              <w:jc w:val="right"/>
              <w:rPr>
                <w:rFonts w:ascii="Times New Roman" w:hAnsi="Times New Roman"/>
                <w:sz w:val="24"/>
                <w:szCs w:val="24"/>
              </w:rPr>
            </w:pPr>
            <w:r w:rsidRPr="00BD7966">
              <w:rPr>
                <w:rFonts w:ascii="Times New Roman" w:hAnsi="Times New Roman"/>
                <w:sz w:val="24"/>
                <w:szCs w:val="24"/>
              </w:rPr>
              <w:t>248</w:t>
            </w:r>
          </w:p>
        </w:tc>
        <w:tc>
          <w:tcPr>
            <w:tcW w:w="1890" w:type="dxa"/>
            <w:tcBorders>
              <w:top w:val="nil"/>
              <w:left w:val="nil"/>
              <w:bottom w:val="single" w:sz="4" w:space="0" w:color="auto"/>
              <w:right w:val="single" w:sz="12"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$3,655</w:t>
            </w:r>
          </w:p>
        </w:tc>
        <w:tc>
          <w:tcPr>
            <w:tcW w:w="1787" w:type="dxa"/>
            <w:tcBorders>
              <w:top w:val="nil"/>
              <w:left w:val="nil"/>
              <w:bottom w:val="nil"/>
              <w:right w:val="nil"/>
            </w:tcBorders>
            <w:shd w:val="clear" w:color="000000" w:fill="FFFFFF"/>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1185"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r>
      <w:tr w:rsidR="00B46CA2" w:rsidRPr="00BD7966" w:rsidTr="00D14783">
        <w:trPr>
          <w:trHeight w:val="315"/>
        </w:trPr>
        <w:tc>
          <w:tcPr>
            <w:tcW w:w="2371" w:type="dxa"/>
            <w:tcBorders>
              <w:top w:val="nil"/>
              <w:left w:val="single" w:sz="12" w:space="0" w:color="auto"/>
              <w:bottom w:val="single" w:sz="4" w:space="0" w:color="auto"/>
              <w:right w:val="single" w:sz="4" w:space="0" w:color="auto"/>
            </w:tcBorders>
            <w:shd w:val="clear" w:color="000000" w:fill="E3E3E3"/>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Nov-0</w:t>
            </w:r>
            <w:r>
              <w:rPr>
                <w:rFonts w:ascii="Times New Roman" w:hAnsi="Times New Roman"/>
                <w:sz w:val="24"/>
                <w:szCs w:val="24"/>
              </w:rPr>
              <w:t>9</w:t>
            </w:r>
          </w:p>
        </w:tc>
        <w:tc>
          <w:tcPr>
            <w:tcW w:w="1877" w:type="dxa"/>
            <w:tcBorders>
              <w:top w:val="nil"/>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right"/>
              <w:rPr>
                <w:rFonts w:ascii="Times New Roman" w:hAnsi="Times New Roman"/>
                <w:sz w:val="24"/>
                <w:szCs w:val="24"/>
              </w:rPr>
            </w:pPr>
            <w:r w:rsidRPr="00BD7966">
              <w:rPr>
                <w:rFonts w:ascii="Times New Roman" w:hAnsi="Times New Roman"/>
                <w:sz w:val="24"/>
                <w:szCs w:val="24"/>
              </w:rPr>
              <w:t xml:space="preserve">41,040 </w:t>
            </w:r>
          </w:p>
        </w:tc>
        <w:tc>
          <w:tcPr>
            <w:tcW w:w="1976" w:type="dxa"/>
            <w:tcBorders>
              <w:top w:val="nil"/>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166</w:t>
            </w:r>
          </w:p>
        </w:tc>
        <w:tc>
          <w:tcPr>
            <w:tcW w:w="1976" w:type="dxa"/>
            <w:tcBorders>
              <w:top w:val="nil"/>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179</w:t>
            </w:r>
          </w:p>
        </w:tc>
        <w:tc>
          <w:tcPr>
            <w:tcW w:w="1568" w:type="dxa"/>
            <w:tcBorders>
              <w:top w:val="nil"/>
              <w:left w:val="nil"/>
              <w:bottom w:val="single" w:sz="4" w:space="0" w:color="auto"/>
              <w:right w:val="single" w:sz="4" w:space="0" w:color="auto"/>
            </w:tcBorders>
            <w:shd w:val="clear" w:color="000000" w:fill="E3E3E3"/>
            <w:noWrap/>
            <w:vAlign w:val="bottom"/>
            <w:hideMark/>
          </w:tcPr>
          <w:p w:rsidR="00B46CA2" w:rsidRPr="00BD7966" w:rsidRDefault="00B46CA2" w:rsidP="00D14783">
            <w:pPr>
              <w:spacing w:after="0"/>
              <w:jc w:val="right"/>
              <w:rPr>
                <w:rFonts w:ascii="Times New Roman" w:hAnsi="Times New Roman"/>
                <w:sz w:val="24"/>
                <w:szCs w:val="24"/>
              </w:rPr>
            </w:pPr>
            <w:r w:rsidRPr="00BD7966">
              <w:rPr>
                <w:rFonts w:ascii="Times New Roman" w:hAnsi="Times New Roman"/>
                <w:sz w:val="24"/>
                <w:szCs w:val="24"/>
              </w:rPr>
              <w:t>229</w:t>
            </w:r>
          </w:p>
        </w:tc>
        <w:tc>
          <w:tcPr>
            <w:tcW w:w="1890" w:type="dxa"/>
            <w:tcBorders>
              <w:top w:val="nil"/>
              <w:left w:val="nil"/>
              <w:bottom w:val="single" w:sz="4" w:space="0" w:color="auto"/>
              <w:right w:val="single" w:sz="12"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$3,563</w:t>
            </w:r>
          </w:p>
        </w:tc>
        <w:tc>
          <w:tcPr>
            <w:tcW w:w="1787" w:type="dxa"/>
            <w:tcBorders>
              <w:top w:val="nil"/>
              <w:left w:val="nil"/>
              <w:bottom w:val="nil"/>
              <w:right w:val="nil"/>
            </w:tcBorders>
            <w:shd w:val="clear" w:color="000000" w:fill="FFFFFF"/>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1185"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r>
      <w:tr w:rsidR="00B46CA2" w:rsidRPr="00BD7966" w:rsidTr="00D14783">
        <w:trPr>
          <w:trHeight w:val="315"/>
        </w:trPr>
        <w:tc>
          <w:tcPr>
            <w:tcW w:w="2371" w:type="dxa"/>
            <w:tcBorders>
              <w:top w:val="nil"/>
              <w:left w:val="single" w:sz="12" w:space="0" w:color="auto"/>
              <w:bottom w:val="single" w:sz="4" w:space="0" w:color="auto"/>
              <w:right w:val="single" w:sz="4" w:space="0" w:color="auto"/>
            </w:tcBorders>
            <w:shd w:val="clear" w:color="000000" w:fill="E3E3E3"/>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Dec-0</w:t>
            </w:r>
            <w:r>
              <w:rPr>
                <w:rFonts w:ascii="Times New Roman" w:hAnsi="Times New Roman"/>
                <w:sz w:val="24"/>
                <w:szCs w:val="24"/>
              </w:rPr>
              <w:t>9</w:t>
            </w:r>
          </w:p>
        </w:tc>
        <w:tc>
          <w:tcPr>
            <w:tcW w:w="1877" w:type="dxa"/>
            <w:tcBorders>
              <w:top w:val="nil"/>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right"/>
              <w:rPr>
                <w:rFonts w:ascii="Times New Roman" w:hAnsi="Times New Roman"/>
                <w:sz w:val="24"/>
                <w:szCs w:val="24"/>
              </w:rPr>
            </w:pPr>
            <w:r w:rsidRPr="00BD7966">
              <w:rPr>
                <w:rFonts w:ascii="Times New Roman" w:hAnsi="Times New Roman"/>
                <w:sz w:val="24"/>
                <w:szCs w:val="24"/>
              </w:rPr>
              <w:t xml:space="preserve">48,160 </w:t>
            </w:r>
          </w:p>
        </w:tc>
        <w:tc>
          <w:tcPr>
            <w:tcW w:w="1976" w:type="dxa"/>
            <w:tcBorders>
              <w:top w:val="nil"/>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179</w:t>
            </w:r>
          </w:p>
        </w:tc>
        <w:tc>
          <w:tcPr>
            <w:tcW w:w="1976" w:type="dxa"/>
            <w:tcBorders>
              <w:top w:val="nil"/>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179</w:t>
            </w:r>
          </w:p>
        </w:tc>
        <w:tc>
          <w:tcPr>
            <w:tcW w:w="1568" w:type="dxa"/>
            <w:tcBorders>
              <w:top w:val="nil"/>
              <w:left w:val="nil"/>
              <w:bottom w:val="single" w:sz="4" w:space="0" w:color="auto"/>
              <w:right w:val="single" w:sz="4" w:space="0" w:color="auto"/>
            </w:tcBorders>
            <w:shd w:val="clear" w:color="000000" w:fill="E3E3E3"/>
            <w:noWrap/>
            <w:vAlign w:val="bottom"/>
            <w:hideMark/>
          </w:tcPr>
          <w:p w:rsidR="00B46CA2" w:rsidRPr="00BD7966" w:rsidRDefault="00B46CA2" w:rsidP="00D14783">
            <w:pPr>
              <w:spacing w:after="0"/>
              <w:jc w:val="right"/>
              <w:rPr>
                <w:rFonts w:ascii="Times New Roman" w:hAnsi="Times New Roman"/>
                <w:sz w:val="24"/>
                <w:szCs w:val="24"/>
              </w:rPr>
            </w:pPr>
            <w:r w:rsidRPr="00BD7966">
              <w:rPr>
                <w:rFonts w:ascii="Times New Roman" w:hAnsi="Times New Roman"/>
                <w:sz w:val="24"/>
                <w:szCs w:val="24"/>
              </w:rPr>
              <w:t>269</w:t>
            </w:r>
          </w:p>
        </w:tc>
        <w:tc>
          <w:tcPr>
            <w:tcW w:w="1890" w:type="dxa"/>
            <w:tcBorders>
              <w:top w:val="nil"/>
              <w:left w:val="nil"/>
              <w:bottom w:val="single" w:sz="4" w:space="0" w:color="auto"/>
              <w:right w:val="single" w:sz="12"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$3,758</w:t>
            </w:r>
          </w:p>
        </w:tc>
        <w:tc>
          <w:tcPr>
            <w:tcW w:w="1787" w:type="dxa"/>
            <w:tcBorders>
              <w:top w:val="nil"/>
              <w:left w:val="nil"/>
              <w:bottom w:val="nil"/>
              <w:right w:val="nil"/>
            </w:tcBorders>
            <w:shd w:val="clear" w:color="000000" w:fill="FFFFFF"/>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1185"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r>
      <w:tr w:rsidR="00B46CA2" w:rsidRPr="00BD7966" w:rsidTr="00D14783">
        <w:trPr>
          <w:trHeight w:val="315"/>
        </w:trPr>
        <w:tc>
          <w:tcPr>
            <w:tcW w:w="2371" w:type="dxa"/>
            <w:tcBorders>
              <w:top w:val="nil"/>
              <w:left w:val="single" w:sz="12" w:space="0" w:color="auto"/>
              <w:bottom w:val="single" w:sz="4" w:space="0" w:color="auto"/>
              <w:right w:val="single" w:sz="4" w:space="0" w:color="auto"/>
            </w:tcBorders>
            <w:shd w:val="clear" w:color="000000" w:fill="E3E3E3"/>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Jan-</w:t>
            </w:r>
            <w:r>
              <w:rPr>
                <w:rFonts w:ascii="Times New Roman" w:hAnsi="Times New Roman"/>
                <w:sz w:val="24"/>
                <w:szCs w:val="24"/>
              </w:rPr>
              <w:t>1</w:t>
            </w:r>
            <w:r w:rsidRPr="00BD7966">
              <w:rPr>
                <w:rFonts w:ascii="Times New Roman" w:hAnsi="Times New Roman"/>
                <w:sz w:val="24"/>
                <w:szCs w:val="24"/>
              </w:rPr>
              <w:t>0</w:t>
            </w:r>
          </w:p>
        </w:tc>
        <w:tc>
          <w:tcPr>
            <w:tcW w:w="1877" w:type="dxa"/>
            <w:tcBorders>
              <w:top w:val="nil"/>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right"/>
              <w:rPr>
                <w:rFonts w:ascii="Times New Roman" w:hAnsi="Times New Roman"/>
                <w:sz w:val="24"/>
                <w:szCs w:val="24"/>
              </w:rPr>
            </w:pPr>
            <w:r w:rsidRPr="00BD7966">
              <w:rPr>
                <w:rFonts w:ascii="Times New Roman" w:hAnsi="Times New Roman"/>
                <w:sz w:val="24"/>
                <w:szCs w:val="24"/>
              </w:rPr>
              <w:t xml:space="preserve">39,840 </w:t>
            </w:r>
          </w:p>
        </w:tc>
        <w:tc>
          <w:tcPr>
            <w:tcW w:w="1976" w:type="dxa"/>
            <w:tcBorders>
              <w:top w:val="nil"/>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178</w:t>
            </w:r>
          </w:p>
        </w:tc>
        <w:tc>
          <w:tcPr>
            <w:tcW w:w="1976" w:type="dxa"/>
            <w:tcBorders>
              <w:top w:val="nil"/>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179</w:t>
            </w:r>
          </w:p>
        </w:tc>
        <w:tc>
          <w:tcPr>
            <w:tcW w:w="1568" w:type="dxa"/>
            <w:tcBorders>
              <w:top w:val="nil"/>
              <w:left w:val="nil"/>
              <w:bottom w:val="single" w:sz="4" w:space="0" w:color="auto"/>
              <w:right w:val="single" w:sz="4" w:space="0" w:color="auto"/>
            </w:tcBorders>
            <w:shd w:val="clear" w:color="000000" w:fill="E3E3E3"/>
            <w:noWrap/>
            <w:vAlign w:val="bottom"/>
            <w:hideMark/>
          </w:tcPr>
          <w:p w:rsidR="00B46CA2" w:rsidRPr="00BD7966" w:rsidRDefault="00B46CA2" w:rsidP="00D14783">
            <w:pPr>
              <w:spacing w:after="0"/>
              <w:jc w:val="right"/>
              <w:rPr>
                <w:rFonts w:ascii="Times New Roman" w:hAnsi="Times New Roman"/>
                <w:sz w:val="24"/>
                <w:szCs w:val="24"/>
              </w:rPr>
            </w:pPr>
            <w:r w:rsidRPr="00BD7966">
              <w:rPr>
                <w:rFonts w:ascii="Times New Roman" w:hAnsi="Times New Roman"/>
                <w:sz w:val="24"/>
                <w:szCs w:val="24"/>
              </w:rPr>
              <w:t>223</w:t>
            </w:r>
          </w:p>
        </w:tc>
        <w:tc>
          <w:tcPr>
            <w:tcW w:w="1890" w:type="dxa"/>
            <w:tcBorders>
              <w:top w:val="nil"/>
              <w:left w:val="nil"/>
              <w:bottom w:val="single" w:sz="4" w:space="0" w:color="auto"/>
              <w:right w:val="single" w:sz="12"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$3,530</w:t>
            </w:r>
          </w:p>
        </w:tc>
        <w:tc>
          <w:tcPr>
            <w:tcW w:w="1787" w:type="dxa"/>
            <w:tcBorders>
              <w:top w:val="nil"/>
              <w:left w:val="nil"/>
              <w:bottom w:val="nil"/>
              <w:right w:val="nil"/>
            </w:tcBorders>
            <w:shd w:val="clear" w:color="000000" w:fill="FFFFFF"/>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1185"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r>
      <w:tr w:rsidR="00B46CA2" w:rsidRPr="00BD7966" w:rsidTr="00D14783">
        <w:trPr>
          <w:trHeight w:val="315"/>
        </w:trPr>
        <w:tc>
          <w:tcPr>
            <w:tcW w:w="2371" w:type="dxa"/>
            <w:tcBorders>
              <w:top w:val="nil"/>
              <w:left w:val="single" w:sz="12" w:space="0" w:color="auto"/>
              <w:bottom w:val="single" w:sz="4" w:space="0" w:color="auto"/>
              <w:right w:val="single" w:sz="4" w:space="0" w:color="auto"/>
            </w:tcBorders>
            <w:shd w:val="clear" w:color="000000" w:fill="E3E3E3"/>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Feb-</w:t>
            </w:r>
            <w:r>
              <w:rPr>
                <w:rFonts w:ascii="Times New Roman" w:hAnsi="Times New Roman"/>
                <w:sz w:val="24"/>
                <w:szCs w:val="24"/>
              </w:rPr>
              <w:t>1</w:t>
            </w:r>
            <w:r w:rsidRPr="00BD7966">
              <w:rPr>
                <w:rFonts w:ascii="Times New Roman" w:hAnsi="Times New Roman"/>
                <w:sz w:val="24"/>
                <w:szCs w:val="24"/>
              </w:rPr>
              <w:t>0</w:t>
            </w:r>
          </w:p>
        </w:tc>
        <w:tc>
          <w:tcPr>
            <w:tcW w:w="1877" w:type="dxa"/>
            <w:tcBorders>
              <w:top w:val="nil"/>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right"/>
              <w:rPr>
                <w:rFonts w:ascii="Times New Roman" w:hAnsi="Times New Roman"/>
                <w:sz w:val="24"/>
                <w:szCs w:val="24"/>
              </w:rPr>
            </w:pPr>
            <w:r w:rsidRPr="00BD7966">
              <w:rPr>
                <w:rFonts w:ascii="Times New Roman" w:hAnsi="Times New Roman"/>
                <w:sz w:val="24"/>
                <w:szCs w:val="24"/>
              </w:rPr>
              <w:t xml:space="preserve">55,680 </w:t>
            </w:r>
          </w:p>
        </w:tc>
        <w:tc>
          <w:tcPr>
            <w:tcW w:w="1976" w:type="dxa"/>
            <w:tcBorders>
              <w:top w:val="nil"/>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187</w:t>
            </w:r>
          </w:p>
        </w:tc>
        <w:tc>
          <w:tcPr>
            <w:tcW w:w="1976" w:type="dxa"/>
            <w:tcBorders>
              <w:top w:val="nil"/>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179</w:t>
            </w:r>
          </w:p>
        </w:tc>
        <w:tc>
          <w:tcPr>
            <w:tcW w:w="1568" w:type="dxa"/>
            <w:tcBorders>
              <w:top w:val="nil"/>
              <w:left w:val="nil"/>
              <w:bottom w:val="single" w:sz="4" w:space="0" w:color="auto"/>
              <w:right w:val="single" w:sz="4" w:space="0" w:color="auto"/>
            </w:tcBorders>
            <w:shd w:val="clear" w:color="000000" w:fill="E3E3E3"/>
            <w:noWrap/>
            <w:vAlign w:val="bottom"/>
            <w:hideMark/>
          </w:tcPr>
          <w:p w:rsidR="00B46CA2" w:rsidRPr="00BD7966" w:rsidRDefault="00B46CA2" w:rsidP="00D14783">
            <w:pPr>
              <w:spacing w:after="0"/>
              <w:jc w:val="right"/>
              <w:rPr>
                <w:rFonts w:ascii="Times New Roman" w:hAnsi="Times New Roman"/>
                <w:sz w:val="24"/>
                <w:szCs w:val="24"/>
              </w:rPr>
            </w:pPr>
            <w:r w:rsidRPr="00BD7966">
              <w:rPr>
                <w:rFonts w:ascii="Times New Roman" w:hAnsi="Times New Roman"/>
                <w:sz w:val="24"/>
                <w:szCs w:val="24"/>
              </w:rPr>
              <w:t>311</w:t>
            </w:r>
          </w:p>
        </w:tc>
        <w:tc>
          <w:tcPr>
            <w:tcW w:w="1890" w:type="dxa"/>
            <w:tcBorders>
              <w:top w:val="nil"/>
              <w:left w:val="nil"/>
              <w:bottom w:val="single" w:sz="4" w:space="0" w:color="auto"/>
              <w:right w:val="single" w:sz="12"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$3,964</w:t>
            </w:r>
          </w:p>
        </w:tc>
        <w:tc>
          <w:tcPr>
            <w:tcW w:w="1787" w:type="dxa"/>
            <w:tcBorders>
              <w:top w:val="nil"/>
              <w:left w:val="nil"/>
              <w:bottom w:val="nil"/>
              <w:right w:val="nil"/>
            </w:tcBorders>
            <w:shd w:val="clear" w:color="000000" w:fill="FFFFFF"/>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1185"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r>
      <w:tr w:rsidR="00B46CA2" w:rsidRPr="00BD7966" w:rsidTr="00D14783">
        <w:trPr>
          <w:trHeight w:val="315"/>
        </w:trPr>
        <w:tc>
          <w:tcPr>
            <w:tcW w:w="2371" w:type="dxa"/>
            <w:tcBorders>
              <w:top w:val="nil"/>
              <w:left w:val="single" w:sz="12" w:space="0" w:color="auto"/>
              <w:bottom w:val="single" w:sz="4" w:space="0" w:color="auto"/>
              <w:right w:val="single" w:sz="4" w:space="0" w:color="auto"/>
            </w:tcBorders>
            <w:shd w:val="clear" w:color="000000" w:fill="E3E3E3"/>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Mar-</w:t>
            </w:r>
            <w:r>
              <w:rPr>
                <w:rFonts w:ascii="Times New Roman" w:hAnsi="Times New Roman"/>
                <w:sz w:val="24"/>
                <w:szCs w:val="24"/>
              </w:rPr>
              <w:t>1</w:t>
            </w:r>
            <w:r w:rsidRPr="00BD7966">
              <w:rPr>
                <w:rFonts w:ascii="Times New Roman" w:hAnsi="Times New Roman"/>
                <w:sz w:val="24"/>
                <w:szCs w:val="24"/>
              </w:rPr>
              <w:t>0</w:t>
            </w:r>
          </w:p>
        </w:tc>
        <w:tc>
          <w:tcPr>
            <w:tcW w:w="1877" w:type="dxa"/>
            <w:tcBorders>
              <w:top w:val="nil"/>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right"/>
              <w:rPr>
                <w:rFonts w:ascii="Times New Roman" w:hAnsi="Times New Roman"/>
                <w:sz w:val="24"/>
                <w:szCs w:val="24"/>
              </w:rPr>
            </w:pPr>
            <w:r w:rsidRPr="00BD7966">
              <w:rPr>
                <w:rFonts w:ascii="Times New Roman" w:hAnsi="Times New Roman"/>
                <w:sz w:val="24"/>
                <w:szCs w:val="24"/>
              </w:rPr>
              <w:t xml:space="preserve">41,440 </w:t>
            </w:r>
          </w:p>
        </w:tc>
        <w:tc>
          <w:tcPr>
            <w:tcW w:w="1976" w:type="dxa"/>
            <w:tcBorders>
              <w:top w:val="nil"/>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178</w:t>
            </w:r>
          </w:p>
        </w:tc>
        <w:tc>
          <w:tcPr>
            <w:tcW w:w="1976" w:type="dxa"/>
            <w:tcBorders>
              <w:top w:val="nil"/>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179</w:t>
            </w:r>
          </w:p>
        </w:tc>
        <w:tc>
          <w:tcPr>
            <w:tcW w:w="1568" w:type="dxa"/>
            <w:tcBorders>
              <w:top w:val="nil"/>
              <w:left w:val="nil"/>
              <w:bottom w:val="single" w:sz="4" w:space="0" w:color="auto"/>
              <w:right w:val="single" w:sz="4" w:space="0" w:color="auto"/>
            </w:tcBorders>
            <w:shd w:val="clear" w:color="000000" w:fill="E3E3E3"/>
            <w:noWrap/>
            <w:vAlign w:val="bottom"/>
            <w:hideMark/>
          </w:tcPr>
          <w:p w:rsidR="00B46CA2" w:rsidRPr="00BD7966" w:rsidRDefault="00B46CA2" w:rsidP="00D14783">
            <w:pPr>
              <w:spacing w:after="0"/>
              <w:jc w:val="right"/>
              <w:rPr>
                <w:rFonts w:ascii="Times New Roman" w:hAnsi="Times New Roman"/>
                <w:sz w:val="24"/>
                <w:szCs w:val="24"/>
              </w:rPr>
            </w:pPr>
            <w:r w:rsidRPr="00BD7966">
              <w:rPr>
                <w:rFonts w:ascii="Times New Roman" w:hAnsi="Times New Roman"/>
                <w:sz w:val="24"/>
                <w:szCs w:val="24"/>
              </w:rPr>
              <w:t>232</w:t>
            </w:r>
          </w:p>
        </w:tc>
        <w:tc>
          <w:tcPr>
            <w:tcW w:w="1890" w:type="dxa"/>
            <w:tcBorders>
              <w:top w:val="nil"/>
              <w:left w:val="nil"/>
              <w:bottom w:val="single" w:sz="4" w:space="0" w:color="auto"/>
              <w:right w:val="single" w:sz="12"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$3,574</w:t>
            </w:r>
          </w:p>
        </w:tc>
        <w:tc>
          <w:tcPr>
            <w:tcW w:w="1787" w:type="dxa"/>
            <w:tcBorders>
              <w:top w:val="nil"/>
              <w:left w:val="nil"/>
              <w:bottom w:val="nil"/>
              <w:right w:val="nil"/>
            </w:tcBorders>
            <w:shd w:val="clear" w:color="000000" w:fill="FFFFFF"/>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1185"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r>
      <w:tr w:rsidR="00B46CA2" w:rsidRPr="00BD7966" w:rsidTr="00D14783">
        <w:trPr>
          <w:trHeight w:val="315"/>
        </w:trPr>
        <w:tc>
          <w:tcPr>
            <w:tcW w:w="2371" w:type="dxa"/>
            <w:tcBorders>
              <w:top w:val="nil"/>
              <w:left w:val="single" w:sz="12" w:space="0" w:color="auto"/>
              <w:bottom w:val="single" w:sz="4" w:space="0" w:color="auto"/>
              <w:right w:val="single" w:sz="4" w:space="0" w:color="auto"/>
            </w:tcBorders>
            <w:shd w:val="clear" w:color="000000" w:fill="E3E3E3"/>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Apr-</w:t>
            </w:r>
            <w:r>
              <w:rPr>
                <w:rFonts w:ascii="Times New Roman" w:hAnsi="Times New Roman"/>
                <w:sz w:val="24"/>
                <w:szCs w:val="24"/>
              </w:rPr>
              <w:t>1</w:t>
            </w:r>
            <w:r w:rsidRPr="00BD7966">
              <w:rPr>
                <w:rFonts w:ascii="Times New Roman" w:hAnsi="Times New Roman"/>
                <w:sz w:val="24"/>
                <w:szCs w:val="24"/>
              </w:rPr>
              <w:t>0</w:t>
            </w:r>
          </w:p>
        </w:tc>
        <w:tc>
          <w:tcPr>
            <w:tcW w:w="1877" w:type="dxa"/>
            <w:tcBorders>
              <w:top w:val="nil"/>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right"/>
              <w:rPr>
                <w:rFonts w:ascii="Times New Roman" w:hAnsi="Times New Roman"/>
                <w:sz w:val="24"/>
                <w:szCs w:val="24"/>
              </w:rPr>
            </w:pPr>
            <w:r w:rsidRPr="00BD7966">
              <w:rPr>
                <w:rFonts w:ascii="Times New Roman" w:hAnsi="Times New Roman"/>
                <w:sz w:val="24"/>
                <w:szCs w:val="24"/>
              </w:rPr>
              <w:t xml:space="preserve">42,720 </w:t>
            </w:r>
          </w:p>
        </w:tc>
        <w:tc>
          <w:tcPr>
            <w:tcW w:w="1976" w:type="dxa"/>
            <w:tcBorders>
              <w:top w:val="nil"/>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181</w:t>
            </w:r>
          </w:p>
        </w:tc>
        <w:tc>
          <w:tcPr>
            <w:tcW w:w="1976" w:type="dxa"/>
            <w:tcBorders>
              <w:top w:val="nil"/>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179</w:t>
            </w:r>
          </w:p>
        </w:tc>
        <w:tc>
          <w:tcPr>
            <w:tcW w:w="1568" w:type="dxa"/>
            <w:tcBorders>
              <w:top w:val="nil"/>
              <w:left w:val="nil"/>
              <w:bottom w:val="single" w:sz="4" w:space="0" w:color="auto"/>
              <w:right w:val="single" w:sz="4" w:space="0" w:color="auto"/>
            </w:tcBorders>
            <w:shd w:val="clear" w:color="000000" w:fill="E3E3E3"/>
            <w:noWrap/>
            <w:vAlign w:val="bottom"/>
            <w:hideMark/>
          </w:tcPr>
          <w:p w:rsidR="00B46CA2" w:rsidRPr="00BD7966" w:rsidRDefault="00B46CA2" w:rsidP="00D14783">
            <w:pPr>
              <w:spacing w:after="0"/>
              <w:jc w:val="right"/>
              <w:rPr>
                <w:rFonts w:ascii="Times New Roman" w:hAnsi="Times New Roman"/>
                <w:sz w:val="24"/>
                <w:szCs w:val="24"/>
              </w:rPr>
            </w:pPr>
            <w:r w:rsidRPr="00BD7966">
              <w:rPr>
                <w:rFonts w:ascii="Times New Roman" w:hAnsi="Times New Roman"/>
                <w:sz w:val="24"/>
                <w:szCs w:val="24"/>
              </w:rPr>
              <w:t>239</w:t>
            </w:r>
          </w:p>
        </w:tc>
        <w:tc>
          <w:tcPr>
            <w:tcW w:w="1890" w:type="dxa"/>
            <w:tcBorders>
              <w:top w:val="nil"/>
              <w:left w:val="nil"/>
              <w:bottom w:val="single" w:sz="4" w:space="0" w:color="auto"/>
              <w:right w:val="single" w:sz="12"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$3,609</w:t>
            </w:r>
          </w:p>
        </w:tc>
        <w:tc>
          <w:tcPr>
            <w:tcW w:w="1787" w:type="dxa"/>
            <w:tcBorders>
              <w:top w:val="nil"/>
              <w:left w:val="nil"/>
              <w:bottom w:val="nil"/>
              <w:right w:val="nil"/>
            </w:tcBorders>
            <w:shd w:val="clear" w:color="000000" w:fill="FFFFFF"/>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1185"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r>
      <w:tr w:rsidR="00B46CA2" w:rsidRPr="00BD7966" w:rsidTr="00D14783">
        <w:trPr>
          <w:trHeight w:val="330"/>
        </w:trPr>
        <w:tc>
          <w:tcPr>
            <w:tcW w:w="2371" w:type="dxa"/>
            <w:tcBorders>
              <w:top w:val="nil"/>
              <w:left w:val="single" w:sz="12" w:space="0" w:color="auto"/>
              <w:bottom w:val="single" w:sz="4" w:space="0" w:color="auto"/>
              <w:right w:val="single" w:sz="4" w:space="0" w:color="auto"/>
            </w:tcBorders>
            <w:shd w:val="clear" w:color="000000" w:fill="E3E3E3"/>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May-</w:t>
            </w:r>
            <w:r>
              <w:rPr>
                <w:rFonts w:ascii="Times New Roman" w:hAnsi="Times New Roman"/>
                <w:sz w:val="24"/>
                <w:szCs w:val="24"/>
              </w:rPr>
              <w:t>1</w:t>
            </w:r>
            <w:r w:rsidRPr="00BD7966">
              <w:rPr>
                <w:rFonts w:ascii="Times New Roman" w:hAnsi="Times New Roman"/>
                <w:sz w:val="24"/>
                <w:szCs w:val="24"/>
              </w:rPr>
              <w:t>0</w:t>
            </w:r>
          </w:p>
        </w:tc>
        <w:tc>
          <w:tcPr>
            <w:tcW w:w="1877" w:type="dxa"/>
            <w:tcBorders>
              <w:top w:val="nil"/>
              <w:left w:val="nil"/>
              <w:bottom w:val="single" w:sz="4" w:space="0" w:color="auto"/>
              <w:right w:val="single" w:sz="4" w:space="0" w:color="auto"/>
            </w:tcBorders>
            <w:shd w:val="clear" w:color="000000" w:fill="FFFFFF"/>
            <w:noWrap/>
            <w:vAlign w:val="bottom"/>
            <w:hideMark/>
          </w:tcPr>
          <w:p w:rsidR="00B46CA2" w:rsidRPr="00BD7966" w:rsidRDefault="00B46CA2" w:rsidP="00D14783">
            <w:pPr>
              <w:spacing w:after="0"/>
              <w:jc w:val="right"/>
              <w:rPr>
                <w:rFonts w:ascii="Times New Roman" w:hAnsi="Times New Roman"/>
                <w:sz w:val="24"/>
                <w:szCs w:val="24"/>
              </w:rPr>
            </w:pPr>
            <w:r w:rsidRPr="00BD7966">
              <w:rPr>
                <w:rFonts w:ascii="Times New Roman" w:hAnsi="Times New Roman"/>
                <w:sz w:val="24"/>
                <w:szCs w:val="24"/>
              </w:rPr>
              <w:t xml:space="preserve">39,120 </w:t>
            </w:r>
          </w:p>
        </w:tc>
        <w:tc>
          <w:tcPr>
            <w:tcW w:w="1976" w:type="dxa"/>
            <w:tcBorders>
              <w:top w:val="nil"/>
              <w:left w:val="nil"/>
              <w:bottom w:val="single" w:sz="8" w:space="0" w:color="auto"/>
              <w:right w:val="single" w:sz="4"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164</w:t>
            </w:r>
          </w:p>
        </w:tc>
        <w:tc>
          <w:tcPr>
            <w:tcW w:w="1976" w:type="dxa"/>
            <w:tcBorders>
              <w:top w:val="nil"/>
              <w:left w:val="nil"/>
              <w:bottom w:val="single" w:sz="8" w:space="0" w:color="auto"/>
              <w:right w:val="single" w:sz="4"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179</w:t>
            </w:r>
          </w:p>
        </w:tc>
        <w:tc>
          <w:tcPr>
            <w:tcW w:w="1568" w:type="dxa"/>
            <w:tcBorders>
              <w:top w:val="nil"/>
              <w:left w:val="nil"/>
              <w:bottom w:val="single" w:sz="4" w:space="0" w:color="auto"/>
              <w:right w:val="single" w:sz="4" w:space="0" w:color="auto"/>
            </w:tcBorders>
            <w:shd w:val="clear" w:color="000000" w:fill="E3E3E3"/>
            <w:noWrap/>
            <w:vAlign w:val="bottom"/>
            <w:hideMark/>
          </w:tcPr>
          <w:p w:rsidR="00B46CA2" w:rsidRPr="00BD7966" w:rsidRDefault="00B46CA2" w:rsidP="00D14783">
            <w:pPr>
              <w:spacing w:after="0"/>
              <w:jc w:val="right"/>
              <w:rPr>
                <w:rFonts w:ascii="Times New Roman" w:hAnsi="Times New Roman"/>
                <w:sz w:val="24"/>
                <w:szCs w:val="24"/>
              </w:rPr>
            </w:pPr>
            <w:r w:rsidRPr="00BD7966">
              <w:rPr>
                <w:rFonts w:ascii="Times New Roman" w:hAnsi="Times New Roman"/>
                <w:sz w:val="24"/>
                <w:szCs w:val="24"/>
              </w:rPr>
              <w:t>219</w:t>
            </w:r>
          </w:p>
        </w:tc>
        <w:tc>
          <w:tcPr>
            <w:tcW w:w="1890" w:type="dxa"/>
            <w:tcBorders>
              <w:top w:val="nil"/>
              <w:left w:val="nil"/>
              <w:bottom w:val="single" w:sz="8" w:space="0" w:color="auto"/>
              <w:right w:val="single" w:sz="12" w:space="0" w:color="auto"/>
            </w:tcBorders>
            <w:shd w:val="clear" w:color="000000" w:fill="FFFFFF"/>
            <w:noWrap/>
            <w:vAlign w:val="bottom"/>
            <w:hideMark/>
          </w:tcPr>
          <w:p w:rsidR="00B46CA2" w:rsidRPr="00BD7966" w:rsidRDefault="00B46CA2" w:rsidP="00D14783">
            <w:pPr>
              <w:spacing w:after="0"/>
              <w:jc w:val="center"/>
              <w:rPr>
                <w:rFonts w:ascii="Times New Roman" w:hAnsi="Times New Roman"/>
                <w:sz w:val="24"/>
                <w:szCs w:val="24"/>
              </w:rPr>
            </w:pPr>
            <w:r w:rsidRPr="00BD7966">
              <w:rPr>
                <w:rFonts w:ascii="Times New Roman" w:hAnsi="Times New Roman"/>
                <w:sz w:val="24"/>
                <w:szCs w:val="24"/>
              </w:rPr>
              <w:t>$3,511</w:t>
            </w:r>
          </w:p>
        </w:tc>
        <w:tc>
          <w:tcPr>
            <w:tcW w:w="1787" w:type="dxa"/>
            <w:tcBorders>
              <w:top w:val="nil"/>
              <w:left w:val="nil"/>
              <w:bottom w:val="nil"/>
              <w:right w:val="nil"/>
            </w:tcBorders>
            <w:shd w:val="clear" w:color="000000" w:fill="FFFFFF"/>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1185"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r>
      <w:tr w:rsidR="00B46CA2" w:rsidRPr="00BD7966" w:rsidTr="00D14783">
        <w:trPr>
          <w:trHeight w:val="330"/>
        </w:trPr>
        <w:tc>
          <w:tcPr>
            <w:tcW w:w="2371" w:type="dxa"/>
            <w:tcBorders>
              <w:top w:val="single" w:sz="8" w:space="0" w:color="auto"/>
              <w:left w:val="single" w:sz="12" w:space="0" w:color="auto"/>
              <w:bottom w:val="single" w:sz="8" w:space="0" w:color="auto"/>
              <w:right w:val="single" w:sz="4" w:space="0" w:color="auto"/>
            </w:tcBorders>
            <w:shd w:val="clear" w:color="000000" w:fill="E3E3E3"/>
            <w:noWrap/>
            <w:vAlign w:val="bottom"/>
            <w:hideMark/>
          </w:tcPr>
          <w:p w:rsidR="00B46CA2" w:rsidRPr="00BD7966" w:rsidRDefault="00B46CA2" w:rsidP="00D14783">
            <w:pPr>
              <w:spacing w:after="0"/>
              <w:jc w:val="center"/>
              <w:rPr>
                <w:rFonts w:ascii="Times New Roman" w:hAnsi="Times New Roman"/>
                <w:b/>
                <w:bCs/>
                <w:sz w:val="24"/>
                <w:szCs w:val="24"/>
              </w:rPr>
            </w:pPr>
            <w:r w:rsidRPr="00BD7966">
              <w:rPr>
                <w:rFonts w:ascii="Times New Roman" w:hAnsi="Times New Roman"/>
                <w:b/>
                <w:bCs/>
                <w:sz w:val="24"/>
                <w:szCs w:val="24"/>
              </w:rPr>
              <w:t>Totals</w:t>
            </w:r>
          </w:p>
        </w:tc>
        <w:tc>
          <w:tcPr>
            <w:tcW w:w="1877" w:type="dxa"/>
            <w:tcBorders>
              <w:top w:val="single" w:sz="8" w:space="0" w:color="auto"/>
              <w:left w:val="nil"/>
              <w:bottom w:val="single" w:sz="8" w:space="0" w:color="auto"/>
              <w:right w:val="single" w:sz="4" w:space="0" w:color="auto"/>
            </w:tcBorders>
            <w:shd w:val="clear" w:color="000000" w:fill="E3E3E3"/>
            <w:noWrap/>
            <w:vAlign w:val="bottom"/>
            <w:hideMark/>
          </w:tcPr>
          <w:p w:rsidR="00B46CA2" w:rsidRPr="00BD7966" w:rsidRDefault="00B46CA2" w:rsidP="00D14783">
            <w:pPr>
              <w:spacing w:after="0"/>
              <w:jc w:val="right"/>
              <w:rPr>
                <w:rFonts w:ascii="Times New Roman" w:hAnsi="Times New Roman"/>
                <w:b/>
                <w:bCs/>
                <w:sz w:val="24"/>
                <w:szCs w:val="24"/>
              </w:rPr>
            </w:pPr>
            <w:r w:rsidRPr="00BD7966">
              <w:rPr>
                <w:rFonts w:ascii="Times New Roman" w:hAnsi="Times New Roman"/>
                <w:b/>
                <w:bCs/>
                <w:sz w:val="24"/>
                <w:szCs w:val="24"/>
              </w:rPr>
              <w:t xml:space="preserve">563,040 </w:t>
            </w:r>
          </w:p>
        </w:tc>
        <w:tc>
          <w:tcPr>
            <w:tcW w:w="1976" w:type="dxa"/>
            <w:tcBorders>
              <w:top w:val="nil"/>
              <w:left w:val="nil"/>
              <w:bottom w:val="single" w:sz="8" w:space="0" w:color="auto"/>
              <w:right w:val="single" w:sz="4" w:space="0" w:color="auto"/>
            </w:tcBorders>
            <w:shd w:val="clear" w:color="000000" w:fill="E3E3E3"/>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1976" w:type="dxa"/>
            <w:tcBorders>
              <w:top w:val="nil"/>
              <w:left w:val="nil"/>
              <w:bottom w:val="single" w:sz="12" w:space="0" w:color="auto"/>
              <w:right w:val="single" w:sz="4" w:space="0" w:color="auto"/>
            </w:tcBorders>
            <w:shd w:val="clear" w:color="000000" w:fill="E3E3E3"/>
            <w:noWrap/>
            <w:vAlign w:val="bottom"/>
            <w:hideMark/>
          </w:tcPr>
          <w:p w:rsidR="00B46CA2" w:rsidRPr="00BD7966" w:rsidRDefault="00B46CA2" w:rsidP="00D14783">
            <w:pPr>
              <w:spacing w:after="0"/>
              <w:jc w:val="right"/>
              <w:rPr>
                <w:rFonts w:ascii="Times New Roman" w:hAnsi="Times New Roman"/>
                <w:sz w:val="24"/>
                <w:szCs w:val="24"/>
              </w:rPr>
            </w:pPr>
          </w:p>
        </w:tc>
        <w:tc>
          <w:tcPr>
            <w:tcW w:w="1568" w:type="dxa"/>
            <w:tcBorders>
              <w:top w:val="single" w:sz="8" w:space="0" w:color="auto"/>
              <w:left w:val="single" w:sz="4" w:space="0" w:color="auto"/>
              <w:bottom w:val="single" w:sz="12" w:space="0" w:color="auto"/>
              <w:right w:val="single" w:sz="4" w:space="0" w:color="auto"/>
            </w:tcBorders>
            <w:shd w:val="clear" w:color="000000" w:fill="E3E3E3"/>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1890" w:type="dxa"/>
            <w:tcBorders>
              <w:top w:val="nil"/>
              <w:left w:val="nil"/>
              <w:bottom w:val="single" w:sz="12" w:space="0" w:color="auto"/>
              <w:right w:val="single" w:sz="12" w:space="0" w:color="auto"/>
            </w:tcBorders>
            <w:shd w:val="clear" w:color="000000" w:fill="E3E3E3"/>
            <w:noWrap/>
            <w:vAlign w:val="bottom"/>
            <w:hideMark/>
          </w:tcPr>
          <w:p w:rsidR="00B46CA2" w:rsidRPr="00BD7966" w:rsidRDefault="00B46CA2" w:rsidP="00D14783">
            <w:pPr>
              <w:spacing w:after="0"/>
              <w:jc w:val="center"/>
              <w:rPr>
                <w:rFonts w:ascii="Times New Roman" w:hAnsi="Times New Roman"/>
                <w:b/>
                <w:bCs/>
                <w:sz w:val="24"/>
                <w:szCs w:val="24"/>
              </w:rPr>
            </w:pPr>
            <w:r w:rsidRPr="00BD7966">
              <w:rPr>
                <w:rFonts w:ascii="Times New Roman" w:hAnsi="Times New Roman"/>
                <w:b/>
                <w:bCs/>
                <w:sz w:val="24"/>
                <w:szCs w:val="24"/>
              </w:rPr>
              <w:t>$45,033</w:t>
            </w:r>
          </w:p>
        </w:tc>
        <w:tc>
          <w:tcPr>
            <w:tcW w:w="1787" w:type="dxa"/>
            <w:tcBorders>
              <w:top w:val="nil"/>
              <w:left w:val="nil"/>
              <w:bottom w:val="nil"/>
              <w:right w:val="nil"/>
            </w:tcBorders>
            <w:shd w:val="clear" w:color="000000" w:fill="FFFFFF"/>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1185"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r>
      <w:tr w:rsidR="00B46CA2" w:rsidRPr="00BD7966" w:rsidTr="00D14783">
        <w:trPr>
          <w:trHeight w:val="330"/>
        </w:trPr>
        <w:tc>
          <w:tcPr>
            <w:tcW w:w="2371" w:type="dxa"/>
            <w:tcBorders>
              <w:top w:val="nil"/>
              <w:left w:val="single" w:sz="12" w:space="0" w:color="auto"/>
              <w:bottom w:val="single" w:sz="12" w:space="0" w:color="auto"/>
              <w:right w:val="nil"/>
            </w:tcBorders>
            <w:shd w:val="clear" w:color="000000" w:fill="E3E3E3"/>
            <w:noWrap/>
            <w:vAlign w:val="bottom"/>
            <w:hideMark/>
          </w:tcPr>
          <w:p w:rsidR="00B46CA2" w:rsidRPr="00BD7966" w:rsidRDefault="00B46CA2" w:rsidP="00D14783">
            <w:pPr>
              <w:spacing w:after="0"/>
              <w:rPr>
                <w:rFonts w:ascii="Times New Roman" w:hAnsi="Times New Roman"/>
                <w:b/>
                <w:bCs/>
                <w:sz w:val="24"/>
                <w:szCs w:val="24"/>
              </w:rPr>
            </w:pPr>
            <w:r w:rsidRPr="00BD7966">
              <w:rPr>
                <w:rFonts w:ascii="Times New Roman" w:hAnsi="Times New Roman"/>
                <w:b/>
                <w:bCs/>
                <w:sz w:val="24"/>
                <w:szCs w:val="24"/>
              </w:rPr>
              <w:t>Unit Cost:</w:t>
            </w:r>
          </w:p>
        </w:tc>
        <w:tc>
          <w:tcPr>
            <w:tcW w:w="1877" w:type="dxa"/>
            <w:tcBorders>
              <w:top w:val="nil"/>
              <w:left w:val="nil"/>
              <w:bottom w:val="single" w:sz="12" w:space="0" w:color="auto"/>
              <w:right w:val="nil"/>
            </w:tcBorders>
            <w:shd w:val="clear" w:color="000000" w:fill="E3E3E3"/>
            <w:noWrap/>
            <w:vAlign w:val="bottom"/>
            <w:hideMark/>
          </w:tcPr>
          <w:p w:rsidR="00B46CA2" w:rsidRPr="00BD7966" w:rsidRDefault="00B46CA2" w:rsidP="00D14783">
            <w:pPr>
              <w:spacing w:after="0"/>
              <w:jc w:val="right"/>
              <w:rPr>
                <w:rFonts w:ascii="Times New Roman" w:hAnsi="Times New Roman"/>
                <w:b/>
                <w:bCs/>
                <w:sz w:val="24"/>
                <w:szCs w:val="24"/>
              </w:rPr>
            </w:pPr>
            <w:r w:rsidRPr="00BD7966">
              <w:rPr>
                <w:rFonts w:ascii="Times New Roman" w:hAnsi="Times New Roman"/>
                <w:b/>
                <w:bCs/>
                <w:sz w:val="24"/>
                <w:szCs w:val="24"/>
              </w:rPr>
              <w:t xml:space="preserve">$0.0800 </w:t>
            </w:r>
          </w:p>
        </w:tc>
        <w:tc>
          <w:tcPr>
            <w:tcW w:w="1976" w:type="dxa"/>
            <w:tcBorders>
              <w:top w:val="nil"/>
              <w:left w:val="nil"/>
              <w:bottom w:val="single" w:sz="12" w:space="0" w:color="auto"/>
              <w:right w:val="single" w:sz="12" w:space="0" w:color="auto"/>
            </w:tcBorders>
            <w:shd w:val="clear" w:color="000000" w:fill="E3E3E3"/>
            <w:noWrap/>
            <w:vAlign w:val="bottom"/>
            <w:hideMark/>
          </w:tcPr>
          <w:p w:rsidR="00B46CA2" w:rsidRPr="00BD7966" w:rsidRDefault="00B46CA2" w:rsidP="00D14783">
            <w:pPr>
              <w:spacing w:after="0"/>
              <w:rPr>
                <w:rFonts w:ascii="Times New Roman" w:hAnsi="Times New Roman"/>
                <w:b/>
                <w:bCs/>
                <w:sz w:val="24"/>
                <w:szCs w:val="24"/>
              </w:rPr>
            </w:pPr>
            <w:r w:rsidRPr="00BD7966">
              <w:rPr>
                <w:rFonts w:ascii="Times New Roman" w:hAnsi="Times New Roman"/>
                <w:b/>
                <w:bCs/>
                <w:sz w:val="24"/>
                <w:szCs w:val="24"/>
              </w:rPr>
              <w:t>/kWh</w:t>
            </w:r>
          </w:p>
        </w:tc>
        <w:tc>
          <w:tcPr>
            <w:tcW w:w="1976" w:type="dxa"/>
            <w:tcBorders>
              <w:top w:val="nil"/>
              <w:left w:val="nil"/>
              <w:bottom w:val="nil"/>
              <w:right w:val="nil"/>
            </w:tcBorders>
            <w:shd w:val="clear" w:color="000000" w:fill="FFFFFF"/>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1568" w:type="dxa"/>
            <w:tcBorders>
              <w:top w:val="nil"/>
              <w:left w:val="nil"/>
              <w:bottom w:val="nil"/>
              <w:right w:val="nil"/>
            </w:tcBorders>
            <w:shd w:val="clear" w:color="000000" w:fill="FFFFFF"/>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1890" w:type="dxa"/>
            <w:tcBorders>
              <w:top w:val="nil"/>
              <w:left w:val="nil"/>
              <w:bottom w:val="nil"/>
              <w:right w:val="nil"/>
            </w:tcBorders>
            <w:shd w:val="clear" w:color="000000" w:fill="FFFFFF"/>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1787" w:type="dxa"/>
            <w:tcBorders>
              <w:top w:val="nil"/>
              <w:left w:val="nil"/>
              <w:bottom w:val="nil"/>
              <w:right w:val="nil"/>
            </w:tcBorders>
            <w:shd w:val="clear" w:color="000000" w:fill="FFFFFF"/>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1185"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r>
      <w:tr w:rsidR="00B46CA2" w:rsidRPr="00BD7966" w:rsidTr="00D14783">
        <w:trPr>
          <w:trHeight w:val="330"/>
        </w:trPr>
        <w:tc>
          <w:tcPr>
            <w:tcW w:w="2371" w:type="dxa"/>
            <w:tcBorders>
              <w:top w:val="nil"/>
              <w:left w:val="nil"/>
              <w:bottom w:val="nil"/>
              <w:right w:val="nil"/>
            </w:tcBorders>
            <w:shd w:val="clear" w:color="000000" w:fill="FFFFFF"/>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1877" w:type="dxa"/>
            <w:tcBorders>
              <w:top w:val="nil"/>
              <w:left w:val="nil"/>
              <w:bottom w:val="nil"/>
              <w:right w:val="nil"/>
            </w:tcBorders>
            <w:shd w:val="clear" w:color="000000" w:fill="FFFFFF"/>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1976" w:type="dxa"/>
            <w:tcBorders>
              <w:top w:val="nil"/>
              <w:left w:val="nil"/>
              <w:bottom w:val="nil"/>
              <w:right w:val="nil"/>
            </w:tcBorders>
            <w:shd w:val="clear" w:color="000000" w:fill="FFFFFF"/>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1976" w:type="dxa"/>
            <w:tcBorders>
              <w:top w:val="nil"/>
              <w:left w:val="nil"/>
              <w:bottom w:val="nil"/>
              <w:right w:val="nil"/>
            </w:tcBorders>
            <w:shd w:val="clear" w:color="000000" w:fill="FFFFFF"/>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1568" w:type="dxa"/>
            <w:tcBorders>
              <w:top w:val="nil"/>
              <w:left w:val="nil"/>
              <w:bottom w:val="nil"/>
              <w:right w:val="nil"/>
            </w:tcBorders>
            <w:shd w:val="clear" w:color="000000" w:fill="FFFFFF"/>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1890" w:type="dxa"/>
            <w:tcBorders>
              <w:top w:val="nil"/>
              <w:left w:val="nil"/>
              <w:bottom w:val="nil"/>
              <w:right w:val="nil"/>
            </w:tcBorders>
            <w:shd w:val="clear" w:color="000000" w:fill="FFFFFF"/>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1787" w:type="dxa"/>
            <w:tcBorders>
              <w:top w:val="nil"/>
              <w:left w:val="nil"/>
              <w:bottom w:val="nil"/>
              <w:right w:val="nil"/>
            </w:tcBorders>
            <w:shd w:val="clear" w:color="000000" w:fill="FFFFFF"/>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1185" w:type="dxa"/>
            <w:tcBorders>
              <w:top w:val="nil"/>
              <w:left w:val="nil"/>
              <w:bottom w:val="nil"/>
              <w:right w:val="nil"/>
            </w:tcBorders>
            <w:shd w:val="clear" w:color="000000" w:fill="FFFFFF"/>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421" w:type="dxa"/>
            <w:tcBorders>
              <w:top w:val="nil"/>
              <w:left w:val="nil"/>
              <w:bottom w:val="nil"/>
              <w:right w:val="nil"/>
            </w:tcBorders>
            <w:shd w:val="clear" w:color="000000" w:fill="FFFFFF"/>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421" w:type="dxa"/>
            <w:tcBorders>
              <w:top w:val="nil"/>
              <w:left w:val="nil"/>
              <w:bottom w:val="nil"/>
              <w:right w:val="nil"/>
            </w:tcBorders>
            <w:shd w:val="clear" w:color="000000" w:fill="FFFFFF"/>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421" w:type="dxa"/>
            <w:tcBorders>
              <w:top w:val="nil"/>
              <w:left w:val="nil"/>
              <w:bottom w:val="nil"/>
              <w:right w:val="nil"/>
            </w:tcBorders>
            <w:shd w:val="clear" w:color="000000" w:fill="FFFFFF"/>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421" w:type="dxa"/>
            <w:tcBorders>
              <w:top w:val="nil"/>
              <w:left w:val="nil"/>
              <w:bottom w:val="nil"/>
              <w:right w:val="nil"/>
            </w:tcBorders>
            <w:shd w:val="clear" w:color="000000" w:fill="FFFFFF"/>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421" w:type="dxa"/>
            <w:tcBorders>
              <w:top w:val="nil"/>
              <w:left w:val="nil"/>
              <w:bottom w:val="nil"/>
              <w:right w:val="nil"/>
            </w:tcBorders>
            <w:shd w:val="clear" w:color="000000" w:fill="FFFFFF"/>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c>
          <w:tcPr>
            <w:tcW w:w="421" w:type="dxa"/>
            <w:tcBorders>
              <w:top w:val="nil"/>
              <w:left w:val="nil"/>
              <w:bottom w:val="nil"/>
              <w:right w:val="nil"/>
            </w:tcBorders>
            <w:shd w:val="clear" w:color="000000" w:fill="FFFFFF"/>
            <w:noWrap/>
            <w:vAlign w:val="bottom"/>
            <w:hideMark/>
          </w:tcPr>
          <w:p w:rsidR="00B46CA2" w:rsidRPr="00BD7966" w:rsidRDefault="00B46CA2" w:rsidP="00D14783">
            <w:pPr>
              <w:spacing w:after="0"/>
              <w:rPr>
                <w:rFonts w:ascii="Times New Roman" w:hAnsi="Times New Roman"/>
                <w:sz w:val="24"/>
                <w:szCs w:val="24"/>
              </w:rPr>
            </w:pPr>
            <w:r w:rsidRPr="00BD7966">
              <w:rPr>
                <w:rFonts w:ascii="Times New Roman" w:hAnsi="Times New Roman"/>
                <w:sz w:val="24"/>
                <w:szCs w:val="24"/>
              </w:rPr>
              <w:t> </w:t>
            </w:r>
          </w:p>
        </w:tc>
      </w:tr>
      <w:tr w:rsidR="00B46CA2" w:rsidRPr="00BD7966" w:rsidTr="00D14783">
        <w:trPr>
          <w:trHeight w:val="315"/>
        </w:trPr>
        <w:tc>
          <w:tcPr>
            <w:tcW w:w="237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1877"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1976"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1976"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1568"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1890"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1787"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1185"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c>
          <w:tcPr>
            <w:tcW w:w="421" w:type="dxa"/>
            <w:tcBorders>
              <w:top w:val="nil"/>
              <w:left w:val="nil"/>
              <w:bottom w:val="nil"/>
              <w:right w:val="nil"/>
            </w:tcBorders>
            <w:shd w:val="clear" w:color="auto" w:fill="auto"/>
            <w:noWrap/>
            <w:vAlign w:val="bottom"/>
            <w:hideMark/>
          </w:tcPr>
          <w:p w:rsidR="00B46CA2" w:rsidRPr="00BD7966" w:rsidRDefault="00B46CA2" w:rsidP="00D14783">
            <w:pPr>
              <w:spacing w:after="0"/>
              <w:rPr>
                <w:rFonts w:ascii="Times New Roman" w:hAnsi="Times New Roman"/>
                <w:sz w:val="24"/>
                <w:szCs w:val="24"/>
              </w:rPr>
            </w:pPr>
          </w:p>
        </w:tc>
      </w:tr>
    </w:tbl>
    <w:p w:rsidR="00B46CA2" w:rsidRPr="002169B4" w:rsidRDefault="00B46CA2" w:rsidP="00B46CA2">
      <w:pPr>
        <w:spacing w:after="0"/>
      </w:pPr>
      <w:r w:rsidRPr="002169B4">
        <w:t>This case study example shows the energy tracking software for a small commercial business.  This facility uses only electrical energy.  Instead of a graphically based software package, the company has elected to simply enter the electrical billing data into a spreadsheet program.  The software is capable of summing the annual usage and cost and calculating the Hours Use of Demand (HUD) which is the consumption in kWh divided by the demand in kW.  HUD is used in electrical block rates to determine the net cost of electricity.  Instead of calculating the marginal cost for electrical energy, the average cost is calculated.  This is a very simple approach to energy tracking which may be adequate for many small businesses.</w:t>
      </w:r>
    </w:p>
    <w:p w:rsidR="00B46CA2" w:rsidRPr="00B87FAE" w:rsidRDefault="00B46CA2" w:rsidP="00B46CA2">
      <w:pPr>
        <w:spacing w:after="0"/>
        <w:rPr>
          <w:rFonts w:ascii="Times New Roman" w:hAnsi="Times New Roman"/>
          <w:sz w:val="24"/>
          <w:szCs w:val="24"/>
        </w:rPr>
      </w:pPr>
    </w:p>
    <w:p w:rsidR="002F5883" w:rsidRPr="00B46CA2" w:rsidRDefault="002F5883" w:rsidP="00B46CA2"/>
    <w:sectPr w:rsidR="002F5883" w:rsidRPr="00B46CA2" w:rsidSect="008D5F01">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DC7" w:rsidRDefault="006A5DC7" w:rsidP="002F5883">
      <w:pPr>
        <w:spacing w:after="0"/>
      </w:pPr>
      <w:r>
        <w:separator/>
      </w:r>
    </w:p>
  </w:endnote>
  <w:endnote w:type="continuationSeparator" w:id="0">
    <w:p w:rsidR="006A5DC7" w:rsidRDefault="006A5DC7" w:rsidP="002F58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4D7" w:rsidRDefault="00BE64D7" w:rsidP="00790BCF">
    <w:pPr>
      <w:tabs>
        <w:tab w:val="right" w:pos="10260"/>
      </w:tabs>
      <w:spacing w:after="0"/>
      <w:rPr>
        <w:rFonts w:cs="Calibri"/>
        <w:sz w:val="20"/>
        <w:szCs w:val="20"/>
      </w:rPr>
    </w:pPr>
    <w:r w:rsidRPr="00BE64D7">
      <w:rPr>
        <w:rFonts w:cs="Calibri"/>
        <w:sz w:val="20"/>
        <w:szCs w:val="20"/>
      </w:rPr>
      <w:t>Energy Tracking Small Enterprise Case Study</w:t>
    </w:r>
  </w:p>
  <w:p w:rsidR="00B7349E" w:rsidRDefault="00B7349E" w:rsidP="00BE64D7">
    <w:pPr>
      <w:tabs>
        <w:tab w:val="right" w:pos="10260"/>
      </w:tabs>
      <w:spacing w:after="0"/>
      <w:rPr>
        <w:rFonts w:cs="Calibri"/>
        <w:sz w:val="20"/>
        <w:szCs w:val="20"/>
      </w:rPr>
    </w:pPr>
    <w:r>
      <w:rPr>
        <w:rFonts w:cs="Calibri"/>
        <w:sz w:val="20"/>
        <w:szCs w:val="20"/>
      </w:rPr>
      <w:t xml:space="preserve">50001 </w:t>
    </w:r>
    <w:r w:rsidR="00BE64D7">
      <w:rPr>
        <w:rFonts w:cs="Calibri"/>
        <w:sz w:val="20"/>
        <w:szCs w:val="20"/>
      </w:rPr>
      <w:t xml:space="preserve">Ready </w:t>
    </w:r>
    <w:r>
      <w:rPr>
        <w:rFonts w:cs="Calibri"/>
        <w:sz w:val="20"/>
        <w:szCs w:val="20"/>
      </w:rPr>
      <w:t>Navigator (</w:t>
    </w:r>
    <w:hyperlink r:id="rId1" w:history="1">
      <w:r w:rsidRPr="00E91868">
        <w:rPr>
          <w:rStyle w:val="Hyperlink"/>
          <w:rFonts w:cs="Calibri"/>
          <w:sz w:val="20"/>
          <w:szCs w:val="20"/>
        </w:rPr>
        <w:t>https://navigator.industrialenergytools.com</w:t>
      </w:r>
    </w:hyperlink>
    <w:r>
      <w:rPr>
        <w:rFonts w:cs="Calibri"/>
        <w:sz w:val="20"/>
        <w:szCs w:val="20"/>
      </w:rPr>
      <w:t xml:space="preserve">) </w:t>
    </w:r>
    <w:r>
      <w:rPr>
        <w:rFonts w:cs="Calibri"/>
        <w:sz w:val="20"/>
        <w:szCs w:val="20"/>
      </w:rPr>
      <w:tab/>
    </w:r>
    <w:r w:rsidR="00BE64D7">
      <w:rPr>
        <w:rFonts w:cs="Calibri"/>
        <w:sz w:val="20"/>
        <w:szCs w:val="20"/>
      </w:rPr>
      <w:t>February</w:t>
    </w:r>
    <w:r>
      <w:rPr>
        <w:rFonts w:cs="Calibri"/>
        <w:sz w:val="20"/>
        <w:szCs w:val="20"/>
      </w:rPr>
      <w:t xml:space="preserve"> 2017</w:t>
    </w:r>
  </w:p>
  <w:p w:rsidR="00B7349E" w:rsidRPr="008012A3" w:rsidRDefault="00B7349E" w:rsidP="003C73DF">
    <w:pPr>
      <w:pStyle w:val="Footer"/>
      <w:tabs>
        <w:tab w:val="clear" w:pos="9360"/>
        <w:tab w:val="center" w:pos="720"/>
        <w:tab w:val="right" w:pos="10260"/>
      </w:tabs>
    </w:pPr>
    <w:r w:rsidRPr="008A1FD6">
      <w:rPr>
        <w:rFonts w:cs="Calibri"/>
        <w:sz w:val="20"/>
        <w:szCs w:val="20"/>
      </w:rPr>
      <w:t>©</w:t>
    </w:r>
    <w:r>
      <w:rPr>
        <w:sz w:val="20"/>
        <w:szCs w:val="20"/>
      </w:rPr>
      <w:t xml:space="preserve"> 2017</w:t>
    </w:r>
    <w:r w:rsidRPr="008A1FD6">
      <w:rPr>
        <w:sz w:val="20"/>
        <w:szCs w:val="20"/>
      </w:rPr>
      <w:t xml:space="preserve"> Georgia Tech Research Corporation and U.S. Department of Energy</w:t>
    </w:r>
    <w:r>
      <w:rPr>
        <w:sz w:val="20"/>
        <w:szCs w:val="20"/>
      </w:rPr>
      <w:tab/>
    </w:r>
    <w:r w:rsidRPr="008A1FD6">
      <w:rPr>
        <w:sz w:val="20"/>
        <w:szCs w:val="20"/>
      </w:rPr>
      <w:t xml:space="preserve">Page </w:t>
    </w:r>
    <w:r w:rsidRPr="008A1FD6">
      <w:rPr>
        <w:sz w:val="20"/>
        <w:szCs w:val="20"/>
      </w:rPr>
      <w:fldChar w:fldCharType="begin"/>
    </w:r>
    <w:r w:rsidRPr="008A1FD6">
      <w:rPr>
        <w:sz w:val="20"/>
        <w:szCs w:val="20"/>
      </w:rPr>
      <w:instrText xml:space="preserve"> PAGE </w:instrText>
    </w:r>
    <w:r w:rsidRPr="008A1FD6">
      <w:rPr>
        <w:sz w:val="20"/>
        <w:szCs w:val="20"/>
      </w:rPr>
      <w:fldChar w:fldCharType="separate"/>
    </w:r>
    <w:r w:rsidR="006616FB">
      <w:rPr>
        <w:noProof/>
        <w:sz w:val="20"/>
        <w:szCs w:val="20"/>
      </w:rPr>
      <w:t>1</w:t>
    </w:r>
    <w:r w:rsidRPr="008A1FD6">
      <w:rPr>
        <w:sz w:val="20"/>
        <w:szCs w:val="20"/>
      </w:rPr>
      <w:fldChar w:fldCharType="end"/>
    </w:r>
    <w:r w:rsidRPr="008A1FD6">
      <w:rPr>
        <w:sz w:val="20"/>
        <w:szCs w:val="20"/>
      </w:rPr>
      <w:t xml:space="preserve"> of </w:t>
    </w:r>
    <w:r w:rsidRPr="008A1FD6">
      <w:rPr>
        <w:sz w:val="20"/>
        <w:szCs w:val="20"/>
      </w:rPr>
      <w:fldChar w:fldCharType="begin"/>
    </w:r>
    <w:r w:rsidRPr="008A1FD6">
      <w:rPr>
        <w:sz w:val="20"/>
        <w:szCs w:val="20"/>
      </w:rPr>
      <w:instrText xml:space="preserve"> NUMPAGES  </w:instrText>
    </w:r>
    <w:r w:rsidRPr="008A1FD6">
      <w:rPr>
        <w:sz w:val="20"/>
        <w:szCs w:val="20"/>
      </w:rPr>
      <w:fldChar w:fldCharType="separate"/>
    </w:r>
    <w:r w:rsidR="006616FB">
      <w:rPr>
        <w:noProof/>
        <w:sz w:val="20"/>
        <w:szCs w:val="20"/>
      </w:rPr>
      <w:t>1</w:t>
    </w:r>
    <w:r w:rsidRPr="008A1FD6">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DC7" w:rsidRDefault="006A5DC7" w:rsidP="002F5883">
      <w:pPr>
        <w:spacing w:after="0"/>
      </w:pPr>
      <w:r>
        <w:separator/>
      </w:r>
    </w:p>
  </w:footnote>
  <w:footnote w:type="continuationSeparator" w:id="0">
    <w:p w:rsidR="006A5DC7" w:rsidRDefault="006A5DC7" w:rsidP="002F588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49E" w:rsidRPr="002F5883" w:rsidRDefault="00B7349E" w:rsidP="002F5883">
    <w:pPr>
      <w:pStyle w:val="Header"/>
      <w:jc w:val="center"/>
    </w:pPr>
    <w:r>
      <w:rPr>
        <w:noProof/>
      </w:rPr>
      <w:drawing>
        <wp:inline distT="0" distB="0" distL="0" distR="0">
          <wp:extent cx="1257300" cy="363505"/>
          <wp:effectExtent l="0" t="0" r="0" b="0"/>
          <wp:docPr id="10" name="Picture 10" descr="Guide for 50001 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 for 50001 Read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6637" cy="37776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D432C"/>
    <w:multiLevelType w:val="hybridMultilevel"/>
    <w:tmpl w:val="FDA429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10A09"/>
    <w:multiLevelType w:val="hybridMultilevel"/>
    <w:tmpl w:val="771AA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A026F"/>
    <w:multiLevelType w:val="hybridMultilevel"/>
    <w:tmpl w:val="227C3BF0"/>
    <w:lvl w:ilvl="0" w:tplc="292CF87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3E5E61"/>
    <w:multiLevelType w:val="hybridMultilevel"/>
    <w:tmpl w:val="E724F178"/>
    <w:lvl w:ilvl="0" w:tplc="292CF872">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0B806B15"/>
    <w:multiLevelType w:val="hybridMultilevel"/>
    <w:tmpl w:val="9F0E581C"/>
    <w:lvl w:ilvl="0" w:tplc="292CF87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5E1326"/>
    <w:multiLevelType w:val="hybridMultilevel"/>
    <w:tmpl w:val="8B2C8690"/>
    <w:lvl w:ilvl="0" w:tplc="292CF87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D361EF"/>
    <w:multiLevelType w:val="hybridMultilevel"/>
    <w:tmpl w:val="B8148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276E0"/>
    <w:multiLevelType w:val="hybridMultilevel"/>
    <w:tmpl w:val="5CA4698C"/>
    <w:lvl w:ilvl="0" w:tplc="292CF87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0038C9"/>
    <w:multiLevelType w:val="hybridMultilevel"/>
    <w:tmpl w:val="9174B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ED00E7"/>
    <w:multiLevelType w:val="hybridMultilevel"/>
    <w:tmpl w:val="4F0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096146"/>
    <w:multiLevelType w:val="hybridMultilevel"/>
    <w:tmpl w:val="2F7E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BB017A"/>
    <w:multiLevelType w:val="hybridMultilevel"/>
    <w:tmpl w:val="A010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EE1FF7"/>
    <w:multiLevelType w:val="hybridMultilevel"/>
    <w:tmpl w:val="E30AA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DB22C7"/>
    <w:multiLevelType w:val="hybridMultilevel"/>
    <w:tmpl w:val="EE4A44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101A75"/>
    <w:multiLevelType w:val="hybridMultilevel"/>
    <w:tmpl w:val="7F4C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634687"/>
    <w:multiLevelType w:val="hybridMultilevel"/>
    <w:tmpl w:val="7AE64556"/>
    <w:lvl w:ilvl="0" w:tplc="889C3B3E">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0F0F5D"/>
    <w:multiLevelType w:val="hybridMultilevel"/>
    <w:tmpl w:val="2160E1A2"/>
    <w:lvl w:ilvl="0" w:tplc="9A6A7FEC">
      <w:start w:val="1"/>
      <w:numFmt w:val="bullet"/>
      <w:lvlText w:val="•"/>
      <w:lvlJc w:val="left"/>
      <w:pPr>
        <w:tabs>
          <w:tab w:val="num" w:pos="720"/>
        </w:tabs>
        <w:ind w:left="720" w:hanging="360"/>
      </w:pPr>
      <w:rPr>
        <w:rFonts w:ascii="Arial" w:hAnsi="Arial" w:hint="default"/>
      </w:rPr>
    </w:lvl>
    <w:lvl w:ilvl="1" w:tplc="F8CC6CDA" w:tentative="1">
      <w:start w:val="1"/>
      <w:numFmt w:val="bullet"/>
      <w:lvlText w:val="•"/>
      <w:lvlJc w:val="left"/>
      <w:pPr>
        <w:tabs>
          <w:tab w:val="num" w:pos="1440"/>
        </w:tabs>
        <w:ind w:left="1440" w:hanging="360"/>
      </w:pPr>
      <w:rPr>
        <w:rFonts w:ascii="Arial" w:hAnsi="Arial" w:hint="default"/>
      </w:rPr>
    </w:lvl>
    <w:lvl w:ilvl="2" w:tplc="567E9F6C" w:tentative="1">
      <w:start w:val="1"/>
      <w:numFmt w:val="bullet"/>
      <w:lvlText w:val="•"/>
      <w:lvlJc w:val="left"/>
      <w:pPr>
        <w:tabs>
          <w:tab w:val="num" w:pos="2160"/>
        </w:tabs>
        <w:ind w:left="2160" w:hanging="360"/>
      </w:pPr>
      <w:rPr>
        <w:rFonts w:ascii="Arial" w:hAnsi="Arial" w:hint="default"/>
      </w:rPr>
    </w:lvl>
    <w:lvl w:ilvl="3" w:tplc="97504582" w:tentative="1">
      <w:start w:val="1"/>
      <w:numFmt w:val="bullet"/>
      <w:lvlText w:val="•"/>
      <w:lvlJc w:val="left"/>
      <w:pPr>
        <w:tabs>
          <w:tab w:val="num" w:pos="2880"/>
        </w:tabs>
        <w:ind w:left="2880" w:hanging="360"/>
      </w:pPr>
      <w:rPr>
        <w:rFonts w:ascii="Arial" w:hAnsi="Arial" w:hint="default"/>
      </w:rPr>
    </w:lvl>
    <w:lvl w:ilvl="4" w:tplc="03E0E344" w:tentative="1">
      <w:start w:val="1"/>
      <w:numFmt w:val="bullet"/>
      <w:lvlText w:val="•"/>
      <w:lvlJc w:val="left"/>
      <w:pPr>
        <w:tabs>
          <w:tab w:val="num" w:pos="3600"/>
        </w:tabs>
        <w:ind w:left="3600" w:hanging="360"/>
      </w:pPr>
      <w:rPr>
        <w:rFonts w:ascii="Arial" w:hAnsi="Arial" w:hint="default"/>
      </w:rPr>
    </w:lvl>
    <w:lvl w:ilvl="5" w:tplc="498AA500" w:tentative="1">
      <w:start w:val="1"/>
      <w:numFmt w:val="bullet"/>
      <w:lvlText w:val="•"/>
      <w:lvlJc w:val="left"/>
      <w:pPr>
        <w:tabs>
          <w:tab w:val="num" w:pos="4320"/>
        </w:tabs>
        <w:ind w:left="4320" w:hanging="360"/>
      </w:pPr>
      <w:rPr>
        <w:rFonts w:ascii="Arial" w:hAnsi="Arial" w:hint="default"/>
      </w:rPr>
    </w:lvl>
    <w:lvl w:ilvl="6" w:tplc="A45CDAEE" w:tentative="1">
      <w:start w:val="1"/>
      <w:numFmt w:val="bullet"/>
      <w:lvlText w:val="•"/>
      <w:lvlJc w:val="left"/>
      <w:pPr>
        <w:tabs>
          <w:tab w:val="num" w:pos="5040"/>
        </w:tabs>
        <w:ind w:left="5040" w:hanging="360"/>
      </w:pPr>
      <w:rPr>
        <w:rFonts w:ascii="Arial" w:hAnsi="Arial" w:hint="default"/>
      </w:rPr>
    </w:lvl>
    <w:lvl w:ilvl="7" w:tplc="98B4A0E0" w:tentative="1">
      <w:start w:val="1"/>
      <w:numFmt w:val="bullet"/>
      <w:lvlText w:val="•"/>
      <w:lvlJc w:val="left"/>
      <w:pPr>
        <w:tabs>
          <w:tab w:val="num" w:pos="5760"/>
        </w:tabs>
        <w:ind w:left="5760" w:hanging="360"/>
      </w:pPr>
      <w:rPr>
        <w:rFonts w:ascii="Arial" w:hAnsi="Arial" w:hint="default"/>
      </w:rPr>
    </w:lvl>
    <w:lvl w:ilvl="8" w:tplc="4F9C637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448739C"/>
    <w:multiLevelType w:val="hybridMultilevel"/>
    <w:tmpl w:val="DD603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73B04E8"/>
    <w:multiLevelType w:val="hybridMultilevel"/>
    <w:tmpl w:val="EB363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47EF0"/>
    <w:multiLevelType w:val="hybridMultilevel"/>
    <w:tmpl w:val="EF94C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F487745"/>
    <w:multiLevelType w:val="hybridMultilevel"/>
    <w:tmpl w:val="A2BC7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4E350C"/>
    <w:multiLevelType w:val="hybridMultilevel"/>
    <w:tmpl w:val="AA923768"/>
    <w:lvl w:ilvl="0" w:tplc="292CF87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0583F4F"/>
    <w:multiLevelType w:val="hybridMultilevel"/>
    <w:tmpl w:val="14E4F3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E14423"/>
    <w:multiLevelType w:val="hybridMultilevel"/>
    <w:tmpl w:val="8F52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D30D07"/>
    <w:multiLevelType w:val="hybridMultilevel"/>
    <w:tmpl w:val="0B10A5DE"/>
    <w:lvl w:ilvl="0" w:tplc="889C3B3E">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171A23"/>
    <w:multiLevelType w:val="hybridMultilevel"/>
    <w:tmpl w:val="B784E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BA740D"/>
    <w:multiLevelType w:val="hybridMultilevel"/>
    <w:tmpl w:val="DCF65B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A6E0FEA"/>
    <w:multiLevelType w:val="hybridMultilevel"/>
    <w:tmpl w:val="6BF071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8C60C1"/>
    <w:multiLevelType w:val="hybridMultilevel"/>
    <w:tmpl w:val="51F6C6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1E7310"/>
    <w:multiLevelType w:val="hybridMultilevel"/>
    <w:tmpl w:val="532AF6F6"/>
    <w:lvl w:ilvl="0" w:tplc="889C3B3E">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506DEC"/>
    <w:multiLevelType w:val="hybridMultilevel"/>
    <w:tmpl w:val="9172376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4A96BEC"/>
    <w:multiLevelType w:val="hybridMultilevel"/>
    <w:tmpl w:val="323E0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093F7B"/>
    <w:multiLevelType w:val="hybridMultilevel"/>
    <w:tmpl w:val="1A0ECAD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3" w15:restartNumberingAfterBreak="0">
    <w:nsid w:val="6D9F4C9E"/>
    <w:multiLevelType w:val="hybridMultilevel"/>
    <w:tmpl w:val="224077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3A7F6E"/>
    <w:multiLevelType w:val="hybridMultilevel"/>
    <w:tmpl w:val="D89A3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0DF5B6B"/>
    <w:multiLevelType w:val="hybridMultilevel"/>
    <w:tmpl w:val="D472BD5A"/>
    <w:lvl w:ilvl="0" w:tplc="E03A932A">
      <w:start w:val="1"/>
      <w:numFmt w:val="bullet"/>
      <w:lvlText w:val="•"/>
      <w:lvlJc w:val="left"/>
      <w:pPr>
        <w:tabs>
          <w:tab w:val="num" w:pos="720"/>
        </w:tabs>
        <w:ind w:left="720" w:hanging="360"/>
      </w:pPr>
      <w:rPr>
        <w:rFonts w:ascii="Arial" w:hAnsi="Arial" w:hint="default"/>
      </w:rPr>
    </w:lvl>
    <w:lvl w:ilvl="1" w:tplc="2640B55C" w:tentative="1">
      <w:start w:val="1"/>
      <w:numFmt w:val="bullet"/>
      <w:lvlText w:val="•"/>
      <w:lvlJc w:val="left"/>
      <w:pPr>
        <w:tabs>
          <w:tab w:val="num" w:pos="1440"/>
        </w:tabs>
        <w:ind w:left="1440" w:hanging="360"/>
      </w:pPr>
      <w:rPr>
        <w:rFonts w:ascii="Arial" w:hAnsi="Arial" w:hint="default"/>
      </w:rPr>
    </w:lvl>
    <w:lvl w:ilvl="2" w:tplc="4264511A" w:tentative="1">
      <w:start w:val="1"/>
      <w:numFmt w:val="bullet"/>
      <w:lvlText w:val="•"/>
      <w:lvlJc w:val="left"/>
      <w:pPr>
        <w:tabs>
          <w:tab w:val="num" w:pos="2160"/>
        </w:tabs>
        <w:ind w:left="2160" w:hanging="360"/>
      </w:pPr>
      <w:rPr>
        <w:rFonts w:ascii="Arial" w:hAnsi="Arial" w:hint="default"/>
      </w:rPr>
    </w:lvl>
    <w:lvl w:ilvl="3" w:tplc="A0EAE334" w:tentative="1">
      <w:start w:val="1"/>
      <w:numFmt w:val="bullet"/>
      <w:lvlText w:val="•"/>
      <w:lvlJc w:val="left"/>
      <w:pPr>
        <w:tabs>
          <w:tab w:val="num" w:pos="2880"/>
        </w:tabs>
        <w:ind w:left="2880" w:hanging="360"/>
      </w:pPr>
      <w:rPr>
        <w:rFonts w:ascii="Arial" w:hAnsi="Arial" w:hint="default"/>
      </w:rPr>
    </w:lvl>
    <w:lvl w:ilvl="4" w:tplc="C03EAC3E" w:tentative="1">
      <w:start w:val="1"/>
      <w:numFmt w:val="bullet"/>
      <w:lvlText w:val="•"/>
      <w:lvlJc w:val="left"/>
      <w:pPr>
        <w:tabs>
          <w:tab w:val="num" w:pos="3600"/>
        </w:tabs>
        <w:ind w:left="3600" w:hanging="360"/>
      </w:pPr>
      <w:rPr>
        <w:rFonts w:ascii="Arial" w:hAnsi="Arial" w:hint="default"/>
      </w:rPr>
    </w:lvl>
    <w:lvl w:ilvl="5" w:tplc="6AE69320" w:tentative="1">
      <w:start w:val="1"/>
      <w:numFmt w:val="bullet"/>
      <w:lvlText w:val="•"/>
      <w:lvlJc w:val="left"/>
      <w:pPr>
        <w:tabs>
          <w:tab w:val="num" w:pos="4320"/>
        </w:tabs>
        <w:ind w:left="4320" w:hanging="360"/>
      </w:pPr>
      <w:rPr>
        <w:rFonts w:ascii="Arial" w:hAnsi="Arial" w:hint="default"/>
      </w:rPr>
    </w:lvl>
    <w:lvl w:ilvl="6" w:tplc="CE787710" w:tentative="1">
      <w:start w:val="1"/>
      <w:numFmt w:val="bullet"/>
      <w:lvlText w:val="•"/>
      <w:lvlJc w:val="left"/>
      <w:pPr>
        <w:tabs>
          <w:tab w:val="num" w:pos="5040"/>
        </w:tabs>
        <w:ind w:left="5040" w:hanging="360"/>
      </w:pPr>
      <w:rPr>
        <w:rFonts w:ascii="Arial" w:hAnsi="Arial" w:hint="default"/>
      </w:rPr>
    </w:lvl>
    <w:lvl w:ilvl="7" w:tplc="049AF940" w:tentative="1">
      <w:start w:val="1"/>
      <w:numFmt w:val="bullet"/>
      <w:lvlText w:val="•"/>
      <w:lvlJc w:val="left"/>
      <w:pPr>
        <w:tabs>
          <w:tab w:val="num" w:pos="5760"/>
        </w:tabs>
        <w:ind w:left="5760" w:hanging="360"/>
      </w:pPr>
      <w:rPr>
        <w:rFonts w:ascii="Arial" w:hAnsi="Arial" w:hint="default"/>
      </w:rPr>
    </w:lvl>
    <w:lvl w:ilvl="8" w:tplc="B8228F9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25169C8"/>
    <w:multiLevelType w:val="hybridMultilevel"/>
    <w:tmpl w:val="DEAE64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C326B69"/>
    <w:multiLevelType w:val="hybridMultilevel"/>
    <w:tmpl w:val="C0727B9A"/>
    <w:lvl w:ilvl="0" w:tplc="4E0EBFB4">
      <w:start w:val="1"/>
      <w:numFmt w:val="bullet"/>
      <w:lvlText w:val="•"/>
      <w:lvlJc w:val="left"/>
      <w:pPr>
        <w:tabs>
          <w:tab w:val="num" w:pos="720"/>
        </w:tabs>
        <w:ind w:left="720" w:hanging="360"/>
      </w:pPr>
      <w:rPr>
        <w:rFonts w:ascii="Arial" w:hAnsi="Arial" w:hint="default"/>
      </w:rPr>
    </w:lvl>
    <w:lvl w:ilvl="1" w:tplc="0C30CAFC" w:tentative="1">
      <w:start w:val="1"/>
      <w:numFmt w:val="bullet"/>
      <w:lvlText w:val="•"/>
      <w:lvlJc w:val="left"/>
      <w:pPr>
        <w:tabs>
          <w:tab w:val="num" w:pos="1440"/>
        </w:tabs>
        <w:ind w:left="1440" w:hanging="360"/>
      </w:pPr>
      <w:rPr>
        <w:rFonts w:ascii="Arial" w:hAnsi="Arial" w:hint="default"/>
      </w:rPr>
    </w:lvl>
    <w:lvl w:ilvl="2" w:tplc="CE0C31E6" w:tentative="1">
      <w:start w:val="1"/>
      <w:numFmt w:val="bullet"/>
      <w:lvlText w:val="•"/>
      <w:lvlJc w:val="left"/>
      <w:pPr>
        <w:tabs>
          <w:tab w:val="num" w:pos="2160"/>
        </w:tabs>
        <w:ind w:left="2160" w:hanging="360"/>
      </w:pPr>
      <w:rPr>
        <w:rFonts w:ascii="Arial" w:hAnsi="Arial" w:hint="default"/>
      </w:rPr>
    </w:lvl>
    <w:lvl w:ilvl="3" w:tplc="9F342B46" w:tentative="1">
      <w:start w:val="1"/>
      <w:numFmt w:val="bullet"/>
      <w:lvlText w:val="•"/>
      <w:lvlJc w:val="left"/>
      <w:pPr>
        <w:tabs>
          <w:tab w:val="num" w:pos="2880"/>
        </w:tabs>
        <w:ind w:left="2880" w:hanging="360"/>
      </w:pPr>
      <w:rPr>
        <w:rFonts w:ascii="Arial" w:hAnsi="Arial" w:hint="default"/>
      </w:rPr>
    </w:lvl>
    <w:lvl w:ilvl="4" w:tplc="75B296AE" w:tentative="1">
      <w:start w:val="1"/>
      <w:numFmt w:val="bullet"/>
      <w:lvlText w:val="•"/>
      <w:lvlJc w:val="left"/>
      <w:pPr>
        <w:tabs>
          <w:tab w:val="num" w:pos="3600"/>
        </w:tabs>
        <w:ind w:left="3600" w:hanging="360"/>
      </w:pPr>
      <w:rPr>
        <w:rFonts w:ascii="Arial" w:hAnsi="Arial" w:hint="default"/>
      </w:rPr>
    </w:lvl>
    <w:lvl w:ilvl="5" w:tplc="0B66CC60" w:tentative="1">
      <w:start w:val="1"/>
      <w:numFmt w:val="bullet"/>
      <w:lvlText w:val="•"/>
      <w:lvlJc w:val="left"/>
      <w:pPr>
        <w:tabs>
          <w:tab w:val="num" w:pos="4320"/>
        </w:tabs>
        <w:ind w:left="4320" w:hanging="360"/>
      </w:pPr>
      <w:rPr>
        <w:rFonts w:ascii="Arial" w:hAnsi="Arial" w:hint="default"/>
      </w:rPr>
    </w:lvl>
    <w:lvl w:ilvl="6" w:tplc="35C8C052" w:tentative="1">
      <w:start w:val="1"/>
      <w:numFmt w:val="bullet"/>
      <w:lvlText w:val="•"/>
      <w:lvlJc w:val="left"/>
      <w:pPr>
        <w:tabs>
          <w:tab w:val="num" w:pos="5040"/>
        </w:tabs>
        <w:ind w:left="5040" w:hanging="360"/>
      </w:pPr>
      <w:rPr>
        <w:rFonts w:ascii="Arial" w:hAnsi="Arial" w:hint="default"/>
      </w:rPr>
    </w:lvl>
    <w:lvl w:ilvl="7" w:tplc="880E190E" w:tentative="1">
      <w:start w:val="1"/>
      <w:numFmt w:val="bullet"/>
      <w:lvlText w:val="•"/>
      <w:lvlJc w:val="left"/>
      <w:pPr>
        <w:tabs>
          <w:tab w:val="num" w:pos="5760"/>
        </w:tabs>
        <w:ind w:left="5760" w:hanging="360"/>
      </w:pPr>
      <w:rPr>
        <w:rFonts w:ascii="Arial" w:hAnsi="Arial" w:hint="default"/>
      </w:rPr>
    </w:lvl>
    <w:lvl w:ilvl="8" w:tplc="9F10BE6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C38337A"/>
    <w:multiLevelType w:val="hybridMultilevel"/>
    <w:tmpl w:val="21DE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9"/>
  </w:num>
  <w:num w:numId="3">
    <w:abstractNumId w:val="15"/>
  </w:num>
  <w:num w:numId="4">
    <w:abstractNumId w:val="24"/>
  </w:num>
  <w:num w:numId="5">
    <w:abstractNumId w:val="19"/>
  </w:num>
  <w:num w:numId="6">
    <w:abstractNumId w:val="9"/>
  </w:num>
  <w:num w:numId="7">
    <w:abstractNumId w:val="14"/>
  </w:num>
  <w:num w:numId="8">
    <w:abstractNumId w:val="11"/>
  </w:num>
  <w:num w:numId="9">
    <w:abstractNumId w:val="10"/>
  </w:num>
  <w:num w:numId="10">
    <w:abstractNumId w:val="35"/>
  </w:num>
  <w:num w:numId="11">
    <w:abstractNumId w:val="8"/>
  </w:num>
  <w:num w:numId="12">
    <w:abstractNumId w:val="12"/>
  </w:num>
  <w:num w:numId="13">
    <w:abstractNumId w:val="23"/>
  </w:num>
  <w:num w:numId="14">
    <w:abstractNumId w:val="25"/>
  </w:num>
  <w:num w:numId="15">
    <w:abstractNumId w:val="16"/>
  </w:num>
  <w:num w:numId="16">
    <w:abstractNumId w:val="37"/>
  </w:num>
  <w:num w:numId="17">
    <w:abstractNumId w:val="31"/>
  </w:num>
  <w:num w:numId="18">
    <w:abstractNumId w:val="18"/>
  </w:num>
  <w:num w:numId="19">
    <w:abstractNumId w:val="36"/>
  </w:num>
  <w:num w:numId="20">
    <w:abstractNumId w:val="0"/>
  </w:num>
  <w:num w:numId="21">
    <w:abstractNumId w:val="30"/>
  </w:num>
  <w:num w:numId="22">
    <w:abstractNumId w:val="28"/>
  </w:num>
  <w:num w:numId="23">
    <w:abstractNumId w:val="27"/>
  </w:num>
  <w:num w:numId="24">
    <w:abstractNumId w:val="22"/>
  </w:num>
  <w:num w:numId="25">
    <w:abstractNumId w:val="26"/>
  </w:num>
  <w:num w:numId="26">
    <w:abstractNumId w:val="13"/>
  </w:num>
  <w:num w:numId="27">
    <w:abstractNumId w:val="3"/>
  </w:num>
  <w:num w:numId="28">
    <w:abstractNumId w:val="33"/>
  </w:num>
  <w:num w:numId="29">
    <w:abstractNumId w:val="34"/>
  </w:num>
  <w:num w:numId="30">
    <w:abstractNumId w:val="17"/>
  </w:num>
  <w:num w:numId="31">
    <w:abstractNumId w:val="20"/>
  </w:num>
  <w:num w:numId="32">
    <w:abstractNumId w:val="1"/>
  </w:num>
  <w:num w:numId="33">
    <w:abstractNumId w:val="32"/>
  </w:num>
  <w:num w:numId="34">
    <w:abstractNumId w:val="38"/>
  </w:num>
  <w:num w:numId="35">
    <w:abstractNumId w:val="7"/>
  </w:num>
  <w:num w:numId="36">
    <w:abstractNumId w:val="4"/>
  </w:num>
  <w:num w:numId="37">
    <w:abstractNumId w:val="5"/>
  </w:num>
  <w:num w:numId="38">
    <w:abstractNumId w:val="21"/>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BD"/>
    <w:rsid w:val="000147EA"/>
    <w:rsid w:val="00052A04"/>
    <w:rsid w:val="00090644"/>
    <w:rsid w:val="000C4A8F"/>
    <w:rsid w:val="0014573A"/>
    <w:rsid w:val="00155D0D"/>
    <w:rsid w:val="001A6A42"/>
    <w:rsid w:val="001E40D7"/>
    <w:rsid w:val="00211231"/>
    <w:rsid w:val="002D1972"/>
    <w:rsid w:val="002F5883"/>
    <w:rsid w:val="003B111D"/>
    <w:rsid w:val="003C73DF"/>
    <w:rsid w:val="00405B78"/>
    <w:rsid w:val="00525763"/>
    <w:rsid w:val="00563F22"/>
    <w:rsid w:val="00607DFA"/>
    <w:rsid w:val="006238AA"/>
    <w:rsid w:val="006616FB"/>
    <w:rsid w:val="00675CB5"/>
    <w:rsid w:val="006A5DC7"/>
    <w:rsid w:val="006B4A3E"/>
    <w:rsid w:val="00756ABD"/>
    <w:rsid w:val="00770AD9"/>
    <w:rsid w:val="00790BCF"/>
    <w:rsid w:val="007A009C"/>
    <w:rsid w:val="008012A3"/>
    <w:rsid w:val="008222AA"/>
    <w:rsid w:val="008459F2"/>
    <w:rsid w:val="008B3605"/>
    <w:rsid w:val="008D5F01"/>
    <w:rsid w:val="009200B6"/>
    <w:rsid w:val="009279C7"/>
    <w:rsid w:val="009322CE"/>
    <w:rsid w:val="00944F1D"/>
    <w:rsid w:val="009E1ECA"/>
    <w:rsid w:val="00A6604A"/>
    <w:rsid w:val="00A95DF5"/>
    <w:rsid w:val="00B36B33"/>
    <w:rsid w:val="00B46CA2"/>
    <w:rsid w:val="00B64CD2"/>
    <w:rsid w:val="00B71010"/>
    <w:rsid w:val="00B7349E"/>
    <w:rsid w:val="00BA13D5"/>
    <w:rsid w:val="00BE64D7"/>
    <w:rsid w:val="00C97ED0"/>
    <w:rsid w:val="00EA6C8C"/>
    <w:rsid w:val="00F457DC"/>
    <w:rsid w:val="00F83C02"/>
    <w:rsid w:val="00FA7E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071785-3CB8-43ED-B1ED-E0EA39BB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9C7"/>
    <w:pPr>
      <w:spacing w:after="120" w:line="240" w:lineRule="auto"/>
    </w:pPr>
    <w:rPr>
      <w:rFonts w:ascii="Calibri" w:eastAsia="Times New Roman" w:hAnsi="Calibri" w:cs="Times New Roman"/>
    </w:rPr>
  </w:style>
  <w:style w:type="paragraph" w:styleId="Heading1">
    <w:name w:val="heading 1"/>
    <w:basedOn w:val="Normal"/>
    <w:next w:val="Normal"/>
    <w:link w:val="Heading1Char"/>
    <w:qFormat/>
    <w:rsid w:val="00B71010"/>
    <w:pPr>
      <w:keepNext/>
      <w:spacing w:after="0"/>
      <w:outlineLvl w:val="0"/>
    </w:pPr>
    <w:rPr>
      <w:rFonts w:ascii="Arial" w:hAnsi="Arial" w:cs="Arial"/>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883"/>
    <w:pPr>
      <w:tabs>
        <w:tab w:val="center" w:pos="4680"/>
        <w:tab w:val="right" w:pos="9360"/>
      </w:tabs>
      <w:spacing w:after="0"/>
    </w:pPr>
  </w:style>
  <w:style w:type="character" w:customStyle="1" w:styleId="HeaderChar">
    <w:name w:val="Header Char"/>
    <w:basedOn w:val="DefaultParagraphFont"/>
    <w:link w:val="Header"/>
    <w:uiPriority w:val="99"/>
    <w:rsid w:val="002F5883"/>
  </w:style>
  <w:style w:type="paragraph" w:styleId="Footer">
    <w:name w:val="footer"/>
    <w:basedOn w:val="Normal"/>
    <w:link w:val="FooterChar"/>
    <w:uiPriority w:val="99"/>
    <w:unhideWhenUsed/>
    <w:rsid w:val="002F5883"/>
    <w:pPr>
      <w:tabs>
        <w:tab w:val="center" w:pos="4680"/>
        <w:tab w:val="right" w:pos="9360"/>
      </w:tabs>
      <w:spacing w:after="0"/>
    </w:pPr>
  </w:style>
  <w:style w:type="character" w:customStyle="1" w:styleId="FooterChar">
    <w:name w:val="Footer Char"/>
    <w:basedOn w:val="DefaultParagraphFont"/>
    <w:link w:val="Footer"/>
    <w:uiPriority w:val="99"/>
    <w:rsid w:val="002F5883"/>
  </w:style>
  <w:style w:type="paragraph" w:styleId="Title">
    <w:name w:val="Title"/>
    <w:basedOn w:val="Normal"/>
    <w:next w:val="Normal"/>
    <w:link w:val="TitleChar"/>
    <w:uiPriority w:val="10"/>
    <w:qFormat/>
    <w:rsid w:val="00790BCF"/>
    <w:pPr>
      <w:spacing w:after="0"/>
      <w:contextualSpacing/>
    </w:pPr>
    <w:rPr>
      <w:rFonts w:asciiTheme="majorHAnsi" w:eastAsiaTheme="majorEastAsia" w:hAnsiTheme="majorHAnsi" w:cstheme="majorBidi"/>
      <w:b/>
      <w:spacing w:val="-10"/>
      <w:kern w:val="28"/>
      <w:sz w:val="44"/>
      <w:szCs w:val="56"/>
    </w:rPr>
  </w:style>
  <w:style w:type="character" w:customStyle="1" w:styleId="TitleChar">
    <w:name w:val="Title Char"/>
    <w:basedOn w:val="DefaultParagraphFont"/>
    <w:link w:val="Title"/>
    <w:uiPriority w:val="10"/>
    <w:rsid w:val="00790BCF"/>
    <w:rPr>
      <w:rFonts w:asciiTheme="majorHAnsi" w:eastAsiaTheme="majorEastAsia" w:hAnsiTheme="majorHAnsi" w:cstheme="majorBidi"/>
      <w:b/>
      <w:spacing w:val="-10"/>
      <w:kern w:val="28"/>
      <w:sz w:val="44"/>
      <w:szCs w:val="56"/>
    </w:rPr>
  </w:style>
  <w:style w:type="character" w:styleId="Hyperlink">
    <w:name w:val="Hyperlink"/>
    <w:basedOn w:val="DefaultParagraphFont"/>
    <w:uiPriority w:val="99"/>
    <w:unhideWhenUsed/>
    <w:rsid w:val="00790BCF"/>
    <w:rPr>
      <w:color w:val="0563C1" w:themeColor="hyperlink"/>
      <w:u w:val="single"/>
    </w:rPr>
  </w:style>
  <w:style w:type="table" w:styleId="TableGrid">
    <w:name w:val="Table Grid"/>
    <w:basedOn w:val="TableNormal"/>
    <w:uiPriority w:val="59"/>
    <w:rsid w:val="001E4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71010"/>
    <w:rPr>
      <w:rFonts w:ascii="Arial" w:eastAsia="Times New Roman" w:hAnsi="Arial" w:cs="Arial"/>
      <w:b/>
      <w:bCs/>
      <w:szCs w:val="24"/>
    </w:rPr>
  </w:style>
  <w:style w:type="paragraph" w:styleId="BalloonText">
    <w:name w:val="Balloon Text"/>
    <w:basedOn w:val="Normal"/>
    <w:link w:val="BalloonTextChar"/>
    <w:uiPriority w:val="99"/>
    <w:semiHidden/>
    <w:unhideWhenUsed/>
    <w:rsid w:val="000C4A8F"/>
    <w:pPr>
      <w:spacing w:after="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C4A8F"/>
    <w:rPr>
      <w:rFonts w:ascii="Tahoma" w:hAnsi="Tahoma" w:cs="Tahoma"/>
      <w:sz w:val="16"/>
      <w:szCs w:val="16"/>
    </w:rPr>
  </w:style>
  <w:style w:type="paragraph" w:styleId="CommentText">
    <w:name w:val="annotation text"/>
    <w:basedOn w:val="Normal"/>
    <w:link w:val="CommentTextChar"/>
    <w:uiPriority w:val="99"/>
    <w:semiHidden/>
    <w:rsid w:val="00770AD9"/>
    <w:pPr>
      <w:spacing w:after="0"/>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770AD9"/>
    <w:rPr>
      <w:rFonts w:ascii="Times New Roman" w:eastAsia="Times New Roman" w:hAnsi="Times New Roman" w:cs="Times New Roman"/>
      <w:sz w:val="20"/>
      <w:szCs w:val="20"/>
    </w:rPr>
  </w:style>
  <w:style w:type="paragraph" w:styleId="ListParagraph">
    <w:name w:val="List Paragraph"/>
    <w:basedOn w:val="Normal"/>
    <w:uiPriority w:val="34"/>
    <w:qFormat/>
    <w:rsid w:val="00770AD9"/>
    <w:pPr>
      <w:spacing w:after="200" w:line="276" w:lineRule="auto"/>
      <w:ind w:left="720"/>
      <w:contextualSpacing/>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navigator.industrialenergyt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 Department of Energy</dc:creator>
  <cp:keywords/>
  <dc:description/>
  <cp:lastModifiedBy>Ridah Sabouni</cp:lastModifiedBy>
  <cp:revision>4</cp:revision>
  <cp:lastPrinted>2017-02-12T07:17:00Z</cp:lastPrinted>
  <dcterms:created xsi:type="dcterms:W3CDTF">2017-02-01T20:24:00Z</dcterms:created>
  <dcterms:modified xsi:type="dcterms:W3CDTF">2017-02-12T07:17:00Z</dcterms:modified>
</cp:coreProperties>
</file>