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F5" w:rsidRPr="00F155F5" w:rsidRDefault="00F155F5" w:rsidP="00353172">
      <w:pPr>
        <w:pStyle w:val="Title"/>
      </w:pPr>
      <w:r w:rsidRPr="00F155F5">
        <w:t>Management Review Record Form</w:t>
      </w:r>
    </w:p>
    <w:p w:rsidR="00F155F5" w:rsidRPr="0066613F" w:rsidRDefault="00F155F5" w:rsidP="00F155F5">
      <w:pPr>
        <w:rPr>
          <w:rFonts w:cs="Calibri"/>
        </w:rPr>
      </w:pPr>
    </w:p>
    <w:tbl>
      <w:tblPr>
        <w:tblW w:w="136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82"/>
        <w:gridCol w:w="4881"/>
        <w:gridCol w:w="4517"/>
      </w:tblGrid>
      <w:tr w:rsidR="00F155F5" w:rsidRPr="0066613F" w:rsidTr="00353172">
        <w:trPr>
          <w:cantSplit/>
          <w:trHeight w:val="816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</w:rPr>
            </w:pPr>
            <w:r w:rsidRPr="0066613F">
              <w:rPr>
                <w:rFonts w:cs="Calibri"/>
              </w:rPr>
              <w:t>Date of Management Review:</w:t>
            </w:r>
          </w:p>
          <w:p w:rsidR="00F155F5" w:rsidRPr="0066613F" w:rsidRDefault="00F155F5" w:rsidP="009C55AE">
            <w:pPr>
              <w:rPr>
                <w:rFonts w:cs="Calibri"/>
              </w:rPr>
            </w:pPr>
          </w:p>
          <w:p w:rsidR="00F155F5" w:rsidRPr="0066613F" w:rsidRDefault="00F155F5" w:rsidP="009C55AE">
            <w:pPr>
              <w:rPr>
                <w:rFonts w:cs="Calibri"/>
              </w:rPr>
            </w:pPr>
          </w:p>
        </w:tc>
        <w:tc>
          <w:tcPr>
            <w:tcW w:w="9398" w:type="dxa"/>
            <w:gridSpan w:val="2"/>
          </w:tcPr>
          <w:p w:rsidR="00F155F5" w:rsidRPr="0066613F" w:rsidRDefault="00F155F5" w:rsidP="009C55AE">
            <w:pPr>
              <w:rPr>
                <w:rFonts w:cs="Calibri"/>
              </w:rPr>
            </w:pPr>
            <w:r w:rsidRPr="0066613F">
              <w:rPr>
                <w:rFonts w:cs="Calibri"/>
              </w:rPr>
              <w:t>Prepared by (name/position):</w:t>
            </w:r>
          </w:p>
          <w:p w:rsidR="00F155F5" w:rsidRPr="0066613F" w:rsidRDefault="00F155F5" w:rsidP="009C55AE">
            <w:pPr>
              <w:tabs>
                <w:tab w:val="left" w:pos="2985"/>
              </w:tabs>
              <w:rPr>
                <w:rFonts w:cs="Calibri"/>
              </w:rPr>
            </w:pPr>
            <w:r w:rsidRPr="0066613F">
              <w:rPr>
                <w:rFonts w:cs="Calibri"/>
              </w:rPr>
              <w:tab/>
            </w:r>
          </w:p>
        </w:tc>
      </w:tr>
      <w:tr w:rsidR="00F155F5" w:rsidRPr="0066613F" w:rsidTr="00353172">
        <w:trPr>
          <w:cantSplit/>
          <w:trHeight w:val="256"/>
        </w:trPr>
        <w:tc>
          <w:tcPr>
            <w:tcW w:w="4282" w:type="dxa"/>
            <w:shd w:val="clear" w:color="auto" w:fill="F3F3F3"/>
          </w:tcPr>
          <w:p w:rsidR="00F155F5" w:rsidRPr="0066613F" w:rsidRDefault="00F155F5" w:rsidP="009C55AE">
            <w:pPr>
              <w:rPr>
                <w:rFonts w:cs="Calibri"/>
              </w:rPr>
            </w:pPr>
            <w:r w:rsidRPr="0066613F">
              <w:rPr>
                <w:rFonts w:cs="Calibri"/>
                <w:b/>
              </w:rPr>
              <w:t>Attendees (Names):</w:t>
            </w:r>
          </w:p>
        </w:tc>
        <w:tc>
          <w:tcPr>
            <w:tcW w:w="4881" w:type="dxa"/>
            <w:shd w:val="clear" w:color="auto" w:fill="F3F3F3"/>
          </w:tcPr>
          <w:p w:rsidR="00F155F5" w:rsidRPr="0066613F" w:rsidRDefault="00F155F5" w:rsidP="009C55AE">
            <w:pPr>
              <w:rPr>
                <w:rFonts w:cs="Calibri"/>
              </w:rPr>
            </w:pPr>
            <w:r w:rsidRPr="0066613F">
              <w:rPr>
                <w:rFonts w:cs="Calibri"/>
                <w:b/>
              </w:rPr>
              <w:t>Title/Position</w:t>
            </w:r>
          </w:p>
        </w:tc>
        <w:tc>
          <w:tcPr>
            <w:tcW w:w="4517" w:type="dxa"/>
            <w:shd w:val="clear" w:color="auto" w:fill="F3F3F3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  <w:r w:rsidRPr="0066613F">
              <w:rPr>
                <w:rFonts w:cs="Calibri"/>
                <w:b/>
              </w:rPr>
              <w:t>Organization/Department Represented</w:t>
            </w:r>
          </w:p>
        </w:tc>
      </w:tr>
      <w:tr w:rsidR="00F155F5" w:rsidRPr="0066613F" w:rsidTr="00353172">
        <w:trPr>
          <w:cantSplit/>
          <w:trHeight w:val="261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</w:tbl>
    <w:p w:rsidR="00F155F5" w:rsidRPr="0066613F" w:rsidRDefault="00F155F5" w:rsidP="00F155F5">
      <w:pPr>
        <w:rPr>
          <w:rFonts w:cs="Calibri"/>
        </w:rPr>
      </w:pPr>
    </w:p>
    <w:tbl>
      <w:tblPr>
        <w:tblW w:w="136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623"/>
        <w:gridCol w:w="1530"/>
        <w:gridCol w:w="2880"/>
        <w:gridCol w:w="2070"/>
        <w:gridCol w:w="1890"/>
        <w:gridCol w:w="1170"/>
      </w:tblGrid>
      <w:tr w:rsidR="00F155F5" w:rsidRPr="0066613F" w:rsidTr="00353172">
        <w:trPr>
          <w:cantSplit/>
          <w:tblHeader/>
        </w:trPr>
        <w:tc>
          <w:tcPr>
            <w:tcW w:w="2517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 w:rsidRPr="0066613F">
              <w:rPr>
                <w:rFonts w:cs="Calibri"/>
                <w:b/>
                <w:i/>
              </w:rPr>
              <w:t>Input</w:t>
            </w:r>
          </w:p>
        </w:tc>
        <w:tc>
          <w:tcPr>
            <w:tcW w:w="1623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 w:rsidRPr="0066613F">
              <w:rPr>
                <w:rFonts w:cs="Calibri"/>
                <w:b/>
                <w:i/>
              </w:rPr>
              <w:t>Covered in this management review?</w:t>
            </w:r>
          </w:p>
        </w:tc>
        <w:tc>
          <w:tcPr>
            <w:tcW w:w="1530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 w:rsidRPr="0066613F">
              <w:rPr>
                <w:rFonts w:cs="Calibri"/>
                <w:b/>
                <w:i/>
              </w:rPr>
              <w:t>Information attached?</w:t>
            </w:r>
          </w:p>
        </w:tc>
        <w:tc>
          <w:tcPr>
            <w:tcW w:w="2880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 w:rsidRPr="0066613F">
              <w:rPr>
                <w:rFonts w:cs="Calibri"/>
                <w:b/>
                <w:i/>
              </w:rPr>
              <w:t>Discussion/Decision Summary</w:t>
            </w:r>
          </w:p>
        </w:tc>
        <w:tc>
          <w:tcPr>
            <w:tcW w:w="2070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 w:rsidRPr="0066613F">
              <w:rPr>
                <w:rFonts w:cs="Calibri"/>
                <w:b/>
                <w:i/>
              </w:rPr>
              <w:t>Action Item(s)</w:t>
            </w:r>
          </w:p>
        </w:tc>
        <w:tc>
          <w:tcPr>
            <w:tcW w:w="1890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 w:rsidRPr="0066613F">
              <w:rPr>
                <w:rFonts w:cs="Calibri"/>
                <w:b/>
                <w:i/>
              </w:rPr>
              <w:t>Assigned to:</w:t>
            </w:r>
          </w:p>
        </w:tc>
        <w:tc>
          <w:tcPr>
            <w:tcW w:w="1170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 w:rsidRPr="0066613F">
              <w:rPr>
                <w:rFonts w:cs="Calibri"/>
                <w:b/>
                <w:i/>
              </w:rPr>
              <w:t>Due Date:</w:t>
            </w: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Previous management review action items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bookmarkEnd w:id="0"/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bookmarkEnd w:id="1"/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EnMS audit results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lastRenderedPageBreak/>
              <w:t>Results of legal compliance evaluations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Results of evaluations of compliance with voluntary and other requirements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Changes in legal requirements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Changes in other energy-related requirements subscribed to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Status of corrective actions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Status of preventive actions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  <w:trHeight w:val="278"/>
        </w:trPr>
        <w:tc>
          <w:tcPr>
            <w:tcW w:w="2517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Progress on energy objectives and targets</w:t>
            </w:r>
          </w:p>
        </w:tc>
        <w:tc>
          <w:tcPr>
            <w:tcW w:w="1623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Default="00F155F5" w:rsidP="009C55AE">
            <w:pPr>
              <w:spacing w:before="120" w:after="120"/>
              <w:rPr>
                <w:rFonts w:cs="Calibri"/>
              </w:rPr>
            </w:pP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  <w:trHeight w:val="277"/>
        </w:trPr>
        <w:tc>
          <w:tcPr>
            <w:tcW w:w="2517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623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DECISION: Are changes to the objectives and targets needed?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0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  <w:trHeight w:val="278"/>
        </w:trPr>
        <w:tc>
          <w:tcPr>
            <w:tcW w:w="2517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lastRenderedPageBreak/>
              <w:t>Energy performance and related EnPIs</w:t>
            </w:r>
          </w:p>
        </w:tc>
        <w:tc>
          <w:tcPr>
            <w:tcW w:w="1623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Default="00F155F5" w:rsidP="009C55AE">
            <w:pPr>
              <w:spacing w:before="120" w:after="120"/>
              <w:rPr>
                <w:rFonts w:cs="Calibri"/>
              </w:rPr>
            </w:pP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  <w:trHeight w:val="1772"/>
        </w:trPr>
        <w:tc>
          <w:tcPr>
            <w:tcW w:w="2517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623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DECISION: Are any decisions or action items needed based on changes in energy performance?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 xml:space="preserve"> </w:t>
            </w: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0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  <w:trHeight w:val="435"/>
        </w:trPr>
        <w:tc>
          <w:tcPr>
            <w:tcW w:w="2517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623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 xml:space="preserve">DECISION: Are any decisions or action items needed based on changes to the EnPIs?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0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Projected energy performance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Recommendations for improvement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  <w:trHeight w:val="270"/>
        </w:trPr>
        <w:tc>
          <w:tcPr>
            <w:tcW w:w="2517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Review of energy policy and its commitments</w:t>
            </w:r>
          </w:p>
        </w:tc>
        <w:tc>
          <w:tcPr>
            <w:tcW w:w="1623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  <w:trHeight w:val="270"/>
        </w:trPr>
        <w:tc>
          <w:tcPr>
            <w:tcW w:w="2517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623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DECISION: Are changes to the energy policy needed?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 xml:space="preserve"> </w:t>
            </w: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0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lastRenderedPageBreak/>
              <w:t>DECISION: Does the EnMS continue to be suitable?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 xml:space="preserve"> </w:t>
            </w: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DECISION: Does the EnMS continue to be adequate?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DECISION: Does the EnMS continue to be effective?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DECISION: Are changes to resource allocations needed?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bookmarkStart w:id="2" w:name="_GoBack"/>
            <w:bookmarkEnd w:id="2"/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F155F5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t>DECISION: Are other changes to the EnMS needed consistent with the commitment to continual improvement?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623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153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Yes   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2E7C3E">
              <w:rPr>
                <w:rFonts w:cs="Calibri"/>
              </w:rPr>
            </w:r>
            <w:r w:rsidR="002E7C3E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Pr="0066613F">
              <w:rPr>
                <w:rFonts w:cs="Calibri"/>
              </w:rPr>
              <w:t xml:space="preserve">  No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</w:tbl>
    <w:p w:rsidR="00F155F5" w:rsidRPr="0066613F" w:rsidRDefault="00F155F5" w:rsidP="00F155F5">
      <w:pPr>
        <w:rPr>
          <w:rFonts w:cs="Calibri"/>
        </w:rPr>
      </w:pPr>
    </w:p>
    <w:p w:rsidR="006A62FC" w:rsidRPr="00F155F5" w:rsidRDefault="006A62FC" w:rsidP="00F155F5"/>
    <w:sectPr w:rsidR="006A62FC" w:rsidRPr="00F155F5" w:rsidSect="00C100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3E" w:rsidRDefault="002E7C3E" w:rsidP="002F5883">
      <w:r>
        <w:separator/>
      </w:r>
    </w:p>
  </w:endnote>
  <w:endnote w:type="continuationSeparator" w:id="0">
    <w:p w:rsidR="002E7C3E" w:rsidRDefault="002E7C3E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172" w:rsidRDefault="00353172" w:rsidP="00790BCF">
    <w:pPr>
      <w:tabs>
        <w:tab w:val="right" w:pos="10260"/>
      </w:tabs>
      <w:rPr>
        <w:rFonts w:cs="Calibri"/>
        <w:sz w:val="20"/>
        <w:szCs w:val="20"/>
      </w:rPr>
    </w:pPr>
    <w:r w:rsidRPr="00353172">
      <w:rPr>
        <w:rFonts w:cs="Calibri"/>
        <w:sz w:val="20"/>
        <w:szCs w:val="20"/>
      </w:rPr>
      <w:t xml:space="preserve">Management Review Record Form </w:t>
    </w:r>
  </w:p>
  <w:p w:rsidR="00790BCF" w:rsidRDefault="008012A3" w:rsidP="00353172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353172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353172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353172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353172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353172">
      <w:rPr>
        <w:noProof/>
        <w:sz w:val="20"/>
        <w:szCs w:val="20"/>
      </w:rPr>
      <w:t>4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3E" w:rsidRDefault="002E7C3E" w:rsidP="002F5883">
      <w:r>
        <w:separator/>
      </w:r>
    </w:p>
  </w:footnote>
  <w:footnote w:type="continuationSeparator" w:id="0">
    <w:p w:rsidR="002E7C3E" w:rsidRDefault="002E7C3E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30C55"/>
    <w:rsid w:val="001A6A42"/>
    <w:rsid w:val="002E7C3E"/>
    <w:rsid w:val="002F5883"/>
    <w:rsid w:val="00353172"/>
    <w:rsid w:val="003B111D"/>
    <w:rsid w:val="003C73DF"/>
    <w:rsid w:val="00525763"/>
    <w:rsid w:val="00563F22"/>
    <w:rsid w:val="005C02DD"/>
    <w:rsid w:val="005F5EAA"/>
    <w:rsid w:val="006A62FC"/>
    <w:rsid w:val="00707C9A"/>
    <w:rsid w:val="00756ABD"/>
    <w:rsid w:val="00790BCF"/>
    <w:rsid w:val="008012A3"/>
    <w:rsid w:val="00826FC9"/>
    <w:rsid w:val="0085332B"/>
    <w:rsid w:val="00892617"/>
    <w:rsid w:val="008F2572"/>
    <w:rsid w:val="00944F1D"/>
    <w:rsid w:val="009C6BB1"/>
    <w:rsid w:val="00A6604A"/>
    <w:rsid w:val="00AD7BEE"/>
    <w:rsid w:val="00B214EE"/>
    <w:rsid w:val="00B36B33"/>
    <w:rsid w:val="00BB532B"/>
    <w:rsid w:val="00BE1062"/>
    <w:rsid w:val="00C100CA"/>
    <w:rsid w:val="00E226EE"/>
    <w:rsid w:val="00E645C3"/>
    <w:rsid w:val="00F155F5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353172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7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2017-01-31T18:46:00Z</dcterms:created>
  <dcterms:modified xsi:type="dcterms:W3CDTF">2017-02-09T18:53:00Z</dcterms:modified>
</cp:coreProperties>
</file>