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DF09" w14:textId="5D696C8F" w:rsidR="00CE040F" w:rsidRDefault="00C43C7B" w:rsidP="00C43C7B">
      <w:pPr>
        <w:pStyle w:val="ListParagraph"/>
        <w:numPr>
          <w:ilvl w:val="0"/>
          <w:numId w:val="1"/>
        </w:numPr>
      </w:pPr>
      <w:r>
        <w:t>Topic 1</w:t>
      </w:r>
    </w:p>
    <w:p w14:paraId="02E3F10C" w14:textId="77777777" w:rsidR="00F0766E" w:rsidRDefault="00F0766E" w:rsidP="00F0766E">
      <w:pPr>
        <w:pStyle w:val="ListParagraph"/>
      </w:pPr>
    </w:p>
    <w:p w14:paraId="7DA316DF" w14:textId="77777777" w:rsidR="00F0766E" w:rsidRDefault="00F0766E" w:rsidP="00F0766E">
      <w:pPr>
        <w:pStyle w:val="ListParagraph"/>
      </w:pPr>
      <w:r>
        <w:t>Sales Revenue Analysis</w:t>
      </w:r>
    </w:p>
    <w:p w14:paraId="74B16E15" w14:textId="77777777" w:rsidR="00F0766E" w:rsidRDefault="00F0766E" w:rsidP="00F0766E">
      <w:pPr>
        <w:pStyle w:val="ListParagraph"/>
      </w:pPr>
    </w:p>
    <w:p w14:paraId="55D92353" w14:textId="77777777" w:rsidR="00F0766E" w:rsidRDefault="00F0766E" w:rsidP="00F0766E">
      <w:pPr>
        <w:pStyle w:val="ListParagraph"/>
      </w:pPr>
      <w:r>
        <w:t>For the week under review, all five stores performed admirably in terms of revenue, each generating substantial figures.</w:t>
      </w:r>
    </w:p>
    <w:p w14:paraId="062CFF32" w14:textId="77777777" w:rsidR="00F0766E" w:rsidRDefault="00F0766E" w:rsidP="00F0766E">
      <w:pPr>
        <w:pStyle w:val="ListParagraph"/>
      </w:pPr>
    </w:p>
    <w:p w14:paraId="0746E50E" w14:textId="77777777" w:rsidR="00F0766E" w:rsidRDefault="00F0766E" w:rsidP="00F0766E">
      <w:pPr>
        <w:pStyle w:val="ListParagraph"/>
      </w:pPr>
      <w:r>
        <w:t>Store 5 led the pack with a commendable total revenue of $182,392.64, slightly ahead of the competition. This exceptional performance can be attributed to effective store management, impactful marketing, and high-quality products that resonate with our customers.</w:t>
      </w:r>
    </w:p>
    <w:p w14:paraId="45CDECED" w14:textId="77777777" w:rsidR="00F0766E" w:rsidRDefault="00F0766E" w:rsidP="00F0766E">
      <w:pPr>
        <w:pStyle w:val="ListParagraph"/>
      </w:pPr>
    </w:p>
    <w:p w14:paraId="08072BB3" w14:textId="77777777" w:rsidR="00F0766E" w:rsidRDefault="00F0766E" w:rsidP="00F0766E">
      <w:pPr>
        <w:pStyle w:val="ListParagraph"/>
      </w:pPr>
      <w:r>
        <w:t>Store 2 followed closely in second place, recording an impressive revenue of $179,055.83. Although not quite at the top, this is a robust performance that reflects strong customer engagement and successful sales strategies.</w:t>
      </w:r>
    </w:p>
    <w:p w14:paraId="16241F36" w14:textId="77777777" w:rsidR="00F0766E" w:rsidRDefault="00F0766E" w:rsidP="00F0766E">
      <w:pPr>
        <w:pStyle w:val="ListParagraph"/>
      </w:pPr>
    </w:p>
    <w:p w14:paraId="02CE2267" w14:textId="77777777" w:rsidR="00F0766E" w:rsidRDefault="00F0766E" w:rsidP="00F0766E">
      <w:pPr>
        <w:pStyle w:val="ListParagraph"/>
      </w:pPr>
      <w:r>
        <w:t>Coming in a close third was Store 4 with a total revenue of $178,651.42. Despite facing stiff competition, the store was able to hold its ground and produce significant sales numbers.</w:t>
      </w:r>
    </w:p>
    <w:p w14:paraId="390A7D58" w14:textId="77777777" w:rsidR="00F0766E" w:rsidRDefault="00F0766E" w:rsidP="00F0766E">
      <w:pPr>
        <w:pStyle w:val="ListParagraph"/>
      </w:pPr>
    </w:p>
    <w:p w14:paraId="62776E16" w14:textId="77777777" w:rsidR="00F0766E" w:rsidRDefault="00F0766E" w:rsidP="00F0766E">
      <w:pPr>
        <w:pStyle w:val="ListParagraph"/>
      </w:pPr>
      <w:r>
        <w:t>Store 1 showed a solid effort, ranking fourth with a total revenue of $175,544.01. While there is room for growth, this result demonstrates the effectiveness of our sales and marketing approaches in driving revenue.</w:t>
      </w:r>
    </w:p>
    <w:p w14:paraId="1AC74006" w14:textId="77777777" w:rsidR="00F0766E" w:rsidRDefault="00F0766E" w:rsidP="00F0766E">
      <w:pPr>
        <w:pStyle w:val="ListParagraph"/>
      </w:pPr>
    </w:p>
    <w:p w14:paraId="68EFED96" w14:textId="77777777" w:rsidR="00F0766E" w:rsidRDefault="00F0766E" w:rsidP="00F0766E">
      <w:pPr>
        <w:pStyle w:val="ListParagraph"/>
      </w:pPr>
      <w:r>
        <w:t>Rounding up the list is Store 3, which, despite coming in fifth place, still put forth a strong performance with a total revenue of $170,044.20. It's clear that, while there is some catching up to do, there are significant opportunities to build on these results moving forward.</w:t>
      </w:r>
    </w:p>
    <w:p w14:paraId="577A714D" w14:textId="77777777" w:rsidR="00F0766E" w:rsidRDefault="00F0766E" w:rsidP="00F0766E">
      <w:pPr>
        <w:pStyle w:val="ListParagraph"/>
      </w:pPr>
    </w:p>
    <w:p w14:paraId="50A46BC8" w14:textId="0F5980B3" w:rsidR="00C43C7B" w:rsidRDefault="00F0766E" w:rsidP="00F0766E">
      <w:pPr>
        <w:pStyle w:val="ListParagraph"/>
      </w:pPr>
      <w:r>
        <w:t>In the week ahead, it will be critical for each store to build on their successes while addressing areas of improvement. Together, we can drive stronger revenue and continue our trajectory of growth.</w:t>
      </w:r>
    </w:p>
    <w:p w14:paraId="78D76101" w14:textId="77777777" w:rsidR="00F0766E" w:rsidRDefault="00F0766E" w:rsidP="00F0766E">
      <w:pPr>
        <w:pStyle w:val="ListParagraph"/>
      </w:pPr>
    </w:p>
    <w:p w14:paraId="23F252AF" w14:textId="4E1C5B68" w:rsidR="00F0766E" w:rsidRDefault="00F0766E" w:rsidP="00F0766E">
      <w:pPr>
        <w:pStyle w:val="ListParagraph"/>
        <w:numPr>
          <w:ilvl w:val="0"/>
          <w:numId w:val="1"/>
        </w:numPr>
      </w:pPr>
      <w:r>
        <w:t>Topic 2</w:t>
      </w:r>
    </w:p>
    <w:p w14:paraId="48891C71" w14:textId="77777777" w:rsidR="00BF2A02" w:rsidRDefault="00BF2A02" w:rsidP="00BF2A02">
      <w:pPr>
        <w:pStyle w:val="ListParagraph"/>
      </w:pPr>
      <w:r>
        <w:t>Top Five Products in Store 5</w:t>
      </w:r>
    </w:p>
    <w:p w14:paraId="4F14EF1F" w14:textId="77777777" w:rsidR="00BF2A02" w:rsidRDefault="00BF2A02" w:rsidP="00BF2A02">
      <w:pPr>
        <w:pStyle w:val="ListParagraph"/>
      </w:pPr>
    </w:p>
    <w:p w14:paraId="71264A75" w14:textId="77777777" w:rsidR="00BF2A02" w:rsidRDefault="00BF2A02" w:rsidP="00BF2A02">
      <w:pPr>
        <w:pStyle w:val="ListParagraph"/>
      </w:pPr>
      <w:r>
        <w:t>Store 5, being the highest revenue generator this week, had some standout products that significantly contributed to its success. The following were the top performers:</w:t>
      </w:r>
    </w:p>
    <w:p w14:paraId="65034E4E" w14:textId="77777777" w:rsidR="00BF2A02" w:rsidRDefault="00BF2A02" w:rsidP="00BF2A02">
      <w:pPr>
        <w:pStyle w:val="ListParagraph"/>
      </w:pPr>
    </w:p>
    <w:p w14:paraId="4AE00471" w14:textId="77777777" w:rsidR="00BF2A02" w:rsidRDefault="00BF2A02" w:rsidP="00BF2A02">
      <w:pPr>
        <w:pStyle w:val="ListParagraph"/>
      </w:pPr>
      <w:r>
        <w:t>Product 1628: At the top of our list, Product 1628 brought in an impressive $3,953.43. Its popularity amongst our customers underscores its superior quality and appeal.</w:t>
      </w:r>
    </w:p>
    <w:p w14:paraId="0F17316E" w14:textId="77777777" w:rsidR="00BF2A02" w:rsidRDefault="00BF2A02" w:rsidP="00BF2A02">
      <w:pPr>
        <w:pStyle w:val="ListParagraph"/>
      </w:pPr>
    </w:p>
    <w:p w14:paraId="07CFFC4A" w14:textId="77777777" w:rsidR="00BF2A02" w:rsidRDefault="00BF2A02" w:rsidP="00BF2A02">
      <w:pPr>
        <w:pStyle w:val="ListParagraph"/>
      </w:pPr>
      <w:r>
        <w:t xml:space="preserve">Product 1286: Not far behind was Product 1286, with strong sales </w:t>
      </w:r>
      <w:proofErr w:type="spellStart"/>
      <w:r>
        <w:t>totaling</w:t>
      </w:r>
      <w:proofErr w:type="spellEnd"/>
      <w:r>
        <w:t xml:space="preserve"> $3,490.84. This product's consistent performance indicates that it continues to meet the needs and preferences of our customers.</w:t>
      </w:r>
    </w:p>
    <w:p w14:paraId="510E669E" w14:textId="77777777" w:rsidR="00BF2A02" w:rsidRDefault="00BF2A02" w:rsidP="00BF2A02">
      <w:pPr>
        <w:pStyle w:val="ListParagraph"/>
      </w:pPr>
    </w:p>
    <w:p w14:paraId="30839D08" w14:textId="77777777" w:rsidR="00BF2A02" w:rsidRDefault="00BF2A02" w:rsidP="00BF2A02">
      <w:pPr>
        <w:pStyle w:val="ListParagraph"/>
      </w:pPr>
      <w:r>
        <w:t>Product 1699: In third place, Product 1699 demonstrated a robust performance with earnings of $3,431.50. Its strong sales figures reveal a steady demand and customer satisfaction.</w:t>
      </w:r>
    </w:p>
    <w:p w14:paraId="442C0962" w14:textId="77777777" w:rsidR="00BF2A02" w:rsidRDefault="00BF2A02" w:rsidP="00BF2A02">
      <w:pPr>
        <w:pStyle w:val="ListParagraph"/>
      </w:pPr>
    </w:p>
    <w:p w14:paraId="6870C765" w14:textId="77777777" w:rsidR="00BF2A02" w:rsidRDefault="00BF2A02" w:rsidP="00BF2A02">
      <w:pPr>
        <w:pStyle w:val="ListParagraph"/>
      </w:pPr>
      <w:r>
        <w:lastRenderedPageBreak/>
        <w:t xml:space="preserve">Product 1297: Coming in fourth, Product 1297 achieved a solid revenue of $3,408.16, marking it as another customer </w:t>
      </w:r>
      <w:proofErr w:type="spellStart"/>
      <w:r>
        <w:t>favorite</w:t>
      </w:r>
      <w:proofErr w:type="spellEnd"/>
      <w:r>
        <w:t xml:space="preserve"> and a key contributor to our overall sales.</w:t>
      </w:r>
    </w:p>
    <w:p w14:paraId="499E62E1" w14:textId="77777777" w:rsidR="00BF2A02" w:rsidRDefault="00BF2A02" w:rsidP="00BF2A02">
      <w:pPr>
        <w:pStyle w:val="ListParagraph"/>
      </w:pPr>
    </w:p>
    <w:p w14:paraId="5C442EDF" w14:textId="77777777" w:rsidR="00BF2A02" w:rsidRDefault="00BF2A02" w:rsidP="00BF2A02">
      <w:pPr>
        <w:pStyle w:val="ListParagraph"/>
      </w:pPr>
      <w:r>
        <w:t>Product 1814: Rounding out the top five, Product 1814 generated a substantial $3,303.67, showcasing its reliability as a consistent performer in our lineup.</w:t>
      </w:r>
    </w:p>
    <w:p w14:paraId="3EC718BF" w14:textId="77777777" w:rsidR="00BF2A02" w:rsidRDefault="00BF2A02" w:rsidP="00BF2A02">
      <w:pPr>
        <w:pStyle w:val="ListParagraph"/>
      </w:pPr>
    </w:p>
    <w:p w14:paraId="6989474F" w14:textId="770D3B43" w:rsidR="00F0766E" w:rsidRDefault="00BF2A02" w:rsidP="00BF2A02">
      <w:pPr>
        <w:pStyle w:val="ListParagraph"/>
      </w:pPr>
      <w:r>
        <w:t>These products have proven to be key drivers of Store 5's success. The continuous high performance of these products demonstrates their popularity and the value they offer our customers. Strategies to further leverage these best-sellers could include cross-selling with complementary products or bundling them with other items for special promotions.</w:t>
      </w:r>
    </w:p>
    <w:p w14:paraId="55F64303" w14:textId="302762ED" w:rsidR="00AB3C1C" w:rsidRDefault="00AB3C1C" w:rsidP="00BF2A02">
      <w:pPr>
        <w:pStyle w:val="ListParagraph"/>
      </w:pPr>
    </w:p>
    <w:p w14:paraId="2AA57A8D" w14:textId="68527A95" w:rsidR="00AB3C1C" w:rsidRDefault="00AB3C1C" w:rsidP="00AB3C1C">
      <w:pPr>
        <w:pStyle w:val="ListParagraph"/>
        <w:numPr>
          <w:ilvl w:val="0"/>
          <w:numId w:val="1"/>
        </w:numPr>
      </w:pPr>
      <w:r>
        <w:t>Topic 3</w:t>
      </w:r>
    </w:p>
    <w:p w14:paraId="6DDF83E3" w14:textId="77777777" w:rsidR="00161D4B" w:rsidRDefault="00161D4B" w:rsidP="00161D4B">
      <w:pPr>
        <w:pStyle w:val="ListParagraph"/>
      </w:pPr>
      <w:r>
        <w:t>Bottom Five Products in Store 5</w:t>
      </w:r>
    </w:p>
    <w:p w14:paraId="32D37EAC" w14:textId="77777777" w:rsidR="00161D4B" w:rsidRDefault="00161D4B" w:rsidP="00161D4B">
      <w:pPr>
        <w:pStyle w:val="ListParagraph"/>
      </w:pPr>
    </w:p>
    <w:p w14:paraId="76AF52D7" w14:textId="77777777" w:rsidR="00161D4B" w:rsidRDefault="00161D4B" w:rsidP="00161D4B">
      <w:pPr>
        <w:pStyle w:val="ListParagraph"/>
      </w:pPr>
      <w:r>
        <w:t>While Store 5 achieved the highest sales revenue overall, some products did not perform as well as others. The bottom five products for the week were:</w:t>
      </w:r>
    </w:p>
    <w:p w14:paraId="3F09F173" w14:textId="77777777" w:rsidR="00161D4B" w:rsidRDefault="00161D4B" w:rsidP="00161D4B">
      <w:pPr>
        <w:pStyle w:val="ListParagraph"/>
      </w:pPr>
    </w:p>
    <w:p w14:paraId="7B809F9E" w14:textId="77777777" w:rsidR="00161D4B" w:rsidRDefault="00161D4B" w:rsidP="00161D4B">
      <w:pPr>
        <w:pStyle w:val="ListParagraph"/>
      </w:pPr>
      <w:r>
        <w:t>Product 1564: At the bottom of the list, Product 1564 brought in a minimal $12.06. This product may require more effective marketing strategies or perhaps it does not align well with our customers' needs and expectations.</w:t>
      </w:r>
    </w:p>
    <w:p w14:paraId="10785E3F" w14:textId="77777777" w:rsidR="00161D4B" w:rsidRDefault="00161D4B" w:rsidP="00161D4B">
      <w:pPr>
        <w:pStyle w:val="ListParagraph"/>
      </w:pPr>
    </w:p>
    <w:p w14:paraId="74C45573" w14:textId="77777777" w:rsidR="00161D4B" w:rsidRDefault="00161D4B" w:rsidP="00161D4B">
      <w:pPr>
        <w:pStyle w:val="ListParagraph"/>
      </w:pPr>
      <w:r>
        <w:t>Product 1541: Similarly, Product 1541 also underperformed with a total sales revenue of $19.44. Understanding the reason behind its low sales could be key to improving its performance in future weeks.</w:t>
      </w:r>
    </w:p>
    <w:p w14:paraId="2B0F1052" w14:textId="77777777" w:rsidR="00161D4B" w:rsidRDefault="00161D4B" w:rsidP="00161D4B">
      <w:pPr>
        <w:pStyle w:val="ListParagraph"/>
      </w:pPr>
    </w:p>
    <w:p w14:paraId="7BF1D0DC" w14:textId="77777777" w:rsidR="00161D4B" w:rsidRDefault="00161D4B" w:rsidP="00161D4B">
      <w:pPr>
        <w:pStyle w:val="ListParagraph"/>
      </w:pPr>
      <w:r>
        <w:t>Product 1135: Third from the bottom, Product 1135 only managed to generate $22.54 in sales. This could indicate a lack of awareness about the product or it might not be meeting the demands of our customers.</w:t>
      </w:r>
    </w:p>
    <w:p w14:paraId="06E6752C" w14:textId="77777777" w:rsidR="00161D4B" w:rsidRDefault="00161D4B" w:rsidP="00161D4B">
      <w:pPr>
        <w:pStyle w:val="ListParagraph"/>
      </w:pPr>
    </w:p>
    <w:p w14:paraId="5229C62A" w14:textId="77777777" w:rsidR="00161D4B" w:rsidRDefault="00161D4B" w:rsidP="00161D4B">
      <w:pPr>
        <w:pStyle w:val="ListParagraph"/>
      </w:pPr>
      <w:r>
        <w:t>Product 1686: Fourth in the bottom five, Product 1686 saw sales revenue of $22.96. This suggests that there might be room for improving its visibility in the store or the product might not be as competitive as its counterparts.</w:t>
      </w:r>
    </w:p>
    <w:p w14:paraId="27A42767" w14:textId="77777777" w:rsidR="00161D4B" w:rsidRDefault="00161D4B" w:rsidP="00161D4B">
      <w:pPr>
        <w:pStyle w:val="ListParagraph"/>
      </w:pPr>
    </w:p>
    <w:p w14:paraId="5F8874B4" w14:textId="77777777" w:rsidR="00161D4B" w:rsidRDefault="00161D4B" w:rsidP="00161D4B">
      <w:pPr>
        <w:pStyle w:val="ListParagraph"/>
      </w:pPr>
      <w:r>
        <w:t>Product 1430: Just above the bottom four, Product 1430 brought in $23.63. Although slightly higher, this figure still indicates a need for an evaluation of its pricing, placement, or promotion strategies.</w:t>
      </w:r>
    </w:p>
    <w:p w14:paraId="10F218E0" w14:textId="77777777" w:rsidR="00161D4B" w:rsidRDefault="00161D4B" w:rsidP="00161D4B">
      <w:pPr>
        <w:pStyle w:val="ListParagraph"/>
      </w:pPr>
    </w:p>
    <w:p w14:paraId="062154BD" w14:textId="32B10A0A" w:rsidR="00AB3C1C" w:rsidRDefault="00161D4B" w:rsidP="00161D4B">
      <w:pPr>
        <w:pStyle w:val="ListParagraph"/>
      </w:pPr>
      <w:r>
        <w:t>These products' low sales performance indicates a need for further investigation. Whether it's adjusting pricing, increasing promotional efforts, or even reconsidering the stock based on customers' demand, proactive measures should be taken to improve these figures in the future.</w:t>
      </w:r>
    </w:p>
    <w:p w14:paraId="0686D2CC" w14:textId="77777777" w:rsidR="00161D4B" w:rsidRDefault="00161D4B" w:rsidP="00161D4B">
      <w:pPr>
        <w:pStyle w:val="ListParagraph"/>
      </w:pPr>
    </w:p>
    <w:p w14:paraId="3F62839E" w14:textId="51550DE2" w:rsidR="00161D4B" w:rsidRDefault="00161D4B" w:rsidP="00161D4B">
      <w:pPr>
        <w:pStyle w:val="ListParagraph"/>
        <w:numPr>
          <w:ilvl w:val="0"/>
          <w:numId w:val="1"/>
        </w:numPr>
      </w:pPr>
      <w:r>
        <w:t>Topic 4</w:t>
      </w:r>
    </w:p>
    <w:p w14:paraId="64D52367" w14:textId="77777777" w:rsidR="004E505A" w:rsidRDefault="004E505A" w:rsidP="004E505A">
      <w:pPr>
        <w:pStyle w:val="ListParagraph"/>
      </w:pPr>
      <w:r>
        <w:t>Comparative Gross Profit Analysis</w:t>
      </w:r>
    </w:p>
    <w:p w14:paraId="5FBC026E" w14:textId="77777777" w:rsidR="004E505A" w:rsidRDefault="004E505A" w:rsidP="004E505A">
      <w:pPr>
        <w:pStyle w:val="ListParagraph"/>
      </w:pPr>
    </w:p>
    <w:p w14:paraId="4AB611E6" w14:textId="77777777" w:rsidR="004E505A" w:rsidRDefault="004E505A" w:rsidP="004E505A">
      <w:pPr>
        <w:pStyle w:val="ListParagraph"/>
      </w:pPr>
      <w:r>
        <w:t>An examination of gross profit reveals the significant contribution of each store to the financial health of our business. The data presents a clear picture of our profit situation across the five stores:</w:t>
      </w:r>
    </w:p>
    <w:p w14:paraId="45D97986" w14:textId="77777777" w:rsidR="004E505A" w:rsidRDefault="004E505A" w:rsidP="004E505A">
      <w:pPr>
        <w:pStyle w:val="ListParagraph"/>
      </w:pPr>
    </w:p>
    <w:p w14:paraId="4317E2C5" w14:textId="77777777" w:rsidR="004E505A" w:rsidRDefault="004E505A" w:rsidP="004E505A">
      <w:pPr>
        <w:pStyle w:val="ListParagraph"/>
      </w:pPr>
      <w:r>
        <w:t>Store 5: Leading the group with the highest gross profit, Store 5 accumulated an extraordinary figure of approximately $51,777,110. This aligns with its position as the highest revenue earner for the week.</w:t>
      </w:r>
    </w:p>
    <w:p w14:paraId="06637849" w14:textId="77777777" w:rsidR="004E505A" w:rsidRDefault="004E505A" w:rsidP="004E505A">
      <w:pPr>
        <w:pStyle w:val="ListParagraph"/>
      </w:pPr>
    </w:p>
    <w:p w14:paraId="310A3E65" w14:textId="77777777" w:rsidR="004E505A" w:rsidRDefault="004E505A" w:rsidP="004E505A">
      <w:pPr>
        <w:pStyle w:val="ListParagraph"/>
      </w:pPr>
      <w:r>
        <w:t>Store 2: Next in line, Store 2 reported a strong gross profit of approximately $49,900,550. Its performance continues to be notable, particularly given its second-place ranking in terms of revenue.</w:t>
      </w:r>
    </w:p>
    <w:p w14:paraId="7108732B" w14:textId="77777777" w:rsidR="004E505A" w:rsidRDefault="004E505A" w:rsidP="004E505A">
      <w:pPr>
        <w:pStyle w:val="ListParagraph"/>
      </w:pPr>
    </w:p>
    <w:p w14:paraId="6C372796" w14:textId="77777777" w:rsidR="004E505A" w:rsidRDefault="004E505A" w:rsidP="004E505A">
      <w:pPr>
        <w:pStyle w:val="ListParagraph"/>
      </w:pPr>
      <w:r>
        <w:t>Store 4: Coming in at third place, Store 4 achieved a commendable gross profit of approximately $49,046,240. This indicates a well-executed balance of sales and cost control.</w:t>
      </w:r>
    </w:p>
    <w:p w14:paraId="1AF6A626" w14:textId="77777777" w:rsidR="004E505A" w:rsidRDefault="004E505A" w:rsidP="004E505A">
      <w:pPr>
        <w:pStyle w:val="ListParagraph"/>
      </w:pPr>
    </w:p>
    <w:p w14:paraId="0350AEA4" w14:textId="77777777" w:rsidR="004E505A" w:rsidRDefault="004E505A" w:rsidP="004E505A">
      <w:pPr>
        <w:pStyle w:val="ListParagraph"/>
      </w:pPr>
      <w:r>
        <w:t>Store 1: At fourth place, Store 1 generated a respectable gross profit of approximately $48,454,590. This showcases the effectiveness of its operations, even as there are areas for potential improvement.</w:t>
      </w:r>
    </w:p>
    <w:p w14:paraId="49486AD9" w14:textId="77777777" w:rsidR="004E505A" w:rsidRDefault="004E505A" w:rsidP="004E505A">
      <w:pPr>
        <w:pStyle w:val="ListParagraph"/>
      </w:pPr>
    </w:p>
    <w:p w14:paraId="7A37D32F" w14:textId="77777777" w:rsidR="004E505A" w:rsidRDefault="004E505A" w:rsidP="004E505A">
      <w:pPr>
        <w:pStyle w:val="ListParagraph"/>
      </w:pPr>
      <w:r>
        <w:t>Store 3: Even though it ranked last, Store 3 still posted a significant gross profit of approximately $46,618,025. Despite trailing behind its counterparts, this figure highlights opportunities for improved performance.</w:t>
      </w:r>
    </w:p>
    <w:p w14:paraId="4AADA670" w14:textId="77777777" w:rsidR="004E505A" w:rsidRDefault="004E505A" w:rsidP="004E505A">
      <w:pPr>
        <w:pStyle w:val="ListParagraph"/>
      </w:pPr>
    </w:p>
    <w:p w14:paraId="478AB2FE" w14:textId="02D6F3FA" w:rsidR="00161D4B" w:rsidRDefault="004E505A" w:rsidP="004E505A">
      <w:pPr>
        <w:pStyle w:val="ListParagraph"/>
      </w:pPr>
      <w:r>
        <w:t>It's essential for each store to understand the drivers behind their gross profit and to identify strategies to improve. By focusing on boosting high-performing products, improving the performance of under-performing products, and maintaining effective cost controls, we can work to improve these figures across all stores.</w:t>
      </w:r>
    </w:p>
    <w:p w14:paraId="288B18D8" w14:textId="77777777" w:rsidR="004E505A" w:rsidRDefault="004E505A" w:rsidP="004E505A">
      <w:pPr>
        <w:pStyle w:val="ListParagraph"/>
      </w:pPr>
    </w:p>
    <w:p w14:paraId="1D4DCD36" w14:textId="31DFA576" w:rsidR="004E505A" w:rsidRDefault="004E505A" w:rsidP="004E505A">
      <w:pPr>
        <w:pStyle w:val="ListParagraph"/>
        <w:numPr>
          <w:ilvl w:val="0"/>
          <w:numId w:val="1"/>
        </w:numPr>
      </w:pPr>
      <w:r>
        <w:t>Topic 5</w:t>
      </w:r>
    </w:p>
    <w:p w14:paraId="500A6B97" w14:textId="77777777" w:rsidR="00EA0102" w:rsidRDefault="00EA0102" w:rsidP="00EA0102">
      <w:pPr>
        <w:pStyle w:val="ListParagraph"/>
      </w:pPr>
      <w:r>
        <w:t xml:space="preserve">Biggest </w:t>
      </w:r>
      <w:proofErr w:type="spellStart"/>
      <w:r>
        <w:t>Trenders</w:t>
      </w:r>
      <w:proofErr w:type="spellEnd"/>
    </w:p>
    <w:p w14:paraId="3ACE57D3" w14:textId="77777777" w:rsidR="00EA0102" w:rsidRDefault="00EA0102" w:rsidP="00EA0102">
      <w:pPr>
        <w:pStyle w:val="ListParagraph"/>
      </w:pPr>
    </w:p>
    <w:p w14:paraId="190C0209" w14:textId="77777777" w:rsidR="00EA0102" w:rsidRDefault="00EA0102" w:rsidP="00EA0102">
      <w:pPr>
        <w:pStyle w:val="ListParagraph"/>
      </w:pPr>
      <w:r>
        <w:t>The data showcases significant shifts in the sales volumes of some of our products over the course of the week.</w:t>
      </w:r>
    </w:p>
    <w:p w14:paraId="7CB6D893" w14:textId="77777777" w:rsidR="00EA0102" w:rsidRDefault="00EA0102" w:rsidP="00EA0102">
      <w:pPr>
        <w:pStyle w:val="ListParagraph"/>
      </w:pPr>
    </w:p>
    <w:p w14:paraId="0D9F8048" w14:textId="77777777" w:rsidR="00EA0102" w:rsidRDefault="00EA0102" w:rsidP="00EA0102">
      <w:pPr>
        <w:pStyle w:val="ListParagraph"/>
      </w:pPr>
      <w:r>
        <w:t xml:space="preserve">Top </w:t>
      </w:r>
      <w:proofErr w:type="spellStart"/>
      <w:r>
        <w:t>Trenders</w:t>
      </w:r>
      <w:proofErr w:type="spellEnd"/>
      <w:r>
        <w:t>:</w:t>
      </w:r>
    </w:p>
    <w:p w14:paraId="3B090DD1" w14:textId="77777777" w:rsidR="00EA0102" w:rsidRDefault="00EA0102" w:rsidP="00EA0102">
      <w:pPr>
        <w:pStyle w:val="ListParagraph"/>
      </w:pPr>
    </w:p>
    <w:p w14:paraId="6563E596" w14:textId="77777777" w:rsidR="00EA0102" w:rsidRDefault="00EA0102" w:rsidP="00EA0102">
      <w:pPr>
        <w:pStyle w:val="ListParagraph"/>
      </w:pPr>
      <w:r>
        <w:t>Product 1117 showed a remarkable surge, with a 13-fold increase in sales volume from Day 1 to Day 7.</w:t>
      </w:r>
    </w:p>
    <w:p w14:paraId="446BA374" w14:textId="77777777" w:rsidR="00EA0102" w:rsidRDefault="00EA0102" w:rsidP="00EA0102">
      <w:pPr>
        <w:pStyle w:val="ListParagraph"/>
      </w:pPr>
    </w:p>
    <w:p w14:paraId="706A6B8F" w14:textId="77777777" w:rsidR="00EA0102" w:rsidRDefault="00EA0102" w:rsidP="00EA0102">
      <w:pPr>
        <w:pStyle w:val="ListParagraph"/>
      </w:pPr>
      <w:r>
        <w:t>Product 1391 followed closely with an 8-fold increase in the same period.</w:t>
      </w:r>
    </w:p>
    <w:p w14:paraId="3DAD45A9" w14:textId="77777777" w:rsidR="00EA0102" w:rsidRDefault="00EA0102" w:rsidP="00EA0102">
      <w:pPr>
        <w:pStyle w:val="ListParagraph"/>
      </w:pPr>
    </w:p>
    <w:p w14:paraId="3B562FD9" w14:textId="77777777" w:rsidR="00EA0102" w:rsidRDefault="00EA0102" w:rsidP="00EA0102">
      <w:pPr>
        <w:pStyle w:val="ListParagraph"/>
      </w:pPr>
      <w:r>
        <w:t>Product 1487 experienced a 7-fold increase, highlighting its growing popularity among our customers.</w:t>
      </w:r>
    </w:p>
    <w:p w14:paraId="74766E4C" w14:textId="77777777" w:rsidR="00EA0102" w:rsidRDefault="00EA0102" w:rsidP="00EA0102">
      <w:pPr>
        <w:pStyle w:val="ListParagraph"/>
      </w:pPr>
    </w:p>
    <w:p w14:paraId="7E724AF9" w14:textId="77777777" w:rsidR="00EA0102" w:rsidRDefault="00EA0102" w:rsidP="00EA0102">
      <w:pPr>
        <w:pStyle w:val="ListParagraph"/>
      </w:pPr>
      <w:r>
        <w:t xml:space="preserve">Bottom </w:t>
      </w:r>
      <w:proofErr w:type="spellStart"/>
      <w:r>
        <w:t>Trenders</w:t>
      </w:r>
      <w:proofErr w:type="spellEnd"/>
      <w:r>
        <w:t>:</w:t>
      </w:r>
    </w:p>
    <w:p w14:paraId="01B32BEC" w14:textId="77777777" w:rsidR="00EA0102" w:rsidRDefault="00EA0102" w:rsidP="00EA0102">
      <w:pPr>
        <w:pStyle w:val="ListParagraph"/>
      </w:pPr>
    </w:p>
    <w:p w14:paraId="51A89AC8" w14:textId="77777777" w:rsidR="00EA0102" w:rsidRDefault="00EA0102" w:rsidP="00EA0102">
      <w:pPr>
        <w:pStyle w:val="ListParagraph"/>
      </w:pPr>
      <w:r>
        <w:t>Contrarily, some products did not follow the positive trend.</w:t>
      </w:r>
    </w:p>
    <w:p w14:paraId="4C46BE47" w14:textId="77777777" w:rsidR="00EA0102" w:rsidRDefault="00EA0102" w:rsidP="00EA0102">
      <w:pPr>
        <w:pStyle w:val="ListParagraph"/>
      </w:pPr>
    </w:p>
    <w:p w14:paraId="50FE8F8B" w14:textId="77777777" w:rsidR="00EA0102" w:rsidRDefault="00EA0102" w:rsidP="00EA0102">
      <w:pPr>
        <w:pStyle w:val="ListParagraph"/>
      </w:pPr>
      <w:r>
        <w:t>Product 1286 showed a decline in sales volume over the week, with a rate of 0.069.</w:t>
      </w:r>
    </w:p>
    <w:p w14:paraId="50D5BAF6" w14:textId="77777777" w:rsidR="00EA0102" w:rsidRDefault="00EA0102" w:rsidP="00EA0102">
      <w:pPr>
        <w:pStyle w:val="ListParagraph"/>
      </w:pPr>
    </w:p>
    <w:p w14:paraId="327245B0" w14:textId="77777777" w:rsidR="00EA0102" w:rsidRDefault="00EA0102" w:rsidP="00EA0102">
      <w:pPr>
        <w:pStyle w:val="ListParagraph"/>
      </w:pPr>
      <w:r>
        <w:t>Product 1797 followed suit, with a decline rate of 0.077.</w:t>
      </w:r>
    </w:p>
    <w:p w14:paraId="64E82E01" w14:textId="77777777" w:rsidR="00EA0102" w:rsidRDefault="00EA0102" w:rsidP="00EA0102">
      <w:pPr>
        <w:pStyle w:val="ListParagraph"/>
      </w:pPr>
    </w:p>
    <w:p w14:paraId="3A39B7A0" w14:textId="77777777" w:rsidR="00EA0102" w:rsidRDefault="00EA0102" w:rsidP="00EA0102">
      <w:pPr>
        <w:pStyle w:val="ListParagraph"/>
      </w:pPr>
      <w:r>
        <w:t>Product 1846, Product 1679, and Product 1508 also displayed a substantial decline, each with a rate of 0.111.</w:t>
      </w:r>
    </w:p>
    <w:p w14:paraId="5346581B" w14:textId="77777777" w:rsidR="00EA0102" w:rsidRDefault="00EA0102" w:rsidP="00EA0102">
      <w:pPr>
        <w:pStyle w:val="ListParagraph"/>
      </w:pPr>
    </w:p>
    <w:p w14:paraId="5A8343D6" w14:textId="4CAEDBA0" w:rsidR="004E505A" w:rsidRDefault="00EA0102" w:rsidP="00EA0102">
      <w:pPr>
        <w:pStyle w:val="ListParagraph"/>
      </w:pPr>
      <w:r>
        <w:t xml:space="preserve">These trends provide us with essential insights into customer preferences and product performance. For the top </w:t>
      </w:r>
      <w:proofErr w:type="spellStart"/>
      <w:r>
        <w:t>trenders</w:t>
      </w:r>
      <w:proofErr w:type="spellEnd"/>
      <w:r>
        <w:t xml:space="preserve">, we should consider maintaining the momentum, possibly through targeted promotions or bundling with other popular items. For the bottom </w:t>
      </w:r>
      <w:proofErr w:type="spellStart"/>
      <w:r>
        <w:t>trenders</w:t>
      </w:r>
      <w:proofErr w:type="spellEnd"/>
      <w:r>
        <w:t>, it would be crucial to identify the underlying reasons for the reduced sales volume and make necessary adjustments, such as improving product visibility, reassessing pricing strategies, or even reconsidering the product offering if necessary.</w:t>
      </w:r>
    </w:p>
    <w:sectPr w:rsidR="004E505A" w:rsidSect="00C43C7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F04FE"/>
    <w:multiLevelType w:val="hybridMultilevel"/>
    <w:tmpl w:val="D04436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9100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12"/>
    <w:rsid w:val="00161D4B"/>
    <w:rsid w:val="004E505A"/>
    <w:rsid w:val="00672A3E"/>
    <w:rsid w:val="00AB3C1C"/>
    <w:rsid w:val="00BF2A02"/>
    <w:rsid w:val="00C43C7B"/>
    <w:rsid w:val="00CE040F"/>
    <w:rsid w:val="00EA0102"/>
    <w:rsid w:val="00F0766E"/>
    <w:rsid w:val="00F40953"/>
    <w:rsid w:val="00F61712"/>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4025"/>
  <w15:chartTrackingRefBased/>
  <w15:docId w15:val="{948E8DBF-DBD8-49E9-BBEC-CF9B861B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AU"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Neupane</dc:creator>
  <cp:keywords/>
  <dc:description/>
  <cp:lastModifiedBy>Bikash Neupane</cp:lastModifiedBy>
  <cp:revision>8</cp:revision>
  <dcterms:created xsi:type="dcterms:W3CDTF">2023-08-03T23:56:00Z</dcterms:created>
  <dcterms:modified xsi:type="dcterms:W3CDTF">2023-08-04T00:06:00Z</dcterms:modified>
</cp:coreProperties>
</file>