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00"/>
              <w:left w:type="dxa" w:w="400"/>
              <w:bottom w:type="dxa" w:w="400"/>
              <w:right w:type="dxa" w:w="400"/>
            </w:tcMar>
          </w:tcPr>
          <w:p>
            <w:pPr>
              <w:spacing w:after="80" w:before="0"/>
            </w:pPr>
            <w:r>
              <w:rPr>
                <w:rFonts w:ascii="Arial" w:cs="Arial" w:eastAsia="Arial" w:hAnsi="Arial"/>
                <w:b/>
                <w:bCs/>
                <w:color w:val="A8C4F5"/>
                <w:sz w:val="18"/>
                <w:szCs w:val="18"/>
              </w:rPr>
              <w:t xml:space="preserve">PRODUCT REQUIREMENTS DOCUMENT</w:t>
            </w:r>
          </w:p>
          <w:p>
            <w:pPr>
              <w:spacing w:after="160" w:before="0"/>
            </w:pPr>
            <w:r>
              <w:rPr>
                <w:rFonts w:ascii="Arial" w:cs="Arial" w:eastAsia="Arial" w:hAnsi="Arial"/>
                <w:b/>
                <w:bCs/>
                <w:color w:val="FFFFFF"/>
                <w:sz w:val="64"/>
                <w:szCs w:val="64"/>
              </w:rPr>
              <w:t xml:space="preserve">AssetOS</w:t>
            </w:r>
          </w:p>
          <w:p>
            <w:pPr>
              <w:spacing w:after="80" w:before="0"/>
            </w:pPr>
            <w:r>
              <w:rPr>
                <w:rFonts w:ascii="Arial" w:cs="Arial" w:eastAsia="Arial" w:hAnsi="Arial"/>
                <w:color w:val="C5D8F8"/>
                <w:sz w:val="28"/>
                <w:szCs w:val="28"/>
              </w:rPr>
              <w:t xml:space="preserve">Walking Skeleton — Internal Demo Build</w:t>
            </w:r>
          </w:p>
          <w:p>
            <w:pPr>
              <w:spacing w:after="0" w:before="160"/>
            </w:pPr>
            <w:r>
              <w:rPr>
                <w:rFonts w:ascii="Arial" w:cs="Arial" w:eastAsia="Arial" w:hAnsi="Arial"/>
                <w:color w:val="A8C4F5"/>
                <w:sz w:val="20"/>
                <w:szCs w:val="20"/>
              </w:rPr>
              <w:t xml:space="preserve">Version 1.0  ·  March 2026  ·  Confidential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180"/>
      </w:tblGrid>
      <w:tr>
        <w:tc>
          <w:tcPr>
            <w:tcW w:type="dxa" w:w="22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r>
              <w:rPr>
                <w:rFonts w:ascii="Arial" w:cs="Arial" w:eastAsia="Arial" w:hAnsi="Arial"/>
                <w:b/>
                <w:bCs/>
                <w:color w:val="6B7280"/>
                <w:sz w:val="19"/>
                <w:szCs w:val="19"/>
              </w:rPr>
              <w:t xml:space="preserve">Status</w:t>
            </w:r>
          </w:p>
        </w:tc>
        <w:tc>
          <w:tcPr>
            <w:tcW w:type="dxa" w:w="3980"/>
            <w:tcBorders>
              <w:top w:val="single" w:color="DDDDDD" w:sz="1"/>
              <w:left w:val="single" w:color="DDDDDD" w:sz="1"/>
              <w:bottom w:val="single" w:color="DDDDDD" w:sz="1"/>
              <w:right w:val="single" w:color="DDDDDD" w:sz="1"/>
            </w:tcBorders>
            <w:shd w:fill="ECFDF5" w:val="clear"/>
            <w:tcMar>
              <w:top w:type="dxa" w:w="80"/>
              <w:left w:type="dxa" w:w="140"/>
              <w:bottom w:type="dxa" w:w="80"/>
              <w:right w:type="dxa" w:w="140"/>
            </w:tcMar>
          </w:tcPr>
          <w:p>
            <w:r>
              <w:rPr>
                <w:rFonts w:ascii="Arial" w:cs="Arial" w:eastAsia="Arial" w:hAnsi="Arial"/>
                <w:b/>
                <w:bCs/>
                <w:color w:val="059669"/>
                <w:sz w:val="19"/>
                <w:szCs w:val="19"/>
              </w:rPr>
              <w:t xml:space="preserve">APPROVED FOR BUILD</w:t>
            </w:r>
          </w:p>
        </w:tc>
        <w:tc>
          <w:tcPr>
            <w:tcW w:type="dxa" w:w="318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r>
              <w:rPr>
                <w:rFonts w:ascii="Arial" w:cs="Arial" w:eastAsia="Arial" w:hAnsi="Arial"/>
                <w:color w:val="1A1A2E"/>
                <w:sz w:val="19"/>
                <w:szCs w:val="19"/>
              </w:rPr>
              <w:t xml:space="preserve">Target: 14 days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r>
              <w:rPr>
                <w:rFonts w:ascii="Arial" w:cs="Arial" w:eastAsia="Arial" w:hAnsi="Arial"/>
                <w:b/>
                <w:bCs/>
                <w:color w:val="6B7280"/>
                <w:sz w:val="19"/>
                <w:szCs w:val="19"/>
              </w:rPr>
              <w:t xml:space="preserve">Audience</w:t>
            </w:r>
          </w:p>
        </w:tc>
        <w:tc>
          <w:tcPr>
            <w:tcW w:type="dxa" w:w="39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9"/>
                <w:szCs w:val="19"/>
              </w:rPr>
              <w:t xml:space="preserve">Engineering team + sponsors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9"/>
                <w:szCs w:val="19"/>
              </w:rPr>
              <w:t xml:space="preserve">Demo date: Day 14</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r>
              <w:rPr>
                <w:rFonts w:ascii="Arial" w:cs="Arial" w:eastAsia="Arial" w:hAnsi="Arial"/>
                <w:b/>
                <w:bCs/>
                <w:color w:val="6B7280"/>
                <w:sz w:val="19"/>
                <w:szCs w:val="19"/>
              </w:rPr>
              <w:t xml:space="preserve">Stack</w:t>
            </w:r>
          </w:p>
        </w:tc>
        <w:tc>
          <w:tcPr>
            <w:tcW w:type="dxa" w:w="39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9"/>
                <w:szCs w:val="19"/>
              </w:rPr>
              <w:t xml:space="preserve">Next.js 15 + Payload v3 + Neon + Better Auth</w:t>
            </w:r>
          </w:p>
        </w:tc>
        <w:tc>
          <w:tcPr>
            <w:tcW w:type="dxa" w:w="31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9"/>
                <w:szCs w:val="19"/>
              </w:rPr>
              <w:t xml:space="preserve">Deploy: Vercel</w:t>
            </w:r>
          </w:p>
        </w:tc>
      </w:tr>
    </w:tbl>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1. Purpose &amp; philosophy</w:t>
      </w:r>
    </w:p>
    <w:p>
      <w:pPr>
        <w:spacing w:after="120" w:before="80"/>
      </w:pPr>
      <w:r>
        <w:rPr>
          <w:rFonts w:ascii="Arial" w:cs="Arial" w:eastAsia="Arial" w:hAnsi="Arial"/>
          <w:b w:val="false"/>
          <w:bCs w:val="false"/>
          <w:color w:val="1A1A2E"/>
          <w:sz w:val="22"/>
          <w:szCs w:val="22"/>
        </w:rPr>
        <w:t xml:space="preserve">AssetOS is an IT asset management system built to track hardware assets across people, locations, and the full lifecycle from procurement to retirement. This document covers the Walking Skeleton — a thin but real end-to-end build that proves the product works, secures internal sponsorship, and forms the foundation of the full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thick" w:color="1A56DB" w:sz="16"/>
              <w:bottom w:val="single" w:color="1A56DB" w:sz="4"/>
              <w:right w:val="single" w:color="1A56DB" w:sz="4"/>
            </w:tcBorders>
            <w:shd w:fill="E8F0FE" w:val="clear"/>
            <w:tcMar>
              <w:top w:type="dxa" w:w="120"/>
              <w:left w:type="dxa" w:w="180"/>
              <w:bottom w:type="dxa" w:w="120"/>
              <w:right w:type="dxa" w:w="120"/>
            </w:tcMar>
          </w:tcPr>
          <w:p>
            <w:pPr>
              <w:spacing w:after="60" w:before="0"/>
            </w:pPr>
            <w:r>
              <w:rPr>
                <w:rFonts w:ascii="Arial" w:cs="Arial" w:eastAsia="Arial" w:hAnsi="Arial"/>
                <w:b/>
                <w:bCs/>
                <w:color w:val="1A56DB"/>
                <w:sz w:val="20"/>
                <w:szCs w:val="20"/>
              </w:rPr>
              <w:t xml:space="preserve">Walking skeleton, not prototype</w:t>
            </w:r>
          </w:p>
          <w:p>
            <w:pPr>
              <w:spacing w:after="0" w:before="0"/>
            </w:pPr>
            <w:r>
              <w:rPr>
                <w:rFonts w:ascii="Arial" w:cs="Arial" w:eastAsia="Arial" w:hAnsi="Arial"/>
                <w:color w:val="1A1A2E"/>
                <w:sz w:val="20"/>
                <w:szCs w:val="20"/>
              </w:rPr>
              <w:t xml:space="preserve">A walking skeleton is a real, deployable, end-to-end slice of the system. Every line of code written in this 14-day sprint is production-quality and carries forward into the full build. Nothing gets thrown away. The difference from a prototype: real auth, real database, real QR flow — not mocked. What is deferred is scope, not quality.</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1.1 What we are building in 14 days</w:t>
      </w:r>
    </w:p>
    <w:p>
      <w:pPr>
        <w:spacing w:after="120" w:before="80"/>
      </w:pPr>
      <w:r>
        <w:rPr>
          <w:rFonts w:ascii="Arial" w:cs="Arial" w:eastAsia="Arial" w:hAnsi="Arial"/>
          <w:b w:val="false"/>
          <w:bCs w:val="false"/>
          <w:color w:val="1A1A2E"/>
          <w:sz w:val="22"/>
          <w:szCs w:val="22"/>
        </w:rPr>
        <w:t xml:space="preserve">The walking skeleton delivers exactly one compelling demo moment: an IT admin scans a QR sticker on a physical device, the asset record opens on their phone in under one second, and they can see who owns it, where it lives, its full history, and report an issue — all without logging in. Everything else is either real-but-minimal or explicitly deferred.</w:t>
      </w:r>
    </w:p>
    <w:p>
      <w:pPr>
        <w:spacing w:after="0" w:before="80"/>
      </w:pPr>
      <w:r>
        <w:t xml:space="preserve"/>
      </w:r>
    </w:p>
    <w:p>
      <w:pPr>
        <w:pStyle w:val="Heading2"/>
        <w:spacing w:after="120" w:before="320"/>
      </w:pPr>
      <w:r>
        <w:rPr>
          <w:rFonts w:ascii="Arial" w:cs="Arial" w:eastAsia="Arial" w:hAnsi="Arial"/>
          <w:b/>
          <w:bCs/>
          <w:color w:val="1A56DB"/>
          <w:sz w:val="26"/>
          <w:szCs w:val="26"/>
        </w:rPr>
        <w:t xml:space="preserve">1.2 What is explicitly deferred</w:t>
      </w:r>
    </w:p>
    <w:p>
      <w:pPr>
        <w:spacing w:after="120" w:before="80"/>
      </w:pPr>
      <w:r>
        <w:rPr>
          <w:rFonts w:ascii="Arial" w:cs="Arial" w:eastAsia="Arial" w:hAnsi="Arial"/>
          <w:b w:val="false"/>
          <w:bCs w:val="false"/>
          <w:color w:val="1A1A2E"/>
          <w:sz w:val="22"/>
          <w:szCs w:val="22"/>
        </w:rPr>
        <w:t xml:space="preserve">The following are NOT in scope for the walking skeleton. They will be built in subsequent monthly sprints after sponsor approval.</w:t>
      </w:r>
    </w:p>
    <w:p>
      <w:pPr>
        <w:pStyle w:val="ListParagraph"/>
        <w:numPr>
          <w:ilvl w:val="0"/>
          <w:numId w:val="2"/>
        </w:numPr>
        <w:spacing w:after="60" w:before="40"/>
        <w:ind w:left="720" w:hanging="360"/>
      </w:pPr>
      <w:r>
        <w:rPr>
          <w:rFonts w:ascii="Arial" w:cs="Arial" w:eastAsia="Arial" w:hAnsi="Arial"/>
          <w:color w:val="1A1A2E"/>
          <w:sz w:val="22"/>
          <w:szCs w:val="22"/>
        </w:rPr>
        <w:t xml:space="preserve">Bulk CSV import with validation</w:t>
      </w:r>
    </w:p>
    <w:p>
      <w:pPr>
        <w:pStyle w:val="ListParagraph"/>
        <w:numPr>
          <w:ilvl w:val="0"/>
          <w:numId w:val="2"/>
        </w:numPr>
        <w:spacing w:after="60" w:before="40"/>
        <w:ind w:left="720" w:hanging="360"/>
      </w:pPr>
      <w:r>
        <w:rPr>
          <w:rFonts w:ascii="Arial" w:cs="Arial" w:eastAsia="Arial" w:hAnsi="Arial"/>
          <w:color w:val="1A1A2E"/>
          <w:sz w:val="22"/>
          <w:szCs w:val="22"/>
        </w:rPr>
        <w:t xml:space="preserve">Full audit engine with live WebSocket session</w:t>
      </w:r>
    </w:p>
    <w:p>
      <w:pPr>
        <w:pStyle w:val="ListParagraph"/>
        <w:numPr>
          <w:ilvl w:val="0"/>
          <w:numId w:val="2"/>
        </w:numPr>
        <w:spacing w:after="60" w:before="40"/>
        <w:ind w:left="720" w:hanging="360"/>
      </w:pPr>
      <w:r>
        <w:rPr>
          <w:rFonts w:ascii="Arial" w:cs="Arial" w:eastAsia="Arial" w:hAnsi="Arial"/>
          <w:color w:val="1A1A2E"/>
          <w:sz w:val="22"/>
          <w:szCs w:val="22"/>
        </w:rPr>
        <w:t xml:space="preserve">HRIS and MDM integrations (Airbyte, Jamf, Intune)</w:t>
      </w:r>
    </w:p>
    <w:p>
      <w:pPr>
        <w:pStyle w:val="ListParagraph"/>
        <w:numPr>
          <w:ilvl w:val="0"/>
          <w:numId w:val="2"/>
        </w:numPr>
        <w:spacing w:after="60" w:before="40"/>
        <w:ind w:left="720" w:hanging="360"/>
      </w:pPr>
      <w:r>
        <w:rPr>
          <w:rFonts w:ascii="Arial" w:cs="Arial" w:eastAsia="Arial" w:hAnsi="Arial"/>
          <w:color w:val="1A1A2E"/>
          <w:sz w:val="22"/>
          <w:szCs w:val="22"/>
        </w:rPr>
        <w:t xml:space="preserve">Push notification and alert system</w:t>
      </w:r>
    </w:p>
    <w:p>
      <w:pPr>
        <w:pStyle w:val="ListParagraph"/>
        <w:numPr>
          <w:ilvl w:val="0"/>
          <w:numId w:val="2"/>
        </w:numPr>
        <w:spacing w:after="60" w:before="40"/>
        <w:ind w:left="720" w:hanging="360"/>
      </w:pPr>
      <w:r>
        <w:rPr>
          <w:rFonts w:ascii="Arial" w:cs="Arial" w:eastAsia="Arial" w:hAnsi="Arial"/>
          <w:color w:val="1A1A2E"/>
          <w:sz w:val="22"/>
          <w:szCs w:val="22"/>
        </w:rPr>
        <w:t xml:space="preserve">Native mobile app (Expo) — browser QR scan is sufficient for demo</w:t>
      </w:r>
    </w:p>
    <w:p>
      <w:pPr>
        <w:pStyle w:val="ListParagraph"/>
        <w:numPr>
          <w:ilvl w:val="0"/>
          <w:numId w:val="2"/>
        </w:numPr>
        <w:spacing w:after="60" w:before="40"/>
        <w:ind w:left="720" w:hanging="360"/>
      </w:pPr>
      <w:r>
        <w:rPr>
          <w:rFonts w:ascii="Arial" w:cs="Arial" w:eastAsia="Arial" w:hAnsi="Arial"/>
          <w:color w:val="1A1A2E"/>
          <w:sz w:val="22"/>
          <w:szCs w:val="22"/>
        </w:rPr>
        <w:t xml:space="preserve">Reporting dashboards and depreciation engine</w:t>
      </w:r>
    </w:p>
    <w:p>
      <w:pPr>
        <w:pStyle w:val="ListParagraph"/>
        <w:numPr>
          <w:ilvl w:val="0"/>
          <w:numId w:val="2"/>
        </w:numPr>
        <w:spacing w:after="60" w:before="40"/>
        <w:ind w:left="720" w:hanging="360"/>
      </w:pPr>
      <w:r>
        <w:rPr>
          <w:rFonts w:ascii="Arial" w:cs="Arial" w:eastAsia="Arial" w:hAnsi="Arial"/>
          <w:color w:val="1A1A2E"/>
          <w:sz w:val="22"/>
          <w:szCs w:val="22"/>
        </w:rPr>
        <w:t xml:space="preserve">Multi-tenant architecture and WorkOS SSO</w:t>
      </w:r>
    </w:p>
    <w:p>
      <w:pPr>
        <w:pStyle w:val="ListParagraph"/>
        <w:numPr>
          <w:ilvl w:val="0"/>
          <w:numId w:val="2"/>
        </w:numPr>
        <w:spacing w:after="60" w:before="40"/>
        <w:ind w:left="720" w:hanging="360"/>
      </w:pPr>
      <w:r>
        <w:rPr>
          <w:rFonts w:ascii="Arial" w:cs="Arial" w:eastAsia="Arial" w:hAnsi="Arial"/>
          <w:color w:val="1A1A2E"/>
          <w:sz w:val="22"/>
          <w:szCs w:val="22"/>
        </w:rPr>
        <w:t xml:space="preserve">Billing and Stripe integration</w:t>
      </w:r>
    </w:p>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2. Goals &amp; success criteria</w:t>
      </w:r>
    </w:p>
    <w:p>
      <w:pPr>
        <w:pStyle w:val="Heading2"/>
        <w:spacing w:after="120" w:before="320"/>
      </w:pPr>
      <w:r>
        <w:rPr>
          <w:rFonts w:ascii="Arial" w:cs="Arial" w:eastAsia="Arial" w:hAnsi="Arial"/>
          <w:b/>
          <w:bCs/>
          <w:color w:val="1A56DB"/>
          <w:sz w:val="26"/>
          <w:szCs w:val="26"/>
        </w:rPr>
        <w:t xml:space="preserve">2.1 Demo success criteria — Day 14</w:t>
      </w:r>
    </w:p>
    <w:p>
      <w:pPr>
        <w:spacing w:after="120" w:before="80"/>
      </w:pPr>
      <w:r>
        <w:rPr>
          <w:rFonts w:ascii="Arial" w:cs="Arial" w:eastAsia="Arial" w:hAnsi="Arial"/>
          <w:b w:val="false"/>
          <w:bCs w:val="false"/>
          <w:color w:val="1A1A2E"/>
          <w:sz w:val="22"/>
          <w:szCs w:val="22"/>
        </w:rPr>
        <w:t xml:space="preserve">The demo is successful if every item below is live and working in front of sponsors, on a real deployed URL, with no narrating around gaps.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80"/>
        <w:gridCol w:w="5680"/>
      </w:tblGrid>
      <w:tr>
        <w:tc>
          <w:tcPr>
            <w:tcW w:type="dxa" w:w="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t>
            </w:r>
          </w:p>
        </w:tc>
        <w:tc>
          <w:tcPr>
            <w:tcW w:type="dxa" w:w="328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Scenario</w:t>
            </w:r>
          </w:p>
        </w:tc>
        <w:tc>
          <w:tcPr>
            <w:tcW w:type="dxa" w:w="568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Acceptance criteria</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1</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QR scan → asset record</w:t>
            </w:r>
          </w:p>
        </w:tc>
        <w:tc>
          <w:tcPr>
            <w:tcW w:type="dxa" w:w="5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Scan QR sticker on a physical device. Asset record loads on phone in &lt; 1 second. No login required.</w:t>
            </w:r>
          </w:p>
        </w:tc>
      </w:tr>
      <w:tr>
        <w:tc>
          <w:tcPr>
            <w:tcW w:type="dxa" w:w="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2</w:t>
            </w:r>
          </w:p>
        </w:tc>
        <w:tc>
          <w:tcPr>
            <w:tcW w:type="dxa" w:w="32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Asset record completeness</w:t>
            </w:r>
          </w:p>
        </w:tc>
        <w:tc>
          <w:tcPr>
            <w:tcW w:type="dxa" w:w="56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Record shows: photo, assignee name + team, location, condition badge, purchase date, warranty status, full event timeline.</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3</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Tap-to-report</w:t>
            </w:r>
          </w:p>
        </w:tc>
        <w:tc>
          <w:tcPr>
            <w:tcW w:type="dxa" w:w="5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Employee taps 'Report issue' from QR scan page, submits in 2 taps. Issue stored to DB. Confirmation shown.</w:t>
            </w:r>
          </w:p>
        </w:tc>
      </w:tr>
      <w:tr>
        <w:tc>
          <w:tcPr>
            <w:tcW w:type="dxa" w:w="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4</w:t>
            </w:r>
          </w:p>
        </w:tc>
        <w:tc>
          <w:tcPr>
            <w:tcW w:type="dxa" w:w="32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IT admin dashboard</w:t>
            </w:r>
          </w:p>
        </w:tc>
        <w:tc>
          <w:tcPr>
            <w:tcW w:type="dxa" w:w="56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Admin logs in via Google Workspace. Sees total assets, assigned vs unassigned, category breakdown, warranty expiring soon, ghost asset alert.</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5</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Employee passport</w:t>
            </w:r>
          </w:p>
        </w:tc>
        <w:tc>
          <w:tcPr>
            <w:tcW w:type="dxa" w:w="5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Employee sees only their own assets. Each item has QR thumbnail, condition, assigned date, one-tap condition pulse.</w:t>
            </w:r>
          </w:p>
        </w:tc>
      </w:tr>
      <w:tr>
        <w:tc>
          <w:tcPr>
            <w:tcW w:type="dxa" w:w="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6</w:t>
            </w:r>
          </w:p>
        </w:tc>
        <w:tc>
          <w:tcPr>
            <w:tcW w:type="dxa" w:w="32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Search</w:t>
            </w:r>
          </w:p>
        </w:tc>
        <w:tc>
          <w:tcPr>
            <w:tcW w:type="dxa" w:w="56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Search box finds assets by name, serial number, assignee, or location. Results in &lt; 300ms. Typo-tolerant.</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7</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Asset life story</w:t>
            </w:r>
          </w:p>
        </w:tc>
        <w:tc>
          <w:tcPr>
            <w:tcW w:type="dxa" w:w="5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Each asset has a visual timeline of events: assigned, location updated, issue reported, condition changed.</w:t>
            </w:r>
          </w:p>
        </w:tc>
      </w:tr>
      <w:tr>
        <w:tc>
          <w:tcPr>
            <w:tcW w:type="dxa" w:w="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8</w:t>
            </w:r>
          </w:p>
        </w:tc>
        <w:tc>
          <w:tcPr>
            <w:tcW w:type="dxa" w:w="32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Ghost asset detection</w:t>
            </w:r>
          </w:p>
        </w:tc>
        <w:tc>
          <w:tcPr>
            <w:tcW w:type="dxa" w:w="56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Dashboard surfaces 3–5 assets flagged as ghost (assigned to inactive person or unconfirmed &gt; 90 days).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9</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Condition pulse</w:t>
            </w:r>
          </w:p>
        </w:tc>
        <w:tc>
          <w:tcPr>
            <w:tcW w:type="dxa" w:w="5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Employee sees 3-emoji condition widget on their passport. Response stored. Aggregate shown to IT admin.</w:t>
            </w:r>
          </w:p>
        </w:tc>
      </w:tr>
      <w:tr>
        <w:tc>
          <w:tcPr>
            <w:tcW w:type="dxa" w:w="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10</w:t>
            </w:r>
          </w:p>
        </w:tc>
        <w:tc>
          <w:tcPr>
            <w:tcW w:type="dxa" w:w="32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Real data</w:t>
            </w:r>
          </w:p>
        </w:tc>
        <w:tc>
          <w:tcPr>
            <w:tcW w:type="dxa" w:w="568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At least 20 real org assets imported with real serial numbers, real assignees, real locations.</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2.2 Sponsor approval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6"/>
              <w:bottom w:val="single" w:color="D97706" w:sz="4"/>
              <w:right w:val="single" w:color="D97706" w:sz="4"/>
            </w:tcBorders>
            <w:shd w:fill="FFFBEB" w:val="clear"/>
            <w:tcMar>
              <w:top w:type="dxa" w:w="120"/>
              <w:left w:type="dxa" w:w="180"/>
              <w:bottom w:type="dxa" w:w="120"/>
              <w:right w:type="dxa" w:w="120"/>
            </w:tcMar>
          </w:tcPr>
          <w:p>
            <w:pPr>
              <w:spacing w:after="60" w:before="0"/>
            </w:pPr>
            <w:r>
              <w:rPr>
                <w:rFonts w:ascii="Arial" w:cs="Arial" w:eastAsia="Arial" w:hAnsi="Arial"/>
                <w:b/>
                <w:bCs/>
                <w:color w:val="D97706"/>
                <w:sz w:val="20"/>
                <w:szCs w:val="20"/>
              </w:rPr>
              <w:t xml:space="preserve">The ask after the demo</w:t>
            </w:r>
          </w:p>
          <w:p>
            <w:pPr>
              <w:spacing w:after="0" w:before="0"/>
            </w:pPr>
            <w:r>
              <w:rPr>
                <w:rFonts w:ascii="Arial" w:cs="Arial" w:eastAsia="Arial" w:hAnsi="Arial"/>
                <w:color w:val="1A1A2E"/>
                <w:sz w:val="20"/>
                <w:szCs w:val="20"/>
              </w:rPr>
              <w:t xml:space="preserve">The walking skeleton demo exists to secure one decision: green light for the full 12-month build and budget. The demo is a success if sponsors leave the room saying 'this solves our problem — let's build it properly.' That is the only metric that matters on Day 14.</w:t>
            </w:r>
          </w:p>
        </w:tc>
      </w:tr>
    </w:tbl>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3. User personas</w:t>
      </w:r>
    </w:p>
    <w:p>
      <w:pPr>
        <w:pStyle w:val="Heading2"/>
        <w:spacing w:after="120" w:before="320"/>
      </w:pPr>
      <w:r>
        <w:rPr>
          <w:rFonts w:ascii="Arial" w:cs="Arial" w:eastAsia="Arial" w:hAnsi="Arial"/>
          <w:b/>
          <w:bCs/>
          <w:color w:val="1A56DB"/>
          <w:sz w:val="26"/>
          <w:szCs w:val="26"/>
        </w:rPr>
        <w:t xml:space="preserve">3.1 Primary personas in the walking skeleton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800"/>
        <w:gridCol w:w="2400"/>
      </w:tblGrid>
      <w:tr>
        <w:tc>
          <w:tcPr>
            <w:tcW w:type="dxa" w:w="16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Persona</w:t>
            </w:r>
          </w:p>
        </w:tc>
        <w:tc>
          <w:tcPr>
            <w:tcW w:type="dxa" w:w="25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Role</w:t>
            </w:r>
          </w:p>
        </w:tc>
        <w:tc>
          <w:tcPr>
            <w:tcW w:type="dxa" w:w="28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Primary need in demo</w:t>
            </w:r>
          </w:p>
        </w:tc>
        <w:tc>
          <w:tcPr>
            <w:tcW w:type="dxa" w:w="2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Key screens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IT Admin</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Owns the asset registry. Runs audits. Assigns and retrieves hardware.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Full visibility across all assets. Ghost detector. Dashboard.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Dashboard, Asset list, Asset detail, Search</w:t>
            </w:r>
          </w:p>
        </w:tc>
      </w:tr>
      <w:tr>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Employee</w:t>
            </w:r>
          </w:p>
        </w:tc>
        <w:tc>
          <w:tcPr>
            <w:tcW w:type="dxa" w:w="2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Uses assigned hardware daily. Reports issues. Acknowledges assignments.</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See what's officially mine. Report a problem fast.</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Asset passport, QR scan page, Condition pulse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Manager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Wants team health visibility without becoming an IT admin.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How is my team's kit? Any refresh needed?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Team health widget (read-only view, deferred to M3)</w:t>
            </w:r>
          </w:p>
        </w:tc>
      </w:tr>
      <w:tr>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Sponsor / Decision maker</w:t>
            </w:r>
          </w:p>
        </w:tc>
        <w:tc>
          <w:tcPr>
            <w:tcW w:type="dxa" w:w="2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Approves budget and roadmap.</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Does this solve the problem? Is it real?</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Full demo flow — all screens above</w:t>
            </w:r>
          </w:p>
        </w:tc>
      </w:tr>
    </w:tbl>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4. Feature specifications</w:t>
      </w:r>
    </w:p>
    <w:p>
      <w:pPr>
        <w:pStyle w:val="Heading2"/>
        <w:spacing w:after="120" w:before="320"/>
      </w:pPr>
      <w:r>
        <w:rPr>
          <w:rFonts w:ascii="Arial" w:cs="Arial" w:eastAsia="Arial" w:hAnsi="Arial"/>
          <w:b/>
          <w:bCs/>
          <w:color w:val="1A56DB"/>
          <w:sz w:val="26"/>
          <w:szCs w:val="26"/>
        </w:rPr>
        <w:t xml:space="preserve">4.1 Asset registry</w:t>
      </w:r>
    </w:p>
    <w:p>
      <w:pPr>
        <w:pStyle w:val="Heading3"/>
        <w:spacing w:after="80" w:before="240"/>
      </w:pPr>
      <w:r>
        <w:rPr>
          <w:rFonts w:ascii="Arial" w:cs="Arial" w:eastAsia="Arial" w:hAnsi="Arial"/>
          <w:b/>
          <w:bCs/>
          <w:color w:val="1A1A2E"/>
          <w:sz w:val="22"/>
          <w:szCs w:val="22"/>
        </w:rPr>
        <w:t xml:space="preserve">Data model — Asset</w:t>
      </w:r>
    </w:p>
    <w:p>
      <w:pPr>
        <w:spacing w:after="120" w:before="80"/>
      </w:pPr>
      <w:r>
        <w:rPr>
          <w:rFonts w:ascii="Arial" w:cs="Arial" w:eastAsia="Arial" w:hAnsi="Arial"/>
          <w:b w:val="false"/>
          <w:bCs w:val="false"/>
          <w:color w:val="1A1A2E"/>
          <w:sz w:val="22"/>
          <w:szCs w:val="22"/>
        </w:rPr>
        <w:t xml:space="preserve">Every asset record stores the following fields. Custom fields per category are deferred to Month 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Field</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Type</w:t>
            </w:r>
          </w:p>
        </w:tc>
        <w:tc>
          <w:tcPr>
            <w:tcW w:type="dxa" w:w="53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Primary key. Used in QR URL.</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assetTag</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Human-readable tag, e.g. AST-0042. Auto-generated on create.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name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Display name, e.g. 'MacBook Pro 14' M3'</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category</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Enum</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Compute, Peripheral, Networking, Mobile, AV, Furniture, Other</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make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Manufacturer — Apple, Dell, Logitech, etc.</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model</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Model name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serialNumber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Unique. Indexed for search.</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status</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Enum</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in_stock, assigned, in_transit, in_maintenance, retired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condition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Enum</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new, good, fair, poor</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assigneeId</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FK → Person</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Nullable. Current assignee.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locationId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FK → Location</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Current physical location.</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purchaseDate</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Date</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purchasePrice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Decimal</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 original currency.</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currency</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ISO 4217. Default: INR</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warrantyExpiry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Date</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Nullable.</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photoUrl</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Nullable. Hosted on Vercel Blob.</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notes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Free text.</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createdAt / updatedAt</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Timestamp</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Auto-managed.</w:t>
            </w:r>
          </w:p>
        </w:tc>
      </w:tr>
    </w:tbl>
    <w:p>
      <w:pPr>
        <w:spacing w:after="0" w:before="120"/>
      </w:pPr>
      <w:r>
        <w:t xml:space="preserve"/>
      </w:r>
    </w:p>
    <w:p>
      <w:pPr>
        <w:pStyle w:val="Heading3"/>
        <w:spacing w:after="80" w:before="240"/>
      </w:pPr>
      <w:r>
        <w:rPr>
          <w:rFonts w:ascii="Arial" w:cs="Arial" w:eastAsia="Arial" w:hAnsi="Arial"/>
          <w:b/>
          <w:bCs/>
          <w:color w:val="1A1A2E"/>
          <w:sz w:val="22"/>
          <w:szCs w:val="22"/>
        </w:rPr>
        <w:t xml:space="preserve">Data model —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Field</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Type</w:t>
            </w:r>
          </w:p>
        </w:tc>
        <w:tc>
          <w:tcPr>
            <w:tcW w:type="dxa" w:w="53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name</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Full name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email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Google Workspace email. Used for auth.</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department</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role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Enum</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admin, manager, employee</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isActive</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Boolean</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False = triggers ghost asset detection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avatarUrl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Pulled from Google profile on first login</w:t>
            </w:r>
          </w:p>
        </w:tc>
      </w:tr>
    </w:tbl>
    <w:p>
      <w:pPr>
        <w:spacing w:after="0" w:before="120"/>
      </w:pPr>
      <w:r>
        <w:t xml:space="preserve"/>
      </w:r>
    </w:p>
    <w:p>
      <w:pPr>
        <w:pStyle w:val="Heading3"/>
        <w:spacing w:after="80" w:before="240"/>
      </w:pPr>
      <w:r>
        <w:rPr>
          <w:rFonts w:ascii="Arial" w:cs="Arial" w:eastAsia="Arial" w:hAnsi="Arial"/>
          <w:b/>
          <w:bCs/>
          <w:color w:val="1A1A2E"/>
          <w:sz w:val="22"/>
          <w:szCs w:val="22"/>
        </w:rPr>
        <w:t xml:space="preserve">Data model —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Field</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Type</w:t>
            </w:r>
          </w:p>
        </w:tc>
        <w:tc>
          <w:tcPr>
            <w:tcW w:type="dxa" w:w="53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name</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e.g. 'Desk 4B' or 'Employee Home — Rahul'</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type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Enum</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office, floor, room, desk, employee_home, external, in_transit</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parentId</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FK → Location</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Self-referential for hierarchy. Nullable for root.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address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Optional. For employee home locations.</w:t>
            </w:r>
          </w:p>
        </w:tc>
      </w:tr>
    </w:tbl>
    <w:p>
      <w:pPr>
        <w:spacing w:after="0" w:before="120"/>
      </w:pPr>
      <w:r>
        <w:t xml:space="preserve"/>
      </w:r>
    </w:p>
    <w:p>
      <w:pPr>
        <w:pStyle w:val="Heading3"/>
        <w:spacing w:after="80" w:before="240"/>
      </w:pPr>
      <w:r>
        <w:rPr>
          <w:rFonts w:ascii="Arial" w:cs="Arial" w:eastAsia="Arial" w:hAnsi="Arial"/>
          <w:b/>
          <w:bCs/>
          <w:color w:val="1A1A2E"/>
          <w:sz w:val="22"/>
          <w:szCs w:val="22"/>
        </w:rPr>
        <w:t xml:space="preserve">Data model — Event (immutable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thick" w:color="1A56DB" w:sz="16"/>
              <w:bottom w:val="single" w:color="1A56DB" w:sz="4"/>
              <w:right w:val="single" w:color="1A56DB" w:sz="4"/>
            </w:tcBorders>
            <w:shd w:fill="E8F0FE" w:val="clear"/>
            <w:tcMar>
              <w:top w:type="dxa" w:w="120"/>
              <w:left w:type="dxa" w:w="180"/>
              <w:bottom w:type="dxa" w:w="120"/>
              <w:right w:type="dxa" w:w="120"/>
            </w:tcMar>
          </w:tcPr>
          <w:p>
            <w:pPr>
              <w:spacing w:after="60" w:before="0"/>
            </w:pPr>
            <w:r>
              <w:rPr>
                <w:rFonts w:ascii="Arial" w:cs="Arial" w:eastAsia="Arial" w:hAnsi="Arial"/>
                <w:b/>
                <w:bCs/>
                <w:color w:val="1A56DB"/>
                <w:sz w:val="20"/>
                <w:szCs w:val="20"/>
              </w:rPr>
              <w:t xml:space="preserve">Architecture principle: append-only event log</w:t>
            </w:r>
          </w:p>
          <w:p>
            <w:pPr>
              <w:spacing w:after="0" w:before="0"/>
            </w:pPr>
            <w:r>
              <w:rPr>
                <w:rFonts w:ascii="Arial" w:cs="Arial" w:eastAsia="Arial" w:hAnsi="Arial"/>
                <w:color w:val="1A1A2E"/>
                <w:sz w:val="20"/>
                <w:szCs w:val="20"/>
              </w:rPr>
              <w:t xml:space="preserve">Every state change — assignment, location update, condition flag, QR scan, issue report — is written as an immutable event record. The current state of any asset is derived from its event log, never overwritten. This gives us: full audit trail, point-in-time queries, compliance reporting, and the asset life story timeline. This table is never updated — only inserted into.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Field</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Type</w:t>
            </w:r>
          </w:p>
        </w:tc>
        <w:tc>
          <w:tcPr>
            <w:tcW w:type="dxa" w:w="53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assetId</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FK → Asset</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type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Enum</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assigned, unassigned, location_updated, condition_changed, issue_reported, status_changed, qr_scanned, note_added</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actorId</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FK → Person</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Who performed the action. Nullable for system events.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payload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JSONB</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Event-specific data. e.g. { from: 'good', to: 'fair' } for condition_changed.</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note</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Text</w:t>
            </w:r>
          </w:p>
        </w:tc>
        <w:tc>
          <w:tcPr>
            <w:tcW w:type="dxa" w:w="5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Optional human note.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createdAt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Immutable. Set on insert.</w:t>
            </w:r>
          </w:p>
        </w:tc>
      </w:tr>
    </w:tbl>
    <w:p>
      <w:r>
        <w:br w:type="page"/>
      </w:r>
    </w:p>
    <w:p>
      <w:pPr>
        <w:pStyle w:val="Heading2"/>
        <w:spacing w:after="120" w:before="320"/>
      </w:pPr>
      <w:r>
        <w:rPr>
          <w:rFonts w:ascii="Arial" w:cs="Arial" w:eastAsia="Arial" w:hAnsi="Arial"/>
          <w:b/>
          <w:bCs/>
          <w:color w:val="1A56DB"/>
          <w:sz w:val="26"/>
          <w:szCs w:val="26"/>
        </w:rPr>
        <w:t xml:space="preserve">4.2 QR code system</w:t>
      </w:r>
    </w:p>
    <w:p>
      <w:pPr>
        <w:spacing w:after="120" w:before="80"/>
      </w:pPr>
      <w:r>
        <w:rPr>
          <w:rFonts w:ascii="Arial" w:cs="Arial" w:eastAsia="Arial" w:hAnsi="Arial"/>
          <w:b w:val="false"/>
          <w:bCs w:val="false"/>
          <w:color w:val="1A1A2E"/>
          <w:sz w:val="22"/>
          <w:szCs w:val="22"/>
        </w:rPr>
        <w:t xml:space="preserve">Every asset gets a unique QR code on creation. The QR encodes a public URL that resolves to the asset's public scan page — no login required to view basic info.</w:t>
      </w:r>
    </w:p>
    <w:p>
      <w:pPr>
        <w:spacing w:after="0" w:before="80"/>
      </w:pPr>
      <w:r>
        <w:t xml:space="preserve"/>
      </w:r>
    </w:p>
    <w:p>
      <w:pPr>
        <w:pStyle w:val="Heading3"/>
        <w:spacing w:after="80" w:before="240"/>
      </w:pPr>
      <w:r>
        <w:rPr>
          <w:rFonts w:ascii="Arial" w:cs="Arial" w:eastAsia="Arial" w:hAnsi="Arial"/>
          <w:b/>
          <w:bCs/>
          <w:color w:val="1A1A2E"/>
          <w:sz w:val="22"/>
          <w:szCs w:val="22"/>
        </w:rPr>
        <w:t xml:space="preserve">QR URL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https://[domain]/scan/[assetId]</w:t>
            </w:r>
          </w:p>
        </w:tc>
      </w:tr>
    </w:tbl>
    <w:p>
      <w:pPr>
        <w:spacing w:after="0" w:before="80"/>
      </w:pPr>
      <w:r>
        <w:t xml:space="preserve"/>
      </w:r>
    </w:p>
    <w:p>
      <w:pPr>
        <w:pStyle w:val="Heading3"/>
        <w:spacing w:after="80" w:before="240"/>
      </w:pPr>
      <w:r>
        <w:rPr>
          <w:rFonts w:ascii="Arial" w:cs="Arial" w:eastAsia="Arial" w:hAnsi="Arial"/>
          <w:b/>
          <w:bCs/>
          <w:color w:val="1A1A2E"/>
          <w:sz w:val="22"/>
          <w:szCs w:val="22"/>
        </w:rPr>
        <w:t xml:space="preserve">Public scan page — /scan/[assetId]</w:t>
      </w:r>
    </w:p>
    <w:p>
      <w:pPr>
        <w:spacing w:after="120" w:before="80"/>
      </w:pPr>
      <w:r>
        <w:rPr>
          <w:rFonts w:ascii="Arial" w:cs="Arial" w:eastAsia="Arial" w:hAnsi="Arial"/>
          <w:b w:val="false"/>
          <w:bCs w:val="false"/>
          <w:color w:val="1A1A2E"/>
          <w:sz w:val="22"/>
          <w:szCs w:val="22"/>
        </w:rPr>
        <w:t xml:space="preserve">This page is public (no auth). It is optimised for mobile — loads in &lt; 1 second on 4G. It shows:</w:t>
      </w:r>
    </w:p>
    <w:p>
      <w:pPr>
        <w:pStyle w:val="ListParagraph"/>
        <w:numPr>
          <w:ilvl w:val="0"/>
          <w:numId w:val="2"/>
        </w:numPr>
        <w:spacing w:after="60" w:before="40"/>
        <w:ind w:left="720" w:hanging="360"/>
      </w:pPr>
      <w:r>
        <w:rPr>
          <w:rFonts w:ascii="Arial" w:cs="Arial" w:eastAsia="Arial" w:hAnsi="Arial"/>
          <w:color w:val="1A1A2E"/>
          <w:sz w:val="22"/>
          <w:szCs w:val="22"/>
        </w:rPr>
        <w:t xml:space="preserve">Asset photo, name, asset tag, category</w:t>
      </w:r>
    </w:p>
    <w:p>
      <w:pPr>
        <w:pStyle w:val="ListParagraph"/>
        <w:numPr>
          <w:ilvl w:val="0"/>
          <w:numId w:val="2"/>
        </w:numPr>
        <w:spacing w:after="60" w:before="40"/>
        <w:ind w:left="720" w:hanging="360"/>
      </w:pPr>
      <w:r>
        <w:rPr>
          <w:rFonts w:ascii="Arial" w:cs="Arial" w:eastAsia="Arial" w:hAnsi="Arial"/>
          <w:color w:val="1A1A2E"/>
          <w:sz w:val="22"/>
          <w:szCs w:val="22"/>
        </w:rPr>
        <w:t xml:space="preserve">Current assignee name and team (not email — privacy)</w:t>
      </w:r>
    </w:p>
    <w:p>
      <w:pPr>
        <w:pStyle w:val="ListParagraph"/>
        <w:numPr>
          <w:ilvl w:val="0"/>
          <w:numId w:val="2"/>
        </w:numPr>
        <w:spacing w:after="60" w:before="40"/>
        <w:ind w:left="720" w:hanging="360"/>
      </w:pPr>
      <w:r>
        <w:rPr>
          <w:rFonts w:ascii="Arial" w:cs="Arial" w:eastAsia="Arial" w:hAnsi="Arial"/>
          <w:color w:val="1A1A2E"/>
          <w:sz w:val="22"/>
          <w:szCs w:val="22"/>
        </w:rPr>
        <w:t xml:space="preserve">Current location</w:t>
      </w:r>
    </w:p>
    <w:p>
      <w:pPr>
        <w:pStyle w:val="ListParagraph"/>
        <w:numPr>
          <w:ilvl w:val="0"/>
          <w:numId w:val="2"/>
        </w:numPr>
        <w:spacing w:after="60" w:before="40"/>
        <w:ind w:left="720" w:hanging="360"/>
      </w:pPr>
      <w:r>
        <w:rPr>
          <w:rFonts w:ascii="Arial" w:cs="Arial" w:eastAsia="Arial" w:hAnsi="Arial"/>
          <w:color w:val="1A1A2E"/>
          <w:sz w:val="22"/>
          <w:szCs w:val="22"/>
        </w:rPr>
        <w:t xml:space="preserve">Condition badge (colour-coded)</w:t>
      </w:r>
    </w:p>
    <w:p>
      <w:pPr>
        <w:pStyle w:val="ListParagraph"/>
        <w:numPr>
          <w:ilvl w:val="0"/>
          <w:numId w:val="2"/>
        </w:numPr>
        <w:spacing w:after="60" w:before="40"/>
        <w:ind w:left="720" w:hanging="360"/>
      </w:pPr>
      <w:r>
        <w:rPr>
          <w:rFonts w:ascii="Arial" w:cs="Arial" w:eastAsia="Arial" w:hAnsi="Arial"/>
          <w:color w:val="1A1A2E"/>
          <w:sz w:val="22"/>
          <w:szCs w:val="22"/>
        </w:rPr>
        <w:t xml:space="preserve">Warranty status (valid / expiring soon / expired)</w:t>
      </w:r>
    </w:p>
    <w:p>
      <w:pPr>
        <w:pStyle w:val="ListParagraph"/>
        <w:numPr>
          <w:ilvl w:val="0"/>
          <w:numId w:val="2"/>
        </w:numPr>
        <w:spacing w:after="60" w:before="40"/>
        <w:ind w:left="720" w:hanging="360"/>
      </w:pPr>
      <w:r>
        <w:rPr>
          <w:rFonts w:ascii="Arial" w:cs="Arial" w:eastAsia="Arial" w:hAnsi="Arial"/>
          <w:color w:val="1A1A2E"/>
          <w:sz w:val="22"/>
          <w:szCs w:val="22"/>
        </w:rPr>
        <w:t xml:space="preserve">'Report an issue' button — opens 2-tap flow, stores to DB</w:t>
      </w:r>
    </w:p>
    <w:p>
      <w:pPr>
        <w:pStyle w:val="ListParagraph"/>
        <w:numPr>
          <w:ilvl w:val="0"/>
          <w:numId w:val="2"/>
        </w:numPr>
        <w:spacing w:after="60" w:before="40"/>
        <w:ind w:left="720" w:hanging="360"/>
      </w:pPr>
      <w:r>
        <w:rPr>
          <w:rFonts w:ascii="Arial" w:cs="Arial" w:eastAsia="Arial" w:hAnsi="Arial"/>
          <w:color w:val="1A1A2E"/>
          <w:sz w:val="22"/>
          <w:szCs w:val="22"/>
        </w:rPr>
        <w:t xml:space="preserve">'I own this' button — employee taps to link their Google account to this asset (deferred to M2 as self-claim flow)</w:t>
      </w:r>
    </w:p>
    <w:p>
      <w:pPr>
        <w:spacing w:after="0" w:before="80"/>
      </w:pPr>
      <w:r>
        <w:t xml:space="preserve"/>
      </w:r>
    </w:p>
    <w:p>
      <w:pPr>
        <w:pStyle w:val="Heading3"/>
        <w:spacing w:after="80" w:before="240"/>
      </w:pPr>
      <w:r>
        <w:rPr>
          <w:rFonts w:ascii="Arial" w:cs="Arial" w:eastAsia="Arial" w:hAnsi="Arial"/>
          <w:b/>
          <w:bCs/>
          <w:color w:val="1A1A2E"/>
          <w:sz w:val="22"/>
          <w:szCs w:val="22"/>
        </w:rPr>
        <w:t xml:space="preserve">QR sticker print sheet</w:t>
      </w:r>
    </w:p>
    <w:p>
      <w:pPr>
        <w:spacing w:after="120" w:before="80"/>
      </w:pPr>
      <w:r>
        <w:rPr>
          <w:rFonts w:ascii="Arial" w:cs="Arial" w:eastAsia="Arial" w:hAnsi="Arial"/>
          <w:b w:val="false"/>
          <w:bCs w:val="false"/>
          <w:color w:val="1A1A2E"/>
          <w:sz w:val="22"/>
          <w:szCs w:val="22"/>
        </w:rPr>
        <w:t xml:space="preserve">IT admin can select multiple assets and export a print-ready PDF sheet of QR stickers. Each sticker is 2.5cm x 2.5cm and includes the QR code, asset tag, and asset name below it. Uses react-to-print. Recommended: Avery L7120 or equivalent label sheets.</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4.3 IT admin dashboard</w:t>
      </w:r>
    </w:p>
    <w:p>
      <w:pPr>
        <w:pStyle w:val="Heading3"/>
        <w:spacing w:after="80" w:before="240"/>
      </w:pPr>
      <w:r>
        <w:rPr>
          <w:rFonts w:ascii="Arial" w:cs="Arial" w:eastAsia="Arial" w:hAnsi="Arial"/>
          <w:b/>
          <w:bCs/>
          <w:color w:val="1A1A2E"/>
          <w:sz w:val="22"/>
          <w:szCs w:val="22"/>
        </w:rPr>
        <w:t xml:space="preserve">Metric cards (top row)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8F9FA" w:val="clear"/>
            <w:tcMar>
              <w:top w:type="dxa" w:w="100"/>
              <w:left w:type="dxa" w:w="140"/>
              <w:bottom w:type="dxa" w:w="100"/>
              <w:right w:type="dxa" w:w="140"/>
            </w:tcMar>
          </w:tcPr>
          <w:p>
            <w:pPr>
              <w:spacing w:after="40" w:before="0"/>
            </w:pPr>
            <w:r>
              <w:rPr>
                <w:rFonts w:ascii="Arial" w:cs="Arial" w:eastAsia="Arial" w:hAnsi="Arial"/>
                <w:b/>
                <w:bCs/>
                <w:color w:val="1A56DB"/>
                <w:sz w:val="18"/>
                <w:szCs w:val="18"/>
              </w:rPr>
              <w:t xml:space="preserve">Total assets</w:t>
            </w:r>
          </w:p>
          <w:p>
            <w:pPr>
              <w:spacing w:after="0" w:before="0"/>
            </w:pPr>
            <w:r>
              <w:rPr>
                <w:rFonts w:ascii="Arial" w:cs="Arial" w:eastAsia="Arial" w:hAnsi="Arial"/>
                <w:color w:val="1A1A2E"/>
                <w:sz w:val="19"/>
                <w:szCs w:val="19"/>
              </w:rPr>
              <w:t xml:space="preserve">Live count from DB</w:t>
            </w:r>
          </w:p>
        </w:tc>
        <w:tc>
          <w:tcPr>
            <w:tcW w:type="dxa" w:w="3120"/>
            <w:tcBorders>
              <w:top w:val="none" w:color="FFFFFF" w:sz="0"/>
              <w:left w:val="none" w:color="FFFFFF" w:sz="0"/>
              <w:bottom w:val="none" w:color="FFFFFF" w:sz="0"/>
              <w:right w:val="none" w:color="FFFFFF" w:sz="0"/>
            </w:tcBorders>
            <w:shd w:fill="ECFDF5" w:val="clear"/>
            <w:tcMar>
              <w:top w:type="dxa" w:w="100"/>
              <w:left w:type="dxa" w:w="140"/>
              <w:bottom w:type="dxa" w:w="100"/>
              <w:right w:type="dxa" w:w="140"/>
            </w:tcMar>
          </w:tcPr>
          <w:p>
            <w:pPr>
              <w:spacing w:after="40" w:before="0"/>
            </w:pPr>
            <w:r>
              <w:rPr>
                <w:rFonts w:ascii="Arial" w:cs="Arial" w:eastAsia="Arial" w:hAnsi="Arial"/>
                <w:b/>
                <w:bCs/>
                <w:color w:val="059669"/>
                <w:sz w:val="18"/>
                <w:szCs w:val="18"/>
              </w:rPr>
              <w:t xml:space="preserve">Assigned</w:t>
            </w:r>
          </w:p>
          <w:p>
            <w:pPr>
              <w:spacing w:after="0" w:before="0"/>
            </w:pPr>
            <w:r>
              <w:rPr>
                <w:rFonts w:ascii="Arial" w:cs="Arial" w:eastAsia="Arial" w:hAnsi="Arial"/>
                <w:color w:val="1A1A2E"/>
                <w:sz w:val="19"/>
                <w:szCs w:val="19"/>
              </w:rPr>
              <w:t xml:space="preserve">Count where status = assigned</w:t>
            </w:r>
          </w:p>
        </w:tc>
        <w:tc>
          <w:tcPr>
            <w:tcW w:type="dxa" w:w="3120"/>
            <w:tcBorders>
              <w:top w:val="none" w:color="FFFFFF" w:sz="0"/>
              <w:left w:val="none" w:color="FFFFFF" w:sz="0"/>
              <w:bottom w:val="none" w:color="FFFFFF" w:sz="0"/>
              <w:right w:val="none" w:color="FFFFFF" w:sz="0"/>
            </w:tcBorders>
            <w:shd w:fill="E8F0FE" w:val="clear"/>
            <w:tcMar>
              <w:top w:type="dxa" w:w="100"/>
              <w:left w:type="dxa" w:w="140"/>
              <w:bottom w:type="dxa" w:w="100"/>
              <w:right w:type="dxa" w:w="140"/>
            </w:tcMar>
          </w:tcPr>
          <w:p>
            <w:pPr>
              <w:spacing w:after="40" w:before="0"/>
            </w:pPr>
            <w:r>
              <w:rPr>
                <w:rFonts w:ascii="Arial" w:cs="Arial" w:eastAsia="Arial" w:hAnsi="Arial"/>
                <w:b/>
                <w:bCs/>
                <w:color w:val="1A56DB"/>
                <w:sz w:val="18"/>
                <w:szCs w:val="18"/>
              </w:rPr>
              <w:t xml:space="preserve">In stock</w:t>
            </w:r>
          </w:p>
          <w:p>
            <w:pPr>
              <w:spacing w:after="0" w:before="0"/>
            </w:pPr>
            <w:r>
              <w:rPr>
                <w:rFonts w:ascii="Arial" w:cs="Arial" w:eastAsia="Arial" w:hAnsi="Arial"/>
                <w:color w:val="1A1A2E"/>
                <w:sz w:val="19"/>
                <w:szCs w:val="19"/>
              </w:rPr>
              <w:t xml:space="preserve">Available, unassigned</w:t>
            </w:r>
          </w:p>
        </w:tc>
      </w:tr>
      <w:tr>
        <w:tc>
          <w:tcPr>
            <w:tcW w:type="dxa" w:w="312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40" w:before="0"/>
            </w:pPr>
            <w:r>
              <w:rPr>
                <w:rFonts w:ascii="Arial" w:cs="Arial" w:eastAsia="Arial" w:hAnsi="Arial"/>
                <w:b/>
                <w:bCs/>
                <w:color w:val="D97706"/>
                <w:sz w:val="18"/>
                <w:szCs w:val="18"/>
              </w:rPr>
              <w:t xml:space="preserve">In maintenance</w:t>
            </w:r>
          </w:p>
          <w:p>
            <w:pPr>
              <w:spacing w:after="0" w:before="0"/>
            </w:pPr>
            <w:r>
              <w:rPr>
                <w:rFonts w:ascii="Arial" w:cs="Arial" w:eastAsia="Arial" w:hAnsi="Arial"/>
                <w:color w:val="1A1A2E"/>
                <w:sz w:val="19"/>
                <w:szCs w:val="19"/>
              </w:rPr>
              <w:t xml:space="preserve">Currently with repair vendor</w:t>
            </w:r>
          </w:p>
        </w:tc>
        <w:tc>
          <w:tcPr>
            <w:tcW w:type="dxa" w:w="312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40" w:before="0"/>
            </w:pPr>
            <w:r>
              <w:rPr>
                <w:rFonts w:ascii="Arial" w:cs="Arial" w:eastAsia="Arial" w:hAnsi="Arial"/>
                <w:b/>
                <w:bCs/>
                <w:color w:val="DC2626"/>
                <w:sz w:val="18"/>
                <w:szCs w:val="18"/>
              </w:rPr>
              <w:t xml:space="preserve">Warranty expiring</w:t>
            </w:r>
          </w:p>
          <w:p>
            <w:pPr>
              <w:spacing w:after="0" w:before="0"/>
            </w:pPr>
            <w:r>
              <w:rPr>
                <w:rFonts w:ascii="Arial" w:cs="Arial" w:eastAsia="Arial" w:hAnsi="Arial"/>
                <w:color w:val="1A1A2E"/>
                <w:sz w:val="19"/>
                <w:szCs w:val="19"/>
              </w:rPr>
              <w:t xml:space="preserve">Within 90 days</w:t>
            </w:r>
          </w:p>
        </w:tc>
        <w:tc>
          <w:tcPr>
            <w:tcW w:type="dxa" w:w="312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40" w:before="0"/>
            </w:pPr>
            <w:r>
              <w:rPr>
                <w:rFonts w:ascii="Arial" w:cs="Arial" w:eastAsia="Arial" w:hAnsi="Arial"/>
                <w:b/>
                <w:bCs/>
                <w:color w:val="DC2626"/>
                <w:sz w:val="18"/>
                <w:szCs w:val="18"/>
              </w:rPr>
              <w:t xml:space="preserve">Ghost assets</w:t>
            </w:r>
          </w:p>
          <w:p>
            <w:pPr>
              <w:spacing w:after="0" w:before="0"/>
            </w:pPr>
            <w:r>
              <w:rPr>
                <w:rFonts w:ascii="Arial" w:cs="Arial" w:eastAsia="Arial" w:hAnsi="Arial"/>
                <w:color w:val="1A1A2E"/>
                <w:sz w:val="19"/>
                <w:szCs w:val="19"/>
              </w:rPr>
              <w:t xml:space="preserve">Flagged by weekly scan</w:t>
            </w:r>
          </w:p>
        </w:tc>
      </w:tr>
    </w:tbl>
    <w:p>
      <w:pPr>
        <w:spacing w:after="0" w:before="80"/>
      </w:pPr>
      <w:r>
        <w:t xml:space="preserve"/>
      </w:r>
    </w:p>
    <w:p>
      <w:pPr>
        <w:pStyle w:val="Heading3"/>
        <w:spacing w:after="80" w:before="240"/>
      </w:pPr>
      <w:r>
        <w:rPr>
          <w:rFonts w:ascii="Arial" w:cs="Arial" w:eastAsia="Arial" w:hAnsi="Arial"/>
          <w:b/>
          <w:bCs/>
          <w:color w:val="1A1A2E"/>
          <w:sz w:val="22"/>
          <w:szCs w:val="22"/>
        </w:rPr>
        <w:t xml:space="preserve">Category breakdown</w:t>
      </w:r>
    </w:p>
    <w:p>
      <w:pPr>
        <w:spacing w:after="120" w:before="80"/>
      </w:pPr>
      <w:r>
        <w:rPr>
          <w:rFonts w:ascii="Arial" w:cs="Arial" w:eastAsia="Arial" w:hAnsi="Arial"/>
          <w:b w:val="false"/>
          <w:bCs w:val="false"/>
          <w:color w:val="1A1A2E"/>
          <w:sz w:val="22"/>
          <w:szCs w:val="22"/>
        </w:rPr>
        <w:t xml:space="preserve">Donut chart (Recharts) showing asset count by category. Clicking a segment filters the asset list below.</w:t>
      </w:r>
    </w:p>
    <w:p>
      <w:pPr>
        <w:pStyle w:val="Heading3"/>
        <w:spacing w:after="80" w:before="240"/>
      </w:pPr>
      <w:r>
        <w:rPr>
          <w:rFonts w:ascii="Arial" w:cs="Arial" w:eastAsia="Arial" w:hAnsi="Arial"/>
          <w:b/>
          <w:bCs/>
          <w:color w:val="1A1A2E"/>
          <w:sz w:val="22"/>
          <w:szCs w:val="22"/>
        </w:rPr>
        <w:t xml:space="preserve">Recent activity feed</w:t>
      </w:r>
    </w:p>
    <w:p>
      <w:pPr>
        <w:spacing w:after="120" w:before="80"/>
      </w:pPr>
      <w:r>
        <w:rPr>
          <w:rFonts w:ascii="Arial" w:cs="Arial" w:eastAsia="Arial" w:hAnsi="Arial"/>
          <w:b w:val="false"/>
          <w:bCs w:val="false"/>
          <w:color w:val="1A1A2E"/>
          <w:sz w:val="22"/>
          <w:szCs w:val="22"/>
        </w:rPr>
        <w:t xml:space="preserve">Last 20 events from the event log. Shows actor, action, asset name, and timestamp. Relative time (e.g. '2 hours ago'). Clicking an event navigates to the asset.</w:t>
      </w:r>
    </w:p>
    <w:p>
      <w:pPr>
        <w:pStyle w:val="Heading3"/>
        <w:spacing w:after="80" w:before="240"/>
      </w:pPr>
      <w:r>
        <w:rPr>
          <w:rFonts w:ascii="Arial" w:cs="Arial" w:eastAsia="Arial" w:hAnsi="Arial"/>
          <w:b/>
          <w:bCs/>
          <w:color w:val="1A1A2E"/>
          <w:sz w:val="22"/>
          <w:szCs w:val="22"/>
        </w:rPr>
        <w:t xml:space="preserve">Ghost asset panel</w:t>
      </w:r>
    </w:p>
    <w:p>
      <w:pPr>
        <w:spacing w:after="120" w:before="80"/>
      </w:pPr>
      <w:r>
        <w:rPr>
          <w:rFonts w:ascii="Arial" w:cs="Arial" w:eastAsia="Arial" w:hAnsi="Arial"/>
          <w:b w:val="false"/>
          <w:bCs w:val="false"/>
          <w:color w:val="1A1A2E"/>
          <w:sz w:val="22"/>
          <w:szCs w:val="22"/>
        </w:rPr>
        <w:t xml:space="preserve">Collapsible panel listing assets flagged by the ghost detector. Each row shows: asset name, last known assignee (now inactive or departed), days since last confirmed. One-click 'Investigate' navigates to the asset detail.</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4.4 Asset detail page</w:t>
      </w:r>
    </w:p>
    <w:p>
      <w:pPr>
        <w:spacing w:after="120" w:before="80"/>
      </w:pPr>
      <w:r>
        <w:rPr>
          <w:rFonts w:ascii="Arial" w:cs="Arial" w:eastAsia="Arial" w:hAnsi="Arial"/>
          <w:b w:val="false"/>
          <w:bCs w:val="false"/>
          <w:color w:val="1A1A2E"/>
          <w:sz w:val="22"/>
          <w:szCs w:val="22"/>
        </w:rPr>
        <w:t xml:space="preserve">The full record for a single asset. Accessible to IT admins. Employees see a read-only version scoped to their own assets.</w:t>
      </w:r>
    </w:p>
    <w:p>
      <w:pPr>
        <w:pStyle w:val="ListParagraph"/>
        <w:numPr>
          <w:ilvl w:val="0"/>
          <w:numId w:val="2"/>
        </w:numPr>
        <w:spacing w:after="60" w:before="40"/>
        <w:ind w:left="720" w:hanging="360"/>
      </w:pPr>
      <w:r>
        <w:rPr>
          <w:rFonts w:ascii="Arial" w:cs="Arial" w:eastAsia="Arial" w:hAnsi="Arial"/>
          <w:color w:val="1A1A2E"/>
          <w:sz w:val="22"/>
          <w:szCs w:val="22"/>
        </w:rPr>
        <w:t xml:space="preserve">Hero section: photo, name, asset tag, status badge, condition badge</w:t>
      </w:r>
    </w:p>
    <w:p>
      <w:pPr>
        <w:pStyle w:val="ListParagraph"/>
        <w:numPr>
          <w:ilvl w:val="0"/>
          <w:numId w:val="2"/>
        </w:numPr>
        <w:spacing w:after="60" w:before="40"/>
        <w:ind w:left="720" w:hanging="360"/>
      </w:pPr>
      <w:r>
        <w:rPr>
          <w:rFonts w:ascii="Arial" w:cs="Arial" w:eastAsia="Arial" w:hAnsi="Arial"/>
          <w:color w:val="1A1A2E"/>
          <w:sz w:val="22"/>
          <w:szCs w:val="22"/>
        </w:rPr>
        <w:t xml:space="preserve">Assignee card: avatar, name, department, link to their passport</w:t>
      </w:r>
    </w:p>
    <w:p>
      <w:pPr>
        <w:pStyle w:val="ListParagraph"/>
        <w:numPr>
          <w:ilvl w:val="0"/>
          <w:numId w:val="2"/>
        </w:numPr>
        <w:spacing w:after="60" w:before="40"/>
        <w:ind w:left="720" w:hanging="360"/>
      </w:pPr>
      <w:r>
        <w:rPr>
          <w:rFonts w:ascii="Arial" w:cs="Arial" w:eastAsia="Arial" w:hAnsi="Arial"/>
          <w:color w:val="1A1A2E"/>
          <w:sz w:val="22"/>
          <w:szCs w:val="22"/>
        </w:rPr>
        <w:t xml:space="preserve">Location breadcrumb: Office &gt; Floor 2 &gt; Room 201 &gt; Desk 4B</w:t>
      </w:r>
    </w:p>
    <w:p>
      <w:pPr>
        <w:pStyle w:val="ListParagraph"/>
        <w:numPr>
          <w:ilvl w:val="0"/>
          <w:numId w:val="2"/>
        </w:numPr>
        <w:spacing w:after="60" w:before="40"/>
        <w:ind w:left="720" w:hanging="360"/>
      </w:pPr>
      <w:r>
        <w:rPr>
          <w:rFonts w:ascii="Arial" w:cs="Arial" w:eastAsia="Arial" w:hAnsi="Arial"/>
          <w:color w:val="1A1A2E"/>
          <w:sz w:val="22"/>
          <w:szCs w:val="22"/>
        </w:rPr>
        <w:t xml:space="preserve">Key dates: purchased, warranty expiry (with traffic light colour), last audited</w:t>
      </w:r>
    </w:p>
    <w:p>
      <w:pPr>
        <w:pStyle w:val="ListParagraph"/>
        <w:numPr>
          <w:ilvl w:val="0"/>
          <w:numId w:val="2"/>
        </w:numPr>
        <w:spacing w:after="60" w:before="40"/>
        <w:ind w:left="720" w:hanging="360"/>
      </w:pPr>
      <w:r>
        <w:rPr>
          <w:rFonts w:ascii="Arial" w:cs="Arial" w:eastAsia="Arial" w:hAnsi="Arial"/>
          <w:color w:val="1A1A2E"/>
          <w:sz w:val="22"/>
          <w:szCs w:val="22"/>
        </w:rPr>
        <w:t xml:space="preserve">Event timeline: chronological list of all events from the immutable log. Each event shows: type icon, actor, note, timestamp. This is the asset life story.</w:t>
      </w:r>
    </w:p>
    <w:p>
      <w:pPr>
        <w:pStyle w:val="ListParagraph"/>
        <w:numPr>
          <w:ilvl w:val="0"/>
          <w:numId w:val="2"/>
        </w:numPr>
        <w:spacing w:after="60" w:before="40"/>
        <w:ind w:left="720" w:hanging="360"/>
      </w:pPr>
      <w:r>
        <w:rPr>
          <w:rFonts w:ascii="Arial" w:cs="Arial" w:eastAsia="Arial" w:hAnsi="Arial"/>
          <w:color w:val="1A1A2E"/>
          <w:sz w:val="22"/>
          <w:szCs w:val="22"/>
        </w:rPr>
        <w:t xml:space="preserve">Actions (admin only): Assign, Unassign, Update location, Change condition, Add note, Generate QR, Print sticker</w:t>
      </w:r>
    </w:p>
    <w:p>
      <w:pPr>
        <w:pStyle w:val="ListParagraph"/>
        <w:numPr>
          <w:ilvl w:val="0"/>
          <w:numId w:val="2"/>
        </w:numPr>
        <w:spacing w:after="60" w:before="40"/>
        <w:ind w:left="720" w:hanging="360"/>
      </w:pPr>
      <w:r>
        <w:rPr>
          <w:rFonts w:ascii="Arial" w:cs="Arial" w:eastAsia="Arial" w:hAnsi="Arial"/>
          <w:color w:val="1A1A2E"/>
          <w:sz w:val="22"/>
          <w:szCs w:val="22"/>
        </w:rPr>
        <w:t xml:space="preserve">Open issues: list of reported issues with status (open / resolved)</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4.5 Employee asset passport</w:t>
      </w:r>
    </w:p>
    <w:p>
      <w:pPr>
        <w:spacing w:after="120" w:before="80"/>
      </w:pPr>
      <w:r>
        <w:rPr>
          <w:rFonts w:ascii="Arial" w:cs="Arial" w:eastAsia="Arial" w:hAnsi="Arial"/>
          <w:b w:val="false"/>
          <w:bCs w:val="false"/>
          <w:color w:val="1A1A2E"/>
          <w:sz w:val="22"/>
          <w:szCs w:val="22"/>
        </w:rPr>
        <w:t xml:space="preserve">A personal page for each employee. Accessible after Google login. Shows only assets assigned to that person.</w:t>
      </w:r>
    </w:p>
    <w:p>
      <w:pPr>
        <w:pStyle w:val="ListParagraph"/>
        <w:numPr>
          <w:ilvl w:val="0"/>
          <w:numId w:val="2"/>
        </w:numPr>
        <w:spacing w:after="60" w:before="40"/>
        <w:ind w:left="720" w:hanging="360"/>
      </w:pPr>
      <w:r>
        <w:rPr>
          <w:rFonts w:ascii="Arial" w:cs="Arial" w:eastAsia="Arial" w:hAnsi="Arial"/>
          <w:color w:val="1A1A2E"/>
          <w:sz w:val="22"/>
          <w:szCs w:val="22"/>
        </w:rPr>
        <w:t xml:space="preserve">Header: employee name, avatar, department</w:t>
      </w:r>
    </w:p>
    <w:p>
      <w:pPr>
        <w:pStyle w:val="ListParagraph"/>
        <w:numPr>
          <w:ilvl w:val="0"/>
          <w:numId w:val="2"/>
        </w:numPr>
        <w:spacing w:after="60" w:before="40"/>
        <w:ind w:left="720" w:hanging="360"/>
      </w:pPr>
      <w:r>
        <w:rPr>
          <w:rFonts w:ascii="Arial" w:cs="Arial" w:eastAsia="Arial" w:hAnsi="Arial"/>
          <w:color w:val="1A1A2E"/>
          <w:sz w:val="22"/>
          <w:szCs w:val="22"/>
        </w:rPr>
        <w:t xml:space="preserve">Asset cards: one card per assigned asset — photo, name, asset tag, condition badge, assigned date, QR thumbnail</w:t>
      </w:r>
    </w:p>
    <w:p>
      <w:pPr>
        <w:pStyle w:val="ListParagraph"/>
        <w:numPr>
          <w:ilvl w:val="0"/>
          <w:numId w:val="2"/>
        </w:numPr>
        <w:spacing w:after="60" w:before="40"/>
        <w:ind w:left="720" w:hanging="360"/>
      </w:pPr>
      <w:r>
        <w:rPr>
          <w:rFonts w:ascii="Arial" w:cs="Arial" w:eastAsia="Arial" w:hAnsi="Arial"/>
          <w:color w:val="1A1A2E"/>
          <w:sz w:val="22"/>
          <w:szCs w:val="22"/>
        </w:rPr>
        <w:t xml:space="preserve">Condition pulse widget: quarterly nudge — 'How's your laptop?' with 3 options (Good / Needs attention / Broken). Response stored as a condition_changed event. Shown once per quarter per asset.</w:t>
      </w:r>
    </w:p>
    <w:p>
      <w:pPr>
        <w:pStyle w:val="ListParagraph"/>
        <w:numPr>
          <w:ilvl w:val="0"/>
          <w:numId w:val="2"/>
        </w:numPr>
        <w:spacing w:after="60" w:before="40"/>
        <w:ind w:left="720" w:hanging="360"/>
      </w:pPr>
      <w:r>
        <w:rPr>
          <w:rFonts w:ascii="Arial" w:cs="Arial" w:eastAsia="Arial" w:hAnsi="Arial"/>
          <w:color w:val="1A1A2E"/>
          <w:sz w:val="22"/>
          <w:szCs w:val="22"/>
        </w:rPr>
        <w:t xml:space="preserve">'Report an issue' shortcut on each asset card — same 2-tap flow as the QR scan page</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4.6 Search</w:t>
      </w:r>
    </w:p>
    <w:p>
      <w:pPr>
        <w:spacing w:after="120" w:before="80"/>
      </w:pPr>
      <w:r>
        <w:rPr>
          <w:rFonts w:ascii="Arial" w:cs="Arial" w:eastAsia="Arial" w:hAnsi="Arial"/>
          <w:b w:val="false"/>
          <w:bCs w:val="false"/>
          <w:color w:val="1A1A2E"/>
          <w:sz w:val="22"/>
          <w:szCs w:val="22"/>
        </w:rPr>
        <w:t xml:space="preserve">Powered by Meilisearch. Indexed fields: name, serialNumber, assetTag, make, model, assignee name, location name, notes.</w:t>
      </w:r>
    </w:p>
    <w:p>
      <w:pPr>
        <w:pStyle w:val="ListParagraph"/>
        <w:numPr>
          <w:ilvl w:val="0"/>
          <w:numId w:val="2"/>
        </w:numPr>
        <w:spacing w:after="60" w:before="40"/>
        <w:ind w:left="720" w:hanging="360"/>
      </w:pPr>
      <w:r>
        <w:rPr>
          <w:rFonts w:ascii="Arial" w:cs="Arial" w:eastAsia="Arial" w:hAnsi="Arial"/>
          <w:color w:val="1A1A2E"/>
          <w:sz w:val="22"/>
          <w:szCs w:val="22"/>
        </w:rPr>
        <w:t xml:space="preserve">Typo-tolerant: 'macbbok' finds 'MacBook'</w:t>
      </w:r>
    </w:p>
    <w:p>
      <w:pPr>
        <w:pStyle w:val="ListParagraph"/>
        <w:numPr>
          <w:ilvl w:val="0"/>
          <w:numId w:val="2"/>
        </w:numPr>
        <w:spacing w:after="60" w:before="40"/>
        <w:ind w:left="720" w:hanging="360"/>
      </w:pPr>
      <w:r>
        <w:rPr>
          <w:rFonts w:ascii="Arial" w:cs="Arial" w:eastAsia="Arial" w:hAnsi="Arial"/>
          <w:color w:val="1A1A2E"/>
          <w:sz w:val="22"/>
          <w:szCs w:val="22"/>
        </w:rPr>
        <w:t xml:space="preserve">Results in &lt; 300ms for up to 10,000 assets</w:t>
      </w:r>
    </w:p>
    <w:p>
      <w:pPr>
        <w:pStyle w:val="ListParagraph"/>
        <w:numPr>
          <w:ilvl w:val="0"/>
          <w:numId w:val="2"/>
        </w:numPr>
        <w:spacing w:after="60" w:before="40"/>
        <w:ind w:left="720" w:hanging="360"/>
      </w:pPr>
      <w:r>
        <w:rPr>
          <w:rFonts w:ascii="Arial" w:cs="Arial" w:eastAsia="Arial" w:hAnsi="Arial"/>
          <w:color w:val="1A1A2E"/>
          <w:sz w:val="22"/>
          <w:szCs w:val="22"/>
        </w:rPr>
        <w:t xml:space="preserve">Filterable by: status, category, condition, location, assignee</w:t>
      </w:r>
    </w:p>
    <w:p>
      <w:pPr>
        <w:pStyle w:val="ListParagraph"/>
        <w:numPr>
          <w:ilvl w:val="0"/>
          <w:numId w:val="2"/>
        </w:numPr>
        <w:spacing w:after="60" w:before="40"/>
        <w:ind w:left="720" w:hanging="360"/>
      </w:pPr>
      <w:r>
        <w:rPr>
          <w:rFonts w:ascii="Arial" w:cs="Arial" w:eastAsia="Arial" w:hAnsi="Arial"/>
          <w:color w:val="1A1A2E"/>
          <w:sz w:val="22"/>
          <w:szCs w:val="22"/>
        </w:rPr>
        <w:t xml:space="preserve">Search bar in global nav — accessible from every page</w:t>
      </w:r>
    </w:p>
    <w:p>
      <w:pPr>
        <w:pStyle w:val="ListParagraph"/>
        <w:numPr>
          <w:ilvl w:val="0"/>
          <w:numId w:val="2"/>
        </w:numPr>
        <w:spacing w:after="60" w:before="40"/>
        <w:ind w:left="720" w:hanging="360"/>
      </w:pPr>
      <w:r>
        <w:rPr>
          <w:rFonts w:ascii="Arial" w:cs="Arial" w:eastAsia="Arial" w:hAnsi="Arial"/>
          <w:color w:val="1A1A2E"/>
          <w:sz w:val="22"/>
          <w:szCs w:val="22"/>
        </w:rPr>
        <w:t xml:space="preserve">Keyboard shortcut: Cmd+K / Ctrl+K opens search modal</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4.7 Ghost asset detector</w:t>
      </w:r>
    </w:p>
    <w:p>
      <w:pPr>
        <w:spacing w:after="120" w:before="80"/>
      </w:pPr>
      <w:r>
        <w:rPr>
          <w:rFonts w:ascii="Arial" w:cs="Arial" w:eastAsia="Arial" w:hAnsi="Arial"/>
          <w:b w:val="false"/>
          <w:bCs w:val="false"/>
          <w:color w:val="1A1A2E"/>
          <w:sz w:val="22"/>
          <w:szCs w:val="22"/>
        </w:rPr>
        <w:t xml:space="preserve">A scheduled Inngest function runs weekly. It flags assets meeting any of these criteria:</w:t>
      </w:r>
    </w:p>
    <w:p>
      <w:pPr>
        <w:pStyle w:val="ListParagraph"/>
        <w:numPr>
          <w:ilvl w:val="0"/>
          <w:numId w:val="2"/>
        </w:numPr>
        <w:spacing w:after="60" w:before="40"/>
        <w:ind w:left="720" w:hanging="360"/>
      </w:pPr>
      <w:r>
        <w:rPr>
          <w:rFonts w:ascii="Arial" w:cs="Arial" w:eastAsia="Arial" w:hAnsi="Arial"/>
          <w:color w:val="1A1A2E"/>
          <w:sz w:val="22"/>
          <w:szCs w:val="22"/>
        </w:rPr>
        <w:t xml:space="preserve">Assigned to a person whose isActive = false (departed employee)</w:t>
      </w:r>
    </w:p>
    <w:p>
      <w:pPr>
        <w:pStyle w:val="ListParagraph"/>
        <w:numPr>
          <w:ilvl w:val="0"/>
          <w:numId w:val="2"/>
        </w:numPr>
        <w:spacing w:after="60" w:before="40"/>
        <w:ind w:left="720" w:hanging="360"/>
      </w:pPr>
      <w:r>
        <w:rPr>
          <w:rFonts w:ascii="Arial" w:cs="Arial" w:eastAsia="Arial" w:hAnsi="Arial"/>
          <w:color w:val="1A1A2E"/>
          <w:sz w:val="22"/>
          <w:szCs w:val="22"/>
        </w:rPr>
        <w:t xml:space="preserve">Status = 'assigned' but no QR scan or location update in &gt; 90 days</w:t>
      </w:r>
    </w:p>
    <w:p>
      <w:pPr>
        <w:pStyle w:val="ListParagraph"/>
        <w:numPr>
          <w:ilvl w:val="0"/>
          <w:numId w:val="2"/>
        </w:numPr>
        <w:spacing w:after="60" w:before="40"/>
        <w:ind w:left="720" w:hanging="360"/>
      </w:pPr>
      <w:r>
        <w:rPr>
          <w:rFonts w:ascii="Arial" w:cs="Arial" w:eastAsia="Arial" w:hAnsi="Arial"/>
          <w:color w:val="1A1A2E"/>
          <w:sz w:val="22"/>
          <w:szCs w:val="22"/>
        </w:rPr>
        <w:t xml:space="preserve">Status = 'in_stock' with no activity for &gt; 180 days</w:t>
      </w:r>
    </w:p>
    <w:p>
      <w:pPr>
        <w:spacing w:after="120" w:before="80"/>
      </w:pPr>
      <w:r>
        <w:rPr>
          <w:rFonts w:ascii="Arial" w:cs="Arial" w:eastAsia="Arial" w:hAnsi="Arial"/>
          <w:b w:val="false"/>
          <w:bCs w:val="false"/>
          <w:color w:val="1A1A2E"/>
          <w:sz w:val="22"/>
          <w:szCs w:val="22"/>
        </w:rPr>
        <w:t xml:space="preserve">Flagged assets appear on the IT dashboard panel. The detector creates a system event in the log for each flag. Flags are cleared when the asset is physically confirmed (QR scan, audit, or IT action).</w:t>
      </w:r>
    </w:p>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5. Phase 0 — Developer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thick" w:color="1A56DB" w:sz="16"/>
              <w:bottom w:val="single" w:color="1A56DB" w:sz="4"/>
              <w:right w:val="single" w:color="1A56DB" w:sz="4"/>
            </w:tcBorders>
            <w:shd w:fill="E8F0FE" w:val="clear"/>
            <w:tcMar>
              <w:top w:type="dxa" w:w="120"/>
              <w:left w:type="dxa" w:w="180"/>
              <w:bottom w:type="dxa" w:w="120"/>
              <w:right w:type="dxa" w:w="120"/>
            </w:tcMar>
          </w:tcPr>
          <w:p>
            <w:pPr>
              <w:spacing w:after="60" w:before="0"/>
            </w:pPr>
            <w:r>
              <w:rPr>
                <w:rFonts w:ascii="Arial" w:cs="Arial" w:eastAsia="Arial" w:hAnsi="Arial"/>
                <w:b/>
                <w:bCs/>
                <w:color w:val="1A56DB"/>
                <w:sz w:val="20"/>
                <w:szCs w:val="20"/>
              </w:rPr>
              <w:t xml:space="preserve">Complete this before writing any application code</w:t>
            </w:r>
          </w:p>
          <w:p>
            <w:pPr>
              <w:spacing w:after="0" w:before="0"/>
            </w:pPr>
            <w:r>
              <w:rPr>
                <w:rFonts w:ascii="Arial" w:cs="Arial" w:eastAsia="Arial" w:hAnsi="Arial"/>
                <w:color w:val="1A1A2E"/>
                <w:sz w:val="20"/>
                <w:szCs w:val="20"/>
              </w:rPr>
              <w:t xml:space="preserve">Phase 0 is the full developer environment. Every team member should be able to run the app locally, connect to the shared dev database, and push to the repo before Day 1 of building. Estimated time: 2–3 hours per developer.</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5.1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Version</w:t>
            </w:r>
          </w:p>
        </w:tc>
        <w:tc>
          <w:tcPr>
            <w:tcW w:type="dxa" w:w="49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Install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Node.js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20.x LTS</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https://nodejs.org or via nvm</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pnpm</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8.x+</w:t>
            </w:r>
          </w:p>
        </w:tc>
        <w:tc>
          <w:tcPr>
            <w:tcW w:type="dxa" w:w="4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npm install -g pnpm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Git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Latest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https://git-scm.com</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VS Code</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Latest</w:t>
            </w:r>
          </w:p>
        </w:tc>
        <w:tc>
          <w:tcPr>
            <w:tcW w:type="dxa" w:w="4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Recommended IDE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Docker Desktop</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Latest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For local Postgres (optional if using Neon)</w:t>
            </w:r>
          </w:p>
        </w:tc>
      </w:tr>
    </w:tbl>
    <w:p>
      <w:pPr>
        <w:spacing w:after="0" w:before="80"/>
      </w:pPr>
      <w:r>
        <w:t xml:space="preserve"/>
      </w:r>
    </w:p>
    <w:p>
      <w:pPr>
        <w:spacing w:after="120" w:before="80"/>
      </w:pPr>
      <w:r>
        <w:rPr>
          <w:rFonts w:ascii="Arial" w:cs="Arial" w:eastAsia="Arial" w:hAnsi="Arial"/>
          <w:b w:val="false"/>
          <w:bCs w:val="false"/>
          <w:color w:val="1A1A2E"/>
          <w:sz w:val="22"/>
          <w:szCs w:val="22"/>
        </w:rPr>
        <w:t xml:space="preserve">Recommended VS Code extensions:</w:t>
      </w:r>
    </w:p>
    <w:p>
      <w:pPr>
        <w:pStyle w:val="ListParagraph"/>
        <w:numPr>
          <w:ilvl w:val="0"/>
          <w:numId w:val="2"/>
        </w:numPr>
        <w:spacing w:after="60" w:before="40"/>
        <w:ind w:left="720" w:hanging="360"/>
      </w:pPr>
      <w:r>
        <w:rPr>
          <w:rFonts w:ascii="Arial" w:cs="Arial" w:eastAsia="Arial" w:hAnsi="Arial"/>
          <w:color w:val="1A1A2E"/>
          <w:sz w:val="22"/>
          <w:szCs w:val="22"/>
        </w:rPr>
        <w:t xml:space="preserve">Prisma — schema syntax + formatting</w:t>
      </w:r>
    </w:p>
    <w:p>
      <w:pPr>
        <w:pStyle w:val="ListParagraph"/>
        <w:numPr>
          <w:ilvl w:val="0"/>
          <w:numId w:val="2"/>
        </w:numPr>
        <w:spacing w:after="60" w:before="40"/>
        <w:ind w:left="720" w:hanging="360"/>
      </w:pPr>
      <w:r>
        <w:rPr>
          <w:rFonts w:ascii="Arial" w:cs="Arial" w:eastAsia="Arial" w:hAnsi="Arial"/>
          <w:color w:val="1A1A2E"/>
          <w:sz w:val="22"/>
          <w:szCs w:val="22"/>
        </w:rPr>
        <w:t xml:space="preserve">Tailwind CSS IntelliSense</w:t>
      </w:r>
    </w:p>
    <w:p>
      <w:pPr>
        <w:pStyle w:val="ListParagraph"/>
        <w:numPr>
          <w:ilvl w:val="0"/>
          <w:numId w:val="2"/>
        </w:numPr>
        <w:spacing w:after="60" w:before="40"/>
        <w:ind w:left="720" w:hanging="360"/>
      </w:pPr>
      <w:r>
        <w:rPr>
          <w:rFonts w:ascii="Arial" w:cs="Arial" w:eastAsia="Arial" w:hAnsi="Arial"/>
          <w:color w:val="1A1A2E"/>
          <w:sz w:val="22"/>
          <w:szCs w:val="22"/>
        </w:rPr>
        <w:t xml:space="preserve">ESLint</w:t>
      </w:r>
    </w:p>
    <w:p>
      <w:pPr>
        <w:pStyle w:val="ListParagraph"/>
        <w:numPr>
          <w:ilvl w:val="0"/>
          <w:numId w:val="2"/>
        </w:numPr>
        <w:spacing w:after="60" w:before="40"/>
        <w:ind w:left="720" w:hanging="360"/>
      </w:pPr>
      <w:r>
        <w:rPr>
          <w:rFonts w:ascii="Arial" w:cs="Arial" w:eastAsia="Arial" w:hAnsi="Arial"/>
          <w:color w:val="1A1A2E"/>
          <w:sz w:val="22"/>
          <w:szCs w:val="22"/>
        </w:rPr>
        <w:t xml:space="preserve">GitLens</w:t>
      </w:r>
    </w:p>
    <w:p>
      <w:pPr>
        <w:pStyle w:val="ListParagraph"/>
        <w:numPr>
          <w:ilvl w:val="0"/>
          <w:numId w:val="2"/>
        </w:numPr>
        <w:spacing w:after="60" w:before="40"/>
        <w:ind w:left="720" w:hanging="360"/>
      </w:pPr>
      <w:r>
        <w:rPr>
          <w:rFonts w:ascii="Arial" w:cs="Arial" w:eastAsia="Arial" w:hAnsi="Arial"/>
          <w:color w:val="1A1A2E"/>
          <w:sz w:val="22"/>
          <w:szCs w:val="22"/>
        </w:rPr>
        <w:t xml:space="preserve">Thunder Client — API testing without leaving VS Code</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5.2 Repository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 1. Clone the repository</w:t>
            </w:r>
          </w:p>
          <w:p>
            <w:pPr>
              <w:spacing w:after="20" w:before="0"/>
            </w:pPr>
            <w:r>
              <w:rPr>
                <w:rFonts w:ascii="Courier New" w:cs="Courier New" w:eastAsia="Courier New" w:hAnsi="Courier New"/>
                <w:color w:val="A8FF78"/>
                <w:sz w:val="18"/>
                <w:szCs w:val="18"/>
              </w:rPr>
              <w:t xml:space="preserve">git clone https://github.com/[org]/assetos.git</w:t>
            </w:r>
          </w:p>
          <w:p>
            <w:pPr>
              <w:spacing w:after="20" w:before="0"/>
            </w:pPr>
            <w:r>
              <w:rPr>
                <w:rFonts w:ascii="Courier New" w:cs="Courier New" w:eastAsia="Courier New" w:hAnsi="Courier New"/>
                <w:color w:val="A8FF78"/>
                <w:sz w:val="18"/>
                <w:szCs w:val="18"/>
              </w:rPr>
              <w:t xml:space="preserve">cd assetos</w:t>
            </w:r>
          </w:p>
          <w:p>
            <w:pPr>
              <w:spacing w:after="20" w:before="0"/>
            </w:pPr>
            <w:r>
              <w:rPr>
                <w:rFonts w:ascii="Courier New" w:cs="Courier New" w:eastAsia="Courier New" w:hAnsi="Courier New"/>
                <w:color w:val="A8FF78"/>
                <w:sz w:val="18"/>
                <w:szCs w:val="18"/>
              </w:rPr>
              <w:t xml:space="preserve"/>
            </w:r>
          </w:p>
          <w:p>
            <w:pPr>
              <w:spacing w:after="20" w:before="0"/>
            </w:pPr>
            <w:r>
              <w:rPr>
                <w:rFonts w:ascii="Courier New" w:cs="Courier New" w:eastAsia="Courier New" w:hAnsi="Courier New"/>
                <w:color w:val="A8FF78"/>
                <w:sz w:val="18"/>
                <w:szCs w:val="18"/>
              </w:rPr>
              <w:t xml:space="preserve"># 2. Install dependencies</w:t>
            </w:r>
          </w:p>
          <w:p>
            <w:pPr>
              <w:spacing w:after="20" w:before="0"/>
            </w:pPr>
            <w:r>
              <w:rPr>
                <w:rFonts w:ascii="Courier New" w:cs="Courier New" w:eastAsia="Courier New" w:hAnsi="Courier New"/>
                <w:color w:val="A8FF78"/>
                <w:sz w:val="18"/>
                <w:szCs w:val="18"/>
              </w:rPr>
              <w:t xml:space="preserve">pnpm install</w:t>
            </w:r>
          </w:p>
          <w:p>
            <w:pPr>
              <w:spacing w:after="20" w:before="0"/>
            </w:pPr>
            <w:r>
              <w:rPr>
                <w:rFonts w:ascii="Courier New" w:cs="Courier New" w:eastAsia="Courier New" w:hAnsi="Courier New"/>
                <w:color w:val="A8FF78"/>
                <w:sz w:val="18"/>
                <w:szCs w:val="18"/>
              </w:rPr>
              <w:t xml:space="preserve"/>
            </w:r>
          </w:p>
          <w:p>
            <w:pPr>
              <w:spacing w:after="20" w:before="0"/>
            </w:pPr>
            <w:r>
              <w:rPr>
                <w:rFonts w:ascii="Courier New" w:cs="Courier New" w:eastAsia="Courier New" w:hAnsi="Courier New"/>
                <w:color w:val="A8FF78"/>
                <w:sz w:val="18"/>
                <w:szCs w:val="18"/>
              </w:rPr>
              <w:t xml:space="preserve"># 3. Copy environment template</w:t>
            </w:r>
          </w:p>
          <w:p>
            <w:pPr>
              <w:spacing w:after="20" w:before="0"/>
            </w:pPr>
            <w:r>
              <w:rPr>
                <w:rFonts w:ascii="Courier New" w:cs="Courier New" w:eastAsia="Courier New" w:hAnsi="Courier New"/>
                <w:color w:val="A8FF78"/>
                <w:sz w:val="18"/>
                <w:szCs w:val="18"/>
              </w:rPr>
              <w:t xml:space="preserve">cp .env.example .env.local</w:t>
            </w:r>
          </w:p>
        </w:tc>
      </w:tr>
    </w:tbl>
    <w:p>
      <w:pPr>
        <w:spacing w:after="0" w:before="80"/>
      </w:pPr>
      <w:r>
        <w:t xml:space="preserve"/>
      </w:r>
    </w:p>
    <w:p>
      <w:pPr>
        <w:spacing w:after="120" w:before="80"/>
      </w:pPr>
      <w:r>
        <w:rPr>
          <w:rFonts w:ascii="Arial" w:cs="Arial" w:eastAsia="Arial" w:hAnsi="Arial"/>
          <w:b w:val="false"/>
          <w:bCs w:val="false"/>
          <w:color w:val="1A1A2E"/>
          <w:sz w:val="22"/>
          <w:szCs w:val="22"/>
        </w:rPr>
        <w:t xml:space="preserve">The .env.example file is committed to the repo with all required keys documented but empty. Each developer fills in their own values from the sources below.</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5.3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Variable</w:t>
            </w:r>
          </w:p>
        </w:tc>
        <w:tc>
          <w:tcPr>
            <w:tcW w:type="dxa" w:w="22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Source</w:t>
            </w:r>
          </w:p>
        </w:tc>
        <w:tc>
          <w:tcPr>
            <w:tcW w:type="dxa" w:w="45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DATABASE_URL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Neon dashboard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Connection string for dev branch. Each dev gets their own branch.</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BETTER_AUTH_SECRET</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Generate locally</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Run: openssl rand -base64 32</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GOOGLE_CLIENT_ID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Google Cloud Console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Shared OAuth app — see setup below</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GOOGLE_CLIENT_SECRET</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Google Cloud Console</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Same app as above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PAYLOAD_SECRET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Generate locally</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Run: openssl rand -base64 32. Different from auth secret.</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MEILISEARCH_HOST</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Meilisearch Cloud</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Dev instance URL</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MEILISEARCH_API_KEY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Meilisearch Cloud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Dev API key (master key for local, search-only for prod)</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INNGEST_SIGNING_KEY</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Inngest dashboard</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Dev signing key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INNGEST_EVENT_KEY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Inngest dashboard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Dev event key</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BLOB_READ_WRITE_TOKEN</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Vercel dashboard</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For asset photo uploads via Vercel Blob</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NEXT_PUBLIC_APP_URL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Local</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http://localhost:3000 for dev</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ALLOWED_GOOGLE_DOMAIN</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Your org</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e.g. yourcompany.com — restricts login to your workspace</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5.4 Database setup — Neon (recommended)</w:t>
      </w:r>
    </w:p>
    <w:p>
      <w:pPr>
        <w:spacing w:after="120" w:before="80"/>
      </w:pPr>
      <w:r>
        <w:rPr>
          <w:rFonts w:ascii="Arial" w:cs="Arial" w:eastAsia="Arial" w:hAnsi="Arial"/>
          <w:b w:val="false"/>
          <w:bCs w:val="false"/>
          <w:color w:val="1A1A2E"/>
          <w:sz w:val="22"/>
          <w:szCs w:val="22"/>
        </w:rPr>
        <w:t xml:space="preserve">Neon is a serverless Postgres provider. It supports database branching, which means each developer works on their own isolated copy of the schema. No local Docker required.</w:t>
      </w:r>
    </w:p>
    <w:p>
      <w:pPr>
        <w:spacing w:after="0" w:before="80"/>
      </w:pPr>
      <w:r>
        <w:t xml:space="preserve"/>
      </w:r>
    </w:p>
    <w:p>
      <w:pPr>
        <w:pStyle w:val="ListParagraph"/>
        <w:numPr>
          <w:ilvl w:val="0"/>
          <w:numId w:val="3"/>
        </w:numPr>
        <w:spacing w:after="80" w:before="60"/>
        <w:ind w:left="720" w:hanging="360"/>
      </w:pPr>
      <w:r>
        <w:rPr>
          <w:rFonts w:ascii="Arial" w:cs="Arial" w:eastAsia="Arial" w:hAnsi="Arial"/>
          <w:color w:val="1A1A2E"/>
          <w:sz w:val="22"/>
          <w:szCs w:val="22"/>
        </w:rPr>
        <w:t xml:space="preserve">Go to https://neon.tech and create a free account.</w:t>
      </w:r>
    </w:p>
    <w:p>
      <w:pPr>
        <w:pStyle w:val="ListParagraph"/>
        <w:numPr>
          <w:ilvl w:val="0"/>
          <w:numId w:val="3"/>
        </w:numPr>
        <w:spacing w:after="80" w:before="60"/>
        <w:ind w:left="720" w:hanging="360"/>
      </w:pPr>
      <w:r>
        <w:rPr>
          <w:rFonts w:ascii="Arial" w:cs="Arial" w:eastAsia="Arial" w:hAnsi="Arial"/>
          <w:color w:val="1A1A2E"/>
          <w:sz w:val="22"/>
          <w:szCs w:val="22"/>
        </w:rPr>
        <w:t xml:space="preserve">Create a new project named assetos-dev.</w:t>
      </w:r>
    </w:p>
    <w:p>
      <w:pPr>
        <w:pStyle w:val="ListParagraph"/>
        <w:numPr>
          <w:ilvl w:val="0"/>
          <w:numId w:val="3"/>
        </w:numPr>
        <w:spacing w:after="80" w:before="60"/>
        <w:ind w:left="720" w:hanging="360"/>
      </w:pPr>
      <w:r>
        <w:rPr>
          <w:rFonts w:ascii="Arial" w:cs="Arial" w:eastAsia="Arial" w:hAnsi="Arial"/>
          <w:color w:val="1A1A2E"/>
          <w:sz w:val="22"/>
          <w:szCs w:val="22"/>
        </w:rPr>
        <w:t xml:space="preserve">In the Neon dashboard, create a branch for your name — e.g. dev/rahul.</w:t>
      </w:r>
    </w:p>
    <w:p>
      <w:pPr>
        <w:pStyle w:val="ListParagraph"/>
        <w:numPr>
          <w:ilvl w:val="0"/>
          <w:numId w:val="3"/>
        </w:numPr>
        <w:spacing w:after="80" w:before="60"/>
        <w:ind w:left="720" w:hanging="360"/>
      </w:pPr>
      <w:r>
        <w:rPr>
          <w:rFonts w:ascii="Arial" w:cs="Arial" w:eastAsia="Arial" w:hAnsi="Arial"/>
          <w:color w:val="1A1A2E"/>
          <w:sz w:val="22"/>
          <w:szCs w:val="22"/>
        </w:rPr>
        <w:t xml:space="preserve">Copy the connection string for your branch. It looks like: postgres://user:pass@ep-xxx.us-east-2.aws.neon.tech/assetos</w:t>
      </w:r>
    </w:p>
    <w:p>
      <w:pPr>
        <w:pStyle w:val="ListParagraph"/>
        <w:numPr>
          <w:ilvl w:val="0"/>
          <w:numId w:val="3"/>
        </w:numPr>
        <w:spacing w:after="80" w:before="60"/>
        <w:ind w:left="720" w:hanging="360"/>
      </w:pPr>
      <w:r>
        <w:rPr>
          <w:rFonts w:ascii="Arial" w:cs="Arial" w:eastAsia="Arial" w:hAnsi="Arial"/>
          <w:color w:val="1A1A2E"/>
          <w:sz w:val="22"/>
          <w:szCs w:val="22"/>
        </w:rPr>
        <w:t xml:space="preserve">Paste it as DATABASE_URL in your .env.local.</w:t>
      </w:r>
    </w:p>
    <w:p>
      <w:pPr>
        <w:pStyle w:val="ListParagraph"/>
        <w:numPr>
          <w:ilvl w:val="0"/>
          <w:numId w:val="3"/>
        </w:numPr>
        <w:spacing w:after="80" w:before="60"/>
        <w:ind w:left="720" w:hanging="360"/>
      </w:pPr>
      <w:r>
        <w:rPr>
          <w:rFonts w:ascii="Arial" w:cs="Arial" w:eastAsia="Arial" w:hAnsi="Arial"/>
          <w:color w:val="1A1A2E"/>
          <w:sz w:val="22"/>
          <w:szCs w:val="22"/>
        </w:rPr>
        <w:t xml:space="preserve">Run migrations to set up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pnpm payload migrate</w:t>
            </w:r>
          </w:p>
        </w:tc>
      </w:tr>
    </w:tbl>
    <w:p>
      <w:pPr>
        <w:pStyle w:val="ListParagraph"/>
        <w:numPr>
          <w:ilvl w:val="0"/>
          <w:numId w:val="3"/>
        </w:numPr>
        <w:spacing w:after="80" w:before="60"/>
        <w:ind w:left="720" w:hanging="360"/>
      </w:pPr>
      <w:r>
        <w:rPr>
          <w:rFonts w:ascii="Arial" w:cs="Arial" w:eastAsia="Arial" w:hAnsi="Arial"/>
          <w:color w:val="1A1A2E"/>
          <w:sz w:val="22"/>
          <w:szCs w:val="22"/>
        </w:rPr>
        <w:t xml:space="preserve">Seed the database with realistic demo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pnpm seed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6"/>
              <w:bottom w:val="single" w:color="D97706" w:sz="4"/>
              <w:right w:val="single" w:color="D97706" w:sz="4"/>
            </w:tcBorders>
            <w:shd w:fill="FFFBEB" w:val="clear"/>
            <w:tcMar>
              <w:top w:type="dxa" w:w="120"/>
              <w:left w:type="dxa" w:w="180"/>
              <w:bottom w:type="dxa" w:w="120"/>
              <w:right w:type="dxa" w:w="120"/>
            </w:tcMar>
          </w:tcPr>
          <w:p>
            <w:pPr>
              <w:spacing w:after="60" w:before="0"/>
            </w:pPr>
            <w:r>
              <w:rPr>
                <w:rFonts w:ascii="Arial" w:cs="Arial" w:eastAsia="Arial" w:hAnsi="Arial"/>
                <w:b/>
                <w:bCs/>
                <w:color w:val="D97706"/>
                <w:sz w:val="20"/>
                <w:szCs w:val="20"/>
              </w:rPr>
              <w:t xml:space="preserve">Shared dev branch for integration</w:t>
            </w:r>
          </w:p>
          <w:p>
            <w:pPr>
              <w:spacing w:after="0" w:before="0"/>
            </w:pPr>
            <w:r>
              <w:rPr>
                <w:rFonts w:ascii="Arial" w:cs="Arial" w:eastAsia="Arial" w:hAnsi="Arial"/>
                <w:color w:val="1A1A2E"/>
                <w:sz w:val="20"/>
                <w:szCs w:val="20"/>
              </w:rPr>
              <w:t xml:space="preserve">In addition to per-developer branches, create one shared branch named dev/main. This is used for integration testing and staging demos. Merge to dev/main before any demo or stakeholder review. The main branch connects to the production Neon instance.</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5.5 Google OAuth setup</w:t>
      </w:r>
    </w:p>
    <w:p>
      <w:pPr>
        <w:spacing w:after="120" w:before="80"/>
      </w:pPr>
      <w:r>
        <w:rPr>
          <w:rFonts w:ascii="Arial" w:cs="Arial" w:eastAsia="Arial" w:hAnsi="Arial"/>
          <w:b w:val="false"/>
          <w:bCs w:val="false"/>
          <w:color w:val="1A1A2E"/>
          <w:sz w:val="22"/>
          <w:szCs w:val="22"/>
        </w:rPr>
        <w:t xml:space="preserve">One engineer sets this up once. Credentials are shared with the team via the secure credential store (1Password / Bitwarden — team vault).</w:t>
      </w:r>
    </w:p>
    <w:p>
      <w:pPr>
        <w:spacing w:after="0" w:before="80"/>
      </w:pPr>
      <w:r>
        <w:t xml:space="preserve"/>
      </w:r>
    </w:p>
    <w:p>
      <w:pPr>
        <w:pStyle w:val="ListParagraph"/>
        <w:numPr>
          <w:ilvl w:val="0"/>
          <w:numId w:val="3"/>
        </w:numPr>
        <w:spacing w:after="80" w:before="60"/>
        <w:ind w:left="720" w:hanging="360"/>
      </w:pPr>
      <w:r>
        <w:rPr>
          <w:rFonts w:ascii="Arial" w:cs="Arial" w:eastAsia="Arial" w:hAnsi="Arial"/>
          <w:color w:val="1A1A2E"/>
          <w:sz w:val="22"/>
          <w:szCs w:val="22"/>
        </w:rPr>
        <w:t xml:space="preserve">Go to https://console.cloud.google.com</w:t>
      </w:r>
    </w:p>
    <w:p>
      <w:pPr>
        <w:pStyle w:val="ListParagraph"/>
        <w:numPr>
          <w:ilvl w:val="0"/>
          <w:numId w:val="3"/>
        </w:numPr>
        <w:spacing w:after="80" w:before="60"/>
        <w:ind w:left="720" w:hanging="360"/>
      </w:pPr>
      <w:r>
        <w:rPr>
          <w:rFonts w:ascii="Arial" w:cs="Arial" w:eastAsia="Arial" w:hAnsi="Arial"/>
          <w:color w:val="1A1A2E"/>
          <w:sz w:val="22"/>
          <w:szCs w:val="22"/>
        </w:rPr>
        <w:t xml:space="preserve">Create a new project: AssetOS Dev</w:t>
      </w:r>
    </w:p>
    <w:p>
      <w:pPr>
        <w:pStyle w:val="ListParagraph"/>
        <w:numPr>
          <w:ilvl w:val="0"/>
          <w:numId w:val="3"/>
        </w:numPr>
        <w:spacing w:after="80" w:before="60"/>
        <w:ind w:left="720" w:hanging="360"/>
      </w:pPr>
      <w:r>
        <w:rPr>
          <w:rFonts w:ascii="Arial" w:cs="Arial" w:eastAsia="Arial" w:hAnsi="Arial"/>
          <w:color w:val="1A1A2E"/>
          <w:sz w:val="22"/>
          <w:szCs w:val="22"/>
        </w:rPr>
        <w:t xml:space="preserve">Navigate to APIs &amp; Services &gt; Credentials</w:t>
      </w:r>
    </w:p>
    <w:p>
      <w:pPr>
        <w:pStyle w:val="ListParagraph"/>
        <w:numPr>
          <w:ilvl w:val="0"/>
          <w:numId w:val="3"/>
        </w:numPr>
        <w:spacing w:after="80" w:before="60"/>
        <w:ind w:left="720" w:hanging="360"/>
      </w:pPr>
      <w:r>
        <w:rPr>
          <w:rFonts w:ascii="Arial" w:cs="Arial" w:eastAsia="Arial" w:hAnsi="Arial"/>
          <w:color w:val="1A1A2E"/>
          <w:sz w:val="22"/>
          <w:szCs w:val="22"/>
        </w:rPr>
        <w:t xml:space="preserve">Click Create Credentials &gt; OAuth 2.0 Client ID</w:t>
      </w:r>
    </w:p>
    <w:p>
      <w:pPr>
        <w:pStyle w:val="ListParagraph"/>
        <w:numPr>
          <w:ilvl w:val="0"/>
          <w:numId w:val="3"/>
        </w:numPr>
        <w:spacing w:after="80" w:before="60"/>
        <w:ind w:left="720" w:hanging="360"/>
      </w:pPr>
      <w:r>
        <w:rPr>
          <w:rFonts w:ascii="Arial" w:cs="Arial" w:eastAsia="Arial" w:hAnsi="Arial"/>
          <w:color w:val="1A1A2E"/>
          <w:sz w:val="22"/>
          <w:szCs w:val="22"/>
        </w:rPr>
        <w:t xml:space="preserve">Application type: Web application</w:t>
      </w:r>
    </w:p>
    <w:p>
      <w:pPr>
        <w:pStyle w:val="ListParagraph"/>
        <w:numPr>
          <w:ilvl w:val="0"/>
          <w:numId w:val="3"/>
        </w:numPr>
        <w:spacing w:after="80" w:before="60"/>
        <w:ind w:left="720" w:hanging="360"/>
      </w:pPr>
      <w:r>
        <w:rPr>
          <w:rFonts w:ascii="Arial" w:cs="Arial" w:eastAsia="Arial" w:hAnsi="Arial"/>
          <w:color w:val="1A1A2E"/>
          <w:sz w:val="22"/>
          <w:szCs w:val="22"/>
        </w:rPr>
        <w:t xml:space="preserve">Add Authorised JavaScript origins: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http://localhost:3000</w:t>
            </w:r>
          </w:p>
          <w:p>
            <w:pPr>
              <w:spacing w:after="20" w:before="0"/>
            </w:pPr>
            <w:r>
              <w:rPr>
                <w:rFonts w:ascii="Courier New" w:cs="Courier New" w:eastAsia="Courier New" w:hAnsi="Courier New"/>
                <w:color w:val="A8FF78"/>
                <w:sz w:val="18"/>
                <w:szCs w:val="18"/>
              </w:rPr>
              <w:t xml:space="preserve">https://assetos-dev.vercel.app</w:t>
            </w:r>
          </w:p>
        </w:tc>
      </w:tr>
    </w:tbl>
    <w:p>
      <w:pPr>
        <w:pStyle w:val="ListParagraph"/>
        <w:numPr>
          <w:ilvl w:val="0"/>
          <w:numId w:val="3"/>
        </w:numPr>
        <w:spacing w:after="80" w:before="60"/>
        <w:ind w:left="720" w:hanging="360"/>
      </w:pPr>
      <w:r>
        <w:rPr>
          <w:rFonts w:ascii="Arial" w:cs="Arial" w:eastAsia="Arial" w:hAnsi="Arial"/>
          <w:color w:val="1A1A2E"/>
          <w:sz w:val="22"/>
          <w:szCs w:val="22"/>
        </w:rPr>
        <w:t xml:space="preserve">Add Authorised redirect URIs: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http://localhost:3000/api/auth/callback/google</w:t>
            </w:r>
          </w:p>
          <w:p>
            <w:pPr>
              <w:spacing w:after="20" w:before="0"/>
            </w:pPr>
            <w:r>
              <w:rPr>
                <w:rFonts w:ascii="Courier New" w:cs="Courier New" w:eastAsia="Courier New" w:hAnsi="Courier New"/>
                <w:color w:val="A8FF78"/>
                <w:sz w:val="18"/>
                <w:szCs w:val="18"/>
              </w:rPr>
              <w:t xml:space="preserve">https://assetos-dev.vercel.app/api/auth/callback/google</w:t>
            </w:r>
          </w:p>
        </w:tc>
      </w:tr>
    </w:tbl>
    <w:p>
      <w:pPr>
        <w:pStyle w:val="ListParagraph"/>
        <w:numPr>
          <w:ilvl w:val="0"/>
          <w:numId w:val="3"/>
        </w:numPr>
        <w:spacing w:after="80" w:before="60"/>
        <w:ind w:left="720" w:hanging="360"/>
      </w:pPr>
      <w:r>
        <w:rPr>
          <w:rFonts w:ascii="Arial" w:cs="Arial" w:eastAsia="Arial" w:hAnsi="Arial"/>
          <w:color w:val="1A1A2E"/>
          <w:sz w:val="22"/>
          <w:szCs w:val="22"/>
        </w:rPr>
        <w:t xml:space="preserve">Copy Client ID and Client Secret into 1Password and into your .env.local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thick" w:color="DC2626" w:sz="16"/>
              <w:bottom w:val="single" w:color="DC2626" w:sz="4"/>
              <w:right w:val="single" w:color="DC2626" w:sz="4"/>
            </w:tcBorders>
            <w:shd w:fill="FEF2F2" w:val="clear"/>
            <w:tcMar>
              <w:top w:type="dxa" w:w="120"/>
              <w:left w:type="dxa" w:w="180"/>
              <w:bottom w:type="dxa" w:w="120"/>
              <w:right w:type="dxa" w:w="120"/>
            </w:tcMar>
          </w:tcPr>
          <w:p>
            <w:pPr>
              <w:spacing w:after="60" w:before="0"/>
            </w:pPr>
            <w:r>
              <w:rPr>
                <w:rFonts w:ascii="Arial" w:cs="Arial" w:eastAsia="Arial" w:hAnsi="Arial"/>
                <w:b/>
                <w:bCs/>
                <w:color w:val="DC2626"/>
                <w:sz w:val="20"/>
                <w:szCs w:val="20"/>
              </w:rPr>
              <w:t xml:space="preserve">Domain restriction — important</w:t>
            </w:r>
          </w:p>
          <w:p>
            <w:pPr>
              <w:spacing w:after="0" w:before="0"/>
            </w:pPr>
            <w:r>
              <w:rPr>
                <w:rFonts w:ascii="Arial" w:cs="Arial" w:eastAsia="Arial" w:hAnsi="Arial"/>
                <w:color w:val="1A1A2E"/>
                <w:sz w:val="20"/>
                <w:szCs w:val="20"/>
              </w:rPr>
              <w:t xml:space="preserve">Better Auth restricts login to your Google Workspace domain using the hd (hosted domain) parameter. Set ALLOWED_GOOGLE_DOMAIN=yourcompany.com in your .env.local. This means only @yourcompany.com accounts can log in. Do not skip this — the public QR scan page is open, but the admin dashboard must be org-only.</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5.6 Meilisearch setup</w:t>
      </w:r>
    </w:p>
    <w:p>
      <w:pPr>
        <w:pStyle w:val="ListParagraph"/>
        <w:numPr>
          <w:ilvl w:val="0"/>
          <w:numId w:val="3"/>
        </w:numPr>
        <w:spacing w:after="80" w:before="60"/>
        <w:ind w:left="720" w:hanging="360"/>
      </w:pPr>
      <w:r>
        <w:rPr>
          <w:rFonts w:ascii="Arial" w:cs="Arial" w:eastAsia="Arial" w:hAnsi="Arial"/>
          <w:color w:val="1A1A2E"/>
          <w:sz w:val="22"/>
          <w:szCs w:val="22"/>
        </w:rPr>
        <w:t xml:space="preserve">Go to https://cloud.meilisearch.com and create a free account.</w:t>
      </w:r>
    </w:p>
    <w:p>
      <w:pPr>
        <w:pStyle w:val="ListParagraph"/>
        <w:numPr>
          <w:ilvl w:val="0"/>
          <w:numId w:val="3"/>
        </w:numPr>
        <w:spacing w:after="80" w:before="60"/>
        <w:ind w:left="720" w:hanging="360"/>
      </w:pPr>
      <w:r>
        <w:rPr>
          <w:rFonts w:ascii="Arial" w:cs="Arial" w:eastAsia="Arial" w:hAnsi="Arial"/>
          <w:color w:val="1A1A2E"/>
          <w:sz w:val="22"/>
          <w:szCs w:val="22"/>
        </w:rPr>
        <w:t xml:space="preserve">Create a new project: assetos-dev</w:t>
      </w:r>
    </w:p>
    <w:p>
      <w:pPr>
        <w:pStyle w:val="ListParagraph"/>
        <w:numPr>
          <w:ilvl w:val="0"/>
          <w:numId w:val="3"/>
        </w:numPr>
        <w:spacing w:after="80" w:before="60"/>
        <w:ind w:left="720" w:hanging="360"/>
      </w:pPr>
      <w:r>
        <w:rPr>
          <w:rFonts w:ascii="Arial" w:cs="Arial" w:eastAsia="Arial" w:hAnsi="Arial"/>
          <w:color w:val="1A1A2E"/>
          <w:sz w:val="22"/>
          <w:szCs w:val="22"/>
        </w:rPr>
        <w:t xml:space="preserve">Copy the host URL and master API key into your .env.local</w:t>
      </w:r>
    </w:p>
    <w:p>
      <w:pPr>
        <w:pStyle w:val="ListParagraph"/>
        <w:numPr>
          <w:ilvl w:val="0"/>
          <w:numId w:val="3"/>
        </w:numPr>
        <w:spacing w:after="80" w:before="60"/>
        <w:ind w:left="720" w:hanging="360"/>
      </w:pPr>
      <w:r>
        <w:rPr>
          <w:rFonts w:ascii="Arial" w:cs="Arial" w:eastAsia="Arial" w:hAnsi="Arial"/>
          <w:color w:val="1A1A2E"/>
          <w:sz w:val="22"/>
          <w:szCs w:val="22"/>
        </w:rPr>
        <w:t xml:space="preserve">Indexes are created automatically when you run the seed script.</w:t>
      </w:r>
    </w:p>
    <w:p>
      <w:pPr>
        <w:spacing w:after="120" w:before="80"/>
      </w:pPr>
      <w:r>
        <w:rPr>
          <w:rFonts w:ascii="Arial" w:cs="Arial" w:eastAsia="Arial" w:hAnsi="Arial"/>
          <w:b w:val="false"/>
          <w:bCs w:val="false"/>
          <w:color w:val="1A1A2E"/>
          <w:sz w:val="22"/>
          <w:szCs w:val="22"/>
        </w:rPr>
        <w:t xml:space="preserve">For local development without an internet connection, you can run Meilisearch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docker run -p 7700:7700 getmeili/meilisearch:latest</w:t>
            </w:r>
          </w:p>
        </w:tc>
      </w:tr>
    </w:tbl>
    <w:p>
      <w:pPr>
        <w:spacing w:after="120" w:before="80"/>
      </w:pPr>
      <w:r>
        <w:rPr>
          <w:rFonts w:ascii="Arial" w:cs="Arial" w:eastAsia="Arial" w:hAnsi="Arial"/>
          <w:b w:val="false"/>
          <w:bCs w:val="false"/>
          <w:color w:val="1A1A2E"/>
          <w:sz w:val="22"/>
          <w:szCs w:val="22"/>
        </w:rPr>
        <w:t xml:space="preserve">Then set MEILISEARCH_HOST=http://localhost:7700 and MEILISEARCH_API_KEY=masterKey in your .env.local.</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5.7 Running the application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 Start the development server</w:t>
            </w:r>
          </w:p>
          <w:p>
            <w:pPr>
              <w:spacing w:after="20" w:before="0"/>
            </w:pPr>
            <w:r>
              <w:rPr>
                <w:rFonts w:ascii="Courier New" w:cs="Courier New" w:eastAsia="Courier New" w:hAnsi="Courier New"/>
                <w:color w:val="A8FF78"/>
                <w:sz w:val="18"/>
                <w:szCs w:val="18"/>
              </w:rPr>
              <w:t xml:space="preserve">pnpm dev</w:t>
            </w:r>
          </w:p>
          <w:p>
            <w:pPr>
              <w:spacing w:after="20" w:before="0"/>
            </w:pPr>
            <w:r>
              <w:rPr>
                <w:rFonts w:ascii="Courier New" w:cs="Courier New" w:eastAsia="Courier New" w:hAnsi="Courier New"/>
                <w:color w:val="A8FF78"/>
                <w:sz w:val="18"/>
                <w:szCs w:val="18"/>
              </w:rPr>
              <w:t xml:space="preserve"/>
            </w:r>
          </w:p>
          <w:p>
            <w:pPr>
              <w:spacing w:after="20" w:before="0"/>
            </w:pPr>
            <w:r>
              <w:rPr>
                <w:rFonts w:ascii="Courier New" w:cs="Courier New" w:eastAsia="Courier New" w:hAnsi="Courier New"/>
                <w:color w:val="A8FF78"/>
                <w:sz w:val="18"/>
                <w:szCs w:val="18"/>
              </w:rPr>
              <w:t xml:space="preserve"># App runs at: http://localhost:3000</w:t>
            </w:r>
          </w:p>
          <w:p>
            <w:pPr>
              <w:spacing w:after="20" w:before="0"/>
            </w:pPr>
            <w:r>
              <w:rPr>
                <w:rFonts w:ascii="Courier New" w:cs="Courier New" w:eastAsia="Courier New" w:hAnsi="Courier New"/>
                <w:color w:val="A8FF78"/>
                <w:sz w:val="18"/>
                <w:szCs w:val="18"/>
              </w:rPr>
              <w:t xml:space="preserve"># Payload admin: http://localhost:3000/admin</w:t>
            </w:r>
          </w:p>
          <w:p>
            <w:pPr>
              <w:spacing w:after="20" w:before="0"/>
            </w:pPr>
            <w:r>
              <w:rPr>
                <w:rFonts w:ascii="Courier New" w:cs="Courier New" w:eastAsia="Courier New" w:hAnsi="Courier New"/>
                <w:color w:val="A8FF78"/>
                <w:sz w:val="18"/>
                <w:szCs w:val="18"/>
              </w:rPr>
              <w:t xml:space="preserve"/>
            </w:r>
          </w:p>
          <w:p>
            <w:pPr>
              <w:spacing w:after="20" w:before="0"/>
            </w:pPr>
            <w:r>
              <w:rPr>
                <w:rFonts w:ascii="Courier New" w:cs="Courier New" w:eastAsia="Courier New" w:hAnsi="Courier New"/>
                <w:color w:val="A8FF78"/>
                <w:sz w:val="18"/>
                <w:szCs w:val="18"/>
              </w:rPr>
              <w:t xml:space="preserve"># In a separate terminal — run Inngest dev server</w:t>
            </w:r>
          </w:p>
          <w:p>
            <w:pPr>
              <w:spacing w:after="20" w:before="0"/>
            </w:pPr>
            <w:r>
              <w:rPr>
                <w:rFonts w:ascii="Courier New" w:cs="Courier New" w:eastAsia="Courier New" w:hAnsi="Courier New"/>
                <w:color w:val="A8FF78"/>
                <w:sz w:val="18"/>
                <w:szCs w:val="18"/>
              </w:rPr>
              <w:t xml:space="preserve">pnpm inngest:dev</w:t>
            </w:r>
          </w:p>
          <w:p>
            <w:pPr>
              <w:spacing w:after="20" w:before="0"/>
            </w:pPr>
            <w:r>
              <w:rPr>
                <w:rFonts w:ascii="Courier New" w:cs="Courier New" w:eastAsia="Courier New" w:hAnsi="Courier New"/>
                <w:color w:val="A8FF78"/>
                <w:sz w:val="18"/>
                <w:szCs w:val="18"/>
              </w:rPr>
              <w:t xml:space="preserve"/>
            </w:r>
          </w:p>
          <w:p>
            <w:pPr>
              <w:spacing w:after="20" w:before="0"/>
            </w:pPr>
            <w:r>
              <w:rPr>
                <w:rFonts w:ascii="Courier New" w:cs="Courier New" w:eastAsia="Courier New" w:hAnsi="Courier New"/>
                <w:color w:val="A8FF78"/>
                <w:sz w:val="18"/>
                <w:szCs w:val="18"/>
              </w:rPr>
              <w:t xml:space="preserve"># Inngest dev UI: http://localhost:8288</w:t>
            </w:r>
          </w:p>
        </w:tc>
      </w:tr>
    </w:tbl>
    <w:p>
      <w:pPr>
        <w:spacing w:after="0" w:before="80"/>
      </w:pPr>
      <w:r>
        <w:t xml:space="preserve"/>
      </w:r>
    </w:p>
    <w:p>
      <w:pPr>
        <w:spacing w:after="120" w:before="80"/>
      </w:pPr>
      <w:r>
        <w:rPr>
          <w:rFonts w:ascii="Arial" w:cs="Arial" w:eastAsia="Arial" w:hAnsi="Arial"/>
          <w:b w:val="false"/>
          <w:bCs w:val="false"/>
          <w:color w:val="1A1A2E"/>
          <w:sz w:val="22"/>
          <w:szCs w:val="22"/>
        </w:rPr>
        <w:t xml:space="preserve">Verify your setup is working by checking:</w:t>
      </w:r>
    </w:p>
    <w:p>
      <w:pPr>
        <w:pStyle w:val="ListParagraph"/>
        <w:numPr>
          <w:ilvl w:val="0"/>
          <w:numId w:val="2"/>
        </w:numPr>
        <w:spacing w:after="60" w:before="40"/>
        <w:ind w:left="720" w:hanging="360"/>
      </w:pPr>
      <w:r>
        <w:rPr>
          <w:rFonts w:ascii="Arial" w:cs="Arial" w:eastAsia="Arial" w:hAnsi="Arial"/>
          <w:color w:val="1A1A2E"/>
          <w:sz w:val="22"/>
          <w:szCs w:val="22"/>
        </w:rPr>
        <w:t xml:space="preserve">http://localhost:3000 loads the login page</w:t>
      </w:r>
    </w:p>
    <w:p>
      <w:pPr>
        <w:pStyle w:val="ListParagraph"/>
        <w:numPr>
          <w:ilvl w:val="0"/>
          <w:numId w:val="2"/>
        </w:numPr>
        <w:spacing w:after="60" w:before="40"/>
        <w:ind w:left="720" w:hanging="360"/>
      </w:pPr>
      <w:r>
        <w:rPr>
          <w:rFonts w:ascii="Arial" w:cs="Arial" w:eastAsia="Arial" w:hAnsi="Arial"/>
          <w:color w:val="1A1A2E"/>
          <w:sz w:val="22"/>
          <w:szCs w:val="22"/>
        </w:rPr>
        <w:t xml:space="preserve">Google OAuth login redirects correctly and creates a user session</w:t>
      </w:r>
    </w:p>
    <w:p>
      <w:pPr>
        <w:pStyle w:val="ListParagraph"/>
        <w:numPr>
          <w:ilvl w:val="0"/>
          <w:numId w:val="2"/>
        </w:numPr>
        <w:spacing w:after="60" w:before="40"/>
        <w:ind w:left="720" w:hanging="360"/>
      </w:pPr>
      <w:r>
        <w:rPr>
          <w:rFonts w:ascii="Arial" w:cs="Arial" w:eastAsia="Arial" w:hAnsi="Arial"/>
          <w:color w:val="1A1A2E"/>
          <w:sz w:val="22"/>
          <w:szCs w:val="22"/>
        </w:rPr>
        <w:t xml:space="preserve">http://localhost:3000/admin shows the Payload admin panel</w:t>
      </w:r>
    </w:p>
    <w:p>
      <w:pPr>
        <w:pStyle w:val="ListParagraph"/>
        <w:numPr>
          <w:ilvl w:val="0"/>
          <w:numId w:val="2"/>
        </w:numPr>
        <w:spacing w:after="60" w:before="40"/>
        <w:ind w:left="720" w:hanging="360"/>
      </w:pPr>
      <w:r>
        <w:rPr>
          <w:rFonts w:ascii="Arial" w:cs="Arial" w:eastAsia="Arial" w:hAnsi="Arial"/>
          <w:color w:val="1A1A2E"/>
          <w:sz w:val="22"/>
          <w:szCs w:val="22"/>
        </w:rPr>
        <w:t xml:space="preserve">The asset list shows the 50 seeded assets</w:t>
      </w:r>
    </w:p>
    <w:p>
      <w:pPr>
        <w:pStyle w:val="ListParagraph"/>
        <w:numPr>
          <w:ilvl w:val="0"/>
          <w:numId w:val="2"/>
        </w:numPr>
        <w:spacing w:after="60" w:before="40"/>
        <w:ind w:left="720" w:hanging="360"/>
      </w:pPr>
      <w:r>
        <w:rPr>
          <w:rFonts w:ascii="Arial" w:cs="Arial" w:eastAsia="Arial" w:hAnsi="Arial"/>
          <w:color w:val="1A1A2E"/>
          <w:sz w:val="22"/>
          <w:szCs w:val="22"/>
        </w:rPr>
        <w:t xml:space="preserve">Search returns results for 'MacBook'</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5.8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assetos/</w:t>
            </w:r>
          </w:p>
          <w:p>
            <w:pPr>
              <w:spacing w:after="20" w:before="0"/>
            </w:pPr>
            <w:r>
              <w:rPr>
                <w:rFonts w:ascii="Courier New" w:cs="Courier New" w:eastAsia="Courier New" w:hAnsi="Courier New"/>
                <w:color w:val="A8FF78"/>
                <w:sz w:val="18"/>
                <w:szCs w:val="18"/>
              </w:rPr>
              <w:t xml:space="preserve">  app/                    # Next.js App Router pages</w:t>
            </w:r>
          </w:p>
          <w:p>
            <w:pPr>
              <w:spacing w:after="20" w:before="0"/>
            </w:pPr>
            <w:r>
              <w:rPr>
                <w:rFonts w:ascii="Courier New" w:cs="Courier New" w:eastAsia="Courier New" w:hAnsi="Courier New"/>
                <w:color w:val="A8FF78"/>
                <w:sz w:val="18"/>
                <w:szCs w:val="18"/>
              </w:rPr>
              <w:t xml:space="preserve">    (admin)/              # IT admin route group (auth-gated)</w:t>
            </w:r>
          </w:p>
          <w:p>
            <w:pPr>
              <w:spacing w:after="20" w:before="0"/>
            </w:pPr>
            <w:r>
              <w:rPr>
                <w:rFonts w:ascii="Courier New" w:cs="Courier New" w:eastAsia="Courier New" w:hAnsi="Courier New"/>
                <w:color w:val="A8FF78"/>
                <w:sz w:val="18"/>
                <w:szCs w:val="18"/>
              </w:rPr>
              <w:t xml:space="preserve">      dashboard/          # IT admin dashboard</w:t>
            </w:r>
          </w:p>
          <w:p>
            <w:pPr>
              <w:spacing w:after="20" w:before="0"/>
            </w:pPr>
            <w:r>
              <w:rPr>
                <w:rFonts w:ascii="Courier New" w:cs="Courier New" w:eastAsia="Courier New" w:hAnsi="Courier New"/>
                <w:color w:val="A8FF78"/>
                <w:sz w:val="18"/>
                <w:szCs w:val="18"/>
              </w:rPr>
              <w:t xml:space="preserve">      assets/             # Asset list + detail</w:t>
            </w:r>
          </w:p>
          <w:p>
            <w:pPr>
              <w:spacing w:after="20" w:before="0"/>
            </w:pPr>
            <w:r>
              <w:rPr>
                <w:rFonts w:ascii="Courier New" w:cs="Courier New" w:eastAsia="Courier New" w:hAnsi="Courier New"/>
                <w:color w:val="A8FF78"/>
                <w:sz w:val="18"/>
                <w:szCs w:val="18"/>
              </w:rPr>
              <w:t xml:space="preserve">    (employee)/           # Employee route group (auth-gated)</w:t>
            </w:r>
          </w:p>
          <w:p>
            <w:pPr>
              <w:spacing w:after="20" w:before="0"/>
            </w:pPr>
            <w:r>
              <w:rPr>
                <w:rFonts w:ascii="Courier New" w:cs="Courier New" w:eastAsia="Courier New" w:hAnsi="Courier New"/>
                <w:color w:val="A8FF78"/>
                <w:sz w:val="18"/>
                <w:szCs w:val="18"/>
              </w:rPr>
              <w:t xml:space="preserve">      passport/           # My assets page</w:t>
            </w:r>
          </w:p>
          <w:p>
            <w:pPr>
              <w:spacing w:after="20" w:before="0"/>
            </w:pPr>
            <w:r>
              <w:rPr>
                <w:rFonts w:ascii="Courier New" w:cs="Courier New" w:eastAsia="Courier New" w:hAnsi="Courier New"/>
                <w:color w:val="A8FF78"/>
                <w:sz w:val="18"/>
                <w:szCs w:val="18"/>
              </w:rPr>
              <w:t xml:space="preserve">    scan/[assetId]/       # Public QR scan page (no auth)</w:t>
            </w:r>
          </w:p>
          <w:p>
            <w:pPr>
              <w:spacing w:after="20" w:before="0"/>
            </w:pPr>
            <w:r>
              <w:rPr>
                <w:rFonts w:ascii="Courier New" w:cs="Courier New" w:eastAsia="Courier New" w:hAnsi="Courier New"/>
                <w:color w:val="A8FF78"/>
                <w:sz w:val="18"/>
                <w:szCs w:val="18"/>
              </w:rPr>
              <w:t xml:space="preserve">    api/</w:t>
            </w:r>
          </w:p>
          <w:p>
            <w:pPr>
              <w:spacing w:after="20" w:before="0"/>
            </w:pPr>
            <w:r>
              <w:rPr>
                <w:rFonts w:ascii="Courier New" w:cs="Courier New" w:eastAsia="Courier New" w:hAnsi="Courier New"/>
                <w:color w:val="A8FF78"/>
                <w:sz w:val="18"/>
                <w:szCs w:val="18"/>
              </w:rPr>
              <w:t xml:space="preserve">      auth/               # Better Auth route handler</w:t>
            </w:r>
          </w:p>
          <w:p>
            <w:pPr>
              <w:spacing w:after="20" w:before="0"/>
            </w:pPr>
            <w:r>
              <w:rPr>
                <w:rFonts w:ascii="Courier New" w:cs="Courier New" w:eastAsia="Courier New" w:hAnsi="Courier New"/>
                <w:color w:val="A8FF78"/>
                <w:sz w:val="18"/>
                <w:szCs w:val="18"/>
              </w:rPr>
              <w:t xml:space="preserve">      inngest/            # Inngest webhook handler</w:t>
            </w:r>
          </w:p>
          <w:p>
            <w:pPr>
              <w:spacing w:after="20" w:before="0"/>
            </w:pPr>
            <w:r>
              <w:rPr>
                <w:rFonts w:ascii="Courier New" w:cs="Courier New" w:eastAsia="Courier New" w:hAnsi="Courier New"/>
                <w:color w:val="A8FF78"/>
                <w:sz w:val="18"/>
                <w:szCs w:val="18"/>
              </w:rPr>
              <w:t xml:space="preserve">  collections/            # Payload CMS collections (DB schema)</w:t>
            </w:r>
          </w:p>
          <w:p>
            <w:pPr>
              <w:spacing w:after="20" w:before="0"/>
            </w:pPr>
            <w:r>
              <w:rPr>
                <w:rFonts w:ascii="Courier New" w:cs="Courier New" w:eastAsia="Courier New" w:hAnsi="Courier New"/>
                <w:color w:val="A8FF78"/>
                <w:sz w:val="18"/>
                <w:szCs w:val="18"/>
              </w:rPr>
              <w:t xml:space="preserve">    Assets.ts</w:t>
            </w:r>
          </w:p>
          <w:p>
            <w:pPr>
              <w:spacing w:after="20" w:before="0"/>
            </w:pPr>
            <w:r>
              <w:rPr>
                <w:rFonts w:ascii="Courier New" w:cs="Courier New" w:eastAsia="Courier New" w:hAnsi="Courier New"/>
                <w:color w:val="A8FF78"/>
                <w:sz w:val="18"/>
                <w:szCs w:val="18"/>
              </w:rPr>
              <w:t xml:space="preserve">    People.ts</w:t>
            </w:r>
          </w:p>
          <w:p>
            <w:pPr>
              <w:spacing w:after="20" w:before="0"/>
            </w:pPr>
            <w:r>
              <w:rPr>
                <w:rFonts w:ascii="Courier New" w:cs="Courier New" w:eastAsia="Courier New" w:hAnsi="Courier New"/>
                <w:color w:val="A8FF78"/>
                <w:sz w:val="18"/>
                <w:szCs w:val="18"/>
              </w:rPr>
              <w:t xml:space="preserve">    Locations.ts</w:t>
            </w:r>
          </w:p>
          <w:p>
            <w:pPr>
              <w:spacing w:after="20" w:before="0"/>
            </w:pPr>
            <w:r>
              <w:rPr>
                <w:rFonts w:ascii="Courier New" w:cs="Courier New" w:eastAsia="Courier New" w:hAnsi="Courier New"/>
                <w:color w:val="A8FF78"/>
                <w:sz w:val="18"/>
                <w:szCs w:val="18"/>
              </w:rPr>
              <w:t xml:space="preserve">    Events.ts</w:t>
            </w:r>
          </w:p>
          <w:p>
            <w:pPr>
              <w:spacing w:after="20" w:before="0"/>
            </w:pPr>
            <w:r>
              <w:rPr>
                <w:rFonts w:ascii="Courier New" w:cs="Courier New" w:eastAsia="Courier New" w:hAnsi="Courier New"/>
                <w:color w:val="A8FF78"/>
                <w:sz w:val="18"/>
                <w:szCs w:val="18"/>
              </w:rPr>
              <w:t xml:space="preserve">  components/             # Shared UI components</w:t>
            </w:r>
          </w:p>
          <w:p>
            <w:pPr>
              <w:spacing w:after="20" w:before="0"/>
            </w:pPr>
            <w:r>
              <w:rPr>
                <w:rFonts w:ascii="Courier New" w:cs="Courier New" w:eastAsia="Courier New" w:hAnsi="Courier New"/>
                <w:color w:val="A8FF78"/>
                <w:sz w:val="18"/>
                <w:szCs w:val="18"/>
              </w:rPr>
              <w:t xml:space="preserve">  lib/</w:t>
            </w:r>
          </w:p>
          <w:p>
            <w:pPr>
              <w:spacing w:after="20" w:before="0"/>
            </w:pPr>
            <w:r>
              <w:rPr>
                <w:rFonts w:ascii="Courier New" w:cs="Courier New" w:eastAsia="Courier New" w:hAnsi="Courier New"/>
                <w:color w:val="A8FF78"/>
                <w:sz w:val="18"/>
                <w:szCs w:val="18"/>
              </w:rPr>
              <w:t xml:space="preserve">    auth.ts               # Better Auth config</w:t>
            </w:r>
          </w:p>
          <w:p>
            <w:pPr>
              <w:spacing w:after="20" w:before="0"/>
            </w:pPr>
            <w:r>
              <w:rPr>
                <w:rFonts w:ascii="Courier New" w:cs="Courier New" w:eastAsia="Courier New" w:hAnsi="Courier New"/>
                <w:color w:val="A8FF78"/>
                <w:sz w:val="18"/>
                <w:szCs w:val="18"/>
              </w:rPr>
              <w:t xml:space="preserve">    payload.ts            # Payload client</w:t>
            </w:r>
          </w:p>
          <w:p>
            <w:pPr>
              <w:spacing w:after="20" w:before="0"/>
            </w:pPr>
            <w:r>
              <w:rPr>
                <w:rFonts w:ascii="Courier New" w:cs="Courier New" w:eastAsia="Courier New" w:hAnsi="Courier New"/>
                <w:color w:val="A8FF78"/>
                <w:sz w:val="18"/>
                <w:szCs w:val="18"/>
              </w:rPr>
              <w:t xml:space="preserve">    meilisearch.ts        # Search client</w:t>
            </w:r>
          </w:p>
          <w:p>
            <w:pPr>
              <w:spacing w:after="20" w:before="0"/>
            </w:pPr>
            <w:r>
              <w:rPr>
                <w:rFonts w:ascii="Courier New" w:cs="Courier New" w:eastAsia="Courier New" w:hAnsi="Courier New"/>
                <w:color w:val="A8FF78"/>
                <w:sz w:val="18"/>
                <w:szCs w:val="18"/>
              </w:rPr>
              <w:t xml:space="preserve">    inngest.ts            # Inngest client + functions</w:t>
            </w:r>
          </w:p>
          <w:p>
            <w:pPr>
              <w:spacing w:after="20" w:before="0"/>
            </w:pPr>
            <w:r>
              <w:rPr>
                <w:rFonts w:ascii="Courier New" w:cs="Courier New" w:eastAsia="Courier New" w:hAnsi="Courier New"/>
                <w:color w:val="A8FF78"/>
                <w:sz w:val="18"/>
                <w:szCs w:val="18"/>
              </w:rPr>
              <w:t xml:space="preserve">  scripts/</w:t>
            </w:r>
          </w:p>
          <w:p>
            <w:pPr>
              <w:spacing w:after="20" w:before="0"/>
            </w:pPr>
            <w:r>
              <w:rPr>
                <w:rFonts w:ascii="Courier New" w:cs="Courier New" w:eastAsia="Courier New" w:hAnsi="Courier New"/>
                <w:color w:val="A8FF78"/>
                <w:sz w:val="18"/>
                <w:szCs w:val="18"/>
              </w:rPr>
              <w:t xml:space="preserve">    seed.ts               # Demo data seeding script</w:t>
            </w:r>
          </w:p>
          <w:p>
            <w:pPr>
              <w:spacing w:after="20" w:before="0"/>
            </w:pPr>
            <w:r>
              <w:rPr>
                <w:rFonts w:ascii="Courier New" w:cs="Courier New" w:eastAsia="Courier New" w:hAnsi="Courier New"/>
                <w:color w:val="A8FF78"/>
                <w:sz w:val="18"/>
                <w:szCs w:val="18"/>
              </w:rPr>
              <w:t xml:space="preserve">    generate-qr.ts        # QR generation utility</w:t>
            </w:r>
          </w:p>
          <w:p>
            <w:pPr>
              <w:spacing w:after="20" w:before="0"/>
            </w:pPr>
            <w:r>
              <w:rPr>
                <w:rFonts w:ascii="Courier New" w:cs="Courier New" w:eastAsia="Courier New" w:hAnsi="Courier New"/>
                <w:color w:val="A8FF78"/>
                <w:sz w:val="18"/>
                <w:szCs w:val="18"/>
              </w:rPr>
              <w:t xml:space="preserve">  public/</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5.9 Git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Branch</w:t>
            </w:r>
          </w:p>
        </w:tc>
        <w:tc>
          <w:tcPr>
            <w:tcW w:type="dxa" w:w="41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Purpose</w:t>
            </w:r>
          </w:p>
        </w:tc>
        <w:tc>
          <w:tcPr>
            <w:tcW w:type="dxa" w:w="3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Who pushes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main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Production. Deployed to assetos.yourcompany.com</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Lead engineer via PR only</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dev/main</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Integration / staging. Deployed to assetos-dev.vercel.app</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Any engineer after review</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dev/[name]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Personal development branch. e.g. dev/rahul</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Each developer</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feature/[name]</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Feature branches cut from dev/main</w:t>
            </w:r>
          </w:p>
        </w:tc>
        <w:tc>
          <w:tcPr>
            <w:tcW w:type="dxa" w:w="3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Each developer</w:t>
            </w:r>
          </w:p>
        </w:tc>
      </w:tr>
    </w:tbl>
    <w:p>
      <w:pPr>
        <w:spacing w:after="0" w:before="80"/>
      </w:pPr>
      <w:r>
        <w:t xml:space="preserve"/>
      </w:r>
    </w:p>
    <w:p>
      <w:pPr>
        <w:spacing w:after="120" w:before="80"/>
      </w:pPr>
      <w:r>
        <w:rPr>
          <w:rFonts w:ascii="Arial" w:cs="Arial" w:eastAsia="Arial" w:hAnsi="Arial"/>
          <w:b w:val="false"/>
          <w:bCs w:val="false"/>
          <w:color w:val="1A1A2E"/>
          <w:sz w:val="22"/>
          <w:szCs w:val="22"/>
        </w:rPr>
        <w:t xml:space="preserve">Commit message convention — use conventional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00"/>
              <w:bottom w:type="dxa" w:w="140"/>
              <w:right w:type="dxa" w:w="200"/>
            </w:tcMar>
          </w:tcPr>
          <w:p>
            <w:pPr>
              <w:spacing w:after="20" w:before="0"/>
            </w:pPr>
            <w:r>
              <w:rPr>
                <w:rFonts w:ascii="Courier New" w:cs="Courier New" w:eastAsia="Courier New" w:hAnsi="Courier New"/>
                <w:color w:val="A8FF78"/>
                <w:sz w:val="18"/>
                <w:szCs w:val="18"/>
              </w:rPr>
              <w:t xml:space="preserve">feat: add QR code generation for assets</w:t>
            </w:r>
          </w:p>
          <w:p>
            <w:pPr>
              <w:spacing w:after="20" w:before="0"/>
            </w:pPr>
            <w:r>
              <w:rPr>
                <w:rFonts w:ascii="Courier New" w:cs="Courier New" w:eastAsia="Courier New" w:hAnsi="Courier New"/>
                <w:color w:val="A8FF78"/>
                <w:sz w:val="18"/>
                <w:szCs w:val="18"/>
              </w:rPr>
              <w:t xml:space="preserve">fix: correct location breadcrumb for nested locations</w:t>
            </w:r>
          </w:p>
          <w:p>
            <w:pPr>
              <w:spacing w:after="20" w:before="0"/>
            </w:pPr>
            <w:r>
              <w:rPr>
                <w:rFonts w:ascii="Courier New" w:cs="Courier New" w:eastAsia="Courier New" w:hAnsi="Courier New"/>
                <w:color w:val="A8FF78"/>
                <w:sz w:val="18"/>
                <w:szCs w:val="18"/>
              </w:rPr>
              <w:t xml:space="preserve">chore: update Payload version to 3.1.2</w:t>
            </w:r>
          </w:p>
          <w:p>
            <w:pPr>
              <w:spacing w:after="20" w:before="0"/>
            </w:pPr>
            <w:r>
              <w:rPr>
                <w:rFonts w:ascii="Courier New" w:cs="Courier New" w:eastAsia="Courier New" w:hAnsi="Courier New"/>
                <w:color w:val="A8FF78"/>
                <w:sz w:val="18"/>
                <w:szCs w:val="18"/>
              </w:rPr>
              <w:t xml:space="preserve">docs: add Phase 0 setup instructions to README</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5.10 Deployment — Vercel</w:t>
      </w:r>
    </w:p>
    <w:p>
      <w:pPr>
        <w:pStyle w:val="ListParagraph"/>
        <w:numPr>
          <w:ilvl w:val="0"/>
          <w:numId w:val="3"/>
        </w:numPr>
        <w:spacing w:after="80" w:before="60"/>
        <w:ind w:left="720" w:hanging="360"/>
      </w:pPr>
      <w:r>
        <w:rPr>
          <w:rFonts w:ascii="Arial" w:cs="Arial" w:eastAsia="Arial" w:hAnsi="Arial"/>
          <w:color w:val="1A1A2E"/>
          <w:sz w:val="22"/>
          <w:szCs w:val="22"/>
        </w:rPr>
        <w:t xml:space="preserve">Connect the GitHub repo to Vercel.</w:t>
      </w:r>
    </w:p>
    <w:p>
      <w:pPr>
        <w:pStyle w:val="ListParagraph"/>
        <w:numPr>
          <w:ilvl w:val="0"/>
          <w:numId w:val="3"/>
        </w:numPr>
        <w:spacing w:after="80" w:before="60"/>
        <w:ind w:left="720" w:hanging="360"/>
      </w:pPr>
      <w:r>
        <w:rPr>
          <w:rFonts w:ascii="Arial" w:cs="Arial" w:eastAsia="Arial" w:hAnsi="Arial"/>
          <w:color w:val="1A1A2E"/>
          <w:sz w:val="22"/>
          <w:szCs w:val="22"/>
        </w:rPr>
        <w:t xml:space="preserve">Set all environment variables in the Vercel dashboard (Settings &gt; Environment Variables). Use the same values as your .env.local but pointing to the production Neon branch and production Meilisearch instance.</w:t>
      </w:r>
    </w:p>
    <w:p>
      <w:pPr>
        <w:pStyle w:val="ListParagraph"/>
        <w:numPr>
          <w:ilvl w:val="0"/>
          <w:numId w:val="3"/>
        </w:numPr>
        <w:spacing w:after="80" w:before="60"/>
        <w:ind w:left="720" w:hanging="360"/>
      </w:pPr>
      <w:r>
        <w:rPr>
          <w:rFonts w:ascii="Arial" w:cs="Arial" w:eastAsia="Arial" w:hAnsi="Arial"/>
          <w:color w:val="1A1A2E"/>
          <w:sz w:val="22"/>
          <w:szCs w:val="22"/>
        </w:rPr>
        <w:t xml:space="preserve">Set the build command: pnpm build</w:t>
      </w:r>
    </w:p>
    <w:p>
      <w:pPr>
        <w:pStyle w:val="ListParagraph"/>
        <w:numPr>
          <w:ilvl w:val="0"/>
          <w:numId w:val="3"/>
        </w:numPr>
        <w:spacing w:after="80" w:before="60"/>
        <w:ind w:left="720" w:hanging="360"/>
      </w:pPr>
      <w:r>
        <w:rPr>
          <w:rFonts w:ascii="Arial" w:cs="Arial" w:eastAsia="Arial" w:hAnsi="Arial"/>
          <w:color w:val="1A1A2E"/>
          <w:sz w:val="22"/>
          <w:szCs w:val="22"/>
        </w:rPr>
        <w:t xml:space="preserve">Set the output directory: .next</w:t>
      </w:r>
    </w:p>
    <w:p>
      <w:pPr>
        <w:pStyle w:val="ListParagraph"/>
        <w:numPr>
          <w:ilvl w:val="0"/>
          <w:numId w:val="3"/>
        </w:numPr>
        <w:spacing w:after="80" w:before="60"/>
        <w:ind w:left="720" w:hanging="360"/>
      </w:pPr>
      <w:r>
        <w:rPr>
          <w:rFonts w:ascii="Arial" w:cs="Arial" w:eastAsia="Arial" w:hAnsi="Arial"/>
          <w:color w:val="1A1A2E"/>
          <w:sz w:val="22"/>
          <w:szCs w:val="22"/>
        </w:rPr>
        <w:t xml:space="preserve">Every push to dev/main auto-deploys to assetos-dev.vercel.app (staging).</w:t>
      </w:r>
    </w:p>
    <w:p>
      <w:pPr>
        <w:pStyle w:val="ListParagraph"/>
        <w:numPr>
          <w:ilvl w:val="0"/>
          <w:numId w:val="3"/>
        </w:numPr>
        <w:spacing w:after="80" w:before="60"/>
        <w:ind w:left="720" w:hanging="360"/>
      </w:pPr>
      <w:r>
        <w:rPr>
          <w:rFonts w:ascii="Arial" w:cs="Arial" w:eastAsia="Arial" w:hAnsi="Arial"/>
          <w:color w:val="1A1A2E"/>
          <w:sz w:val="22"/>
          <w:szCs w:val="22"/>
        </w:rPr>
        <w:t xml:space="preserve">Every push to main auto-deploys to assetos.yourcompany.com (production). Requires manual approval in Vercel.</w:t>
      </w:r>
    </w:p>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6. 14-day build plan</w:t>
      </w:r>
    </w:p>
    <w:p>
      <w:pPr>
        <w:spacing w:after="120" w:before="80"/>
      </w:pPr>
      <w:r>
        <w:rPr>
          <w:rFonts w:ascii="Arial" w:cs="Arial" w:eastAsia="Arial" w:hAnsi="Arial"/>
          <w:b w:val="false"/>
          <w:bCs w:val="false"/>
          <w:color w:val="1A1A2E"/>
          <w:sz w:val="22"/>
          <w:szCs w:val="22"/>
        </w:rPr>
        <w:t xml:space="preserve">Each day has a single owner and one clear deliverable. Days are assigned to tracks — Backend, Frontend, and Full-stack. Adjust ownership based on your team composition.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760"/>
        <w:gridCol w:w="2800"/>
      </w:tblGrid>
      <w:tr>
        <w:tc>
          <w:tcPr>
            <w:tcW w:type="dxa" w:w="12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Days</w:t>
            </w:r>
          </w:p>
        </w:tc>
        <w:tc>
          <w:tcPr>
            <w:tcW w:type="dxa" w:w="16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Track</w:t>
            </w:r>
          </w:p>
        </w:tc>
        <w:tc>
          <w:tcPr>
            <w:tcW w:type="dxa" w:w="37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Build target</w:t>
            </w:r>
          </w:p>
        </w:tc>
        <w:tc>
          <w:tcPr>
            <w:tcW w:type="dxa" w:w="28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Day-end milestone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1–2</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Full-stack</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Scaffold, schema, auth, seed data</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Google login works. 50 realistic assets visible in list.</w:t>
            </w:r>
          </w:p>
        </w:tc>
      </w:tr>
      <w:tr>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3–5</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Full-stack</w:t>
            </w:r>
          </w:p>
        </w:tc>
        <w:tc>
          <w:tcPr>
            <w:tcW w:type="dxa" w:w="3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Asset detail page, QR generation, scan flow, print sticker sheet</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First physical QR sticker scanned — asset record opens on phone in &lt; 1 second.</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6–8</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Frontend</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IT admin dashboard, employee passport, global search</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Both personas have a working, demo-ready experience.</w:t>
            </w:r>
          </w:p>
        </w:tc>
      </w:tr>
      <w:tr>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9–11</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Backend + Frontend</w:t>
            </w:r>
          </w:p>
        </w:tc>
        <w:tc>
          <w:tcPr>
            <w:tcW w:type="dxa" w:w="3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Audit UI preview, ghost detector cron, condition pulse, event timeline polish</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Full demo script works end-to-end with no gaps to narrate around.</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12–13</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Full-stack</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Import real assets, deploy to Vercel, print stickers, bug fixes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Real org data in the system. Deployed on public URL. Stickers on real devices.</w:t>
            </w:r>
          </w:p>
        </w:tc>
      </w:tr>
      <w:tr>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14</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All</w:t>
            </w:r>
          </w:p>
        </w:tc>
        <w:tc>
          <w:tcPr>
            <w:tcW w:type="dxa" w:w="3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Demo rehearsal, final fixes, sponsor demo</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Live demo delivered. Sponsor decision secured.</w:t>
            </w:r>
          </w:p>
        </w:tc>
      </w:tr>
    </w:tbl>
    <w:p>
      <w:pPr>
        <w:spacing w:after="0" w:before="120"/>
      </w:pPr>
      <w:r>
        <w:t xml:space="preserve"/>
      </w:r>
    </w:p>
    <w:p>
      <w:pPr>
        <w:pStyle w:val="Heading1"/>
        <w:pBdr>
          <w:bottom w:val="single" w:color="1A56DB" w:sz="8" w:space="6"/>
        </w:pBdr>
        <w:spacing w:after="160" w:before="400"/>
      </w:pPr>
      <w:r>
        <w:rPr>
          <w:rFonts w:ascii="Arial" w:cs="Arial" w:eastAsia="Arial" w:hAnsi="Arial"/>
          <w:b/>
          <w:bCs/>
          <w:color w:val="1A1A2E"/>
          <w:sz w:val="32"/>
          <w:szCs w:val="32"/>
        </w:rPr>
        <w:t xml:space="preserve">7. Technology decisions</w:t>
      </w:r>
    </w:p>
    <w:p>
      <w:pPr>
        <w:pStyle w:val="Heading2"/>
        <w:spacing w:after="120" w:before="320"/>
      </w:pPr>
      <w:r>
        <w:rPr>
          <w:rFonts w:ascii="Arial" w:cs="Arial" w:eastAsia="Arial" w:hAnsi="Arial"/>
          <w:b/>
          <w:bCs/>
          <w:color w:val="1A56DB"/>
          <w:sz w:val="26"/>
          <w:szCs w:val="26"/>
        </w:rPr>
        <w:t xml:space="preserve">7.1 Core stack rationale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Layer</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Technology</w:t>
            </w:r>
          </w:p>
        </w:tc>
        <w:tc>
          <w:tcPr>
            <w:tcW w:type="dxa" w:w="35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Rationale</w:t>
            </w:r>
          </w:p>
        </w:tc>
        <w:tc>
          <w:tcPr>
            <w:tcW w:type="dxa" w:w="2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Alternative considered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Framework</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Next.js 15 (App Router)</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One repo, one deploy. Server components reduce client bundle. Ideal for public QR scan page (SSR) and admin dashboard (CSR).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Remix — rejected, smaller ecosystem for our stack</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CMS / Backend</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Payload CMS v3</w:t>
            </w:r>
          </w:p>
        </w:tc>
        <w:tc>
          <w:tcPr>
            <w:tcW w:type="dxa" w:w="3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Code-first schema in TypeScript, committed to git. REST + GraphQL API auto-generated. Built-in admin panel. Serverless-compatible. Full DB ownership.</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Directus — rejected, requires dedicated server, $15k+ for DB access on cloud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Database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Neon (serverless Postgres)</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Branch-per-developer workflow. Auto-scales to zero. Zero ops. Production-compatible from day one.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Supabase — valid alternative, but Neon branching is the differentiator here</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Auth</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Better Auth</w:t>
            </w:r>
          </w:p>
        </w:tc>
        <w:tc>
          <w:tcPr>
            <w:tcW w:type="dxa" w:w="3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Auth.js team merged into Better Auth (Sept 2025). TypeScript-first, plugin architecture, RBAC, Google OAuth, self-hosted. No per-MAU cost.</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Clerk — rejected, SAML SSO is enterprise-plan only; expensive at scale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Search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Meilisearch Cloud</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Instant, typo-tolerant, filterable. Free tier covers prototype. Same instance used in production — no migration.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Algolia — valid but paid from day one; no self-hosting option</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Background jobs</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Inngest</w:t>
            </w:r>
          </w:p>
        </w:tc>
        <w:tc>
          <w:tcPr>
            <w:tcW w:type="dxa" w:w="3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Ghost asset detector, future alert system. Local dev server included. Durable step functions with built-in retry and observability.</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BullMQ — valid for production, but Inngest has better DX for early-stage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Deployment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Vercel</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Zero-config Next.js deploy. Edge CDN means QR scan page loads fast globally on mobile. Preview URLs for each PR.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Railway — valid alternative, especially for Payload's persistent server needs</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UI</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Tailwind CSS + shadcn/ui</w:t>
            </w:r>
          </w:p>
        </w:tc>
        <w:tc>
          <w:tcPr>
            <w:tcW w:type="dxa" w:w="3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Composable component library, zero design decisions needed. Radix primitives underneath — accessible by default.</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Chakra UI — valid but heavier; shadcn/ui components are copied, not imported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Charts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Recharts</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React-native, composable, works with Tailwind. Used for category donut on dashboard.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Chart.js — valid but heavier API</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QR generation</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qrcode npm package</w:t>
            </w:r>
          </w:p>
        </w:tc>
        <w:tc>
          <w:tcPr>
            <w:tcW w:type="dxa" w:w="3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Server-side SVG QR generation. One line of code. react-to-print for sticker PDF export.</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7.2 What is NOT used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 used</w:t>
            </w:r>
          </w:p>
        </w:tc>
        <w:tc>
          <w:tcPr>
            <w:tcW w:type="dxa" w:w="69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Why not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tRPC</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Payload already generates a typed API. Adding tRPC creates a second API layer. Adopt for the public API in Month 11.</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Prisma (standalone)</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Payload manages its own migrations and ORM layer on top of Postgres. Prisma would conflict. Payload's Drizzle-based adapter is the ORM.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Redux / Zustand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Next.js server components + React Query handle most state. Add Zustand only if client state complexity grows.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React Native / Expo</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Browser-based QR scan is sufficient for the demo and first 3 months. Native app build starts in Month 4.</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Docker (for dev)</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Neon removes the need for local Docker Postgres. Docker is still used for production deployments via Vercel's build system.</w:t>
            </w:r>
          </w:p>
        </w:tc>
      </w:tr>
    </w:tbl>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8. Non-functional requirements</w:t>
      </w:r>
    </w:p>
    <w:p>
      <w:pPr>
        <w:pStyle w:val="Heading2"/>
        <w:spacing w:after="120" w:before="320"/>
      </w:pPr>
      <w:r>
        <w:rPr>
          <w:rFonts w:ascii="Arial" w:cs="Arial" w:eastAsia="Arial" w:hAnsi="Arial"/>
          <w:b/>
          <w:bCs/>
          <w:color w:val="1A56DB"/>
          <w:sz w:val="26"/>
          <w:szCs w:val="26"/>
        </w:rPr>
        <w:t xml:space="preserve">8.1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Metric</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Target</w:t>
            </w:r>
          </w:p>
        </w:tc>
        <w:tc>
          <w:tcPr>
            <w:tcW w:type="dxa" w:w="45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QR scan page load (mobile, 4G)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&lt; 1 second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This is the demo moment. It must feel instant. Achieved via SSR and Vercel edge CDN.</w:t>
            </w:r>
          </w:p>
        </w:tc>
      </w:tr>
      <w:tr>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Search results</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&lt; 300ms</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Meilisearch default. Users abandon search after 500ms.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Dashboard load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&lt; 2 seconds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Admin dashboard uses server components — data fetched server-side before HTML is sent.</w:t>
            </w:r>
          </w:p>
        </w:tc>
      </w:tr>
      <w:tr>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Asset detail page</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&lt; 1.5 seconds</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DB query p95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&lt; 100ms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Neon serverless. Ensure indexes on assetId, assigneeId, status, serialNumber.</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8.2 Security requirements — walking skeleton</w:t>
      </w:r>
    </w:p>
    <w:p>
      <w:pPr>
        <w:pStyle w:val="ListParagraph"/>
        <w:numPr>
          <w:ilvl w:val="0"/>
          <w:numId w:val="2"/>
        </w:numPr>
        <w:spacing w:after="60" w:before="40"/>
        <w:ind w:left="720" w:hanging="360"/>
      </w:pPr>
      <w:r>
        <w:rPr>
          <w:rFonts w:ascii="Arial" w:cs="Arial" w:eastAsia="Arial" w:hAnsi="Arial"/>
          <w:color w:val="1A1A2E"/>
          <w:sz w:val="22"/>
          <w:szCs w:val="22"/>
        </w:rPr>
        <w:t xml:space="preserve">Google OAuth restricted to org domain via hd parameter. Enforced in Better Auth config.</w:t>
      </w:r>
    </w:p>
    <w:p>
      <w:pPr>
        <w:pStyle w:val="ListParagraph"/>
        <w:numPr>
          <w:ilvl w:val="0"/>
          <w:numId w:val="2"/>
        </w:numPr>
        <w:spacing w:after="60" w:before="40"/>
        <w:ind w:left="720" w:hanging="360"/>
      </w:pPr>
      <w:r>
        <w:rPr>
          <w:rFonts w:ascii="Arial" w:cs="Arial" w:eastAsia="Arial" w:hAnsi="Arial"/>
          <w:color w:val="1A1A2E"/>
          <w:sz w:val="22"/>
          <w:szCs w:val="22"/>
        </w:rPr>
        <w:t xml:space="preserve">Public QR scan page (/scan/[assetId]) shows no PII beyond assignee first name and department. Email is never shown.</w:t>
      </w:r>
    </w:p>
    <w:p>
      <w:pPr>
        <w:pStyle w:val="ListParagraph"/>
        <w:numPr>
          <w:ilvl w:val="0"/>
          <w:numId w:val="2"/>
        </w:numPr>
        <w:spacing w:after="60" w:before="40"/>
        <w:ind w:left="720" w:hanging="360"/>
      </w:pPr>
      <w:r>
        <w:rPr>
          <w:rFonts w:ascii="Arial" w:cs="Arial" w:eastAsia="Arial" w:hAnsi="Arial"/>
          <w:color w:val="1A1A2E"/>
          <w:sz w:val="22"/>
          <w:szCs w:val="22"/>
        </w:rPr>
        <w:t xml:space="preserve">All admin routes are server-side auth-gated. No client-side-only route protection.</w:t>
      </w:r>
    </w:p>
    <w:p>
      <w:pPr>
        <w:pStyle w:val="ListParagraph"/>
        <w:numPr>
          <w:ilvl w:val="0"/>
          <w:numId w:val="2"/>
        </w:numPr>
        <w:spacing w:after="60" w:before="40"/>
        <w:ind w:left="720" w:hanging="360"/>
      </w:pPr>
      <w:r>
        <w:rPr>
          <w:rFonts w:ascii="Arial" w:cs="Arial" w:eastAsia="Arial" w:hAnsi="Arial"/>
          <w:color w:val="1A1A2E"/>
          <w:sz w:val="22"/>
          <w:szCs w:val="22"/>
        </w:rPr>
        <w:t xml:space="preserve">Environment variables never committed to git. .env.local in .gitignore.</w:t>
      </w:r>
    </w:p>
    <w:p>
      <w:pPr>
        <w:pStyle w:val="ListParagraph"/>
        <w:numPr>
          <w:ilvl w:val="0"/>
          <w:numId w:val="2"/>
        </w:numPr>
        <w:spacing w:after="60" w:before="40"/>
        <w:ind w:left="720" w:hanging="360"/>
      </w:pPr>
      <w:r>
        <w:rPr>
          <w:rFonts w:ascii="Arial" w:cs="Arial" w:eastAsia="Arial" w:hAnsi="Arial"/>
          <w:color w:val="1A1A2E"/>
          <w:sz w:val="22"/>
          <w:szCs w:val="22"/>
        </w:rPr>
        <w:t xml:space="preserve">Payload admin panel (/admin) restricted to role = admin. Not accessible to employees.</w:t>
      </w:r>
    </w:p>
    <w:p>
      <w:pPr>
        <w:pStyle w:val="ListParagraph"/>
        <w:numPr>
          <w:ilvl w:val="0"/>
          <w:numId w:val="2"/>
        </w:numPr>
        <w:spacing w:after="60" w:before="40"/>
        <w:ind w:left="720" w:hanging="360"/>
      </w:pPr>
      <w:r>
        <w:rPr>
          <w:rFonts w:ascii="Arial" w:cs="Arial" w:eastAsia="Arial" w:hAnsi="Arial"/>
          <w:color w:val="1A1A2E"/>
          <w:sz w:val="22"/>
          <w:szCs w:val="22"/>
        </w:rPr>
        <w:t xml:space="preserve">HTTPS enforced on Vercel deployment. HTTP redirects to HTTPS automatically.</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8.3 Accessibility</w:t>
      </w:r>
    </w:p>
    <w:p>
      <w:pPr>
        <w:pStyle w:val="ListParagraph"/>
        <w:numPr>
          <w:ilvl w:val="0"/>
          <w:numId w:val="2"/>
        </w:numPr>
        <w:spacing w:after="60" w:before="40"/>
        <w:ind w:left="720" w:hanging="360"/>
      </w:pPr>
      <w:r>
        <w:rPr>
          <w:rFonts w:ascii="Arial" w:cs="Arial" w:eastAsia="Arial" w:hAnsi="Arial"/>
          <w:color w:val="1A1A2E"/>
          <w:sz w:val="22"/>
          <w:szCs w:val="22"/>
        </w:rPr>
        <w:t xml:space="preserve">All interactive elements keyboard-navigable.</w:t>
      </w:r>
    </w:p>
    <w:p>
      <w:pPr>
        <w:pStyle w:val="ListParagraph"/>
        <w:numPr>
          <w:ilvl w:val="0"/>
          <w:numId w:val="2"/>
        </w:numPr>
        <w:spacing w:after="60" w:before="40"/>
        <w:ind w:left="720" w:hanging="360"/>
      </w:pPr>
      <w:r>
        <w:rPr>
          <w:rFonts w:ascii="Arial" w:cs="Arial" w:eastAsia="Arial" w:hAnsi="Arial"/>
          <w:color w:val="1A1A2E"/>
          <w:sz w:val="22"/>
          <w:szCs w:val="22"/>
        </w:rPr>
        <w:t xml:space="preserve">shadcn/ui components use Radix primitives — ARIA compliant by default.</w:t>
      </w:r>
    </w:p>
    <w:p>
      <w:pPr>
        <w:pStyle w:val="ListParagraph"/>
        <w:numPr>
          <w:ilvl w:val="0"/>
          <w:numId w:val="2"/>
        </w:numPr>
        <w:spacing w:after="60" w:before="40"/>
        <w:ind w:left="720" w:hanging="360"/>
      </w:pPr>
      <w:r>
        <w:rPr>
          <w:rFonts w:ascii="Arial" w:cs="Arial" w:eastAsia="Arial" w:hAnsi="Arial"/>
          <w:color w:val="1A1A2E"/>
          <w:sz w:val="22"/>
          <w:szCs w:val="22"/>
        </w:rPr>
        <w:t xml:space="preserve">Colour-coded status badges always accompanied by text label — not colour-only.</w:t>
      </w:r>
    </w:p>
    <w:p>
      <w:pPr>
        <w:pStyle w:val="ListParagraph"/>
        <w:numPr>
          <w:ilvl w:val="0"/>
          <w:numId w:val="2"/>
        </w:numPr>
        <w:spacing w:after="60" w:before="40"/>
        <w:ind w:left="720" w:hanging="360"/>
      </w:pPr>
      <w:r>
        <w:rPr>
          <w:rFonts w:ascii="Arial" w:cs="Arial" w:eastAsia="Arial" w:hAnsi="Arial"/>
          <w:color w:val="1A1A2E"/>
          <w:sz w:val="22"/>
          <w:szCs w:val="22"/>
        </w:rPr>
        <w:t xml:space="preserve">QR scan page tested on iOS Safari and Android Chrome — the two dominant mobile browsers.</w:t>
      </w:r>
    </w:p>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9. Demo data specification</w:t>
      </w:r>
    </w:p>
    <w:p>
      <w:pPr>
        <w:spacing w:after="120" w:before="80"/>
      </w:pPr>
      <w:r>
        <w:rPr>
          <w:rFonts w:ascii="Arial" w:cs="Arial" w:eastAsia="Arial" w:hAnsi="Arial"/>
          <w:b w:val="false"/>
          <w:bCs w:val="false"/>
          <w:color w:val="1A1A2E"/>
          <w:sz w:val="22"/>
          <w:szCs w:val="22"/>
        </w:rPr>
        <w:t xml:space="preserve">The seed script generates 50 assets and 15 people. The data must feel real — recognisable brands, plausible serial numbers, actual-looking names. Sponsors should be able to see a colleague's name and say 'yes, I know them.'</w:t>
      </w:r>
    </w:p>
    <w:p>
      <w:pPr>
        <w:spacing w:after="0" w:before="80"/>
      </w:pPr>
      <w:r>
        <w:t xml:space="preserve"/>
      </w:r>
    </w:p>
    <w:p>
      <w:pPr>
        <w:pStyle w:val="Heading2"/>
        <w:spacing w:after="120" w:before="320"/>
      </w:pPr>
      <w:r>
        <w:rPr>
          <w:rFonts w:ascii="Arial" w:cs="Arial" w:eastAsia="Arial" w:hAnsi="Arial"/>
          <w:b/>
          <w:bCs/>
          <w:color w:val="1A56DB"/>
          <w:sz w:val="26"/>
          <w:szCs w:val="26"/>
        </w:rPr>
        <w:t xml:space="preserve">9.1 Asset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Category</w:t>
            </w:r>
          </w:p>
        </w:tc>
        <w:tc>
          <w:tcPr>
            <w:tcW w:type="dxa" w:w="12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Count</w:t>
            </w:r>
          </w:p>
        </w:tc>
        <w:tc>
          <w:tcPr>
            <w:tcW w:type="dxa" w:w="57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Example models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Compute — Laptops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20</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MacBook Pro 14" M3, Dell XPS 15, ThinkPad X1 Carbon</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Compute — Desktops/Servers</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3</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Mac Mini M2 Pro, Dell PowerEdge T150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Peripherals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12</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LG 27UK850 Monitor, Logitech MX Keys, MX Master 3</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Mobile</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5</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iPhone 15 Pro, Samsung Galaxy S24</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Networking</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4</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Cisco Meraki MX67, Ubiquiti UniFi AP</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AV</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4</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Logitech Rally Bar, Sony WH-1000XM5</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Other</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2</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YubiKey 5 NFC, Jabra Evolve2 75</w:t>
            </w:r>
          </w:p>
        </w:tc>
      </w:tr>
    </w:tbl>
    <w:p>
      <w:pPr>
        <w:spacing w:after="0" w:before="80"/>
      </w:pPr>
      <w:r>
        <w:t xml:space="preserve"/>
      </w:r>
    </w:p>
    <w:p>
      <w:pPr>
        <w:pStyle w:val="Heading2"/>
        <w:spacing w:after="120" w:before="320"/>
      </w:pPr>
      <w:r>
        <w:rPr>
          <w:rFonts w:ascii="Arial" w:cs="Arial" w:eastAsia="Arial" w:hAnsi="Arial"/>
          <w:b/>
          <w:bCs/>
          <w:color w:val="1A56DB"/>
          <w:sz w:val="26"/>
          <w:szCs w:val="26"/>
        </w:rPr>
        <w:t xml:space="preserve">9.2 Status distribution for a realistic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Status</w:t>
            </w:r>
          </w:p>
        </w:tc>
        <w:tc>
          <w:tcPr>
            <w:tcW w:type="dxa" w:w="12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Count</w:t>
            </w:r>
          </w:p>
        </w:tc>
        <w:tc>
          <w:tcPr>
            <w:tcW w:type="dxa" w:w="57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Purpose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assigned</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32</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Majority assigned — realistic for active org</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in_stock</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10</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Available pool — shows stock management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in_maintenance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4</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 few in repair — shows maintenance workflow</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in_transit</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2</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Moving between locations — shows transit state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retired</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2</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Old assets properly retired — shows full lifecycle</w:t>
            </w:r>
          </w:p>
        </w:tc>
      </w:tr>
    </w:tbl>
    <w:p>
      <w:pPr>
        <w:spacing w:after="0" w:before="80"/>
      </w:pPr>
      <w:r>
        <w:t xml:space="preserve"/>
      </w:r>
    </w:p>
    <w:p>
      <w:pPr>
        <w:pStyle w:val="Heading2"/>
        <w:spacing w:after="120" w:before="320"/>
      </w:pPr>
      <w:r>
        <w:rPr>
          <w:rFonts w:ascii="Arial" w:cs="Arial" w:eastAsia="Arial" w:hAnsi="Arial"/>
          <w:b/>
          <w:bCs/>
          <w:color w:val="1A56DB"/>
          <w:sz w:val="26"/>
          <w:szCs w:val="26"/>
        </w:rPr>
        <w:t xml:space="preserve">9.3 Ghost assets — pre-seeded for demo</w:t>
      </w:r>
    </w:p>
    <w:p>
      <w:pPr>
        <w:spacing w:after="120" w:before="80"/>
      </w:pPr>
      <w:r>
        <w:rPr>
          <w:rFonts w:ascii="Arial" w:cs="Arial" w:eastAsia="Arial" w:hAnsi="Arial"/>
          <w:b w:val="false"/>
          <w:bCs w:val="false"/>
          <w:color w:val="1A1A2E"/>
          <w:sz w:val="22"/>
          <w:szCs w:val="22"/>
        </w:rPr>
        <w:t xml:space="preserve">5 assets should be pre-seeded as ghost assets for the dashboard panel. Use these scenarios:</w:t>
      </w:r>
    </w:p>
    <w:p>
      <w:pPr>
        <w:pStyle w:val="ListParagraph"/>
        <w:numPr>
          <w:ilvl w:val="0"/>
          <w:numId w:val="2"/>
        </w:numPr>
        <w:spacing w:after="60" w:before="40"/>
        <w:ind w:left="720" w:hanging="360"/>
      </w:pPr>
      <w:r>
        <w:rPr>
          <w:rFonts w:ascii="Arial" w:cs="Arial" w:eastAsia="Arial" w:hAnsi="Arial"/>
          <w:color w:val="1A1A2E"/>
          <w:sz w:val="22"/>
          <w:szCs w:val="22"/>
        </w:rPr>
        <w:t xml:space="preserve">2 assets assigned to a person with isActive = false (simulates departed employee)</w:t>
      </w:r>
    </w:p>
    <w:p>
      <w:pPr>
        <w:pStyle w:val="ListParagraph"/>
        <w:numPr>
          <w:ilvl w:val="0"/>
          <w:numId w:val="2"/>
        </w:numPr>
        <w:spacing w:after="60" w:before="40"/>
        <w:ind w:left="720" w:hanging="360"/>
      </w:pPr>
      <w:r>
        <w:rPr>
          <w:rFonts w:ascii="Arial" w:cs="Arial" w:eastAsia="Arial" w:hAnsi="Arial"/>
          <w:color w:val="1A1A2E"/>
          <w:sz w:val="22"/>
          <w:szCs w:val="22"/>
        </w:rPr>
        <w:t xml:space="preserve">2 assets with status = assigned but last event &gt; 90 days ago (simulates stale assignment)</w:t>
      </w:r>
    </w:p>
    <w:p>
      <w:pPr>
        <w:pStyle w:val="ListParagraph"/>
        <w:numPr>
          <w:ilvl w:val="0"/>
          <w:numId w:val="2"/>
        </w:numPr>
        <w:spacing w:after="60" w:before="40"/>
        <w:ind w:left="720" w:hanging="360"/>
      </w:pPr>
      <w:r>
        <w:rPr>
          <w:rFonts w:ascii="Arial" w:cs="Arial" w:eastAsia="Arial" w:hAnsi="Arial"/>
          <w:color w:val="1A1A2E"/>
          <w:sz w:val="22"/>
          <w:szCs w:val="22"/>
        </w:rPr>
        <w:t xml:space="preserve">1 asset with status = in_stock and no activity for &gt; 180 days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thick" w:color="1A56DB" w:sz="16"/>
              <w:bottom w:val="single" w:color="1A56DB" w:sz="4"/>
              <w:right w:val="single" w:color="1A56DB" w:sz="4"/>
            </w:tcBorders>
            <w:shd w:fill="E8F0FE" w:val="clear"/>
            <w:tcMar>
              <w:top w:type="dxa" w:w="120"/>
              <w:left w:type="dxa" w:w="180"/>
              <w:bottom w:type="dxa" w:w="120"/>
              <w:right w:type="dxa" w:w="120"/>
            </w:tcMar>
          </w:tcPr>
          <w:p>
            <w:pPr>
              <w:spacing w:after="60" w:before="0"/>
            </w:pPr>
            <w:r>
              <w:rPr>
                <w:rFonts w:ascii="Arial" w:cs="Arial" w:eastAsia="Arial" w:hAnsi="Arial"/>
                <w:b/>
                <w:bCs/>
                <w:color w:val="1A56DB"/>
                <w:sz w:val="20"/>
                <w:szCs w:val="20"/>
              </w:rPr>
              <w:t xml:space="preserve">Use real-looking data, not lorem ipsum</w:t>
            </w:r>
          </w:p>
          <w:p>
            <w:pPr>
              <w:spacing w:after="0" w:before="0"/>
            </w:pPr>
            <w:r>
              <w:rPr>
                <w:rFonts w:ascii="Arial" w:cs="Arial" w:eastAsia="Arial" w:hAnsi="Arial"/>
                <w:color w:val="1A1A2E"/>
                <w:sz w:val="20"/>
                <w:szCs w:val="20"/>
              </w:rPr>
              <w:t xml:space="preserve">Generate seed data using the Claude API or ChatGPT. Prompt: 'Generate 50 IT assets for a 60-person tech company in Bengaluru. Include realistic Apple, Dell, Lenovo, and Logitech models with plausible serial numbers, purchase dates between 2021–2025, and prices in INR. Return as JSON.' The result should feel like it came from a real IT inventory, not a test database.</w:t>
            </w:r>
          </w:p>
        </w:tc>
      </w:tr>
    </w:tbl>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Risk</w:t>
            </w:r>
          </w:p>
        </w:tc>
        <w:tc>
          <w:tcPr>
            <w:tcW w:type="dxa" w:w="12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Likelihood</w:t>
            </w:r>
          </w:p>
        </w:tc>
        <w:tc>
          <w:tcPr>
            <w:tcW w:type="dxa" w:w="12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Impact</w:t>
            </w:r>
          </w:p>
        </w:tc>
        <w:tc>
          <w:tcPr>
            <w:tcW w:type="dxa" w:w="43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Mitigation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Demo runs on someone's laptop, not a live URL — QR scan fails in the room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Deploy to Vercel by Day 12. Test QR scan on 3 different phones before demo day. Have a backup phone hotspot if office WiFi is unreliable.</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Sponsors treat the skeleton as production-ready and push to go live immediately</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High</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Medium</w:t>
            </w:r>
          </w:p>
        </w:tc>
        <w:tc>
          <w:tcPr>
            <w:tcW w:type="dxa" w:w="4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Set explicit expectations in the demo opening: 'This is a 14-day skeleton. The full build is 12 months.' Show the deferred features list. Have the full roadmap deck ready.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Walking skeleton code accrues technical debt that blocks Month 2 build</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No shortcuts on the data model or event log — these are non-negotiable. The auth and QR flow can be simplified. The schema cannot.</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Real asset import reveals data quality issues (missing serials, inconsistent locations)</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High</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Low</w:t>
            </w:r>
          </w:p>
        </w:tc>
        <w:tc>
          <w:tcPr>
            <w:tcW w:type="dxa" w:w="4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Import on Day 12, not Day 14. Leave Day 13 as a buffer to clean data. Even 20 clean assets are better than 100 dirty ones.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Payload v3 has breaking changes or bugs in early adoption</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Payload v3 is stable as of March 2026. Pin to a specific version in package.json. Monitor the Payload Discord for any breaking issues.</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Google OAuth setup takes longer than expected</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Low</w:t>
            </w:r>
          </w:p>
        </w:tc>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High</w:t>
            </w:r>
          </w:p>
        </w:tc>
        <w:tc>
          <w:tcPr>
            <w:tcW w:type="dxa" w:w="4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One engineer does this on Day 0 before the sprint starts. Credentials shared to team on Day 1.</w:t>
            </w:r>
          </w:p>
        </w:tc>
      </w:tr>
    </w:tbl>
    <w:p>
      <w:r>
        <w:br w:type="page"/>
      </w:r>
    </w:p>
    <w:p>
      <w:pPr>
        <w:pStyle w:val="Heading1"/>
        <w:pBdr>
          <w:bottom w:val="single" w:color="1A56DB" w:sz="8" w:space="6"/>
        </w:pBdr>
        <w:spacing w:after="160" w:before="400"/>
      </w:pPr>
      <w:r>
        <w:rPr>
          <w:rFonts w:ascii="Arial" w:cs="Arial" w:eastAsia="Arial" w:hAnsi="Arial"/>
          <w:b/>
          <w:bCs/>
          <w:color w:val="1A1A2E"/>
          <w:sz w:val="32"/>
          <w:szCs w:val="32"/>
        </w:rPr>
        <w:t xml:space="preserve">11. What comes after the walking skeleton</w:t>
      </w:r>
    </w:p>
    <w:p>
      <w:pPr>
        <w:spacing w:after="120" w:before="80"/>
      </w:pPr>
      <w:r>
        <w:rPr>
          <w:rFonts w:ascii="Arial" w:cs="Arial" w:eastAsia="Arial" w:hAnsi="Arial"/>
          <w:b w:val="false"/>
          <w:bCs w:val="false"/>
          <w:color w:val="1A1A2E"/>
          <w:sz w:val="22"/>
          <w:szCs w:val="22"/>
        </w:rPr>
        <w:t xml:space="preserve">The walking skeleton demo secures sponsor approval for the full build. The roadmap below shows how the skeleton grows into a full product over 12 months. Every month has one crisp milestone.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Month</w:t>
            </w:r>
          </w:p>
        </w:tc>
        <w:tc>
          <w:tcPr>
            <w:tcW w:type="dxa" w:w="240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Theme</w:t>
            </w:r>
          </w:p>
        </w:tc>
        <w:tc>
          <w:tcPr>
            <w:tcW w:type="dxa" w:w="5760"/>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Milestone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M1–2 (done)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Walking skeleton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Sponsor demo delivered. Full build approved.</w:t>
            </w:r>
          </w:p>
        </w:tc>
      </w:tr>
      <w:tr>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M3</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Foundation hardening</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IT team switches off the spreadsheet permanently. Real bulk import. RBAC enforced.</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M4</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Mobile + QR ops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Native Expo app. Every physical asset tagged. First warehouse-style audit scan session.</w:t>
            </w:r>
          </w:p>
        </w:tc>
      </w:tr>
      <w:tr>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M5</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Audit engine</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First complete audit run using the system. Multi-auditor, live session, auto-report.</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M6</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Employee operations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Onboarding kits. Digital sign-off. Offboarding zero-touch mode.</w:t>
            </w:r>
          </w:p>
        </w:tc>
      </w:tr>
      <w:tr>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M7</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Integrations</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HRIS sync live. MDM auto-updates device records. First automated offboarding retrieval.</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M8</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Intelligence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Finance uses depreciation report. Natural language search ships. Refresh forecast available.</w:t>
            </w:r>
          </w:p>
        </w:tc>
      </w:tr>
      <w:tr>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M9</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Lifecycle complete + design partner</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Retirement workflow ships. ISO 27001 export available. First external org onboarded.</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M10</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Multi-tenancy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True tenant isolation. WorkOS SSO. Design partner on their own tenant.</w:t>
            </w:r>
          </w:p>
        </w:tc>
      </w:tr>
      <w:tr>
        <w:tc>
          <w:tcPr>
            <w:tcW w:type="dxa" w:w="1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M11</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SaaS infrastructure</w:t>
            </w:r>
          </w:p>
        </w:tc>
        <w:tc>
          <w:tcPr>
            <w:tcW w:type="dxa" w:w="5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Stripe billing live. Self-serve signup. Public API and docs.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M12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Launch</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2E"/>
                <w:sz w:val="19"/>
                <w:szCs w:val="19"/>
              </w:rPr>
              <w:t xml:space="preserve">Public launch. 10 paying customers. Case study published.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6"/>
              <w:bottom w:val="single" w:color="D97706" w:sz="4"/>
              <w:right w:val="single" w:color="D97706" w:sz="4"/>
            </w:tcBorders>
            <w:shd w:fill="FFFBEB" w:val="clear"/>
            <w:tcMar>
              <w:top w:type="dxa" w:w="120"/>
              <w:left w:type="dxa" w:w="180"/>
              <w:bottom w:type="dxa" w:w="120"/>
              <w:right w:type="dxa" w:w="120"/>
            </w:tcMar>
          </w:tcPr>
          <w:p>
            <w:pPr>
              <w:spacing w:after="60" w:before="0"/>
            </w:pPr>
            <w:r>
              <w:rPr>
                <w:rFonts w:ascii="Arial" w:cs="Arial" w:eastAsia="Arial" w:hAnsi="Arial"/>
                <w:b/>
                <w:bCs/>
                <w:color w:val="D97706"/>
                <w:sz w:val="20"/>
                <w:szCs w:val="20"/>
              </w:rPr>
              <w:t xml:space="preserve">The contract with sponsors</w:t>
            </w:r>
          </w:p>
          <w:p>
            <w:pPr>
              <w:spacing w:after="0" w:before="0"/>
            </w:pPr>
            <w:r>
              <w:rPr>
                <w:rFonts w:ascii="Arial" w:cs="Arial" w:eastAsia="Arial" w:hAnsi="Arial"/>
                <w:color w:val="1A1A2E"/>
                <w:sz w:val="20"/>
                <w:szCs w:val="20"/>
              </w:rPr>
              <w:t xml:space="preserve">The walking skeleton is a demo vehicle for 6 weeks maximum. After the demo, no new operational data goes into this instance. The full build starts immediately in parallel — same codebase, same schema, hardening the skeleton week by week. The demo URL stays up as a reference; the real system URL is where operations move to.</w:t>
            </w:r>
          </w:p>
        </w:tc>
      </w:tr>
    </w:tbl>
    <w:p>
      <w:pPr>
        <w:spacing w:after="0" w:before="200"/>
      </w:pPr>
      <w:r>
        <w:t xml:space="preserve"/>
      </w:r>
    </w:p>
    <w:p>
      <w:pPr>
        <w:spacing w:after="80" w:before="200"/>
        <w:jc w:val="center"/>
      </w:pPr>
      <w:r>
        <w:rPr>
          <w:rFonts w:ascii="Arial" w:cs="Arial" w:eastAsia="Arial" w:hAnsi="Arial"/>
          <w:b/>
          <w:bCs/>
          <w:color w:val="1A56DB"/>
          <w:sz w:val="20"/>
          <w:szCs w:val="20"/>
        </w:rPr>
        <w:t xml:space="preserve">AssetOS — PRD v1.0</w:t>
      </w:r>
    </w:p>
    <w:p>
      <w:pPr>
        <w:spacing w:after="0" w:before="0"/>
        <w:jc w:val="center"/>
      </w:pPr>
      <w:r>
        <w:rPr>
          <w:rFonts w:ascii="Arial" w:cs="Arial" w:eastAsia="Arial" w:hAnsi="Arial"/>
          <w:color w:val="6B7280"/>
          <w:sz w:val="18"/>
          <w:szCs w:val="18"/>
        </w:rPr>
        <w:t xml:space="preserve">For questions, contact the product owner or open a discussion in the engineering Slack channel.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pPr>
    <w:r>
      <w:rPr>
        <w:rFonts w:ascii="Arial" w:cs="Arial" w:eastAsia="Arial" w:hAnsi="Arial"/>
        <w:color w:val="6B7280"/>
        <w:sz w:val="16"/>
        <w:szCs w:val="16"/>
      </w:rPr>
      <w:t xml:space="preserve">AssetOS — PRD v1.0 — Confidential</w:t>
    </w:r>
    <w:r>
      <w:rPr>
        <w:rFonts w:ascii="Arial" w:cs="Arial" w:eastAsia="Arial" w:hAnsi="Arial"/>
        <w:color w:val="6B7280"/>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2026-03-18T06:52:45.171Z</dcterms:created>
  <dcterms:modified xsi:type="dcterms:W3CDTF">2026-03-18T06:52:45.172Z</dcterms:modified>
</cp:coreProperties>
</file>

<file path=docProps/custom.xml><?xml version="1.0" encoding="utf-8"?>
<Properties xmlns="http://schemas.openxmlformats.org/officeDocument/2006/custom-properties" xmlns:vt="http://schemas.openxmlformats.org/officeDocument/2006/docPropsVTypes"/>
</file>