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F53" w:rsidRDefault="00BE3654">
      <w:pPr>
        <w:jc w:val="center"/>
      </w:pPr>
      <w:r>
        <w:rPr>
          <w:b/>
          <w:sz w:val="36"/>
        </w:rPr>
        <w:t>《自然和弦》（</w:t>
      </w:r>
      <w:r>
        <w:rPr>
          <w:b/>
          <w:sz w:val="36"/>
        </w:rPr>
        <w:t>Harmonies</w:t>
      </w:r>
      <w:r>
        <w:rPr>
          <w:b/>
          <w:sz w:val="36"/>
        </w:rPr>
        <w:t>）地形计分规则</w:t>
      </w:r>
    </w:p>
    <w:p w:rsidR="00D31F53" w:rsidRDefault="00BE3654">
      <w:r>
        <w:rPr>
          <w:b/>
        </w:rPr>
        <w:t>说明：</w:t>
      </w:r>
      <w:r>
        <w:t>以下为地形本身的计分规则，不包括动物卡和自然之灵卡的得分。</w:t>
      </w:r>
    </w:p>
    <w:p w:rsidR="00D31F53" w:rsidRDefault="00BE3654">
      <w:r>
        <w:rPr>
          <w:b/>
          <w:sz w:val="26"/>
        </w:rPr>
        <w:t>一、树木（棕色</w:t>
      </w:r>
      <w:r>
        <w:rPr>
          <w:b/>
          <w:sz w:val="26"/>
        </w:rPr>
        <w:t xml:space="preserve"> + </w:t>
      </w:r>
      <w:r>
        <w:rPr>
          <w:b/>
          <w:sz w:val="26"/>
        </w:rPr>
        <w:t>绿色）</w:t>
      </w:r>
    </w:p>
    <w:p w:rsidR="00D31F53" w:rsidRDefault="00BE3654">
      <w:pPr>
        <w:ind w:left="240"/>
      </w:pPr>
      <w:r>
        <w:t xml:space="preserve">• </w:t>
      </w:r>
      <w:r>
        <w:t>绿色棋子放在</w:t>
      </w:r>
      <w:r>
        <w:t>0</w:t>
      </w:r>
      <w:r>
        <w:t>～</w:t>
      </w:r>
      <w:r>
        <w:t>2</w:t>
      </w:r>
      <w:r>
        <w:t>个棕色棋子上方，根据高度计分。</w:t>
      </w:r>
    </w:p>
    <w:p w:rsidR="00D31F53" w:rsidRDefault="00BE3654">
      <w:pPr>
        <w:ind w:left="240"/>
      </w:pPr>
      <w:r>
        <w:t>• 1</w:t>
      </w:r>
      <w:r>
        <w:t>层：绿色棋子</w:t>
      </w:r>
      <w:r>
        <w:t xml:space="preserve"> → 1</w:t>
      </w:r>
      <w:r>
        <w:t>分。</w:t>
      </w:r>
    </w:p>
    <w:p w:rsidR="00D31F53" w:rsidRDefault="00BE3654">
      <w:pPr>
        <w:ind w:left="240"/>
      </w:pPr>
      <w:r>
        <w:t>• 2</w:t>
      </w:r>
      <w:r>
        <w:t>层：棕色</w:t>
      </w:r>
      <w:r>
        <w:t xml:space="preserve"> + </w:t>
      </w:r>
      <w:r>
        <w:t>绿色</w:t>
      </w:r>
      <w:r>
        <w:t xml:space="preserve"> → 3</w:t>
      </w:r>
      <w:r>
        <w:t>分。</w:t>
      </w:r>
    </w:p>
    <w:p w:rsidR="00D31F53" w:rsidRDefault="00BE3654">
      <w:pPr>
        <w:ind w:left="240"/>
      </w:pPr>
      <w:r>
        <w:t>• 3</w:t>
      </w:r>
      <w:r>
        <w:t>层：棕色</w:t>
      </w:r>
      <w:r>
        <w:t xml:space="preserve"> + </w:t>
      </w:r>
      <w:r>
        <w:t>棕色</w:t>
      </w:r>
      <w:r>
        <w:t xml:space="preserve"> + </w:t>
      </w:r>
      <w:r>
        <w:t>绿色</w:t>
      </w:r>
      <w:r>
        <w:t xml:space="preserve"> → 7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单独的棕色棋子不算树木，也不计分。</w:t>
      </w:r>
    </w:p>
    <w:p w:rsidR="00D31F53" w:rsidRDefault="00BE3654">
      <w:r>
        <w:rPr>
          <w:b/>
          <w:sz w:val="26"/>
        </w:rPr>
        <w:t>二、山脉（灰色）</w:t>
      </w:r>
    </w:p>
    <w:p w:rsidR="00D31F53" w:rsidRDefault="00BE3654">
      <w:pPr>
        <w:ind w:left="240"/>
      </w:pPr>
      <w:r>
        <w:t>• 1</w:t>
      </w:r>
      <w:r>
        <w:t>～</w:t>
      </w:r>
      <w:r>
        <w:t>3</w:t>
      </w:r>
      <w:r>
        <w:t>个灰色棋子叠起来形成山脉。</w:t>
      </w:r>
    </w:p>
    <w:p w:rsidR="00D31F53" w:rsidRDefault="00BE3654">
      <w:pPr>
        <w:ind w:left="240"/>
      </w:pPr>
      <w:r>
        <w:t>• 1</w:t>
      </w:r>
      <w:r>
        <w:t>层</w:t>
      </w:r>
      <w:r>
        <w:t xml:space="preserve"> → 1</w:t>
      </w:r>
      <w:r>
        <w:t>分。</w:t>
      </w:r>
    </w:p>
    <w:p w:rsidR="00D31F53" w:rsidRDefault="00BE3654">
      <w:pPr>
        <w:ind w:left="240"/>
      </w:pPr>
      <w:r>
        <w:t>• 2</w:t>
      </w:r>
      <w:r>
        <w:t>层</w:t>
      </w:r>
      <w:r>
        <w:t xml:space="preserve"> → 3</w:t>
      </w:r>
      <w:r>
        <w:t>分。</w:t>
      </w:r>
    </w:p>
    <w:p w:rsidR="00D31F53" w:rsidRDefault="00BE3654">
      <w:pPr>
        <w:ind w:left="240"/>
      </w:pPr>
      <w:r>
        <w:t>• 3</w:t>
      </w:r>
      <w:r>
        <w:t>层</w:t>
      </w:r>
      <w:r>
        <w:t xml:space="preserve"> → 7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特别规则：一座山必须与另一座山相邻，否则这座山得</w:t>
      </w:r>
      <w:r>
        <w:t>0</w:t>
      </w:r>
      <w:r>
        <w:t>分。</w:t>
      </w:r>
    </w:p>
    <w:p w:rsidR="00D31F53" w:rsidRDefault="00BE3654">
      <w:r>
        <w:rPr>
          <w:b/>
          <w:sz w:val="26"/>
        </w:rPr>
        <w:t>三、田野（黄色）</w:t>
      </w:r>
    </w:p>
    <w:p w:rsidR="00D31F53" w:rsidRDefault="00BE3654">
      <w:pPr>
        <w:ind w:left="240"/>
      </w:pPr>
      <w:r>
        <w:t xml:space="preserve">• </w:t>
      </w:r>
      <w:r>
        <w:t>至少</w:t>
      </w:r>
      <w:r>
        <w:t>2</w:t>
      </w:r>
      <w:r>
        <w:t>个相连的黄色棋子形成一个田野。</w:t>
      </w:r>
    </w:p>
    <w:p w:rsidR="00D31F53" w:rsidRDefault="00BE3654">
      <w:pPr>
        <w:ind w:left="240"/>
      </w:pPr>
      <w:r>
        <w:t xml:space="preserve">• </w:t>
      </w:r>
      <w:r>
        <w:t>每个独立的田野</w:t>
      </w:r>
      <w:r>
        <w:t xml:space="preserve"> = 5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不管田野有</w:t>
      </w:r>
      <w:r>
        <w:t>2</w:t>
      </w:r>
      <w:r>
        <w:t>个、</w:t>
      </w:r>
      <w:r>
        <w:t>3</w:t>
      </w:r>
      <w:r>
        <w:t>个还是更多黄色棋子，该田野都只计</w:t>
      </w:r>
      <w:r>
        <w:t>5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例如：</w:t>
      </w:r>
      <w:r>
        <w:t>2</w:t>
      </w:r>
      <w:r>
        <w:t>个相连黄色棋子</w:t>
      </w:r>
      <w:r>
        <w:t xml:space="preserve"> = 5</w:t>
      </w:r>
      <w:r>
        <w:t>分；</w:t>
      </w:r>
      <w:r>
        <w:t>4</w:t>
      </w:r>
      <w:r>
        <w:t>个相连黄色棋子仍然</w:t>
      </w:r>
      <w:r>
        <w:t xml:space="preserve"> = 5</w:t>
      </w:r>
      <w:r>
        <w:t>分。</w:t>
      </w:r>
    </w:p>
    <w:p w:rsidR="00D31F53" w:rsidRDefault="00BE3654">
      <w:r>
        <w:rPr>
          <w:b/>
          <w:sz w:val="26"/>
        </w:rPr>
        <w:t>四、建筑（红色）</w:t>
      </w:r>
    </w:p>
    <w:p w:rsidR="00D31F53" w:rsidRDefault="00BE3654">
      <w:pPr>
        <w:ind w:left="240"/>
      </w:pPr>
      <w:r>
        <w:lastRenderedPageBreak/>
        <w:t xml:space="preserve">• </w:t>
      </w:r>
      <w:r>
        <w:t>红色棋子放在棕色、灰色或红色棋子上形成建筑。</w:t>
      </w:r>
    </w:p>
    <w:p w:rsidR="00D31F53" w:rsidRDefault="00BE3654">
      <w:pPr>
        <w:ind w:left="240"/>
      </w:pPr>
      <w:r>
        <w:t xml:space="preserve">• </w:t>
      </w:r>
      <w:r>
        <w:t>如果这个建筑周围相邻位置的顶层棋子中至少有</w:t>
      </w:r>
      <w:r>
        <w:t>3</w:t>
      </w:r>
      <w:r>
        <w:t>种不同颜色，则得</w:t>
      </w:r>
      <w:r>
        <w:t>5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如果不足</w:t>
      </w:r>
      <w:r>
        <w:t>3</w:t>
      </w:r>
      <w:r>
        <w:t>种不同颜色，则得</w:t>
      </w:r>
      <w:r>
        <w:t>0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判断相邻颜色时，只看相邻位置最上面的棋子。</w:t>
      </w:r>
    </w:p>
    <w:p w:rsidR="00D31F53" w:rsidRDefault="00BE3654">
      <w:r>
        <w:rPr>
          <w:b/>
          <w:sz w:val="26"/>
        </w:rPr>
        <w:t>五、河流</w:t>
      </w:r>
    </w:p>
    <w:p w:rsidR="00D31F53" w:rsidRDefault="00BE3654">
      <w:pPr>
        <w:ind w:left="240"/>
      </w:pPr>
      <w:r>
        <w:t xml:space="preserve">• </w:t>
      </w:r>
      <w:r>
        <w:t>蓝色棋子连续相连形成河流。</w:t>
      </w:r>
    </w:p>
    <w:p w:rsidR="00D31F53" w:rsidRDefault="00BE3654">
      <w:pPr>
        <w:ind w:left="240"/>
      </w:pPr>
      <w:r>
        <w:t xml:space="preserve">• </w:t>
      </w:r>
      <w:r>
        <w:t>只计算最高分的一条河流。</w:t>
      </w:r>
    </w:p>
    <w:p w:rsidR="00D31F53" w:rsidRDefault="00BE3654">
      <w:pPr>
        <w:ind w:left="240"/>
      </w:pPr>
      <w:r>
        <w:t xml:space="preserve">• </w:t>
      </w:r>
      <w:r>
        <w:t>河流长度按照从一端到另一端的最短连续路径计算。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1</w:t>
      </w:r>
      <w:r>
        <w:t>：</w:t>
      </w:r>
      <w:r>
        <w:t>0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2</w:t>
      </w:r>
      <w:r>
        <w:t>：</w:t>
      </w:r>
      <w:r>
        <w:t>2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3</w:t>
      </w:r>
      <w:r>
        <w:t>：</w:t>
      </w:r>
      <w:r>
        <w:t>5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4</w:t>
      </w:r>
      <w:r>
        <w:t>：</w:t>
      </w:r>
      <w:r>
        <w:t>8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5</w:t>
      </w:r>
      <w:r>
        <w:t>：</w:t>
      </w:r>
      <w:r>
        <w:t>11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6</w:t>
      </w:r>
      <w:r>
        <w:t>：</w:t>
      </w:r>
      <w:r>
        <w:t>15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长度</w:t>
      </w:r>
      <w:r>
        <w:t>7</w:t>
      </w:r>
      <w:r>
        <w:t>及以上：每超过</w:t>
      </w:r>
      <w:r>
        <w:t>6</w:t>
      </w:r>
      <w:r>
        <w:t>格，每格额外增加</w:t>
      </w:r>
      <w:r>
        <w:t>4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例如：</w:t>
      </w:r>
      <w:r>
        <w:t>7</w:t>
      </w:r>
      <w:r>
        <w:t>格</w:t>
      </w:r>
      <w:r>
        <w:t xml:space="preserve"> = 19</w:t>
      </w:r>
      <w:r>
        <w:t>分；</w:t>
      </w:r>
      <w:r>
        <w:t>8</w:t>
      </w:r>
      <w:r>
        <w:t>格</w:t>
      </w:r>
      <w:r>
        <w:t xml:space="preserve"> = 23</w:t>
      </w:r>
      <w:r>
        <w:t>分；</w:t>
      </w:r>
      <w:r>
        <w:t>9</w:t>
      </w:r>
      <w:r>
        <w:t>格</w:t>
      </w:r>
      <w:r>
        <w:t xml:space="preserve"> = 27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如果河流出现分叉，只计算得分最高的那条河流。</w:t>
      </w:r>
    </w:p>
    <w:p w:rsidR="00D31F53" w:rsidRDefault="00BE3654">
      <w:r>
        <w:rPr>
          <w:rFonts w:eastAsia="宋体" w:hint="eastAsia"/>
          <w:b/>
          <w:sz w:val="26"/>
          <w:lang w:eastAsia="zh-CN"/>
        </w:rPr>
        <w:t>六</w:t>
      </w:r>
      <w:r>
        <w:rPr>
          <w:b/>
          <w:sz w:val="26"/>
        </w:rPr>
        <w:t>、地形计分速查表</w:t>
      </w:r>
    </w:p>
    <w:p w:rsidR="00D31F53" w:rsidRDefault="00BE3654">
      <w:pPr>
        <w:ind w:left="240"/>
      </w:pPr>
      <w:r>
        <w:t xml:space="preserve">• </w:t>
      </w:r>
      <w:r>
        <w:t>树木：高度</w:t>
      </w:r>
      <w:r>
        <w:t>1/2/3</w:t>
      </w:r>
      <w:r>
        <w:t>层分别为</w:t>
      </w:r>
      <w:r>
        <w:t>1/3/7</w:t>
      </w:r>
      <w:r>
        <w:t>分。</w:t>
      </w:r>
    </w:p>
    <w:p w:rsidR="00D31F53" w:rsidRDefault="00BE3654">
      <w:pPr>
        <w:ind w:left="240"/>
      </w:pPr>
      <w:r>
        <w:t xml:space="preserve">• </w:t>
      </w:r>
      <w:r>
        <w:t>山脉：高度</w:t>
      </w:r>
      <w:r>
        <w:t>1/2/3</w:t>
      </w:r>
      <w:r>
        <w:t>层分别为</w:t>
      </w:r>
      <w:r>
        <w:t>1/3/7</w:t>
      </w:r>
      <w:r>
        <w:t>分，并且必须与另一座山相邻。</w:t>
      </w:r>
    </w:p>
    <w:p w:rsidR="00D31F53" w:rsidRDefault="00BE3654">
      <w:pPr>
        <w:ind w:left="240"/>
      </w:pPr>
      <w:r>
        <w:t xml:space="preserve">• </w:t>
      </w:r>
      <w:r>
        <w:t>田野：每个由至少</w:t>
      </w:r>
      <w:r>
        <w:t>2</w:t>
      </w:r>
      <w:r>
        <w:t>个相连黄色棋子组成的独立区域</w:t>
      </w:r>
      <w:r>
        <w:t xml:space="preserve"> = 5</w:t>
      </w:r>
      <w:r>
        <w:t>分。</w:t>
      </w:r>
    </w:p>
    <w:p w:rsidR="00D31F53" w:rsidRDefault="00BE3654">
      <w:pPr>
        <w:ind w:left="240"/>
      </w:pPr>
      <w:r>
        <w:lastRenderedPageBreak/>
        <w:t xml:space="preserve">• </w:t>
      </w:r>
      <w:r>
        <w:t>建筑：周围相邻顶层棋子至少有</w:t>
      </w:r>
      <w:r>
        <w:t>3</w:t>
      </w:r>
      <w:r>
        <w:t>种不同颜色</w:t>
      </w:r>
      <w:r>
        <w:t xml:space="preserve"> = 5</w:t>
      </w:r>
      <w:r>
        <w:t>分</w:t>
      </w:r>
      <w:bookmarkStart w:id="0" w:name="_GoBack"/>
      <w:bookmarkEnd w:id="0"/>
      <w:r>
        <w:t>，否则</w:t>
      </w:r>
      <w:r>
        <w:t>0</w:t>
      </w:r>
      <w:r>
        <w:t>分。</w:t>
      </w:r>
    </w:p>
    <w:p w:rsidR="00D31F53" w:rsidRDefault="00BE3654" w:rsidP="0068556D">
      <w:pPr>
        <w:ind w:left="240"/>
      </w:pPr>
      <w:r>
        <w:t xml:space="preserve">• </w:t>
      </w:r>
      <w:r>
        <w:t>河流：长度</w:t>
      </w:r>
      <w:r>
        <w:t>2/3/4/5/6</w:t>
      </w:r>
      <w:r>
        <w:t>分别为</w:t>
      </w:r>
      <w:r>
        <w:t>2/5/8/11/15</w:t>
      </w:r>
      <w:r>
        <w:t>分，之后每增加</w:t>
      </w:r>
      <w:r>
        <w:t>1</w:t>
      </w:r>
      <w:r>
        <w:t>格</w:t>
      </w:r>
      <w:r>
        <w:t xml:space="preserve"> +4</w:t>
      </w:r>
      <w:r>
        <w:t>分。</w:t>
      </w:r>
    </w:p>
    <w:sectPr w:rsidR="00D31F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56D"/>
    <w:rsid w:val="00AA1D8D"/>
    <w:rsid w:val="00B47730"/>
    <w:rsid w:val="00BE3654"/>
    <w:rsid w:val="00CB0664"/>
    <w:rsid w:val="00D31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29867"/>
  <w14:defaultImageDpi w14:val="300"/>
  <w15:docId w15:val="{D29671F2-C054-4016-A5A7-10168773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1C054F-642A-48C4-943B-2FEE6B676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2026-08-29T08:31:00Z</dcterms:modified>
  <cp:category/>
</cp:coreProperties>
</file>