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Minutes of Meeting</w:t>
      </w:r>
    </w:p>
    <w:p>
      <w:r>
        <w:t>Generated: 2026-09-27T04:15:41.763841Z</w:t>
      </w:r>
    </w:p>
    <w:p>
      <w:r>
        <w:t>Duration: 102.0 seconds</w:t>
      </w:r>
    </w:p>
    <w:p>
      <w:r>
        <w:t>Languages detected: or</w:t>
      </w:r>
    </w:p>
    <w:p>
      <w:r>
        <w:t>Participants: Person 1, Person 2</w:t>
      </w:r>
    </w:p>
    <w:p>
      <w:pPr>
        <w:pStyle w:val="Heading1"/>
      </w:pPr>
      <w:r>
        <w:t>Speaker Statistics</w:t>
      </w:r>
    </w:p>
    <w:tbl>
      <w:tblPr>
        <w:tblW w:type="auto" w:w="0"/>
        <w:tblLook w:firstColumn="1" w:firstRow="1" w:lastColumn="0" w:lastRow="0" w:noHBand="0" w:noVBand="1" w:val="04A0"/>
      </w:tblPr>
      <w:tblGrid>
        <w:gridCol w:w="2160"/>
        <w:gridCol w:w="2160"/>
        <w:gridCol w:w="2160"/>
        <w:gridCol w:w="2160"/>
      </w:tblGrid>
      <w:tr>
        <w:tc>
          <w:tcPr>
            <w:tcW w:type="dxa" w:w="2160"/>
          </w:tcPr>
          <w:p>
            <w:r>
              <w:t>Speaker</w:t>
            </w:r>
          </w:p>
        </w:tc>
        <w:tc>
          <w:tcPr>
            <w:tcW w:type="dxa" w:w="2160"/>
          </w:tcPr>
          <w:p>
            <w:r>
              <w:t>Speaking Time (s)</w:t>
            </w:r>
          </w:p>
        </w:tc>
        <w:tc>
          <w:tcPr>
            <w:tcW w:type="dxa" w:w="2160"/>
          </w:tcPr>
          <w:p>
            <w:r>
              <w:t>Speaking Time (%)</w:t>
            </w:r>
          </w:p>
        </w:tc>
        <w:tc>
          <w:tcPr>
            <w:tcW w:type="dxa" w:w="2160"/>
          </w:tcPr>
          <w:p>
            <w:r>
              <w:t>Segments</w:t>
            </w:r>
          </w:p>
        </w:tc>
      </w:tr>
      <w:tr>
        <w:tc>
          <w:tcPr>
            <w:tcW w:type="dxa" w:w="2160"/>
          </w:tcPr>
          <w:p>
            <w:r>
              <w:t>Person 1</w:t>
            </w:r>
          </w:p>
        </w:tc>
        <w:tc>
          <w:tcPr>
            <w:tcW w:type="dxa" w:w="2160"/>
          </w:tcPr>
          <w:p>
            <w:r>
              <w:t>65.3</w:t>
            </w:r>
          </w:p>
        </w:tc>
        <w:tc>
          <w:tcPr>
            <w:tcW w:type="dxa" w:w="2160"/>
          </w:tcPr>
          <w:p>
            <w:r>
              <w:t>64.0</w:t>
            </w:r>
          </w:p>
        </w:tc>
        <w:tc>
          <w:tcPr>
            <w:tcW w:type="dxa" w:w="2160"/>
          </w:tcPr>
          <w:p>
            <w:r>
              <w:t>10</w:t>
            </w:r>
          </w:p>
        </w:tc>
      </w:tr>
      <w:tr>
        <w:tc>
          <w:tcPr>
            <w:tcW w:type="dxa" w:w="2160"/>
          </w:tcPr>
          <w:p>
            <w:r>
              <w:t>Person 2</w:t>
            </w:r>
          </w:p>
        </w:tc>
        <w:tc>
          <w:tcPr>
            <w:tcW w:type="dxa" w:w="2160"/>
          </w:tcPr>
          <w:p>
            <w:r>
              <w:t>36.7</w:t>
            </w:r>
          </w:p>
        </w:tc>
        <w:tc>
          <w:tcPr>
            <w:tcW w:type="dxa" w:w="2160"/>
          </w:tcPr>
          <w:p>
            <w:r>
              <w:t>36.0</w:t>
            </w:r>
          </w:p>
        </w:tc>
        <w:tc>
          <w:tcPr>
            <w:tcW w:type="dxa" w:w="2160"/>
          </w:tcPr>
          <w:p>
            <w:r>
              <w:t>10</w:t>
            </w:r>
          </w:p>
        </w:tc>
      </w:tr>
    </w:tbl>
    <w:p>
      <w:pPr>
        <w:pStyle w:val="Heading1"/>
      </w:pPr>
      <w:r>
        <w:t>Summary</w:t>
      </w:r>
    </w:p>
    <w:p>
      <w:r>
        <w:t>Culture does not restore the politics of the country. Your rivals are CAA, stay in the three monkeys or join the BJP. If the Agressibili had not been against the opposition, today would not have existed.</w:t>
      </w:r>
    </w:p>
    <w:p>
      <w:pPr>
        <w:pStyle w:val="Heading1"/>
      </w:pPr>
      <w:r>
        <w:t>Key Discussion Points</w:t>
      </w:r>
    </w:p>
    <w:p>
      <w:r>
        <w:t>- Key discussion points: Upshanas: I welcome the Open Speech of the people of Mananjhan</w:t>
      </w:r>
    </w:p>
    <w:p>
      <w:pPr>
        <w:pStyle w:val="Heading1"/>
      </w:pPr>
      <w:r>
        <w:t>Decisions</w:t>
      </w:r>
    </w:p>
    <w:p>
      <w:r>
        <w:t>None identified.</w:t>
      </w:r>
    </w:p>
    <w:p>
      <w:pPr>
        <w:pStyle w:val="Heading1"/>
      </w:pPr>
      <w:r>
        <w:t>Action Items</w:t>
      </w:r>
    </w:p>
    <w:p>
      <w:r>
        <w:t>None identified.</w:t>
      </w:r>
    </w:p>
    <w:p>
      <w:pPr>
        <w:pStyle w:val="Heading1"/>
      </w:pPr>
      <w:r>
        <w:t>Full Transcript</w:t>
      </w:r>
    </w:p>
    <w:p>
      <w:r>
        <w:t>[0.03-5.03] (or) Person 1: ଆପଣଙ୍କର ଯେ ପ୍ରତିଦ୍ବନ୍ଦୀ ଅଛନ୍ତି ସିଏଏ ତିନି ମାଙ୍କଡ୍କ ଭିତରେ ରହିବେ ନା bିଜେpି ଦଳକୁ ଆସିଲେ</w:t>
      </w:r>
    </w:p>
    <w:p>
      <w:r>
        <w:t>[5.03-9.13] (or) Person 2: ତ ମୁଁ ଜାଣି ପାରୁ ନାହିଁ ଆପଣ କାହାକୁ ତିନି ମାଙ୍କଡ ଭିତରେ ଗଣୁଛନ୍ତି ଆଉ କାହାକୁ ନାହିଁ</w:t>
      </w:r>
    </w:p>
    <w:p>
      <w:r>
        <w:t>[9.13-12.13] (or) Person 1: ମୁଁ ସେତେବେଳେ ଗଣି ପାରିବି ଯେତେବେଳେ ଉପାସନ ତାଲିକାଲେ</w:t>
      </w:r>
    </w:p>
    <w:p>
      <w:r>
        <w:t>[12.13-14.12] (or) Person 2: ନ ଧୋରା ରାଜନୀତି କୁ କଲଚର ରେମୁ ନାହିଁ</w:t>
      </w:r>
    </w:p>
    <w:p>
      <w:r>
        <w:t>[14.12-16.33] (or) Person 1: ଆଉଟ ଅଫ ଏକ୍ସାଇଟମେଣ୍ଟ ତିନି ମାଙ୍କଟ କତା କହି ଯାଇଥିଲେ</w:t>
      </w:r>
    </w:p>
    <w:p>
      <w:r>
        <w:t>[16.33-23.35] (or) Person 2: ଆଗ ପ୍ରମାଣ କରିକେ ଦେଖାନ୍ତୁ କି ମୁଁ କାହାକୁ ପର୍ସନଲୀ ଆଖେପ କରିଛି କି ଅମୁଖ ହୋଉଛନ୍ତି ଅମୁଖ ପଶୁ କି</w:t>
      </w:r>
    </w:p>
    <w:p>
      <w:r>
        <w:t>[22.64-24.38] (or) Person 1: ହିସେି ସ୍ପଷ୍ଟୁତ ଆପଣ କରିବେ ନା</w:t>
      </w:r>
    </w:p>
    <w:p>
      <w:r>
        <w:t>[24.55-27.15] (or) Person 2: ଆଗଞାଭୁ ସ୍ପଷ୍ଟିକରଣ ଦେଇ ସାରିଛି</w:t>
      </w:r>
    </w:p>
    <w:p>
      <w:r>
        <w:t>[27.15-32.19] (or) Person 1: ଉପେଷନା ଆପଣ ଏଗ୍ରେସିଭ ପଲିଟିକ୍ସରେ ବିଶ୍ୱାସ କରନ୍ତି ନା ସମ୍ମିଶିଭ ପଲିଟିକ୍ସରେ ବିଶ୍ୱାସ କରନ୍ତି</w:t>
      </w:r>
    </w:p>
    <w:p>
      <w:r>
        <w:t>[32.53-34.03] (or) Person 2: ଆଗେ ଯଉଠି ଯହା ଦରକାର ପଡ଼େ</w:t>
      </w:r>
    </w:p>
    <w:p>
      <w:r>
        <w:t>[34.03-38.13] (or) Person 1: କେବଳ ବିରୋଧୀଙ୍କ ବିରୋଧର ଏଗ୍ରେଶନ୍ ନା ଅନ୍ୟାୟର ବିରୋଧର ଏଗ୍ରେଶୀହୁଅ</w:t>
      </w:r>
    </w:p>
    <w:p>
      <w:r>
        <w:t>[38.13-39.94] (or) Person 2: ନିହାତିନାଭରେ ଅନ୍ୟାୟ ବିରୁଦ୍ଧରେ ଏଗ୍ରେଶନ</w:t>
      </w:r>
    </w:p>
    <w:p>
      <w:r>
        <w:t>[40.16-41.07] (or) Person 1: ଭିରଥିଙ୍କ ଭିରଦେ</w:t>
      </w:r>
    </w:p>
    <w:p>
      <w:r>
        <w:t>[41.39-45.22] (or) Person 2: ବିରୋଧୀଙ୍କ ବିରୋଧରେ ଅଗ୍ରେସିବିଲୀ ଯଦି ନଲଅଡ଼ି ଥାନ୍ତେ ତା ହଲି ଆଜି ଅସ୍ତିତ୍ବ ହିନ ଥାନ୍ତା</w:t>
      </w:r>
    </w:p>
    <w:p>
      <w:r>
        <w:t>[45.21-46.4] (or) Person 1: ଲୁଲ1pୁpମ1</w:t>
      </w:r>
    </w:p>
    <w:p>
      <w:r>
        <w:t>[47.3-49.32] (or) Person 2: ଲୁଲୁଭାବୁଙ୍କୁ ମିାଉଁ ଆପଣଙକୁ ସାମନାରି ବସିଛି</w:t>
      </w:r>
    </w:p>
    <w:p>
      <w:r>
        <w:t>[59.4-95.61] (or) Person 1: େ ନମସ୍କାର ଖୋଲା କଥାକୁ ସ୍ୱାଗତ କରୁଛି ମୁଁ ମଣ୍ନଂ୍ଜନ ଦର୍ଶକ ପନ୍ଧୁ ବାପାଙ୍କ ହାତ ଧରି ସେ ରାଜନୀତି ଶିଖିଛନ୍ତି ଆଉ ଅଜାଙ୍କୁ ଅନୁକରଣ କରି ସାହିତ୍ୟରେ ବି ରୁଛି କିନ୍ତୁ ଶାନ୍ତ ଶୀତଳ ସାହିତ୍ୱ ନୁହେଁ ଏଗ୍ରେସିଭ ପଲିଟିକ୍ସ ତାଙ୍କର ରଉଛି ଉଡିଷା ବିଧାଂସବାର ସର୍ବକନିଷ୍ଟ ବିଧାୟକ ଆଜି ଖୋଲା କଥାର ହଟ ଷୀଟର ଅତୀଥି କିନ୍ତୁ ଆଲୋଚନା କରିବା ତିନି ମାଙ୍କଡ଼ର ଉପକ୍ଷାନକୁ ନାହିଁ ଉପାସନା ଖୋଲା କଥାକୁ ସ୍ୱାଗତ</w:t>
      </w:r>
    </w:p>
    <w:p>
      <w:r>
        <w:t>[95.61-96.59] (or) Person 2: ଭଦବଧେବା</w:t>
      </w:r>
    </w:p>
    <w:p>
      <w:r>
        <w:t>[96.99-102.9] (or) Person 1: ଆପଣ କିନ୍ତୁ ସାମ୍ପ୍ରତିକ ପରିସ୍ଥିତିରେ ଗାନ୍ଧିଜିଙ୍କ ରେଲିଭେନ୍ସକୁ କେନ୍ତି ଦେଖନ୍ତି ରେଲିଭେନ୍ସ ଅଫ ଗାନ୍ଧିଜି</w:t>
      </w:r>
    </w:p>
    <w:p>
      <w:r>
        <w:t>[103.26-114.07] (or) Person 2: ଯଦି ଆପଣ ଆଜିକା ତାରିଖ ରେ ଆଣ୍ଡଦୟ ରେଜିମ ଅଫ୍ ଷ୍ରୀ ନରେନ୍ଦ୍ର ମୋଦିଜି ଆଜିରୋ ତାରିଖରେ ଆପଣ ଯଦି ଗାନ୍ଧି ଯିଙ୍କୁ ରେଲିଭେନ୍ସ ମୋତେ ପୋଚଭରିବେ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