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C67" w:rsidRPr="005F49DE" w:rsidRDefault="00700C67" w:rsidP="00700C67">
      <w:pPr>
        <w:pStyle w:val="Default"/>
        <w:spacing w:after="85"/>
        <w:jc w:val="center"/>
        <w:rPr>
          <w:b/>
          <w:bCs/>
          <w:color w:val="005E88"/>
          <w:sz w:val="28"/>
          <w:szCs w:val="28"/>
        </w:rPr>
      </w:pPr>
      <w:r w:rsidRPr="00700C67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5F49DE">
        <w:rPr>
          <w:b/>
          <w:bCs/>
          <w:color w:val="005E88"/>
          <w:sz w:val="28"/>
          <w:szCs w:val="28"/>
        </w:rPr>
        <w:t>PROFESSIONAL ENGINEER</w:t>
      </w:r>
    </w:p>
    <w:p w:rsidR="00700C67" w:rsidRPr="005F49DE" w:rsidRDefault="00700C67" w:rsidP="00700C67">
      <w:pPr>
        <w:pStyle w:val="Default"/>
        <w:spacing w:after="85"/>
        <w:jc w:val="center"/>
        <w:rPr>
          <w:b/>
          <w:bCs/>
          <w:color w:val="005E88"/>
          <w:sz w:val="28"/>
          <w:szCs w:val="28"/>
        </w:rPr>
      </w:pPr>
      <w:r w:rsidRPr="005F49DE">
        <w:rPr>
          <w:b/>
          <w:bCs/>
          <w:color w:val="005E88"/>
          <w:sz w:val="28"/>
          <w:szCs w:val="28"/>
        </w:rPr>
        <w:t>Summary Statement</w:t>
      </w:r>
    </w:p>
    <w:p w:rsidR="00700C67" w:rsidRDefault="00700C67" w:rsidP="00700C67">
      <w:pPr>
        <w:pStyle w:val="Default"/>
        <w:spacing w:after="390" w:line="220" w:lineRule="atLeast"/>
        <w:rPr>
          <w:b/>
          <w:bCs/>
          <w:sz w:val="17"/>
          <w:szCs w:val="17"/>
        </w:rPr>
      </w:pPr>
    </w:p>
    <w:p w:rsidR="00700C67" w:rsidRPr="00700C67" w:rsidRDefault="00700C67" w:rsidP="00700C67">
      <w:pPr>
        <w:pStyle w:val="Default"/>
        <w:spacing w:after="390" w:line="220" w:lineRule="atLeast"/>
        <w:rPr>
          <w:rFonts w:asciiTheme="minorHAnsi" w:hAnsiTheme="minorHAnsi"/>
          <w:sz w:val="20"/>
          <w:szCs w:val="20"/>
        </w:rPr>
      </w:pPr>
      <w:r w:rsidRPr="00D369F5">
        <w:rPr>
          <w:rFonts w:asciiTheme="minorHAnsi" w:hAnsiTheme="minorHAnsi" w:cs="Times New Roman"/>
          <w:b/>
          <w:bCs/>
          <w:sz w:val="20"/>
          <w:szCs w:val="20"/>
        </w:rPr>
        <w:t>These are the competency Units and Elements. These elements must be addressed in the Summary Statement (see Section C). If you are applying for assessment as a Professional Engineer, you will need to download this page, complete it and lodge it with your application</w:t>
      </w:r>
      <w:r w:rsidRPr="00D369F5">
        <w:rPr>
          <w:rFonts w:asciiTheme="minorHAnsi" w:hAnsiTheme="minorHAnsi" w:cs="Times New Roman"/>
          <w:b/>
          <w:bCs/>
        </w:rPr>
        <w:t>.</w:t>
      </w:r>
    </w:p>
    <w:tbl>
      <w:tblPr>
        <w:tblW w:w="9468" w:type="dxa"/>
        <w:tblLook w:val="0000" w:firstRow="0" w:lastRow="0" w:firstColumn="0" w:lastColumn="0" w:noHBand="0" w:noVBand="0"/>
      </w:tblPr>
      <w:tblGrid>
        <w:gridCol w:w="3452"/>
        <w:gridCol w:w="3586"/>
        <w:gridCol w:w="2430"/>
      </w:tblGrid>
      <w:tr w:rsidR="005F49DE" w:rsidRPr="006A3C32" w:rsidTr="00DF2478">
        <w:trPr>
          <w:trHeight w:val="790"/>
        </w:trPr>
        <w:tc>
          <w:tcPr>
            <w:tcW w:w="3452" w:type="dxa"/>
            <w:tcBorders>
              <w:top w:val="single" w:sz="4" w:space="0" w:color="005E88"/>
              <w:left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:rsidR="005F49DE" w:rsidRPr="006A3C32" w:rsidRDefault="005F49DE" w:rsidP="005F49DE">
            <w:pPr>
              <w:pStyle w:val="Default"/>
              <w:jc w:val="center"/>
              <w:rPr>
                <w:rFonts w:asciiTheme="minorHAnsi" w:hAnsiTheme="minorHAnsi" w:cstheme="minorHAnsi"/>
                <w:color w:val="005E88"/>
                <w:sz w:val="22"/>
                <w:szCs w:val="22"/>
              </w:rPr>
            </w:pPr>
            <w:r w:rsidRPr="006A3C32">
              <w:rPr>
                <w:rFonts w:asciiTheme="minorHAnsi" w:hAnsiTheme="minorHAnsi" w:cstheme="minorHAnsi"/>
                <w:b/>
                <w:bCs/>
                <w:color w:val="005E88"/>
                <w:sz w:val="22"/>
                <w:szCs w:val="22"/>
              </w:rPr>
              <w:t>Competency Element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:rsidR="005F49DE" w:rsidRPr="006A3C32" w:rsidRDefault="005F49DE" w:rsidP="005F49DE">
            <w:pPr>
              <w:pStyle w:val="Default"/>
              <w:jc w:val="center"/>
              <w:rPr>
                <w:rFonts w:asciiTheme="minorHAnsi" w:hAnsiTheme="minorHAnsi" w:cstheme="minorHAnsi"/>
                <w:color w:val="005E88"/>
                <w:sz w:val="22"/>
                <w:szCs w:val="22"/>
              </w:rPr>
            </w:pPr>
            <w:r w:rsidRPr="006A3C32">
              <w:rPr>
                <w:rFonts w:asciiTheme="minorHAnsi" w:hAnsiTheme="minorHAnsi" w:cstheme="minorHAnsi"/>
                <w:b/>
                <w:bCs/>
                <w:color w:val="005E88"/>
                <w:sz w:val="22"/>
                <w:szCs w:val="22"/>
              </w:rPr>
              <w:t>A brief summary of how you have applied the element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:rsidR="005F49DE" w:rsidRPr="006A3C32" w:rsidRDefault="005F49DE" w:rsidP="00EF36CA">
            <w:pPr>
              <w:pStyle w:val="Default"/>
              <w:jc w:val="center"/>
              <w:rPr>
                <w:rFonts w:asciiTheme="minorHAnsi" w:hAnsiTheme="minorHAnsi" w:cstheme="minorHAnsi"/>
                <w:color w:val="005E88"/>
                <w:sz w:val="22"/>
                <w:szCs w:val="22"/>
              </w:rPr>
            </w:pPr>
            <w:r w:rsidRPr="006A3C32">
              <w:rPr>
                <w:rFonts w:asciiTheme="minorHAnsi" w:hAnsiTheme="minorHAnsi" w:cstheme="minorHAnsi"/>
                <w:b/>
                <w:bCs/>
                <w:color w:val="005E88"/>
                <w:sz w:val="22"/>
                <w:szCs w:val="22"/>
              </w:rPr>
              <w:t>Paragraph</w:t>
            </w:r>
            <w:r w:rsidR="00EF36CA" w:rsidRPr="006A3C32">
              <w:rPr>
                <w:rFonts w:asciiTheme="minorHAnsi" w:hAnsiTheme="minorHAnsi" w:cstheme="minorHAnsi"/>
                <w:b/>
                <w:bCs/>
                <w:color w:val="005E88"/>
                <w:sz w:val="22"/>
                <w:szCs w:val="22"/>
              </w:rPr>
              <w:t xml:space="preserve"> number </w:t>
            </w:r>
            <w:r w:rsidRPr="006A3C32">
              <w:rPr>
                <w:rFonts w:asciiTheme="minorHAnsi" w:hAnsiTheme="minorHAnsi" w:cstheme="minorHAnsi"/>
                <w:b/>
                <w:bCs/>
                <w:color w:val="005E88"/>
                <w:sz w:val="22"/>
                <w:szCs w:val="22"/>
              </w:rPr>
              <w:t>in the career episode(s) where the element is addressed</w:t>
            </w:r>
          </w:p>
        </w:tc>
      </w:tr>
      <w:tr w:rsidR="00451803" w:rsidRPr="006A3C32" w:rsidTr="00DF2478">
        <w:trPr>
          <w:trHeight w:val="335"/>
        </w:trPr>
        <w:tc>
          <w:tcPr>
            <w:tcW w:w="9468" w:type="dxa"/>
            <w:gridSpan w:val="3"/>
            <w:shd w:val="clear" w:color="auto" w:fill="005E88"/>
            <w:vAlign w:val="center"/>
          </w:tcPr>
          <w:p w:rsidR="00451803" w:rsidRPr="006A3C32" w:rsidRDefault="00451803" w:rsidP="00184D39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A3C32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 xml:space="preserve">PE1 </w:t>
            </w:r>
            <w:r w:rsidR="00906054" w:rsidRPr="006A3C32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 xml:space="preserve">  </w:t>
            </w:r>
            <w:r w:rsidRPr="006A3C32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 xml:space="preserve">KNOWLEDGE AND SKILL BASE </w:t>
            </w:r>
          </w:p>
        </w:tc>
      </w:tr>
      <w:tr w:rsidR="006A3C32" w:rsidRPr="006A3C32" w:rsidTr="00BE29CA">
        <w:trPr>
          <w:trHeight w:val="1231"/>
        </w:trPr>
        <w:tc>
          <w:tcPr>
            <w:tcW w:w="3452" w:type="dxa"/>
            <w:vMerge w:val="restart"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6A3C32" w:rsidRPr="006A3C32" w:rsidRDefault="006A3C32" w:rsidP="007C37AB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 xml:space="preserve">PE1.1 Comprehensive, theory-based understanding of the underpinning natural and physical sciences and the engineering fundamentals applicable to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initiated the project by reviewing various literature, and research papers related to the photovoltaic panel.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A.3.1</w:t>
              <w:br/>
            </w:r>
          </w:p>
        </w:tc>
      </w:tr>
      <w:tr w:rsidR="006A3C32" w:rsidRPr="006A3C32" w:rsidTr="00E3443D">
        <w:trPr>
          <w:trHeight w:val="1231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6A3C32" w:rsidRPr="006A3C32" w:rsidRDefault="006A3C32" w:rsidP="007C37AB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collected the knowledge about how the inductions motors were constructed and operated from different sources. . I studied the book materials and some research papers related to the working mechanism of the induction motor and accumulated information about the torque and speed of the induction motor.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B.3.1</w:t>
            </w:r>
          </w:p>
        </w:tc>
      </w:tr>
      <w:tr w:rsidR="006A3C32" w:rsidRPr="006A3C32" w:rsidTr="00DF2478">
        <w:trPr>
          <w:trHeight w:val="1231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6A3C32" w:rsidRPr="006A3C32" w:rsidRDefault="006A3C32" w:rsidP="007C37AB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collected the knowledge about how the inductions motors were constructed and operated from different sources. . I studied the book materials and some research papers related to the working mechanism of the induction motor and accumulated information about the torque and speed of the induction motor.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B.3.1</w:t>
            </w:r>
          </w:p>
        </w:tc>
      </w:tr>
      <w:tr w:rsidR="006A3C32" w:rsidRPr="006A3C32" w:rsidTr="006A3C32">
        <w:trPr>
          <w:trHeight w:val="836"/>
        </w:trPr>
        <w:tc>
          <w:tcPr>
            <w:tcW w:w="3452" w:type="dxa"/>
            <w:vMerge w:val="restart"/>
            <w:tcBorders>
              <w:top w:val="single" w:sz="2" w:space="0" w:color="005E88"/>
              <w:left w:val="single" w:sz="4" w:space="0" w:color="005E88"/>
              <w:right w:val="single" w:sz="4" w:space="0" w:color="005E88"/>
            </w:tcBorders>
            <w:vAlign w:val="center"/>
          </w:tcPr>
          <w:p w:rsidR="006A3C32" w:rsidRPr="006A3C32" w:rsidRDefault="006A3C32" w:rsidP="007C37AB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 xml:space="preserve">PE1.2 Conceptual understanding of the mathematics, numerical analysis, statistics and computer and information sciences which underpin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learned the use of MPPT for greater power harvesting from the solar panel. I studied the use of MPPT to obtain the constant power and voltage characteristics.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A.3.1</w:t>
              <w:br/>
            </w:r>
          </w:p>
        </w:tc>
      </w:tr>
      <w:tr w:rsidR="006A3C32" w:rsidRPr="006A3C32" w:rsidTr="00936C6E">
        <w:trPr>
          <w:trHeight w:val="332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6A3C32" w:rsidRPr="006A3C32" w:rsidRDefault="006A3C32" w:rsidP="007C37AB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used equation  for the rotor current from the equivalent circuit as I2 I2=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B.3.3</w:t>
            </w:r>
          </w:p>
        </w:tc>
      </w:tr>
      <w:tr w:rsidR="00E63769" w:rsidRPr="006A3C32" w:rsidTr="00DF2478">
        <w:trPr>
          <w:trHeight w:val="1249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used equation  for the rotor current from the equivalent circuit as I2 I2=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B.3.3</w:t>
            </w:r>
          </w:p>
        </w:tc>
      </w:tr>
      <w:tr w:rsidR="00E63769" w:rsidRPr="006A3C32" w:rsidTr="007D0BFE">
        <w:trPr>
          <w:trHeight w:val="842"/>
        </w:trPr>
        <w:tc>
          <w:tcPr>
            <w:tcW w:w="3452" w:type="dxa"/>
            <w:vMerge w:val="restart"/>
            <w:tcBorders>
              <w:top w:val="single" w:sz="2" w:space="0" w:color="005E88"/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 xml:space="preserve">PE1.3 In-depth understanding of specialist bodies of knowledge within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selected the various component, software tools, and techniques for designing PV solar systems suitable inverters.</w:t>
              <w:br/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A.3.2</w:t>
              <w:br/>
            </w:r>
          </w:p>
        </w:tc>
      </w:tr>
      <w:tr w:rsidR="00E63769" w:rsidRPr="006A3C32" w:rsidTr="002D23CC">
        <w:trPr>
          <w:trHeight w:val="842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simulated the model of V/F controlled induction motor in MATLAB software.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B.3.4</w:t>
              <w:br/>
              <w:br/>
              <w:br/>
            </w:r>
          </w:p>
        </w:tc>
      </w:tr>
      <w:tr w:rsidR="00E63769" w:rsidRPr="006A3C32" w:rsidTr="00DF2478">
        <w:trPr>
          <w:trHeight w:val="842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simulated the model of V/F controlled induction motor in MATLAB software.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B.3.4</w:t>
              <w:br/>
              <w:br/>
              <w:br/>
            </w:r>
          </w:p>
        </w:tc>
      </w:tr>
      <w:tr w:rsidR="00E63769" w:rsidRPr="006A3C32" w:rsidTr="00D0221B">
        <w:trPr>
          <w:trHeight w:val="840"/>
        </w:trPr>
        <w:tc>
          <w:tcPr>
            <w:tcW w:w="3452" w:type="dxa"/>
            <w:vMerge w:val="restart"/>
            <w:tcBorders>
              <w:top w:val="single" w:sz="2" w:space="0" w:color="005E88"/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lastRenderedPageBreak/>
              <w:t xml:space="preserve">PE1.4 Discernment of knowledge development and research directions within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added a snubber to prevent the voltage spikes during switching. I also used the current sensor for the additional protection of the component.</w:t>
              <w:br/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A.3.3</w:t>
              <w:br/>
            </w:r>
          </w:p>
        </w:tc>
      </w:tr>
      <w:tr w:rsidR="00E63769" w:rsidRPr="006A3C32" w:rsidTr="004E363E">
        <w:trPr>
          <w:trHeight w:val="840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gathered the idea about various techniques that could be used for controlling the speed of the induction motor by maintaining the constant torque by the motor.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B.3.1</w:t>
            </w:r>
          </w:p>
        </w:tc>
      </w:tr>
      <w:tr w:rsidR="00E63769" w:rsidRPr="006A3C32" w:rsidTr="00DF2478">
        <w:trPr>
          <w:trHeight w:val="840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gathered the idea about various techniques that could be used for controlling the speed of the induction motor by maintaining the constant torque by the motor.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B.3.1</w:t>
            </w:r>
          </w:p>
        </w:tc>
      </w:tr>
      <w:tr w:rsidR="00E63769" w:rsidRPr="006A3C32" w:rsidTr="00492C42">
        <w:trPr>
          <w:trHeight w:val="569"/>
        </w:trPr>
        <w:tc>
          <w:tcPr>
            <w:tcW w:w="3452" w:type="dxa"/>
            <w:vMerge w:val="restart"/>
            <w:tcBorders>
              <w:top w:val="single" w:sz="2" w:space="0" w:color="005E88"/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 xml:space="preserve">PE1.5 Knowledge of contextual factors impacting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generated 18-40 voltage by PV array. Similarly, a flyback converter was used to boost the DC voltage obtained from the PV module. I stepped up the DC voltage to 400 DC voltage.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A.3.3</w:t>
              <w:br/>
            </w:r>
          </w:p>
        </w:tc>
      </w:tr>
      <w:tr w:rsidR="00E63769" w:rsidRPr="006A3C32" w:rsidTr="00E03CEC">
        <w:trPr>
          <w:trHeight w:val="85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improvised the v/f control mechanism of an induction motor by introducing the sensors in the output of the motor.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B.3.7</w:t>
            </w:r>
          </w:p>
        </w:tc>
      </w:tr>
      <w:tr w:rsidR="00E63769" w:rsidRPr="006A3C32" w:rsidTr="00DF2478">
        <w:trPr>
          <w:trHeight w:val="569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improvised the v/f control mechanism of an induction motor by introducing the sensors in the output of the motor.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B.3.7</w:t>
            </w:r>
          </w:p>
        </w:tc>
      </w:tr>
      <w:tr w:rsidR="00E63769" w:rsidRPr="006A3C32" w:rsidTr="002571BB">
        <w:trPr>
          <w:trHeight w:val="1961"/>
        </w:trPr>
        <w:tc>
          <w:tcPr>
            <w:tcW w:w="3452" w:type="dxa"/>
            <w:vMerge w:val="restart"/>
            <w:tcBorders>
              <w:top w:val="single" w:sz="2" w:space="0" w:color="005E88"/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>PE1.6 Understanding of the scope, principles, norms, accountabilities and bounds of contemporary engineering practice in the specific discipline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applied sufficient input voltage to the inverter by utilizing a fly back converter to get required output voltage and power from the inverter.</w:t>
              <w:br/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A.3.6</w:t>
            </w:r>
          </w:p>
        </w:tc>
      </w:tr>
      <w:tr w:rsidR="00E63769" w:rsidRPr="006A3C32" w:rsidTr="00860EF7">
        <w:trPr>
          <w:trHeight w:val="974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analyzed the characteristics for the speed and torque of the induction motor when the control mechanism was not implemented.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B.3.5</w:t>
            </w:r>
          </w:p>
        </w:tc>
      </w:tr>
      <w:tr w:rsidR="00E63769" w:rsidRPr="006A3C32" w:rsidTr="00DF2478">
        <w:trPr>
          <w:trHeight w:val="974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analyzed the characteristics for the speed and torque of the induction motor when the control mechanism was not implemented.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B.3.5</w:t>
            </w:r>
          </w:p>
        </w:tc>
      </w:tr>
      <w:tr w:rsidR="00E63769" w:rsidRPr="006A3C32" w:rsidTr="00DF2478">
        <w:trPr>
          <w:trHeight w:val="309"/>
        </w:trPr>
        <w:tc>
          <w:tcPr>
            <w:tcW w:w="9468" w:type="dxa"/>
            <w:gridSpan w:val="3"/>
            <w:shd w:val="clear" w:color="auto" w:fill="005E88"/>
            <w:vAlign w:val="bottom"/>
          </w:tcPr>
          <w:p w:rsidR="00E63769" w:rsidRPr="006A3C32" w:rsidRDefault="00E63769" w:rsidP="00E63769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PE</w:t>
            </w:r>
            <w:r w:rsidRPr="006A3C32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2   ENGINEERING APPLICATION ABILITY</w:t>
            </w:r>
          </w:p>
        </w:tc>
      </w:tr>
      <w:tr w:rsidR="00E63769" w:rsidRPr="006A3C32" w:rsidTr="00CE5F46">
        <w:trPr>
          <w:trHeight w:val="350"/>
        </w:trPr>
        <w:tc>
          <w:tcPr>
            <w:tcW w:w="3452" w:type="dxa"/>
            <w:vMerge w:val="restart"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>PE2.1 Application of established engineering methods to complex engineering problem solving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applied sufficient input voltage to the inverter by utilizing a fly back converter to get required output voltage and power from the inverter.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A.3.6</w:t>
            </w:r>
          </w:p>
        </w:tc>
      </w:tr>
      <w:tr w:rsidR="00E63769" w:rsidRPr="006A3C32" w:rsidTr="00BD11C3">
        <w:trPr>
          <w:trHeight w:val="810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applied the open-loop control mechanism to the induction motor and got the T-S characteristics.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B.3.5</w:t>
            </w:r>
          </w:p>
        </w:tc>
      </w:tr>
      <w:tr w:rsidR="00E63769" w:rsidRPr="006A3C32" w:rsidTr="00345FE6">
        <w:trPr>
          <w:trHeight w:val="1610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applied the open-loop control mechanism to the induction motor and got the T-S characteristics.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B.3.5</w:t>
            </w:r>
          </w:p>
        </w:tc>
      </w:tr>
      <w:tr w:rsidR="00E63769" w:rsidRPr="006A3C32" w:rsidTr="00A641D9">
        <w:trPr>
          <w:trHeight w:val="492"/>
        </w:trPr>
        <w:tc>
          <w:tcPr>
            <w:tcW w:w="3452" w:type="dxa"/>
            <w:vMerge w:val="restart"/>
            <w:tcBorders>
              <w:top w:val="single" w:sz="2" w:space="0" w:color="005E88"/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>PE2.2 Fluent application of engineering techniques, tools and resources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performed four switches T1, T2, T3, and T4 where T1 and T2 switches or T3 and T4 were supposed to work in couple to get output.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A.3.3</w:t>
            </w:r>
          </w:p>
        </w:tc>
      </w:tr>
      <w:tr w:rsidR="00E63769" w:rsidRPr="006A3C32" w:rsidTr="009C35FA">
        <w:trPr>
          <w:trHeight w:val="492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analyzed the result for different components and the overall control system of the induction motor.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B.3.5</w:t>
            </w:r>
          </w:p>
        </w:tc>
      </w:tr>
      <w:tr w:rsidR="00E63769" w:rsidRPr="006A3C32" w:rsidTr="00DF2478">
        <w:trPr>
          <w:trHeight w:val="492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analyzed the result for different components and the overall control system of the induction motor.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B.3.5</w:t>
            </w:r>
          </w:p>
        </w:tc>
      </w:tr>
      <w:tr w:rsidR="00E63769" w:rsidRPr="006A3C32" w:rsidTr="004D071B">
        <w:trPr>
          <w:trHeight w:val="773"/>
        </w:trPr>
        <w:tc>
          <w:tcPr>
            <w:tcW w:w="3452" w:type="dxa"/>
            <w:vMerge w:val="restart"/>
            <w:tcBorders>
              <w:top w:val="single" w:sz="2" w:space="0" w:color="005E88"/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lastRenderedPageBreak/>
              <w:t>PE2.3 Application of systematic engineering synthesis and design processes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used PIC code using controller name PIC16F877A for flyback converter. I used a high-frequency transformer for doing boosting, it turned a ratio of 1:8 as it contained MOSFET, RC snubber, transformer, and freewheeling diode.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A.3.4</w:t>
            </w:r>
          </w:p>
        </w:tc>
      </w:tr>
      <w:tr w:rsidR="00E63769" w:rsidRPr="006A3C32" w:rsidTr="009522C0">
        <w:trPr>
          <w:trHeight w:val="773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selected the appropriate size of the magnetizing, stator, and rotor reactance along with the rotor and stator resistance.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B.3.3</w:t>
              <w:br/>
            </w:r>
          </w:p>
        </w:tc>
      </w:tr>
      <w:tr w:rsidR="00E63769" w:rsidRPr="006A3C32" w:rsidTr="00DF2478">
        <w:trPr>
          <w:trHeight w:val="773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selected the appropriate size of the magnetizing, stator, and rotor reactance along with the rotor and stator resistance.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B.3.3</w:t>
              <w:br/>
            </w:r>
          </w:p>
        </w:tc>
      </w:tr>
      <w:tr w:rsidR="00E63769" w:rsidRPr="006A3C32" w:rsidTr="00562C7C">
        <w:trPr>
          <w:trHeight w:val="620"/>
        </w:trPr>
        <w:tc>
          <w:tcPr>
            <w:tcW w:w="3452" w:type="dxa"/>
            <w:vMerge w:val="restart"/>
            <w:tcBorders>
              <w:top w:val="single" w:sz="2" w:space="0" w:color="005E88"/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>PE2.4 Application of systematic approaches to the conduct and management of engineering projects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researched on the fundamental idea and scope of the project before preparing project management plan.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A.3.4</w:t>
            </w:r>
          </w:p>
        </w:tc>
      </w:tr>
      <w:tr w:rsidR="00E63769" w:rsidRPr="006A3C32" w:rsidTr="00555D5B">
        <w:trPr>
          <w:trHeight w:val="868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powered the induction motor with the PWM inverter without controlling the speed of the motor.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B.3.4</w:t>
            </w:r>
          </w:p>
        </w:tc>
      </w:tr>
      <w:tr w:rsidR="00E63769" w:rsidRPr="006A3C32" w:rsidTr="00DF2478">
        <w:trPr>
          <w:trHeight w:val="868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powered the induction motor with the PWM inverter without controlling the speed of the motor.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B.3.4</w:t>
            </w:r>
          </w:p>
        </w:tc>
      </w:tr>
      <w:tr w:rsidR="00E63769" w:rsidRPr="006A3C32" w:rsidTr="00DF2478">
        <w:trPr>
          <w:trHeight w:val="274"/>
        </w:trPr>
        <w:tc>
          <w:tcPr>
            <w:tcW w:w="9468" w:type="dxa"/>
            <w:gridSpan w:val="3"/>
            <w:shd w:val="clear" w:color="auto" w:fill="005E88"/>
            <w:vAlign w:val="center"/>
          </w:tcPr>
          <w:p w:rsidR="00E63769" w:rsidRPr="006A3C32" w:rsidRDefault="00E63769" w:rsidP="00E63769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PE</w:t>
            </w:r>
            <w:r w:rsidRPr="006A3C3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3   PROFESSIONAL AND PERSONAL ATTRIBUTES</w:t>
            </w:r>
          </w:p>
        </w:tc>
      </w:tr>
      <w:tr w:rsidR="00E63769" w:rsidRPr="006A3C32" w:rsidTr="008A169F">
        <w:trPr>
          <w:trHeight w:val="717"/>
        </w:trPr>
        <w:tc>
          <w:tcPr>
            <w:tcW w:w="3452" w:type="dxa"/>
            <w:vMerge w:val="restart"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 xml:space="preserve">PE3.1 Ethical conduct and professional accountability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assigned roles and tasks to each of the team members as per their interest and requirements of the project.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A.3.8</w:t>
              <w:br/>
            </w:r>
          </w:p>
        </w:tc>
      </w:tr>
      <w:tr w:rsidR="00E63769" w:rsidRPr="006A3C32" w:rsidTr="002E6510">
        <w:trPr>
          <w:trHeight w:val="717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 xml:space="preserve"> I referred to the IEEE 1683-2014 guide for motor controller standards for designing and analyzing suitable induction motor controllers. I also followed ISO 23570:2009, Industrial automation, and control system standards in this project.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B.3.9</w:t>
            </w:r>
          </w:p>
        </w:tc>
      </w:tr>
      <w:tr w:rsidR="00E63769" w:rsidRPr="006A3C32" w:rsidTr="00DF2478">
        <w:trPr>
          <w:trHeight w:val="717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 xml:space="preserve"> I referred to the IEEE 1683-2014 guide for motor controller standards for designing and analyzing suitable induction motor controllers. I also followed ISO 23570:2009, Industrial automation, and control system standards in this project.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B.3.9</w:t>
            </w:r>
          </w:p>
        </w:tc>
      </w:tr>
      <w:tr w:rsidR="00E63769" w:rsidRPr="006A3C32" w:rsidTr="008B262A">
        <w:trPr>
          <w:trHeight w:val="827"/>
        </w:trPr>
        <w:tc>
          <w:tcPr>
            <w:tcW w:w="3452" w:type="dxa"/>
            <w:vMerge w:val="restart"/>
            <w:tcBorders>
              <w:top w:val="single" w:sz="2" w:space="0" w:color="005E88"/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 xml:space="preserve">PE3.2 Effective oral and written communication in professional and lay domains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also lead my project team towards achieving the project goals through cooperation and teamwork between the project members.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A.3.8</w:t>
            </w:r>
          </w:p>
        </w:tc>
      </w:tr>
      <w:tr w:rsidR="00E63769" w:rsidRPr="006A3C32" w:rsidTr="00420B76">
        <w:trPr>
          <w:trHeight w:val="827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assigned the research and development task for the team members and developed the schedule for the project to implement it efficiently.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B.3.8</w:t>
            </w:r>
          </w:p>
        </w:tc>
      </w:tr>
      <w:tr w:rsidR="00E63769" w:rsidRPr="006A3C32" w:rsidTr="00DF2478">
        <w:trPr>
          <w:trHeight w:val="827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assigned the research and development task for the team members and developed the schedule for the project to implement it efficiently.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B.3.8</w:t>
            </w:r>
          </w:p>
        </w:tc>
      </w:tr>
      <w:tr w:rsidR="00E63769" w:rsidRPr="006A3C32" w:rsidTr="00E3165A">
        <w:trPr>
          <w:trHeight w:val="696"/>
        </w:trPr>
        <w:tc>
          <w:tcPr>
            <w:tcW w:w="3452" w:type="dxa"/>
            <w:vMerge w:val="restart"/>
            <w:tcBorders>
              <w:top w:val="single" w:sz="2" w:space="0" w:color="005E88"/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 xml:space="preserve">PE3.3 Creative, innovative and proactive </w:t>
            </w:r>
            <w:proofErr w:type="spellStart"/>
            <w:r w:rsidRPr="006A3C32">
              <w:rPr>
                <w:rFonts w:asciiTheme="minorHAnsi" w:hAnsiTheme="minorHAnsi" w:cstheme="minorHAnsi"/>
                <w:szCs w:val="22"/>
              </w:rPr>
              <w:t>demeanour</w:t>
            </w:r>
            <w:proofErr w:type="spellEnd"/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used an LC filter to remove the noise and distortion frequency. . I added a snubber to prevent the voltage spikes during switching. I used the snubber capacitor for minimizing the dissipation of energy.</w:t>
              <w:br/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A.3.7</w:t>
            </w:r>
          </w:p>
        </w:tc>
      </w:tr>
      <w:tr w:rsidR="00E63769" w:rsidRPr="006A3C32" w:rsidTr="00BE362B">
        <w:trPr>
          <w:trHeight w:val="696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updated the system with the closed-loop feedback system where the comparison was made by the sensors and controllers and the efficiency of the system was improved.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B.3.7</w:t>
            </w:r>
          </w:p>
        </w:tc>
      </w:tr>
      <w:tr w:rsidR="00E63769" w:rsidRPr="006A3C32" w:rsidTr="008051D2">
        <w:trPr>
          <w:trHeight w:val="1880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updated the system with the closed-loop feedback system where the comparison was made by the sensors and controllers and the efficiency of the system was improved.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B.3.7</w:t>
            </w:r>
          </w:p>
        </w:tc>
      </w:tr>
      <w:tr w:rsidR="00E63769" w:rsidRPr="006A3C32" w:rsidTr="00C11480">
        <w:trPr>
          <w:trHeight w:val="530"/>
        </w:trPr>
        <w:tc>
          <w:tcPr>
            <w:tcW w:w="3452" w:type="dxa"/>
            <w:vMerge w:val="restart"/>
            <w:tcBorders>
              <w:top w:val="single" w:sz="2" w:space="0" w:color="005E88"/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>PE3.4 Professional use and management of information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coordinated with my supervisor while making important project decisions. I also clearly discussed the plans, issues, and situations with my project team before finalizing any decisions.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A.3.8</w:t>
              <w:tab/>
            </w:r>
          </w:p>
        </w:tc>
      </w:tr>
      <w:tr w:rsidR="00E63769" w:rsidRPr="006A3C32" w:rsidTr="00762104">
        <w:trPr>
          <w:trHeight w:val="773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made the resources for the project available and handle all the managerial parts of the project.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B.3.8</w:t>
            </w:r>
          </w:p>
        </w:tc>
      </w:tr>
      <w:tr w:rsidR="00E63769" w:rsidRPr="006A3C32" w:rsidTr="00DF2478">
        <w:trPr>
          <w:trHeight w:val="773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made the resources for the project available and handle all the managerial parts of the project.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B.3.8</w:t>
            </w:r>
          </w:p>
        </w:tc>
      </w:tr>
      <w:tr w:rsidR="00E63769" w:rsidRPr="006A3C32" w:rsidTr="00B87738">
        <w:trPr>
          <w:trHeight w:val="643"/>
        </w:trPr>
        <w:tc>
          <w:tcPr>
            <w:tcW w:w="3452" w:type="dxa"/>
            <w:vMerge w:val="restart"/>
            <w:tcBorders>
              <w:top w:val="single" w:sz="2" w:space="0" w:color="005E88"/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 xml:space="preserve">PE3.5 Orderly management of self, and professional conduct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assigned roles and tasks to each of the team members as per their interests and requirements of the project.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A.3.8</w:t>
            </w:r>
          </w:p>
        </w:tc>
      </w:tr>
      <w:tr w:rsidR="00E63769" w:rsidRPr="006A3C32" w:rsidTr="008724CF">
        <w:trPr>
          <w:trHeight w:val="643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handle the technical problems that arouse during the execution of the project.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B.3.8</w:t>
            </w:r>
          </w:p>
        </w:tc>
      </w:tr>
      <w:tr w:rsidR="00E63769" w:rsidRPr="006A3C32" w:rsidTr="00345FE6">
        <w:trPr>
          <w:trHeight w:val="521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handle the technical problems that arouse during the execution of the project.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B.3.8</w:t>
            </w:r>
          </w:p>
        </w:tc>
      </w:tr>
      <w:tr w:rsidR="00E63769" w:rsidRPr="006A3C32" w:rsidTr="00D66474">
        <w:trPr>
          <w:trHeight w:val="555"/>
        </w:trPr>
        <w:tc>
          <w:tcPr>
            <w:tcW w:w="3452" w:type="dxa"/>
            <w:vMerge w:val="restart"/>
            <w:tcBorders>
              <w:top w:val="single" w:sz="2" w:space="0" w:color="005E88"/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  <w:r w:rsidRPr="006A3C32">
              <w:rPr>
                <w:rFonts w:asciiTheme="minorHAnsi" w:hAnsiTheme="minorHAnsi" w:cstheme="minorHAnsi"/>
                <w:szCs w:val="22"/>
              </w:rPr>
              <w:t xml:space="preserve">PE3.6 Effective team membership and team leadership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conducted progress review meetings each weekend and maintained the progress report for keeping track of work efficiency.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A.3.8</w:t>
            </w:r>
          </w:p>
        </w:tc>
      </w:tr>
      <w:tr w:rsidR="00E63769" w:rsidRPr="006A3C32" w:rsidTr="00D51133">
        <w:trPr>
          <w:trHeight w:val="555"/>
        </w:trPr>
        <w:tc>
          <w:tcPr>
            <w:tcW w:w="3452" w:type="dxa"/>
            <w:vMerge/>
            <w:tcBorders>
              <w:left w:val="single" w:sz="4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learned to manage the project and the team members in the proper way.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B.4.2</w:t>
            </w:r>
          </w:p>
        </w:tc>
      </w:tr>
      <w:tr w:rsidR="00E63769" w:rsidRPr="006A3C32" w:rsidTr="00DF2478">
        <w:trPr>
          <w:trHeight w:val="890"/>
        </w:trPr>
        <w:tc>
          <w:tcPr>
            <w:tcW w:w="3452" w:type="dxa"/>
            <w:vMerge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E63769" w:rsidRPr="006A3C32" w:rsidRDefault="00E63769" w:rsidP="00E6376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I learned to manage the project and the team members in the proper way.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>
            <w:r>
              <w:t>B.4.2</w:t>
            </w:r>
          </w:p>
        </w:tc>
      </w:tr>
    </w:tbl>
    <w:p w:rsidR="003A749D" w:rsidRPr="00700C67" w:rsidRDefault="003A749D">
      <w:pPr>
        <w:pStyle w:val="Default"/>
        <w:rPr>
          <w:rFonts w:asciiTheme="minorHAnsi" w:hAnsiTheme="minorHAnsi" w:cs="Times New Roman"/>
          <w:color w:val="auto"/>
          <w:sz w:val="20"/>
          <w:szCs w:val="20"/>
        </w:rPr>
      </w:pPr>
    </w:p>
    <w:p w:rsidR="003A749D" w:rsidRPr="00700C67" w:rsidRDefault="003A749D">
      <w:pPr>
        <w:pStyle w:val="Default"/>
        <w:jc w:val="center"/>
        <w:rPr>
          <w:rFonts w:asciiTheme="minorHAnsi" w:hAnsiTheme="minorHAnsi" w:cs="TradeGothic CondEighteen"/>
          <w:color w:val="005E88"/>
          <w:sz w:val="20"/>
          <w:szCs w:val="20"/>
        </w:rPr>
      </w:pPr>
    </w:p>
    <w:sectPr w:rsidR="003A749D" w:rsidRPr="00700C67" w:rsidSect="00D369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Gothic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CondEighteen">
    <w:altName w:val="TradeGothic CondEightee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1MjI1szAzNTE3MDBR0lEKTi0uzszPAykwMa0FAL2bV08tAAAA"/>
  </w:docVars>
  <w:rsids>
    <w:rsidRoot w:val="003A749D"/>
    <w:rsid w:val="00004589"/>
    <w:rsid w:val="00012946"/>
    <w:rsid w:val="00023803"/>
    <w:rsid w:val="00031B7A"/>
    <w:rsid w:val="00036F86"/>
    <w:rsid w:val="0004537D"/>
    <w:rsid w:val="00045E71"/>
    <w:rsid w:val="000469CA"/>
    <w:rsid w:val="00047A07"/>
    <w:rsid w:val="0005170A"/>
    <w:rsid w:val="0006392D"/>
    <w:rsid w:val="00090A47"/>
    <w:rsid w:val="00090D7E"/>
    <w:rsid w:val="00097AAA"/>
    <w:rsid w:val="000B245B"/>
    <w:rsid w:val="000B2CC0"/>
    <w:rsid w:val="000B3D82"/>
    <w:rsid w:val="000B7325"/>
    <w:rsid w:val="000C2028"/>
    <w:rsid w:val="000E58A4"/>
    <w:rsid w:val="000F015A"/>
    <w:rsid w:val="000F4000"/>
    <w:rsid w:val="000F5DC9"/>
    <w:rsid w:val="00120EF1"/>
    <w:rsid w:val="001223B5"/>
    <w:rsid w:val="00133DE2"/>
    <w:rsid w:val="00171B37"/>
    <w:rsid w:val="00180FBB"/>
    <w:rsid w:val="00184D39"/>
    <w:rsid w:val="00185959"/>
    <w:rsid w:val="00190FEE"/>
    <w:rsid w:val="001A4642"/>
    <w:rsid w:val="001A5617"/>
    <w:rsid w:val="001C0093"/>
    <w:rsid w:val="001C74BC"/>
    <w:rsid w:val="001D3E8E"/>
    <w:rsid w:val="001D4278"/>
    <w:rsid w:val="001E7E73"/>
    <w:rsid w:val="001F6352"/>
    <w:rsid w:val="002040D2"/>
    <w:rsid w:val="002042B6"/>
    <w:rsid w:val="002340E7"/>
    <w:rsid w:val="002420F0"/>
    <w:rsid w:val="00246D50"/>
    <w:rsid w:val="00255036"/>
    <w:rsid w:val="00260EC2"/>
    <w:rsid w:val="00265EEA"/>
    <w:rsid w:val="00293B1A"/>
    <w:rsid w:val="002B3751"/>
    <w:rsid w:val="002B51F9"/>
    <w:rsid w:val="002B7BEA"/>
    <w:rsid w:val="00307C77"/>
    <w:rsid w:val="00325A92"/>
    <w:rsid w:val="00333994"/>
    <w:rsid w:val="00341482"/>
    <w:rsid w:val="00345FE6"/>
    <w:rsid w:val="00370D9B"/>
    <w:rsid w:val="003746D3"/>
    <w:rsid w:val="00376AC5"/>
    <w:rsid w:val="003863F6"/>
    <w:rsid w:val="00394587"/>
    <w:rsid w:val="003A182B"/>
    <w:rsid w:val="003A445E"/>
    <w:rsid w:val="003A749D"/>
    <w:rsid w:val="003C1A21"/>
    <w:rsid w:val="003E1E0B"/>
    <w:rsid w:val="003F56D0"/>
    <w:rsid w:val="003F762E"/>
    <w:rsid w:val="00405ADB"/>
    <w:rsid w:val="00416819"/>
    <w:rsid w:val="00430FEA"/>
    <w:rsid w:val="00434CB9"/>
    <w:rsid w:val="00446AAA"/>
    <w:rsid w:val="00450075"/>
    <w:rsid w:val="00450BE8"/>
    <w:rsid w:val="00451803"/>
    <w:rsid w:val="00470291"/>
    <w:rsid w:val="004A7A1D"/>
    <w:rsid w:val="004C03A4"/>
    <w:rsid w:val="004D17AA"/>
    <w:rsid w:val="004D4068"/>
    <w:rsid w:val="004D4214"/>
    <w:rsid w:val="004E3BCB"/>
    <w:rsid w:val="004F0EBA"/>
    <w:rsid w:val="00501044"/>
    <w:rsid w:val="00515235"/>
    <w:rsid w:val="00571604"/>
    <w:rsid w:val="00576BAC"/>
    <w:rsid w:val="005862BD"/>
    <w:rsid w:val="00594B08"/>
    <w:rsid w:val="005A2FFC"/>
    <w:rsid w:val="005A4E49"/>
    <w:rsid w:val="005B3A47"/>
    <w:rsid w:val="005D4BDA"/>
    <w:rsid w:val="005D56A5"/>
    <w:rsid w:val="005D731F"/>
    <w:rsid w:val="005E5643"/>
    <w:rsid w:val="005F0A7D"/>
    <w:rsid w:val="005F49DE"/>
    <w:rsid w:val="00611548"/>
    <w:rsid w:val="0062671E"/>
    <w:rsid w:val="00635B23"/>
    <w:rsid w:val="00645575"/>
    <w:rsid w:val="00655D00"/>
    <w:rsid w:val="00665EA9"/>
    <w:rsid w:val="0068528F"/>
    <w:rsid w:val="00691338"/>
    <w:rsid w:val="006950B6"/>
    <w:rsid w:val="006A35D8"/>
    <w:rsid w:val="006A3C32"/>
    <w:rsid w:val="006A5BFC"/>
    <w:rsid w:val="006C3DF4"/>
    <w:rsid w:val="006D0F87"/>
    <w:rsid w:val="006D4228"/>
    <w:rsid w:val="006D78A3"/>
    <w:rsid w:val="006E04BA"/>
    <w:rsid w:val="006E0BFE"/>
    <w:rsid w:val="006E3570"/>
    <w:rsid w:val="006E7DB9"/>
    <w:rsid w:val="00700A9D"/>
    <w:rsid w:val="00700C67"/>
    <w:rsid w:val="007014F4"/>
    <w:rsid w:val="00711430"/>
    <w:rsid w:val="007371BA"/>
    <w:rsid w:val="00763A1C"/>
    <w:rsid w:val="0076763E"/>
    <w:rsid w:val="00777929"/>
    <w:rsid w:val="0078325A"/>
    <w:rsid w:val="00787BA6"/>
    <w:rsid w:val="007B09FB"/>
    <w:rsid w:val="007B7491"/>
    <w:rsid w:val="007C2163"/>
    <w:rsid w:val="007C37AB"/>
    <w:rsid w:val="007D5D63"/>
    <w:rsid w:val="007E4727"/>
    <w:rsid w:val="008051D2"/>
    <w:rsid w:val="008070C0"/>
    <w:rsid w:val="00821203"/>
    <w:rsid w:val="00822E4B"/>
    <w:rsid w:val="00832527"/>
    <w:rsid w:val="0086168F"/>
    <w:rsid w:val="0089383F"/>
    <w:rsid w:val="008C378E"/>
    <w:rsid w:val="008C4407"/>
    <w:rsid w:val="008E14D1"/>
    <w:rsid w:val="008E4D0C"/>
    <w:rsid w:val="009015E3"/>
    <w:rsid w:val="00902A1E"/>
    <w:rsid w:val="00905153"/>
    <w:rsid w:val="00906054"/>
    <w:rsid w:val="00912532"/>
    <w:rsid w:val="00914327"/>
    <w:rsid w:val="0091714E"/>
    <w:rsid w:val="009265DC"/>
    <w:rsid w:val="00933D1E"/>
    <w:rsid w:val="00937519"/>
    <w:rsid w:val="0094615B"/>
    <w:rsid w:val="00954681"/>
    <w:rsid w:val="0096156D"/>
    <w:rsid w:val="00962DAA"/>
    <w:rsid w:val="00965F8E"/>
    <w:rsid w:val="00975062"/>
    <w:rsid w:val="00980ECC"/>
    <w:rsid w:val="00987AA5"/>
    <w:rsid w:val="00991D91"/>
    <w:rsid w:val="009A2EED"/>
    <w:rsid w:val="009B41F9"/>
    <w:rsid w:val="009B69C0"/>
    <w:rsid w:val="009B6A57"/>
    <w:rsid w:val="009C0449"/>
    <w:rsid w:val="009D62D3"/>
    <w:rsid w:val="009E56E0"/>
    <w:rsid w:val="00A01FC9"/>
    <w:rsid w:val="00A137FD"/>
    <w:rsid w:val="00A13DA9"/>
    <w:rsid w:val="00A1420C"/>
    <w:rsid w:val="00A204A0"/>
    <w:rsid w:val="00A33573"/>
    <w:rsid w:val="00A3641D"/>
    <w:rsid w:val="00A53CFF"/>
    <w:rsid w:val="00A56DBD"/>
    <w:rsid w:val="00A62202"/>
    <w:rsid w:val="00A660B5"/>
    <w:rsid w:val="00A67D95"/>
    <w:rsid w:val="00A80514"/>
    <w:rsid w:val="00A933F5"/>
    <w:rsid w:val="00A938E9"/>
    <w:rsid w:val="00AA3A2F"/>
    <w:rsid w:val="00AB2106"/>
    <w:rsid w:val="00AC7F66"/>
    <w:rsid w:val="00AD00E0"/>
    <w:rsid w:val="00AD1865"/>
    <w:rsid w:val="00AF4195"/>
    <w:rsid w:val="00AF726A"/>
    <w:rsid w:val="00AF7C90"/>
    <w:rsid w:val="00B019B4"/>
    <w:rsid w:val="00B02D6D"/>
    <w:rsid w:val="00B44325"/>
    <w:rsid w:val="00B47013"/>
    <w:rsid w:val="00B51C2B"/>
    <w:rsid w:val="00B537D8"/>
    <w:rsid w:val="00B65570"/>
    <w:rsid w:val="00B75DCF"/>
    <w:rsid w:val="00B76059"/>
    <w:rsid w:val="00B7686C"/>
    <w:rsid w:val="00B8598D"/>
    <w:rsid w:val="00B92DB1"/>
    <w:rsid w:val="00B9408B"/>
    <w:rsid w:val="00B96316"/>
    <w:rsid w:val="00BD7EB9"/>
    <w:rsid w:val="00BF3BE3"/>
    <w:rsid w:val="00BF7B6D"/>
    <w:rsid w:val="00C14E5C"/>
    <w:rsid w:val="00C36DBB"/>
    <w:rsid w:val="00C50372"/>
    <w:rsid w:val="00C52CC1"/>
    <w:rsid w:val="00C65484"/>
    <w:rsid w:val="00C76976"/>
    <w:rsid w:val="00C82243"/>
    <w:rsid w:val="00C934DE"/>
    <w:rsid w:val="00CA2CA6"/>
    <w:rsid w:val="00CB3085"/>
    <w:rsid w:val="00CB707A"/>
    <w:rsid w:val="00CC16CF"/>
    <w:rsid w:val="00CC5E8F"/>
    <w:rsid w:val="00CD3B13"/>
    <w:rsid w:val="00CE26BF"/>
    <w:rsid w:val="00CF63A9"/>
    <w:rsid w:val="00D369F5"/>
    <w:rsid w:val="00D50F2D"/>
    <w:rsid w:val="00D510B5"/>
    <w:rsid w:val="00D55D2F"/>
    <w:rsid w:val="00D644E9"/>
    <w:rsid w:val="00D660DC"/>
    <w:rsid w:val="00D80F52"/>
    <w:rsid w:val="00D97F4D"/>
    <w:rsid w:val="00DB1EAF"/>
    <w:rsid w:val="00DD3D4E"/>
    <w:rsid w:val="00DE4FA1"/>
    <w:rsid w:val="00DF0819"/>
    <w:rsid w:val="00DF2478"/>
    <w:rsid w:val="00DF3ADD"/>
    <w:rsid w:val="00DF5DC7"/>
    <w:rsid w:val="00DF72B3"/>
    <w:rsid w:val="00E06076"/>
    <w:rsid w:val="00E112D2"/>
    <w:rsid w:val="00E33D72"/>
    <w:rsid w:val="00E572B5"/>
    <w:rsid w:val="00E60DB6"/>
    <w:rsid w:val="00E63769"/>
    <w:rsid w:val="00E641A1"/>
    <w:rsid w:val="00E65D22"/>
    <w:rsid w:val="00E879EF"/>
    <w:rsid w:val="00E91DBC"/>
    <w:rsid w:val="00E95D30"/>
    <w:rsid w:val="00EA4E8A"/>
    <w:rsid w:val="00EB1847"/>
    <w:rsid w:val="00EB3D3C"/>
    <w:rsid w:val="00EC60F1"/>
    <w:rsid w:val="00ED6E90"/>
    <w:rsid w:val="00ED743F"/>
    <w:rsid w:val="00EE5D48"/>
    <w:rsid w:val="00EE717C"/>
    <w:rsid w:val="00EF36CA"/>
    <w:rsid w:val="00F001DC"/>
    <w:rsid w:val="00F01B0A"/>
    <w:rsid w:val="00F066AC"/>
    <w:rsid w:val="00F217DB"/>
    <w:rsid w:val="00F255E3"/>
    <w:rsid w:val="00F262AC"/>
    <w:rsid w:val="00F437B4"/>
    <w:rsid w:val="00F439D3"/>
    <w:rsid w:val="00F455F8"/>
    <w:rsid w:val="00F6512F"/>
    <w:rsid w:val="00F75B0E"/>
    <w:rsid w:val="00F92D78"/>
    <w:rsid w:val="00FA16D8"/>
    <w:rsid w:val="00FB402E"/>
    <w:rsid w:val="00FC787A"/>
    <w:rsid w:val="00FC7E4B"/>
    <w:rsid w:val="00FD1A14"/>
    <w:rsid w:val="00FE3172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EBFDD"/>
  <w14:defaultImageDpi w14:val="96"/>
  <w15:docId w15:val="{E340771C-DEF6-4E82-98DE-641DD944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7AB"/>
    <w:pPr>
      <w:jc w:val="both"/>
    </w:pPr>
    <w:rPr>
      <w:rFonts w:ascii="Calibri" w:hAnsi="Calibri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TradeGothic Bold" w:hAnsi="TradeGothic Bold" w:cs="TradeGothic Bold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8051D2"/>
    <w:pPr>
      <w:spacing w:before="100" w:beforeAutospacing="1" w:after="100" w:afterAutospacing="1"/>
      <w:jc w:val="left"/>
    </w:pPr>
    <w:rPr>
      <w:rFonts w:ascii="Times New Roman" w:hAnsi="Times New Roman"/>
      <w:sz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D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Engineers Australia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HWGuo</dc:creator>
  <cp:lastModifiedBy>buddhi krishna thapa</cp:lastModifiedBy>
  <cp:revision>19</cp:revision>
  <dcterms:created xsi:type="dcterms:W3CDTF">2020-04-18T16:29:00Z</dcterms:created>
  <dcterms:modified xsi:type="dcterms:W3CDTF">2021-11-07T03:15:00Z</dcterms:modified>
</cp:coreProperties>
</file>