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heading=h.b67c8ekmnhcw" w:id="0"/>
      <w:bookmarkEnd w:id="0"/>
      <w:r w:rsidDel="00000000" w:rsidR="00000000" w:rsidRPr="00000000">
        <w:rPr>
          <w:rtl w:val="0"/>
        </w:rPr>
        <w:t xml:space="preserve">1. Guías del Proyecto APT y pautas de evaluación </w:t>
      </w:r>
    </w:p>
    <w:p w:rsidR="00000000" w:rsidDel="00000000" w:rsidP="00000000" w:rsidRDefault="00000000" w:rsidRPr="00000000" w14:paraId="00000002">
      <w:pPr>
        <w:pStyle w:val="Heading3"/>
        <w:ind w:left="720" w:firstLine="0"/>
        <w:rPr>
          <w:color w:val="2e75b5"/>
          <w:sz w:val="26"/>
          <w:szCs w:val="26"/>
        </w:rPr>
      </w:pPr>
      <w:r w:rsidDel="00000000" w:rsidR="00000000" w:rsidRPr="00000000">
        <w:rPr>
          <w:rtl w:val="0"/>
        </w:rPr>
      </w:r>
    </w:p>
    <w:p w:rsidR="00000000" w:rsidDel="00000000" w:rsidP="00000000" w:rsidRDefault="00000000" w:rsidRPr="00000000" w14:paraId="00000003">
      <w:pPr>
        <w:pStyle w:val="Heading3"/>
        <w:numPr>
          <w:ilvl w:val="1"/>
          <w:numId w:val="6"/>
        </w:numPr>
        <w:ind w:left="720" w:hanging="360"/>
        <w:rPr>
          <w:color w:val="2e75b5"/>
          <w:sz w:val="26"/>
          <w:szCs w:val="26"/>
        </w:rPr>
      </w:pPr>
      <w:bookmarkStart w:colFirst="0" w:colLast="0" w:name="_heading=h.crv03t7tnmwv" w:id="1"/>
      <w:bookmarkEnd w:id="1"/>
      <w:r w:rsidDel="00000000" w:rsidR="00000000" w:rsidRPr="00000000">
        <w:rPr>
          <w:color w:val="2e75b5"/>
          <w:sz w:val="26"/>
          <w:szCs w:val="26"/>
          <w:rtl w:val="0"/>
        </w:rPr>
        <w:t xml:space="preserve">Guía definición Proyecto APT</w:t>
      </w:r>
    </w:p>
    <w:p w:rsidR="00000000" w:rsidDel="00000000" w:rsidP="00000000" w:rsidRDefault="00000000" w:rsidRPr="00000000" w14:paraId="0000000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295910</wp:posOffset>
                </wp:positionV>
                <wp:extent cx="6580505" cy="1486535"/>
                <wp:effectExtent b="0" l="0" r="0" t="0"/>
                <wp:wrapNone/>
                <wp:docPr id="1755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4e79"/>
                                    <w:sz w:val="48"/>
                                    <w:vertAlign w:val="baseline"/>
                                  </w:rPr>
                                  <w:t xml:space="preserve">Guía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4e79"/>
                                    <w:sz w:val="48"/>
                                    <w:vertAlign w:val="baseline"/>
                                  </w:rPr>
                                </w:r>
                                <w:r w:rsidDel="00000000" w:rsidR="00000000" w:rsidRPr="00000000">
                                  <w:rPr>
                                    <w:rFonts w:ascii="Calibri" w:cs="Calibri" w:eastAsia="Calibri" w:hAnsi="Calibri"/>
                                    <w:b w:val="1"/>
                                    <w:i w:val="0"/>
                                    <w:smallCaps w:val="0"/>
                                    <w:strike w:val="0"/>
                                    <w:color w:val="1f4e79"/>
                                    <w:sz w:val="48"/>
                                    <w:vertAlign w:val="baseline"/>
                                  </w:rPr>
                                  <w:t xml:space="preserve">Asignatura Portafolio de Título</w:t>
                                </w:r>
                              </w:p>
                            </w:txbxContent>
                          </wps:txbx>
                          <wps:bodyPr anchorCtr="0" anchor="t" bIns="45700" lIns="91425" spcFirstLastPara="1" rIns="91425" wrap="square" tIns="45700">
                            <a:noAutofit/>
                          </wps:bodyPr>
                        </wps:wsp>
                        <wps:wsp>
                          <wps:cNvSpPr/>
                          <wps:cNvPr id="10" name="Shape 10"/>
                          <wps:spPr>
                            <a:xfrm>
                              <a:off x="0" y="0"/>
                              <a:ext cx="993140" cy="1486894"/>
                            </a:xfrm>
                            <a:prstGeom prst="rect">
                              <a:avLst/>
                            </a:prstGeom>
                            <a:solidFill>
                              <a:srgbClr val="1E4E7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295910</wp:posOffset>
                </wp:positionV>
                <wp:extent cx="6580505" cy="1486535"/>
                <wp:effectExtent b="0" l="0" r="0" t="0"/>
                <wp:wrapNone/>
                <wp:docPr id="1755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ab/>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5b9bd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5b9bd5"/>
          <w:sz w:val="32"/>
          <w:szCs w:val="32"/>
          <w:u w:val="none"/>
          <w:shd w:fill="auto" w:val="clear"/>
          <w:vertAlign w:val="baseline"/>
          <w:rtl w:val="0"/>
        </w:rPr>
        <w:t xml:space="preserve">PARTE I</w:t>
      </w:r>
    </w:p>
    <w:tbl>
      <w:tblPr>
        <w:tblStyle w:val="Table1"/>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C">
            <w:pPr>
              <w:rPr>
                <w:b w:val="1"/>
                <w:bCs w:val="1"/>
                <w:color w:val="1f4e79"/>
                <w:sz w:val="28"/>
                <w:szCs w:val="28"/>
              </w:rPr>
            </w:pPr>
            <w:r w:rsidDel="00000000" w:rsidR="00000000" w:rsidRPr="00000000">
              <w:rPr>
                <w:b w:val="1"/>
                <w:bCs w:val="1"/>
                <w:color w:val="1f4e79"/>
                <w:sz w:val="28"/>
                <w:szCs w:val="28"/>
                <w:rtl w:val="0"/>
              </w:rPr>
              <w:t xml:space="preserve">1. Antecedentes Personales</w:t>
            </w:r>
          </w:p>
        </w:tc>
      </w:tr>
      <w:tr>
        <w:trPr>
          <w:cantSplit w:val="0"/>
          <w:trHeight w:val="440" w:hRule="atLeast"/>
          <w:tblHeader w:val="0"/>
        </w:trPr>
        <w:tc>
          <w:tcPr>
            <w:shd w:fill="deebf6" w:val="clea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E">
      <w:pPr>
        <w:rPr>
          <w:b w:val="1"/>
          <w:bCs w:val="1"/>
          <w:color w:val="5b9bd5"/>
          <w:sz w:val="24"/>
          <w:szCs w:val="24"/>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8096"/>
        <w:tblGridChange w:id="0">
          <w:tblGrid>
            <w:gridCol w:w="1980"/>
            <w:gridCol w:w="8096"/>
          </w:tblGrid>
        </w:tblGridChange>
      </w:tblGrid>
      <w:tr>
        <w:trPr>
          <w:cantSplit w:val="0"/>
          <w:trHeight w:val="440" w:hRule="atLeast"/>
          <w:tblHeader w:val="0"/>
        </w:trPr>
        <w:tc>
          <w:tcPr>
            <w:vAlign w:val="center"/>
          </w:tcPr>
          <w:p w:rsidR="00000000" w:rsidDel="00000000" w:rsidP="00000000" w:rsidRDefault="00000000" w:rsidRPr="00000000" w14:paraId="0000000F">
            <w:pPr>
              <w:rPr>
                <w:rFonts w:ascii="Calibri" w:cs="Calibri" w:eastAsia="Calibri" w:hAnsi="Calibri"/>
                <w:color w:val="1f4e79"/>
              </w:rPr>
            </w:pPr>
            <w:r w:rsidDel="00000000" w:rsidR="00000000" w:rsidRPr="00000000">
              <w:rPr>
                <w:color w:val="1f4e79"/>
                <w:rtl w:val="0"/>
              </w:rPr>
              <w:t xml:space="preserve">Nombre Completo</w:t>
            </w:r>
            <w:r w:rsidDel="00000000" w:rsidR="00000000" w:rsidRPr="00000000">
              <w:rPr>
                <w:rtl w:val="0"/>
              </w:rPr>
            </w:r>
          </w:p>
        </w:tc>
        <w:tc>
          <w:tcPr>
            <w:vAlign w:val="center"/>
          </w:tcPr>
          <w:p w:rsidR="00000000" w:rsidDel="00000000" w:rsidP="00000000" w:rsidRDefault="00000000" w:rsidRPr="00000000" w14:paraId="00000010">
            <w:pPr>
              <w:rPr/>
            </w:pPr>
            <w:r w:rsidDel="00000000" w:rsidR="00000000" w:rsidRPr="00000000">
              <w:rPr>
                <w:rtl w:val="0"/>
              </w:rPr>
              <w:t xml:space="preserve">Sebastián Alejandro Cortés Cortés</w:t>
            </w:r>
          </w:p>
        </w:tc>
      </w:tr>
      <w:tr>
        <w:trPr>
          <w:cantSplit w:val="0"/>
          <w:trHeight w:val="440" w:hRule="atLeast"/>
          <w:tblHeader w:val="0"/>
        </w:trPr>
        <w:tc>
          <w:tcPr>
            <w:vAlign w:val="center"/>
          </w:tcPr>
          <w:p w:rsidR="00000000" w:rsidDel="00000000" w:rsidP="00000000" w:rsidRDefault="00000000" w:rsidRPr="00000000" w14:paraId="00000011">
            <w:pPr>
              <w:rPr>
                <w:rFonts w:ascii="Calibri" w:cs="Calibri" w:eastAsia="Calibri" w:hAnsi="Calibri"/>
                <w:color w:val="1f4e79"/>
              </w:rPr>
            </w:pPr>
            <w:r w:rsidDel="00000000" w:rsidR="00000000" w:rsidRPr="00000000">
              <w:rPr>
                <w:color w:val="1f4e79"/>
                <w:rtl w:val="0"/>
              </w:rPr>
              <w:t xml:space="preserve">Nombre Completo</w:t>
            </w:r>
            <w:r w:rsidDel="00000000" w:rsidR="00000000" w:rsidRPr="00000000">
              <w:rPr>
                <w:rtl w:val="0"/>
              </w:rPr>
            </w:r>
          </w:p>
        </w:tc>
        <w:tc>
          <w:tcPr>
            <w:vAlign w:val="center"/>
          </w:tcPr>
          <w:p w:rsidR="00000000" w:rsidDel="00000000" w:rsidP="00000000" w:rsidRDefault="00000000" w:rsidRPr="00000000" w14:paraId="00000012">
            <w:pPr>
              <w:rPr/>
            </w:pPr>
            <w:r w:rsidDel="00000000" w:rsidR="00000000" w:rsidRPr="00000000">
              <w:rPr>
                <w:rtl w:val="0"/>
              </w:rPr>
              <w:t xml:space="preserve">Diego Pablo  Gutiérrez Inostroza</w:t>
            </w:r>
          </w:p>
        </w:tc>
      </w:tr>
      <w:tr>
        <w:trPr>
          <w:cantSplit w:val="0"/>
          <w:trHeight w:val="418" w:hRule="atLeast"/>
          <w:tblHeader w:val="0"/>
        </w:trPr>
        <w:tc>
          <w:tcPr>
            <w:vAlign w:val="center"/>
          </w:tcPr>
          <w:p w:rsidR="00000000" w:rsidDel="00000000" w:rsidP="00000000" w:rsidRDefault="00000000" w:rsidRPr="00000000" w14:paraId="00000013">
            <w:pPr>
              <w:rPr>
                <w:rFonts w:ascii="Calibri" w:cs="Calibri" w:eastAsia="Calibri" w:hAnsi="Calibri"/>
                <w:color w:val="1f4e79"/>
              </w:rPr>
            </w:pPr>
            <w:r w:rsidDel="00000000" w:rsidR="00000000" w:rsidRPr="00000000">
              <w:rPr>
                <w:rFonts w:ascii="Calibri" w:cs="Calibri" w:eastAsia="Calibri" w:hAnsi="Calibri"/>
                <w:color w:val="1f4e79"/>
                <w:rtl w:val="0"/>
              </w:rPr>
              <w:t xml:space="preserve">Rut</w:t>
            </w:r>
          </w:p>
        </w:tc>
        <w:tc>
          <w:tcPr>
            <w:vAlign w:val="center"/>
          </w:tcPr>
          <w:p w:rsidR="00000000" w:rsidDel="00000000" w:rsidP="00000000" w:rsidRDefault="00000000" w:rsidRPr="00000000" w14:paraId="00000014">
            <w:pPr>
              <w:rPr/>
            </w:pPr>
            <w:r w:rsidDel="00000000" w:rsidR="00000000" w:rsidRPr="00000000">
              <w:rPr>
                <w:rtl w:val="0"/>
              </w:rPr>
              <w:t xml:space="preserve">20.144.644-9</w:t>
            </w:r>
          </w:p>
        </w:tc>
      </w:tr>
      <w:tr>
        <w:trPr>
          <w:cantSplit w:val="0"/>
          <w:trHeight w:val="418" w:hRule="atLeast"/>
          <w:tblHeader w:val="0"/>
        </w:trPr>
        <w:tc>
          <w:tcPr>
            <w:vAlign w:val="center"/>
          </w:tcPr>
          <w:p w:rsidR="00000000" w:rsidDel="00000000" w:rsidP="00000000" w:rsidRDefault="00000000" w:rsidRPr="00000000" w14:paraId="00000015">
            <w:pPr>
              <w:rPr>
                <w:rFonts w:ascii="Calibri" w:cs="Calibri" w:eastAsia="Calibri" w:hAnsi="Calibri"/>
                <w:color w:val="1f4e79"/>
              </w:rPr>
            </w:pPr>
            <w:r w:rsidDel="00000000" w:rsidR="00000000" w:rsidRPr="00000000">
              <w:rPr>
                <w:color w:val="1f4e79"/>
                <w:rtl w:val="0"/>
              </w:rPr>
              <w:t xml:space="preserve">Rut</w:t>
            </w:r>
            <w:r w:rsidDel="00000000" w:rsidR="00000000" w:rsidRPr="00000000">
              <w:rPr>
                <w:rtl w:val="0"/>
              </w:rPr>
            </w:r>
          </w:p>
        </w:tc>
        <w:tc>
          <w:tcPr>
            <w:vAlign w:val="center"/>
          </w:tcPr>
          <w:p w:rsidR="00000000" w:rsidDel="00000000" w:rsidP="00000000" w:rsidRDefault="00000000" w:rsidRPr="00000000" w14:paraId="00000016">
            <w:pPr>
              <w:rPr/>
            </w:pPr>
            <w:r w:rsidDel="00000000" w:rsidR="00000000" w:rsidRPr="00000000">
              <w:rPr>
                <w:rtl w:val="0"/>
              </w:rPr>
              <w:t xml:space="preserve">20.537.397-7</w:t>
            </w:r>
          </w:p>
        </w:tc>
      </w:tr>
      <w:tr>
        <w:trPr>
          <w:cantSplit w:val="0"/>
          <w:trHeight w:val="425" w:hRule="atLeast"/>
          <w:tblHeader w:val="0"/>
        </w:trPr>
        <w:tc>
          <w:tcPr>
            <w:vAlign w:val="center"/>
          </w:tcPr>
          <w:p w:rsidR="00000000" w:rsidDel="00000000" w:rsidP="00000000" w:rsidRDefault="00000000" w:rsidRPr="00000000" w14:paraId="00000017">
            <w:pPr>
              <w:rPr>
                <w:rFonts w:ascii="Calibri" w:cs="Calibri" w:eastAsia="Calibri" w:hAnsi="Calibri"/>
                <w:color w:val="1f4e79"/>
              </w:rPr>
            </w:pPr>
            <w:r w:rsidDel="00000000" w:rsidR="00000000" w:rsidRPr="00000000">
              <w:rPr>
                <w:rFonts w:ascii="Calibri" w:cs="Calibri" w:eastAsia="Calibri" w:hAnsi="Calibri"/>
                <w:color w:val="1f4e79"/>
                <w:rtl w:val="0"/>
              </w:rPr>
              <w:t xml:space="preserve">Carrera</w:t>
            </w:r>
          </w:p>
        </w:tc>
        <w:tc>
          <w:tcPr>
            <w:vAlign w:val="center"/>
          </w:tcPr>
          <w:p w:rsidR="00000000" w:rsidDel="00000000" w:rsidP="00000000" w:rsidRDefault="00000000" w:rsidRPr="00000000" w14:paraId="00000018">
            <w:pPr>
              <w:rPr/>
            </w:pPr>
            <w:r w:rsidDel="00000000" w:rsidR="00000000" w:rsidRPr="00000000">
              <w:rPr>
                <w:rtl w:val="0"/>
              </w:rPr>
              <w:t xml:space="preserve">Analista Programador Computacional</w:t>
            </w:r>
          </w:p>
        </w:tc>
      </w:tr>
      <w:tr>
        <w:trPr>
          <w:cantSplit w:val="0"/>
          <w:trHeight w:val="417" w:hRule="atLeast"/>
          <w:tblHeader w:val="0"/>
        </w:trPr>
        <w:tc>
          <w:tcPr>
            <w:vAlign w:val="center"/>
          </w:tcPr>
          <w:p w:rsidR="00000000" w:rsidDel="00000000" w:rsidP="00000000" w:rsidRDefault="00000000" w:rsidRPr="00000000" w14:paraId="00000019">
            <w:pPr>
              <w:rPr>
                <w:rFonts w:ascii="Calibri" w:cs="Calibri" w:eastAsia="Calibri" w:hAnsi="Calibri"/>
                <w:color w:val="1f4e79"/>
              </w:rPr>
            </w:pPr>
            <w:r w:rsidDel="00000000" w:rsidR="00000000" w:rsidRPr="00000000">
              <w:rPr>
                <w:rFonts w:ascii="Calibri" w:cs="Calibri" w:eastAsia="Calibri" w:hAnsi="Calibri"/>
                <w:color w:val="1f4e79"/>
                <w:rtl w:val="0"/>
              </w:rPr>
              <w:t xml:space="preserve">Sede</w:t>
            </w:r>
          </w:p>
        </w:tc>
        <w:tc>
          <w:tcPr>
            <w:vAlign w:val="center"/>
          </w:tcPr>
          <w:p w:rsidR="00000000" w:rsidDel="00000000" w:rsidP="00000000" w:rsidRDefault="00000000" w:rsidRPr="00000000" w14:paraId="0000001A">
            <w:pPr>
              <w:rPr/>
            </w:pPr>
            <w:r w:rsidDel="00000000" w:rsidR="00000000" w:rsidRPr="00000000">
              <w:rPr>
                <w:rtl w:val="0"/>
              </w:rPr>
              <w:t xml:space="preserve">San joaquín</w:t>
            </w:r>
          </w:p>
        </w:tc>
      </w:tr>
    </w:tbl>
    <w:p w:rsidR="00000000" w:rsidDel="00000000" w:rsidP="00000000" w:rsidRDefault="00000000" w:rsidRPr="00000000" w14:paraId="0000001B">
      <w:pPr>
        <w:rPr>
          <w:b w:val="1"/>
          <w:bCs w:val="1"/>
          <w:color w:val="5b9bd5"/>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1f4e79"/>
                <w:sz w:val="28"/>
                <w:szCs w:val="28"/>
              </w:rPr>
            </w:pPr>
            <w:r w:rsidDel="00000000" w:rsidR="00000000" w:rsidRPr="00000000">
              <w:rPr>
                <w:b w:val="1"/>
                <w:bCs w:val="1"/>
                <w:color w:val="1f4e79"/>
                <w:sz w:val="28"/>
                <w:szCs w:val="28"/>
                <w:rtl w:val="0"/>
              </w:rPr>
              <w:t xml:space="preserve">2. Descripción Proyecto APT</w:t>
            </w:r>
          </w:p>
        </w:tc>
      </w:tr>
      <w:tr>
        <w:trPr>
          <w:cantSplit w:val="0"/>
          <w:trHeight w:val="440" w:hRule="atLeast"/>
          <w:tblHeader w:val="0"/>
        </w:trPr>
        <w:tc>
          <w:tcPr>
            <w:shd w:fill="deebf6" w:val="clea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E">
      <w:pPr>
        <w:rPr>
          <w:b w:val="1"/>
          <w:bCs w:val="1"/>
          <w:sz w:val="24"/>
          <w:szCs w:val="24"/>
        </w:rPr>
      </w:pPr>
      <w:r w:rsidDel="00000000" w:rsidR="00000000" w:rsidRPr="00000000">
        <w:rPr>
          <w:rtl w:val="0"/>
        </w:rPr>
      </w:r>
    </w:p>
    <w:tbl>
      <w:tblPr>
        <w:tblStyle w:val="Table4"/>
        <w:tblW w:w="1008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25"/>
        <w:gridCol w:w="8055"/>
        <w:tblGridChange w:id="0">
          <w:tblGrid>
            <w:gridCol w:w="2025"/>
            <w:gridCol w:w="8055"/>
          </w:tblGrid>
        </w:tblGridChange>
      </w:tblGrid>
      <w:tr>
        <w:trPr>
          <w:cantSplit w:val="0"/>
          <w:trHeight w:val="440" w:hRule="atLeast"/>
          <w:tblHeader w:val="0"/>
        </w:trPr>
        <w:tc>
          <w:tcPr>
            <w:vAlign w:val="center"/>
          </w:tcPr>
          <w:p w:rsidR="00000000" w:rsidDel="00000000" w:rsidP="00000000" w:rsidRDefault="00000000" w:rsidRPr="00000000" w14:paraId="0000001F">
            <w:pPr>
              <w:rPr>
                <w:rFonts w:ascii="Calibri" w:cs="Calibri" w:eastAsia="Calibri" w:hAnsi="Calibri"/>
                <w:color w:val="1f4e79"/>
              </w:rPr>
            </w:pPr>
            <w:r w:rsidDel="00000000" w:rsidR="00000000" w:rsidRPr="00000000">
              <w:rPr>
                <w:rFonts w:ascii="Calibri" w:cs="Calibri" w:eastAsia="Calibri" w:hAnsi="Calibri"/>
                <w:color w:val="1f4e79"/>
                <w:rtl w:val="0"/>
              </w:rPr>
              <w:t xml:space="preserve">Tema</w:t>
            </w:r>
          </w:p>
        </w:tc>
        <w:tc>
          <w:tcPr>
            <w:vAlign w:val="center"/>
          </w:tcPr>
          <w:p w:rsidR="00000000" w:rsidDel="00000000" w:rsidP="00000000" w:rsidRDefault="00000000" w:rsidRPr="00000000" w14:paraId="00000020">
            <w:pPr>
              <w:rPr>
                <w:sz w:val="24"/>
                <w:szCs w:val="24"/>
              </w:rPr>
            </w:pPr>
            <w:r w:rsidDel="00000000" w:rsidR="00000000" w:rsidRPr="00000000">
              <w:rPr>
                <w:rtl w:val="0"/>
              </w:rPr>
              <w:t xml:space="preserve">App de valoraciones de locales de comida.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1">
            <w:pPr>
              <w:rPr>
                <w:rFonts w:ascii="Calibri" w:cs="Calibri" w:eastAsia="Calibri" w:hAnsi="Calibri"/>
                <w:color w:val="1f4e79"/>
              </w:rPr>
            </w:pPr>
            <w:r w:rsidDel="00000000" w:rsidR="00000000" w:rsidRPr="00000000">
              <w:rPr>
                <w:rFonts w:ascii="Calibri" w:cs="Calibri" w:eastAsia="Calibri" w:hAnsi="Calibri"/>
                <w:color w:val="1f4e79"/>
                <w:rtl w:val="0"/>
              </w:rPr>
              <w:t xml:space="preserve">Área (s) de desempeño(s)</w:t>
            </w:r>
          </w:p>
        </w:tc>
        <w:tc>
          <w:tcPr>
            <w:vAlign w:val="center"/>
          </w:tcPr>
          <w:p w:rsidR="00000000" w:rsidDel="00000000" w:rsidP="00000000" w:rsidRDefault="00000000" w:rsidRPr="00000000" w14:paraId="00000022">
            <w:pPr>
              <w:rPr/>
            </w:pPr>
            <w:r w:rsidDel="00000000" w:rsidR="00000000" w:rsidRPr="00000000">
              <w:rPr>
                <w:rtl w:val="0"/>
              </w:rPr>
              <w:t xml:space="preserve">Desarrollo de software, desarrollo web y bases de datos.</w:t>
            </w:r>
            <w:r w:rsidDel="00000000" w:rsidR="00000000" w:rsidRPr="00000000">
              <w:rPr>
                <w:rtl w:val="0"/>
              </w:rPr>
            </w:r>
          </w:p>
        </w:tc>
      </w:tr>
      <w:tr>
        <w:trPr>
          <w:cantSplit w:val="0"/>
          <w:trHeight w:val="505.6640625" w:hRule="atLeast"/>
          <w:tblHeader w:val="0"/>
        </w:trPr>
        <w:tc>
          <w:tcPr>
            <w:vAlign w:val="center"/>
          </w:tcPr>
          <w:p w:rsidR="00000000" w:rsidDel="00000000" w:rsidP="00000000" w:rsidRDefault="00000000" w:rsidRPr="00000000" w14:paraId="00000023">
            <w:pPr>
              <w:rPr>
                <w:rFonts w:ascii="Calibri" w:cs="Calibri" w:eastAsia="Calibri" w:hAnsi="Calibri"/>
                <w:color w:val="1f4e79"/>
              </w:rPr>
            </w:pPr>
            <w:r w:rsidDel="00000000" w:rsidR="00000000" w:rsidRPr="00000000">
              <w:rPr>
                <w:rFonts w:ascii="Calibri" w:cs="Calibri" w:eastAsia="Calibri" w:hAnsi="Calibri"/>
                <w:color w:val="1f4e79"/>
                <w:rtl w:val="0"/>
              </w:rPr>
              <w:t xml:space="preserve">Competencias o unidades de competencia</w:t>
            </w:r>
          </w:p>
        </w:tc>
        <w:tc>
          <w:tcPr>
            <w:vAlign w:val="center"/>
          </w:tcPr>
          <w:p w:rsidR="00000000" w:rsidDel="00000000" w:rsidP="00000000" w:rsidRDefault="00000000" w:rsidRPr="00000000" w14:paraId="00000024">
            <w:pPr>
              <w:numPr>
                <w:ilvl w:val="0"/>
                <w:numId w:val="4"/>
              </w:numPr>
              <w:ind w:left="720" w:hanging="360"/>
            </w:pPr>
            <w:r w:rsidDel="00000000" w:rsidR="00000000" w:rsidRPr="00000000">
              <w:rPr>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numPr>
                <w:ilvl w:val="0"/>
                <w:numId w:val="13"/>
              </w:numPr>
              <w:ind w:left="720" w:hanging="360"/>
            </w:pPr>
            <w:r w:rsidDel="00000000" w:rsidR="00000000" w:rsidRPr="00000000">
              <w:rPr>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numPr>
                <w:ilvl w:val="0"/>
                <w:numId w:val="10"/>
              </w:numPr>
              <w:ind w:left="720" w:hanging="360"/>
            </w:pPr>
            <w:r w:rsidDel="00000000" w:rsidR="00000000" w:rsidRPr="00000000">
              <w:rPr>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numPr>
                <w:ilvl w:val="0"/>
                <w:numId w:val="7"/>
              </w:numPr>
              <w:ind w:left="720" w:hanging="360"/>
            </w:pPr>
            <w:r w:rsidDel="00000000" w:rsidR="00000000" w:rsidRPr="00000000">
              <w:rPr>
                <w:rtl w:val="0"/>
              </w:rPr>
              <w:t xml:space="preserve">Construir el modelo arquitectónico de una solución sistémica que soporte los procesos de negocio de acuerdo los requerimientos de la organización y estándares industria</w:t>
            </w:r>
          </w:p>
          <w:p w:rsidR="00000000" w:rsidDel="00000000" w:rsidP="00000000" w:rsidRDefault="00000000" w:rsidRPr="00000000" w14:paraId="0000002D">
            <w:pPr>
              <w:numPr>
                <w:ilvl w:val="0"/>
                <w:numId w:val="7"/>
              </w:numPr>
              <w:ind w:left="720" w:hanging="360"/>
              <w:rPr>
                <w:u w:val="none"/>
              </w:rPr>
            </w:pPr>
            <w:r w:rsidDel="00000000" w:rsidR="00000000" w:rsidRPr="00000000">
              <w:rPr>
                <w:rtl w:val="0"/>
              </w:rPr>
              <w:t xml:space="preserve">Resolver situaciones problemáticas de la vida cotidiana, educación superior y mundo laboral, utilizando elementos de las matemáticas discretas y relaciones funcionales, de acuerdo a requerimientos.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Comunicar en forma oral o escrita, aplicando herramientas lingüístico-pragmáticas y estrategias de comprensión que permiten la solución de problemas comunicativos en los contextos académicos, de acuerdo al marco común de referencia de las lenguas.</w:t>
            </w:r>
            <w:r w:rsidDel="00000000" w:rsidR="00000000" w:rsidRPr="00000000">
              <w:rPr>
                <w:rtl w:val="0"/>
              </w:rPr>
            </w:r>
          </w:p>
        </w:tc>
      </w:tr>
    </w:tbl>
    <w:p w:rsidR="00000000" w:rsidDel="00000000" w:rsidP="00000000" w:rsidRDefault="00000000" w:rsidRPr="00000000" w14:paraId="00000030">
      <w:pPr>
        <w:rPr>
          <w:b w:val="1"/>
          <w:bCs w:val="1"/>
          <w:sz w:val="24"/>
          <w:szCs w:val="24"/>
        </w:rPr>
      </w:pPr>
      <w:r w:rsidDel="00000000" w:rsidR="00000000" w:rsidRPr="00000000">
        <w:rPr>
          <w:rtl w:val="0"/>
        </w:rPr>
      </w:r>
    </w:p>
    <w:p w:rsidR="00000000" w:rsidDel="00000000" w:rsidP="00000000" w:rsidRDefault="00000000" w:rsidRPr="00000000" w14:paraId="00000031">
      <w:pPr>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1f4e79"/>
                <w:sz w:val="28"/>
                <w:szCs w:val="28"/>
              </w:rPr>
            </w:pPr>
            <w:r w:rsidDel="00000000" w:rsidR="00000000" w:rsidRPr="00000000">
              <w:rPr>
                <w:b w:val="1"/>
                <w:bCs w:val="1"/>
                <w:color w:val="1f4e79"/>
                <w:sz w:val="28"/>
                <w:szCs w:val="28"/>
                <w:rtl w:val="0"/>
              </w:rPr>
              <w:t xml:space="preserve">3. Fundamentación Proyecto APT</w:t>
            </w:r>
          </w:p>
        </w:tc>
      </w:tr>
      <w:tr>
        <w:trPr>
          <w:cantSplit w:val="0"/>
          <w:trHeight w:val="440" w:hRule="atLeast"/>
          <w:tblHeader w:val="0"/>
        </w:trPr>
        <w:tc>
          <w:tcPr>
            <w:shd w:fill="deebf6" w:val="cle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A continuación, se presentan distintos campos que debes completar con la información solicitada. Esta sección busca que describas en detalle tu proyecto.  </w:t>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6"/>
        <w:tblW w:w="1008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8070"/>
        <w:tblGridChange w:id="0">
          <w:tblGrid>
            <w:gridCol w:w="2010"/>
            <w:gridCol w:w="8070"/>
          </w:tblGrid>
        </w:tblGridChange>
      </w:tblGrid>
      <w:tr>
        <w:trPr>
          <w:cantSplit w:val="0"/>
          <w:trHeight w:val="1155" w:hRule="atLeast"/>
          <w:tblHeader w:val="0"/>
        </w:trPr>
        <w:tc>
          <w:tcPr>
            <w:vAlign w:val="center"/>
          </w:tcPr>
          <w:p w:rsidR="00000000" w:rsidDel="00000000" w:rsidP="00000000" w:rsidRDefault="00000000" w:rsidRPr="00000000" w14:paraId="00000036">
            <w:pPr>
              <w:rPr>
                <w:rFonts w:ascii="Calibri" w:cs="Calibri" w:eastAsia="Calibri" w:hAnsi="Calibri"/>
                <w:color w:val="1f4e79"/>
              </w:rPr>
            </w:pPr>
            <w:r w:rsidDel="00000000" w:rsidR="00000000" w:rsidRPr="00000000">
              <w:rPr>
                <w:rFonts w:ascii="Calibri" w:cs="Calibri" w:eastAsia="Calibri" w:hAnsi="Calibri"/>
                <w:color w:val="1f4e79"/>
                <w:rtl w:val="0"/>
              </w:rPr>
              <w:t xml:space="preserve">Relevancia del proyecto APT</w:t>
            </w:r>
          </w:p>
        </w:tc>
        <w:tc>
          <w:tcPr>
            <w:vAlign w:val="center"/>
          </w:tcPr>
          <w:p w:rsidR="00000000" w:rsidDel="00000000" w:rsidP="00000000" w:rsidRDefault="00000000" w:rsidRPr="00000000" w14:paraId="00000037">
            <w:pPr>
              <w:widowControl w:val="0"/>
              <w:rPr/>
            </w:pPr>
            <w:r w:rsidDel="00000000" w:rsidR="00000000" w:rsidRPr="00000000">
              <w:rPr>
                <w:rtl w:val="0"/>
              </w:rPr>
              <w:t xml:space="preserve">Nuestro proyecto APT consiste en una aplicación de valoraciones de locales de comida que busca facilitar la elección de dónde comer mediante información confiable y centralizada. La app integrará funcionalidades como ubicación, reseñas, medios de pago y ranking de locales, además de, roles de usuario que se dividirán en tres que serían:</w:t>
            </w:r>
          </w:p>
          <w:p w:rsidR="00000000" w:rsidDel="00000000" w:rsidP="00000000" w:rsidRDefault="00000000" w:rsidRPr="00000000" w14:paraId="00000038">
            <w:pPr>
              <w:widowControl w:val="0"/>
              <w:numPr>
                <w:ilvl w:val="0"/>
                <w:numId w:val="8"/>
              </w:numPr>
              <w:ind w:left="720" w:hanging="360"/>
              <w:rPr>
                <w:u w:val="none"/>
              </w:rPr>
            </w:pPr>
            <w:r w:rsidDel="00000000" w:rsidR="00000000" w:rsidRPr="00000000">
              <w:rPr>
                <w:rtl w:val="0"/>
              </w:rPr>
              <w:t xml:space="preserve">Usuario (cliente): El usuario podrá registrarse, iniciar sesión, buscar locales, ver información de locales, realizar valoraciones, escribir reseñas y consultar rankings.</w:t>
            </w:r>
          </w:p>
          <w:p w:rsidR="00000000" w:rsidDel="00000000" w:rsidP="00000000" w:rsidRDefault="00000000" w:rsidRPr="00000000" w14:paraId="00000039">
            <w:pPr>
              <w:widowControl w:val="0"/>
              <w:ind w:left="720" w:firstLine="0"/>
              <w:rPr/>
            </w:pPr>
            <w:r w:rsidDel="00000000" w:rsidR="00000000" w:rsidRPr="00000000">
              <w:rPr>
                <w:rtl w:val="0"/>
              </w:rPr>
            </w:r>
          </w:p>
          <w:p w:rsidR="00000000" w:rsidDel="00000000" w:rsidP="00000000" w:rsidRDefault="00000000" w:rsidRPr="00000000" w14:paraId="0000003A">
            <w:pPr>
              <w:widowControl w:val="0"/>
              <w:numPr>
                <w:ilvl w:val="0"/>
                <w:numId w:val="8"/>
              </w:numPr>
              <w:ind w:left="720" w:hanging="360"/>
              <w:rPr>
                <w:u w:val="none"/>
              </w:rPr>
            </w:pPr>
            <w:r w:rsidDel="00000000" w:rsidR="00000000" w:rsidRPr="00000000">
              <w:rPr>
                <w:rtl w:val="0"/>
              </w:rPr>
              <w:t xml:space="preserve">Administrador: Crear, editar, eliminar locales, gestionar categorías y administrar información general del sistema.</w:t>
            </w:r>
          </w:p>
          <w:p w:rsidR="00000000" w:rsidDel="00000000" w:rsidP="00000000" w:rsidRDefault="00000000" w:rsidRPr="00000000" w14:paraId="0000003B">
            <w:pPr>
              <w:widowControl w:val="0"/>
              <w:ind w:left="720" w:firstLine="0"/>
              <w:rPr/>
            </w:pPr>
            <w:r w:rsidDel="00000000" w:rsidR="00000000" w:rsidRPr="00000000">
              <w:rPr>
                <w:rtl w:val="0"/>
              </w:rPr>
            </w:r>
          </w:p>
          <w:p w:rsidR="00000000" w:rsidDel="00000000" w:rsidP="00000000" w:rsidRDefault="00000000" w:rsidRPr="00000000" w14:paraId="0000003C">
            <w:pPr>
              <w:widowControl w:val="0"/>
              <w:numPr>
                <w:ilvl w:val="0"/>
                <w:numId w:val="8"/>
              </w:numPr>
              <w:ind w:left="720" w:hanging="360"/>
              <w:rPr>
                <w:u w:val="none"/>
              </w:rPr>
            </w:pPr>
            <w:r w:rsidDel="00000000" w:rsidR="00000000" w:rsidRPr="00000000">
              <w:rPr>
                <w:rtl w:val="0"/>
              </w:rPr>
              <w:t xml:space="preserve">Dueño de local: gestionar información de su local, actualizar medios de pago, revisar valoraciones y reseñas. </w:t>
            </w:r>
          </w:p>
          <w:p w:rsidR="00000000" w:rsidDel="00000000" w:rsidP="00000000" w:rsidRDefault="00000000" w:rsidRPr="00000000" w14:paraId="0000003D">
            <w:pPr>
              <w:widowControl w:val="0"/>
              <w:rPr/>
            </w:pPr>
            <w:r w:rsidDel="00000000" w:rsidR="00000000" w:rsidRPr="00000000">
              <w:rPr>
                <w:rtl w:val="0"/>
              </w:rPr>
            </w:r>
          </w:p>
          <w:p w:rsidR="00000000" w:rsidDel="00000000" w:rsidP="00000000" w:rsidRDefault="00000000" w:rsidRPr="00000000" w14:paraId="0000003E">
            <w:pPr>
              <w:widowControl w:val="0"/>
              <w:rPr/>
            </w:pPr>
            <w:r w:rsidDel="00000000" w:rsidR="00000000" w:rsidRPr="00000000">
              <w:rPr>
                <w:rtl w:val="0"/>
              </w:rPr>
              <w:t xml:space="preserve">Este proyecto es relevante para el desarrollo de software, ya que responde a una necesidad real del mercado y permite aplicar competencias como desarrollo web, APIs, bases de datos y diseño de interfaces.</w:t>
            </w:r>
          </w:p>
          <w:p w:rsidR="00000000" w:rsidDel="00000000" w:rsidP="00000000" w:rsidRDefault="00000000" w:rsidRPr="00000000" w14:paraId="0000003F">
            <w:pPr>
              <w:widowControl w:val="0"/>
              <w:rPr/>
            </w:pPr>
            <w:r w:rsidDel="00000000" w:rsidR="00000000" w:rsidRPr="00000000">
              <w:rPr>
                <w:rtl w:val="0"/>
              </w:rPr>
            </w:r>
          </w:p>
          <w:p w:rsidR="00000000" w:rsidDel="00000000" w:rsidP="00000000" w:rsidRDefault="00000000" w:rsidRPr="00000000" w14:paraId="00000040">
            <w:pPr>
              <w:widowControl w:val="0"/>
              <w:rPr/>
            </w:pPr>
            <w:r w:rsidDel="00000000" w:rsidR="00000000" w:rsidRPr="00000000">
              <w:rPr>
                <w:rtl w:val="0"/>
              </w:rPr>
              <w:t xml:space="preserve">La problemática se sitúa en Santiago de Chile, donde existe una amplia oferta gastronómica y alta demanda por este tipo de soluciones digitales. Afecta principalmente a jóvenes adultos consumidores, y también beneficia a los locales al mejorar su visibilidad y reputación. </w:t>
            </w:r>
            <w:r w:rsidDel="00000000" w:rsidR="00000000" w:rsidRPr="00000000">
              <w:rPr>
                <w:rtl w:val="0"/>
              </w:rPr>
            </w:r>
          </w:p>
        </w:tc>
      </w:tr>
      <w:tr>
        <w:trPr>
          <w:cantSplit w:val="0"/>
          <w:trHeight w:val="570" w:hRule="atLeast"/>
          <w:tblHeader w:val="0"/>
        </w:trPr>
        <w:tc>
          <w:tcPr>
            <w:vAlign w:val="center"/>
          </w:tcPr>
          <w:p w:rsidR="00000000" w:rsidDel="00000000" w:rsidP="00000000" w:rsidRDefault="00000000" w:rsidRPr="00000000" w14:paraId="00000041">
            <w:pPr>
              <w:rPr>
                <w:rFonts w:ascii="Calibri" w:cs="Calibri" w:eastAsia="Calibri" w:hAnsi="Calibri"/>
                <w:color w:val="1f4e79"/>
              </w:rPr>
            </w:pPr>
            <w:r w:rsidDel="00000000" w:rsidR="00000000" w:rsidRPr="00000000">
              <w:rPr>
                <w:rFonts w:ascii="Calibri" w:cs="Calibri" w:eastAsia="Calibri" w:hAnsi="Calibri"/>
                <w:color w:val="1f4e79"/>
                <w:rtl w:val="0"/>
              </w:rPr>
              <w:t xml:space="preserve">Descripción del Proyecto APT</w:t>
            </w:r>
          </w:p>
        </w:tc>
        <w:tc>
          <w:tcPr>
            <w:vAlign w:val="center"/>
          </w:tcPr>
          <w:p w:rsidR="00000000" w:rsidDel="00000000" w:rsidP="00000000" w:rsidRDefault="00000000" w:rsidRPr="00000000" w14:paraId="00000042">
            <w:pPr>
              <w:rPr/>
            </w:pPr>
            <w:r w:rsidDel="00000000" w:rsidR="00000000" w:rsidRPr="00000000">
              <w:rPr>
                <w:rtl w:val="0"/>
              </w:rPr>
              <w:t xml:space="preserve">El proyecto consistirá en el desarrollo de una aplicación móvil que permitirá a los usuario:</w:t>
            </w:r>
          </w:p>
          <w:p w:rsidR="00000000" w:rsidDel="00000000" w:rsidP="00000000" w:rsidRDefault="00000000" w:rsidRPr="00000000" w14:paraId="00000043">
            <w:pPr>
              <w:numPr>
                <w:ilvl w:val="0"/>
                <w:numId w:val="11"/>
              </w:numPr>
              <w:ind w:left="720" w:hanging="360"/>
              <w:rPr>
                <w:u w:val="none"/>
              </w:rPr>
            </w:pPr>
            <w:r w:rsidDel="00000000" w:rsidR="00000000" w:rsidRPr="00000000">
              <w:rPr>
                <w:rtl w:val="0"/>
              </w:rPr>
              <w:t xml:space="preserve">Buscar locales de comida según su ubicación.</w:t>
            </w:r>
          </w:p>
          <w:p w:rsidR="00000000" w:rsidDel="00000000" w:rsidP="00000000" w:rsidRDefault="00000000" w:rsidRPr="00000000" w14:paraId="00000044">
            <w:pPr>
              <w:numPr>
                <w:ilvl w:val="0"/>
                <w:numId w:val="11"/>
              </w:numPr>
              <w:ind w:left="720" w:hanging="360"/>
              <w:rPr>
                <w:u w:val="none"/>
              </w:rPr>
            </w:pPr>
            <w:r w:rsidDel="00000000" w:rsidR="00000000" w:rsidRPr="00000000">
              <w:rPr>
                <w:rtl w:val="0"/>
              </w:rPr>
              <w:t xml:space="preserve">Ver información detallada de cada local.</w:t>
            </w:r>
          </w:p>
          <w:p w:rsidR="00000000" w:rsidDel="00000000" w:rsidP="00000000" w:rsidRDefault="00000000" w:rsidRPr="00000000" w14:paraId="00000045">
            <w:pPr>
              <w:numPr>
                <w:ilvl w:val="0"/>
                <w:numId w:val="11"/>
              </w:numPr>
              <w:ind w:left="720" w:hanging="360"/>
              <w:rPr>
                <w:u w:val="none"/>
              </w:rPr>
            </w:pPr>
            <w:r w:rsidDel="00000000" w:rsidR="00000000" w:rsidRPr="00000000">
              <w:rPr>
                <w:rtl w:val="0"/>
              </w:rPr>
              <w:t xml:space="preserve">Valorar y dejar reseñas.</w:t>
            </w:r>
          </w:p>
          <w:p w:rsidR="00000000" w:rsidDel="00000000" w:rsidP="00000000" w:rsidRDefault="00000000" w:rsidRPr="00000000" w14:paraId="00000046">
            <w:pPr>
              <w:numPr>
                <w:ilvl w:val="0"/>
                <w:numId w:val="11"/>
              </w:numPr>
              <w:ind w:left="720" w:hanging="360"/>
              <w:rPr>
                <w:u w:val="none"/>
              </w:rPr>
            </w:pPr>
            <w:r w:rsidDel="00000000" w:rsidR="00000000" w:rsidRPr="00000000">
              <w:rPr>
                <w:rtl w:val="0"/>
              </w:rPr>
              <w:t xml:space="preserve">Visualizar medios de pago disponibles.</w:t>
            </w:r>
          </w:p>
          <w:p w:rsidR="00000000" w:rsidDel="00000000" w:rsidP="00000000" w:rsidRDefault="00000000" w:rsidRPr="00000000" w14:paraId="00000047">
            <w:pPr>
              <w:numPr>
                <w:ilvl w:val="0"/>
                <w:numId w:val="11"/>
              </w:numPr>
              <w:ind w:left="720" w:hanging="360"/>
              <w:rPr>
                <w:u w:val="none"/>
              </w:rPr>
            </w:pPr>
            <w:r w:rsidDel="00000000" w:rsidR="00000000" w:rsidRPr="00000000">
              <w:rPr>
                <w:rtl w:val="0"/>
              </w:rPr>
              <w:t xml:space="preserve">Consultar rankings globales y por categorías.</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t xml:space="preserve">La solución se abordará mediante el desarrollo de una app conectada a una API REST y una base de datos, permitiendo gestionar la información de manera eficiente y escalable.</w:t>
            </w:r>
            <w:r w:rsidDel="00000000" w:rsidR="00000000" w:rsidRPr="00000000">
              <w:rPr>
                <w:rtl w:val="0"/>
              </w:rPr>
            </w:r>
          </w:p>
        </w:tc>
      </w:tr>
      <w:tr>
        <w:trPr>
          <w:cantSplit w:val="0"/>
          <w:trHeight w:val="655.6640625" w:hRule="atLeast"/>
          <w:tblHeader w:val="0"/>
        </w:trPr>
        <w:tc>
          <w:tcPr>
            <w:vAlign w:val="center"/>
          </w:tcPr>
          <w:p w:rsidR="00000000" w:rsidDel="00000000" w:rsidP="00000000" w:rsidRDefault="00000000" w:rsidRPr="00000000" w14:paraId="0000004A">
            <w:pPr>
              <w:rPr>
                <w:rFonts w:ascii="Calibri" w:cs="Calibri" w:eastAsia="Calibri" w:hAnsi="Calibri"/>
                <w:color w:val="1f4e79"/>
              </w:rPr>
            </w:pPr>
            <w:r w:rsidDel="00000000" w:rsidR="00000000" w:rsidRPr="00000000">
              <w:rPr>
                <w:rFonts w:ascii="Calibri" w:cs="Calibri" w:eastAsia="Calibri" w:hAnsi="Calibri"/>
                <w:color w:val="1f4e79"/>
                <w:rtl w:val="0"/>
              </w:rPr>
              <w:t xml:space="preserve">Pertinencia del proyecto con el perfil de egreso</w:t>
            </w:r>
          </w:p>
        </w:tc>
        <w:tc>
          <w:tcPr>
            <w:vAlign w:val="center"/>
          </w:tcPr>
          <w:p w:rsidR="00000000" w:rsidDel="00000000" w:rsidP="00000000" w:rsidRDefault="00000000" w:rsidRPr="00000000" w14:paraId="0000004B">
            <w:pPr>
              <w:rPr/>
            </w:pPr>
            <w:r w:rsidDel="00000000" w:rsidR="00000000" w:rsidRPr="00000000">
              <w:rPr>
                <w:rtl w:val="0"/>
              </w:rPr>
              <w:t xml:space="preserve">El proyecto se relaciona con el perfil de egreso ya que consiste en el desarrollo de una solución de software que responde a una necesidad real que facilita la búsqueda, evaluación y gestión de lugares para ir a comer. </w:t>
            </w:r>
          </w:p>
          <w:p w:rsidR="00000000" w:rsidDel="00000000" w:rsidP="00000000" w:rsidRDefault="00000000" w:rsidRPr="00000000" w14:paraId="0000004C">
            <w:pPr>
              <w:rPr/>
            </w:pPr>
            <w:r w:rsidDel="00000000" w:rsidR="00000000" w:rsidRPr="00000000">
              <w:rPr>
                <w:rtl w:val="0"/>
              </w:rPr>
              <w:t xml:space="preserve">Se aplican competencias clave como el diseño de modelo de datos, la construcción de programas utilizando buenas prácticas y el desarrollo de una arquitectura que soporte los requerimientos del sistema.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D">
            <w:pPr>
              <w:rPr>
                <w:rFonts w:ascii="Calibri" w:cs="Calibri" w:eastAsia="Calibri" w:hAnsi="Calibri"/>
                <w:color w:val="1f4e79"/>
              </w:rPr>
            </w:pPr>
            <w:r w:rsidDel="00000000" w:rsidR="00000000" w:rsidRPr="00000000">
              <w:rPr>
                <w:rFonts w:ascii="Calibri" w:cs="Calibri" w:eastAsia="Calibri" w:hAnsi="Calibri"/>
                <w:color w:val="1f4e79"/>
                <w:rtl w:val="0"/>
              </w:rPr>
              <w:t xml:space="preserve">Relación con los intereses profesionales</w:t>
            </w:r>
          </w:p>
        </w:tc>
        <w:tc>
          <w:tcPr>
            <w:vAlign w:val="center"/>
          </w:tcPr>
          <w:p w:rsidR="00000000" w:rsidDel="00000000" w:rsidP="00000000" w:rsidRDefault="00000000" w:rsidRPr="00000000" w14:paraId="0000004E">
            <w:pPr>
              <w:rPr/>
            </w:pPr>
            <w:r w:rsidDel="00000000" w:rsidR="00000000" w:rsidRPr="00000000">
              <w:rPr>
                <w:rtl w:val="0"/>
              </w:rPr>
              <w:t xml:space="preserve">Nuestros intereses profesionales están orientados al desarrollo de software, especialmente en la creación de aplicaciones y APIs, así como el manejo de bases de datos y el desarrollo web.</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El proyecto APT se relaciona directamente con estos intereses, ya que contempla el desarrollo de una aplicación móvil con funcionalidades reales como valoraciones, geolocalización, rankings y gestión de datos, lo que permite aplicar conocimientos en Kotlin/Java, MySQL y desarrollo de APIs.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La realización de este proyecto contribuirá a mi desarrollo profesional al fortalecer mis habilidades técnicas, mejorar mi experiencia en proyectos reales y prepararnos para enfrentar problemáticas del mundo laboral en el área del desarrollo de software.</w:t>
            </w:r>
          </w:p>
        </w:tc>
      </w:tr>
      <w:tr>
        <w:trPr>
          <w:cantSplit w:val="0"/>
          <w:trHeight w:val="132" w:hRule="atLeast"/>
          <w:tblHeader w:val="0"/>
        </w:trPr>
        <w:tc>
          <w:tcPr>
            <w:vAlign w:val="center"/>
          </w:tcPr>
          <w:p w:rsidR="00000000" w:rsidDel="00000000" w:rsidP="00000000" w:rsidRDefault="00000000" w:rsidRPr="00000000" w14:paraId="00000053">
            <w:pPr>
              <w:rPr>
                <w:rFonts w:ascii="Calibri" w:cs="Calibri" w:eastAsia="Calibri" w:hAnsi="Calibri"/>
                <w:color w:val="1f4e79"/>
              </w:rPr>
            </w:pPr>
            <w:r w:rsidDel="00000000" w:rsidR="00000000" w:rsidRPr="00000000">
              <w:rPr>
                <w:rFonts w:ascii="Calibri" w:cs="Calibri" w:eastAsia="Calibri" w:hAnsi="Calibri"/>
                <w:color w:val="1f4e79"/>
                <w:rtl w:val="0"/>
              </w:rPr>
              <w:t xml:space="preserve">Fortalezas y debilidades para desarrollar el Proyecto APT</w:t>
            </w:r>
          </w:p>
          <w:p w:rsidR="00000000" w:rsidDel="00000000" w:rsidP="00000000" w:rsidRDefault="00000000" w:rsidRPr="00000000" w14:paraId="00000054">
            <w:pPr>
              <w:rPr>
                <w:rFonts w:ascii="Calibri" w:cs="Calibri" w:eastAsia="Calibri" w:hAnsi="Calibri"/>
                <w:color w:val="1f4e79"/>
              </w:rPr>
            </w:pPr>
            <w:r w:rsidDel="00000000" w:rsidR="00000000" w:rsidRPr="00000000">
              <w:rPr>
                <w:rFonts w:ascii="Calibri" w:cs="Calibri" w:eastAsia="Calibri" w:hAnsi="Calibri"/>
                <w:color w:val="1f4e79"/>
                <w:rtl w:val="0"/>
              </w:rPr>
              <w:t xml:space="preserve">(Factibilidad)</w:t>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Creemos que es posible desarrollar nuestro proyecto APT porque tenemos 3 meses de plazo y creemos que con una buena planificación es un tiempo adecuado para desarrollar una APP móvil. Se pueden presentar problemas de tiempo, coordinación y/o el aprendizaje de nuevas tecnologías. Pero estas se pueden solucionar con una buena comunicación, planificación y reuniones constantemente.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t xml:space="preserve">Materiales requeridos:</w:t>
            </w:r>
          </w:p>
          <w:p w:rsidR="00000000" w:rsidDel="00000000" w:rsidP="00000000" w:rsidRDefault="00000000" w:rsidRPr="00000000" w14:paraId="000000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rPr>
            </w:pPr>
            <w:r w:rsidDel="00000000" w:rsidR="00000000" w:rsidRPr="00000000">
              <w:rPr>
                <w:b w:val="1"/>
                <w:bCs w:val="1"/>
                <w:rtl w:val="0"/>
              </w:rPr>
              <w:t xml:space="preserve">Android Studio(Kotlin)</w:t>
            </w:r>
          </w:p>
          <w:p w:rsidR="00000000" w:rsidDel="00000000" w:rsidP="00000000" w:rsidRDefault="00000000" w:rsidRPr="00000000" w14:paraId="0000005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rPr>
            </w:pPr>
            <w:r w:rsidDel="00000000" w:rsidR="00000000" w:rsidRPr="00000000">
              <w:rPr>
                <w:b w:val="1"/>
                <w:bCs w:val="1"/>
                <w:rtl w:val="0"/>
              </w:rPr>
              <w:t xml:space="preserve">Java / Spring Boot</w:t>
            </w:r>
          </w:p>
          <w:p w:rsidR="00000000" w:rsidDel="00000000" w:rsidP="00000000" w:rsidRDefault="00000000" w:rsidRPr="00000000" w14:paraId="000000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rPr>
            </w:pPr>
            <w:r w:rsidDel="00000000" w:rsidR="00000000" w:rsidRPr="00000000">
              <w:rPr>
                <w:b w:val="1"/>
                <w:bCs w:val="1"/>
                <w:rtl w:val="0"/>
              </w:rPr>
              <w:t xml:space="preserve">Firebase</w:t>
            </w:r>
          </w:p>
          <w:p w:rsidR="00000000" w:rsidDel="00000000" w:rsidP="00000000" w:rsidRDefault="00000000" w:rsidRPr="00000000" w14:paraId="000000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rPr>
            </w:pPr>
            <w:r w:rsidDel="00000000" w:rsidR="00000000" w:rsidRPr="00000000">
              <w:rPr>
                <w:b w:val="1"/>
                <w:bCs w:val="1"/>
                <w:rtl w:val="0"/>
              </w:rPr>
              <w:t xml:space="preserve">API Google Maps</w:t>
            </w:r>
          </w:p>
          <w:p w:rsidR="00000000" w:rsidDel="00000000" w:rsidP="00000000" w:rsidRDefault="00000000" w:rsidRPr="00000000" w14:paraId="000000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rPr>
            </w:pPr>
            <w:r w:rsidDel="00000000" w:rsidR="00000000" w:rsidRPr="00000000">
              <w:rPr>
                <w:b w:val="1"/>
                <w:bCs w:val="1"/>
                <w:rtl w:val="0"/>
              </w:rPr>
              <w:t xml:space="preserve">MySQL</w:t>
            </w:r>
          </w:p>
          <w:p w:rsidR="00000000" w:rsidDel="00000000" w:rsidP="00000000" w:rsidRDefault="00000000" w:rsidRPr="00000000" w14:paraId="000000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rPr>
            </w:pPr>
            <w:r w:rsidDel="00000000" w:rsidR="00000000" w:rsidRPr="00000000">
              <w:rPr>
                <w:b w:val="1"/>
                <w:bCs w:val="1"/>
                <w:rtl w:val="0"/>
              </w:rPr>
              <w:t xml:space="preserve">Postman</w:t>
            </w:r>
          </w:p>
          <w:p w:rsidR="00000000" w:rsidDel="00000000" w:rsidP="00000000" w:rsidRDefault="00000000" w:rsidRPr="00000000" w14:paraId="000000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rPr>
            </w:pPr>
            <w:r w:rsidDel="00000000" w:rsidR="00000000" w:rsidRPr="00000000">
              <w:rPr>
                <w:b w:val="1"/>
                <w:bCs w:val="1"/>
                <w:rtl w:val="0"/>
              </w:rPr>
              <w:t xml:space="preserve">JMetter</w:t>
            </w:r>
          </w:p>
          <w:p w:rsidR="00000000" w:rsidDel="00000000" w:rsidP="00000000" w:rsidRDefault="00000000" w:rsidRPr="00000000" w14:paraId="000000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rPr>
            </w:pPr>
            <w:r w:rsidDel="00000000" w:rsidR="00000000" w:rsidRPr="00000000">
              <w:rPr>
                <w:b w:val="1"/>
                <w:bCs w:val="1"/>
                <w:rtl w:val="0"/>
              </w:rPr>
              <w:t xml:space="preserve">Junit 5</w:t>
            </w:r>
          </w:p>
          <w:p w:rsidR="00000000" w:rsidDel="00000000" w:rsidP="00000000" w:rsidRDefault="00000000" w:rsidRPr="00000000" w14:paraId="000000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rPr>
            </w:pPr>
            <w:r w:rsidDel="00000000" w:rsidR="00000000" w:rsidRPr="00000000">
              <w:rPr>
                <w:b w:val="1"/>
                <w:bCs w:val="1"/>
                <w:rtl w:val="0"/>
              </w:rPr>
              <w:t xml:space="preserve">Mockito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1"/>
                <w:iCs w:val="1"/>
                <w:smallCaps w:val="0"/>
                <w:strike w:val="0"/>
                <w:color w:val="548dd4"/>
                <w:sz w:val="20"/>
                <w:szCs w:val="20"/>
                <w:highlight w:val="yellow"/>
                <w:u w:val="none"/>
                <w:vertAlign w:val="baseline"/>
              </w:rPr>
            </w:pP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0"/>
          <w:iCs w:val="0"/>
          <w:smallCaps w:val="0"/>
          <w:strike w:val="0"/>
          <w:color w:val="5b9bd5"/>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0"/>
          <w:iCs w:val="0"/>
          <w:smallCaps w:val="0"/>
          <w:strike w:val="0"/>
          <w:color w:val="5b9bd5"/>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1"/>
          <w:bCs w:val="1"/>
          <w:i w:val="0"/>
          <w:iCs w:val="0"/>
          <w:smallCaps w:val="0"/>
          <w:strike w:val="0"/>
          <w:color w:val="5b9bd5"/>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5">
      <w:pPr>
        <w:rPr>
          <w:b w:val="1"/>
          <w:bCs w:val="1"/>
          <w:color w:val="5b9bd5"/>
          <w:sz w:val="32"/>
          <w:szCs w:val="32"/>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5b9bd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5b9bd5"/>
          <w:sz w:val="32"/>
          <w:szCs w:val="32"/>
          <w:u w:val="none"/>
          <w:shd w:fill="auto" w:val="clear"/>
          <w:vertAlign w:val="baseline"/>
          <w:rtl w:val="0"/>
        </w:rPr>
        <w:t xml:space="preserve">PARTE II </w:t>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7">
            <w:pPr>
              <w:rPr>
                <w:b w:val="1"/>
                <w:bCs w:val="1"/>
                <w:color w:val="1f4e79"/>
                <w:sz w:val="28"/>
                <w:szCs w:val="28"/>
              </w:rPr>
            </w:pPr>
            <w:r w:rsidDel="00000000" w:rsidR="00000000" w:rsidRPr="00000000">
              <w:rPr>
                <w:b w:val="1"/>
                <w:bCs w:val="1"/>
                <w:color w:val="1f4e79"/>
                <w:sz w:val="28"/>
                <w:szCs w:val="28"/>
                <w:rtl w:val="0"/>
              </w:rPr>
              <w:t xml:space="preserve">4. Objetivos</w:t>
            </w:r>
          </w:p>
        </w:tc>
      </w:tr>
      <w:tr>
        <w:trPr>
          <w:cantSplit w:val="0"/>
          <w:trHeight w:val="440" w:hRule="atLeast"/>
          <w:tblHeader w:val="0"/>
        </w:trPr>
        <w:tc>
          <w:tcPr>
            <w:shd w:fill="deebf6" w:val="clea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22"/>
        <w:gridCol w:w="7954"/>
        <w:tblGridChange w:id="0">
          <w:tblGrid>
            <w:gridCol w:w="2122"/>
            <w:gridCol w:w="7954"/>
          </w:tblGrid>
        </w:tblGridChange>
      </w:tblGrid>
      <w:tr>
        <w:trPr>
          <w:cantSplit w:val="0"/>
          <w:trHeight w:val="1259" w:hRule="atLeast"/>
          <w:tblHeader w:val="0"/>
        </w:trPr>
        <w:tc>
          <w:tcPr>
            <w:vAlign w:val="center"/>
          </w:tcPr>
          <w:p w:rsidR="00000000" w:rsidDel="00000000" w:rsidP="00000000" w:rsidRDefault="00000000" w:rsidRPr="00000000" w14:paraId="0000006A">
            <w:pPr>
              <w:rPr>
                <w:rFonts w:ascii="Calibri" w:cs="Calibri" w:eastAsia="Calibri" w:hAnsi="Calibri"/>
                <w:color w:val="1f4e79"/>
              </w:rPr>
            </w:pPr>
            <w:r w:rsidDel="00000000" w:rsidR="00000000" w:rsidRPr="00000000">
              <w:rPr>
                <w:rFonts w:ascii="Calibri" w:cs="Calibri" w:eastAsia="Calibri" w:hAnsi="Calibri"/>
                <w:color w:val="1f4e79"/>
                <w:rtl w:val="0"/>
              </w:rPr>
              <w:t xml:space="preserve">Objetivo general</w:t>
            </w:r>
          </w:p>
        </w:tc>
        <w:tc>
          <w:tcPr>
            <w:vAlign w:val="center"/>
          </w:tcPr>
          <w:p w:rsidR="00000000" w:rsidDel="00000000" w:rsidP="00000000" w:rsidRDefault="00000000" w:rsidRPr="00000000" w14:paraId="0000006B">
            <w:pPr>
              <w:rPr/>
            </w:pPr>
            <w:r w:rsidDel="00000000" w:rsidR="00000000" w:rsidRPr="00000000">
              <w:rPr>
                <w:rtl w:val="0"/>
              </w:rPr>
              <w:t xml:space="preserve">Desarrollar una aplicación web de valoración de locales de comida que permita a los usuarios buscar restaurantes según su ubicación, visualizar información relevante como medios de pago, reseñas y calificaciones, y acceder a rankings globales y por categoría, con el fin de facilitar la toma de decisiones al momento de elegir dónde comer.</w:t>
            </w:r>
          </w:p>
        </w:tc>
      </w:tr>
      <w:tr>
        <w:trPr>
          <w:cantSplit w:val="0"/>
          <w:trHeight w:val="834" w:hRule="atLeast"/>
          <w:tblHeader w:val="0"/>
        </w:trPr>
        <w:tc>
          <w:tcPr>
            <w:vAlign w:val="center"/>
          </w:tcPr>
          <w:p w:rsidR="00000000" w:rsidDel="00000000" w:rsidP="00000000" w:rsidRDefault="00000000" w:rsidRPr="00000000" w14:paraId="0000006C">
            <w:pPr>
              <w:rPr>
                <w:rFonts w:ascii="Calibri" w:cs="Calibri" w:eastAsia="Calibri" w:hAnsi="Calibri"/>
                <w:color w:val="1f4e79"/>
              </w:rPr>
            </w:pPr>
            <w:r w:rsidDel="00000000" w:rsidR="00000000" w:rsidRPr="00000000">
              <w:rPr>
                <w:rFonts w:ascii="Calibri" w:cs="Calibri" w:eastAsia="Calibri" w:hAnsi="Calibri"/>
                <w:color w:val="1f4e79"/>
                <w:rtl w:val="0"/>
              </w:rPr>
              <w:t xml:space="preserve">Objetivos específicos</w:t>
            </w:r>
          </w:p>
        </w:tc>
        <w:tc>
          <w:tcPr>
            <w:vAlign w:val="center"/>
          </w:tcPr>
          <w:p w:rsidR="00000000" w:rsidDel="00000000" w:rsidP="00000000" w:rsidRDefault="00000000" w:rsidRPr="00000000" w14:paraId="0000006D">
            <w:pPr>
              <w:rPr/>
            </w:pPr>
            <w:r w:rsidDel="00000000" w:rsidR="00000000" w:rsidRPr="00000000">
              <w:rPr>
                <w:rtl w:val="0"/>
              </w:rPr>
              <w:t xml:space="preserve">Implementar un sistema de registro y login para gestionar usuarios y permitir interacción personalizada dentro de la aplicación.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Implementar un sistema de valoraciones y reseñas para que los usuarios puedan calificar su experiencia en cada local.</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Mostrar rankings globales y por categoría basados en las valoraciones de los usuarios, facilitando la comparación entre locales.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Integrar información de medios de pago por local, permitiendo a los usuarios conocer las opciones disponibles antes de visitar el lugar.</w:t>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tbl>
      <w:tblPr>
        <w:tblStyle w:val="Table9"/>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6">
            <w:pPr>
              <w:rPr>
                <w:b w:val="1"/>
                <w:bCs w:val="1"/>
                <w:color w:val="1f4e79"/>
                <w:sz w:val="28"/>
                <w:szCs w:val="28"/>
              </w:rPr>
            </w:pPr>
            <w:r w:rsidDel="00000000" w:rsidR="00000000" w:rsidRPr="00000000">
              <w:rPr>
                <w:b w:val="1"/>
                <w:bCs w:val="1"/>
                <w:color w:val="1f4e79"/>
                <w:sz w:val="28"/>
                <w:szCs w:val="28"/>
                <w:rtl w:val="0"/>
              </w:rPr>
              <w:t xml:space="preserve">5. Metodología</w:t>
            </w:r>
          </w:p>
        </w:tc>
      </w:tr>
      <w:tr>
        <w:trPr>
          <w:cantSplit w:val="0"/>
          <w:trHeight w:val="440" w:hRule="atLeast"/>
          <w:tblHeader w:val="0"/>
        </w:trPr>
        <w:tc>
          <w:tcPr>
            <w:shd w:fill="deebf6" w:val="clea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Deberás describir la metodología, propia de tu disciplina, que utilizarás para resolver el proyecto APT antes</w:t>
            </w:r>
            <w:r w:rsidDel="00000000" w:rsidR="00000000" w:rsidRPr="00000000">
              <w:rPr>
                <w:color w:val="1f4e79"/>
                <w:rtl w:val="0"/>
              </w:rPr>
              <w:t xml:space="preserve"> </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descrita, incluyendo las etapas y métodos de trabajo.  </w:t>
            </w:r>
          </w:p>
        </w:tc>
      </w:tr>
    </w:tbl>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tbl>
      <w:tblPr>
        <w:tblStyle w:val="Table10"/>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p w:rsidR="00000000" w:rsidDel="00000000" w:rsidP="00000000" w:rsidRDefault="00000000" w:rsidRPr="00000000" w14:paraId="00000079">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Descripción Metodología</w:t>
            </w:r>
          </w:p>
        </w:tc>
      </w:tr>
      <w:tr>
        <w:trPr>
          <w:cantSplit w:val="0"/>
          <w:trHeight w:val="1920" w:hRule="atLeast"/>
          <w:tblHeader w:val="0"/>
        </w:trPr>
        <w:tc>
          <w:tcPr/>
          <w:p w:rsidR="00000000" w:rsidDel="00000000" w:rsidP="00000000" w:rsidRDefault="00000000" w:rsidRPr="00000000" w14:paraId="0000007A">
            <w:pPr>
              <w:rPr/>
            </w:pPr>
            <w:r w:rsidDel="00000000" w:rsidR="00000000" w:rsidRPr="00000000">
              <w:rPr>
                <w:rtl w:val="0"/>
              </w:rPr>
              <w:t xml:space="preserve">Se utilizará una metodología ágil, permitiendo un desarrollo iterativo e incremental del proyecto. Esto facilitará la adaptación a cambios, la mejora continua y la entrega progresiva de funcionalidades.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Etapas:</w:t>
            </w:r>
          </w:p>
          <w:p w:rsidR="00000000" w:rsidDel="00000000" w:rsidP="00000000" w:rsidRDefault="00000000" w:rsidRPr="00000000" w14:paraId="0000007D">
            <w:pPr>
              <w:numPr>
                <w:ilvl w:val="0"/>
                <w:numId w:val="3"/>
              </w:numPr>
              <w:spacing w:after="0" w:afterAutospacing="0" w:before="240" w:lineRule="auto"/>
              <w:ind w:left="720" w:hanging="360"/>
            </w:pPr>
            <w:r w:rsidDel="00000000" w:rsidR="00000000" w:rsidRPr="00000000">
              <w:rPr>
                <w:b w:val="1"/>
                <w:bCs w:val="1"/>
                <w:rtl w:val="0"/>
              </w:rPr>
              <w:t xml:space="preserve">Análisis de requerimientos:</w:t>
              <w:br w:type="textWrapping"/>
            </w:r>
            <w:r w:rsidDel="00000000" w:rsidR="00000000" w:rsidRPr="00000000">
              <w:rPr>
                <w:rtl w:val="0"/>
              </w:rPr>
              <w:t xml:space="preserve"> Se identificarán las necesidades del sistema, definiendo las funcionalidades principales como búsqueda de locales, valoraciones, reseñas y rankings.</w:t>
            </w:r>
          </w:p>
          <w:p w:rsidR="00000000" w:rsidDel="00000000" w:rsidP="00000000" w:rsidRDefault="00000000" w:rsidRPr="00000000" w14:paraId="0000007E">
            <w:pPr>
              <w:numPr>
                <w:ilvl w:val="0"/>
                <w:numId w:val="3"/>
              </w:numPr>
              <w:spacing w:after="0" w:afterAutospacing="0" w:before="0" w:beforeAutospacing="0" w:lineRule="auto"/>
              <w:ind w:left="720" w:hanging="360"/>
            </w:pPr>
            <w:r w:rsidDel="00000000" w:rsidR="00000000" w:rsidRPr="00000000">
              <w:rPr>
                <w:b w:val="1"/>
                <w:bCs w:val="1"/>
                <w:rtl w:val="0"/>
              </w:rPr>
              <w:t xml:space="preserve">Diseño (base de datos y arquitectura):</w:t>
              <w:br w:type="textWrapping"/>
            </w:r>
            <w:r w:rsidDel="00000000" w:rsidR="00000000" w:rsidRPr="00000000">
              <w:rPr>
                <w:rtl w:val="0"/>
              </w:rPr>
              <w:t xml:space="preserve"> Se estructurará la base de datos considerando entidades como usuarios, locales, reseñas y valoraciones. Además, se definirá la arquitectura del sistema separando front-end y back-end.</w:t>
            </w:r>
          </w:p>
          <w:p w:rsidR="00000000" w:rsidDel="00000000" w:rsidP="00000000" w:rsidRDefault="00000000" w:rsidRPr="00000000" w14:paraId="0000007F">
            <w:pPr>
              <w:numPr>
                <w:ilvl w:val="0"/>
                <w:numId w:val="3"/>
              </w:numPr>
              <w:spacing w:after="0" w:afterAutospacing="0" w:before="0" w:beforeAutospacing="0" w:lineRule="auto"/>
              <w:ind w:left="720" w:hanging="360"/>
            </w:pPr>
            <w:r w:rsidDel="00000000" w:rsidR="00000000" w:rsidRPr="00000000">
              <w:rPr>
                <w:b w:val="1"/>
                <w:bCs w:val="1"/>
                <w:rtl w:val="0"/>
              </w:rPr>
              <w:t xml:space="preserve">Desarrollo back-end (API REST):</w:t>
              <w:br w:type="textWrapping"/>
            </w:r>
            <w:r w:rsidDel="00000000" w:rsidR="00000000" w:rsidRPr="00000000">
              <w:rPr>
                <w:rtl w:val="0"/>
              </w:rPr>
              <w:t xml:space="preserve"> Se implementarán los endpoints necesarios para gestionar usuarios, locales, reseñas, valoraciones y rankings, aplicando lógica de negocio y conexión con la base de datos.</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b w:val="1"/>
                <w:bCs w:val="1"/>
                <w:rtl w:val="0"/>
              </w:rPr>
              <w:t xml:space="preserve">Desarrollo front-end:</w:t>
              <w:br w:type="textWrapping"/>
            </w:r>
            <w:r w:rsidDel="00000000" w:rsidR="00000000" w:rsidRPr="00000000">
              <w:rPr>
                <w:rtl w:val="0"/>
              </w:rPr>
              <w:t xml:space="preserve"> Se desarrollará la interfaz de usuario, permitiendo la interacción con el sistema, visualización de datos y navegación intuitiva.</w:t>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b w:val="1"/>
                <w:bCs w:val="1"/>
                <w:rtl w:val="0"/>
              </w:rPr>
              <w:t xml:space="preserve">Pruebas:</w:t>
              <w:br w:type="textWrapping"/>
            </w:r>
            <w:r w:rsidDel="00000000" w:rsidR="00000000" w:rsidRPr="00000000">
              <w:rPr>
                <w:rtl w:val="0"/>
              </w:rPr>
              <w:t xml:space="preserve"> Se realizarán pruebas funcionales para validar el correcto funcionamiento del sistema, detectando y corrigiendo errores.</w:t>
            </w:r>
          </w:p>
          <w:p w:rsidR="00000000" w:rsidDel="00000000" w:rsidP="00000000" w:rsidRDefault="00000000" w:rsidRPr="00000000" w14:paraId="00000082">
            <w:pPr>
              <w:numPr>
                <w:ilvl w:val="0"/>
                <w:numId w:val="3"/>
              </w:numPr>
              <w:spacing w:after="240" w:before="0" w:beforeAutospacing="0" w:lineRule="auto"/>
              <w:ind w:left="720" w:hanging="360"/>
            </w:pPr>
            <w:r w:rsidDel="00000000" w:rsidR="00000000" w:rsidRPr="00000000">
              <w:rPr>
                <w:b w:val="1"/>
                <w:bCs w:val="1"/>
                <w:rtl w:val="0"/>
              </w:rPr>
              <w:t xml:space="preserve">Implementación:</w:t>
              <w:br w:type="textWrapping"/>
            </w:r>
            <w:r w:rsidDel="00000000" w:rsidR="00000000" w:rsidRPr="00000000">
              <w:rPr>
                <w:rtl w:val="0"/>
              </w:rPr>
              <w:t xml:space="preserve"> Se integrarán todos los componentes del sistema, dejando la aplicación operativa y lista para su uso.</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Trabajo en equipo (2 integrantes):</w:t>
            </w:r>
          </w:p>
          <w:p w:rsidR="00000000" w:rsidDel="00000000" w:rsidP="00000000" w:rsidRDefault="00000000" w:rsidRPr="00000000" w14:paraId="00000084">
            <w:pPr>
              <w:numPr>
                <w:ilvl w:val="0"/>
                <w:numId w:val="12"/>
              </w:numPr>
              <w:spacing w:after="240" w:before="240" w:lineRule="auto"/>
              <w:ind w:left="720" w:hanging="360"/>
            </w:pPr>
            <w:r w:rsidDel="00000000" w:rsidR="00000000" w:rsidRPr="00000000">
              <w:rPr>
                <w:b w:val="1"/>
                <w:bCs w:val="1"/>
                <w:rtl w:val="0"/>
              </w:rPr>
              <w:t xml:space="preserve">Integrante 1 (Back-end):</w:t>
              <w:br w:type="textWrapping"/>
            </w:r>
            <w:r w:rsidDel="00000000" w:rsidR="00000000" w:rsidRPr="00000000">
              <w:rPr>
                <w:rtl w:val="0"/>
              </w:rPr>
              <w:t xml:space="preserve"> Responsable del desarrollo de la API REST, implementación de la lógica de negocio, gestión de la base de datos y seguridad del sistema.</w:t>
              <w:br w:type="textWrapping"/>
            </w:r>
            <w:r w:rsidDel="00000000" w:rsidR="00000000" w:rsidRPr="00000000">
              <w:rPr>
                <w:b w:val="1"/>
                <w:bCs w:val="1"/>
                <w:rtl w:val="0"/>
              </w:rPr>
              <w:t xml:space="preserve">Integrante 2 (Front-end):</w:t>
              <w:br w:type="textWrapping"/>
            </w:r>
            <w:r w:rsidDel="00000000" w:rsidR="00000000" w:rsidRPr="00000000">
              <w:rPr>
                <w:rtl w:val="0"/>
              </w:rPr>
              <w:t xml:space="preserve"> Encargado del diseño e implementación de la interfaz de usuario, experiencia de usuario (UX/UI) e integración con los servicios del back-end.</w:t>
              <w:br w:type="textWrapping"/>
            </w:r>
            <w:r w:rsidDel="00000000" w:rsidR="00000000" w:rsidRPr="00000000">
              <w:rPr>
                <w:b w:val="1"/>
                <w:bCs w:val="1"/>
                <w:rtl w:val="0"/>
              </w:rPr>
              <w:t xml:space="preserve">Ambos:</w:t>
              <w:br w:type="textWrapping"/>
            </w:r>
            <w:r w:rsidDel="00000000" w:rsidR="00000000" w:rsidRPr="00000000">
              <w:rPr>
                <w:rtl w:val="0"/>
              </w:rPr>
              <w:t xml:space="preserve"> Participan en la integración del sistema, pruebas, resolución de errores y elaboración de documentación técnica.</w:t>
            </w:r>
          </w:p>
          <w:p w:rsidR="00000000" w:rsidDel="00000000" w:rsidP="00000000" w:rsidRDefault="00000000" w:rsidRPr="00000000" w14:paraId="00000085">
            <w:pPr>
              <w:rPr/>
            </w:pPr>
            <w:r w:rsidDel="00000000" w:rsidR="00000000" w:rsidRPr="00000000">
              <w:rPr>
                <w:rtl w:val="0"/>
              </w:rPr>
            </w:r>
          </w:p>
        </w:tc>
      </w:tr>
    </w:tbl>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tbl>
      <w:tblPr>
        <w:tblStyle w:val="Table11"/>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8E">
            <w:pPr>
              <w:rPr>
                <w:b w:val="1"/>
                <w:bCs w:val="1"/>
                <w:color w:val="1f4e79"/>
                <w:sz w:val="28"/>
                <w:szCs w:val="28"/>
              </w:rPr>
            </w:pPr>
            <w:r w:rsidDel="00000000" w:rsidR="00000000" w:rsidRPr="00000000">
              <w:rPr>
                <w:b w:val="1"/>
                <w:bCs w:val="1"/>
                <w:color w:val="1f4e79"/>
                <w:sz w:val="28"/>
                <w:szCs w:val="28"/>
                <w:rtl w:val="0"/>
              </w:rPr>
              <w:t xml:space="preserve">6. Resultados esperados</w:t>
            </w:r>
          </w:p>
        </w:tc>
      </w:tr>
      <w:tr>
        <w:trPr>
          <w:cantSplit w:val="0"/>
          <w:trHeight w:val="440" w:hRule="atLeast"/>
          <w:tblHeader w:val="0"/>
        </w:trPr>
        <w:tc>
          <w:tcPr>
            <w:shd w:fill="deebf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este apartado debes definir los resultados esperados de tu proyecto APT.</w:t>
            </w:r>
          </w:p>
        </w:tc>
      </w:tr>
    </w:tbl>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tbl>
      <w:tblPr>
        <w:tblStyle w:val="Table1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p w:rsidR="00000000" w:rsidDel="00000000" w:rsidP="00000000" w:rsidRDefault="00000000" w:rsidRPr="00000000" w14:paraId="00000091">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Resultados esperados (impacto)</w:t>
            </w:r>
          </w:p>
        </w:tc>
      </w:tr>
      <w:tr>
        <w:trPr>
          <w:cantSplit w:val="0"/>
          <w:trHeight w:val="1920" w:hRule="atLeast"/>
          <w:tblHeader w:val="0"/>
        </w:trPr>
        <w:tc>
          <w:tcPr/>
          <w:p w:rsidR="00000000" w:rsidDel="00000000" w:rsidP="00000000" w:rsidRDefault="00000000" w:rsidRPr="00000000" w14:paraId="00000092">
            <w:pPr>
              <w:rPr/>
            </w:pPr>
            <w:r w:rsidDel="00000000" w:rsidR="00000000" w:rsidRPr="00000000">
              <w:rPr>
                <w:rtl w:val="0"/>
              </w:rPr>
              <w:t xml:space="preserve">Se espera desarrollar una aplicación web completamente funcional que permita a los usuarios encontrar locales de comida según su ubicación, visualizar información relevante como medios de pago, horarios y tipo de comida, y tomar decisiones informadas basadas en valoraciones y reseñas de otros usuarios.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El sistema buscará entregar rankings confiables tanto a nivel global como por categoría, aportando directamente a mejorar la experiencia del usuario al momento de elegir un lugar para consumir, haciendo el proceso más rápido, claro y seguro.</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El proyecto generará un impacto en los locales gastronómicos, ya que les permitirá aumentar su visibilidad, atraer nuevos clientes y mejorar sus servicios en base al feedback recibido.</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Desde el punto de vista profesional, el proyecto permitirá aplicar y fortalecer conocimientos en desarrollo web, creación de APIs REST y gestión de bases de datos en un contexto práctico y real. Asimismo, demuestra la capacidad de diseñar e implementar soluciones tecnológicas alineadas con las necesidades del mercado, utilizando herramientas actuales y buenas prácticas de desarrollo.</w:t>
            </w:r>
          </w:p>
          <w:p w:rsidR="00000000" w:rsidDel="00000000" w:rsidP="00000000" w:rsidRDefault="00000000" w:rsidRPr="00000000" w14:paraId="00000099">
            <w:pPr>
              <w:rPr/>
            </w:pPr>
            <w:r w:rsidDel="00000000" w:rsidR="00000000" w:rsidRPr="00000000">
              <w:rPr>
                <w:rtl w:val="0"/>
              </w:rPr>
            </w:r>
          </w:p>
        </w:tc>
      </w:tr>
    </w:tbl>
    <w:p w:rsidR="00000000" w:rsidDel="00000000" w:rsidP="00000000" w:rsidRDefault="00000000" w:rsidRPr="00000000" w14:paraId="0000009A">
      <w:pPr>
        <w:spacing w:after="0" w:line="360" w:lineRule="auto"/>
        <w:jc w:val="both"/>
        <w:rPr>
          <w:b w:val="1"/>
          <w:bCs w:val="1"/>
          <w:sz w:val="24"/>
          <w:szCs w:val="24"/>
        </w:rPr>
      </w:pPr>
      <w:r w:rsidDel="00000000" w:rsidR="00000000" w:rsidRPr="00000000">
        <w:rPr>
          <w:rtl w:val="0"/>
        </w:rPr>
      </w:r>
    </w:p>
    <w:tbl>
      <w:tblPr>
        <w:tblStyle w:val="Table1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9B">
            <w:pPr>
              <w:rPr>
                <w:b w:val="1"/>
                <w:bCs w:val="1"/>
                <w:color w:val="1f4e79"/>
                <w:sz w:val="28"/>
                <w:szCs w:val="28"/>
              </w:rPr>
            </w:pPr>
            <w:r w:rsidDel="00000000" w:rsidR="00000000" w:rsidRPr="00000000">
              <w:rPr>
                <w:b w:val="1"/>
                <w:bCs w:val="1"/>
                <w:color w:val="1f4e79"/>
                <w:sz w:val="28"/>
                <w:szCs w:val="28"/>
                <w:rtl w:val="0"/>
              </w:rPr>
              <w:t xml:space="preserve">7. Evidencias</w:t>
            </w:r>
          </w:p>
        </w:tc>
      </w:tr>
      <w:tr>
        <w:trPr>
          <w:cantSplit w:val="0"/>
          <w:trHeight w:val="440" w:hRule="atLeast"/>
          <w:tblHeader w:val="0"/>
        </w:trPr>
        <w:tc>
          <w:tcPr>
            <w:shd w:fill="deebf6" w:val="clea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Describe qué evidencias serán evaluadas en el informe de avance y en el informe final de tu proyecto APT. Estas evidencias deben ser acordadas con tu docente. </w:t>
            </w:r>
          </w:p>
        </w:tc>
      </w:tr>
    </w:tbl>
    <w:p w:rsidR="00000000" w:rsidDel="00000000" w:rsidP="00000000" w:rsidRDefault="00000000" w:rsidRPr="00000000" w14:paraId="0000009D">
      <w:pPr>
        <w:spacing w:after="0" w:line="360" w:lineRule="auto"/>
        <w:jc w:val="both"/>
        <w:rPr>
          <w:b w:val="1"/>
          <w:bCs w:val="1"/>
          <w:sz w:val="24"/>
          <w:szCs w:val="24"/>
        </w:rPr>
      </w:pPr>
      <w:r w:rsidDel="00000000" w:rsidR="00000000" w:rsidRPr="00000000">
        <w:rPr>
          <w:rtl w:val="0"/>
        </w:rPr>
      </w:r>
    </w:p>
    <w:tbl>
      <w:tblPr>
        <w:tblStyle w:val="Table14"/>
        <w:tblW w:w="1020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256"/>
        <w:gridCol w:w="2126"/>
        <w:gridCol w:w="2268"/>
        <w:gridCol w:w="2551"/>
        <w:tblGridChange w:id="0">
          <w:tblGrid>
            <w:gridCol w:w="3256"/>
            <w:gridCol w:w="2126"/>
            <w:gridCol w:w="2268"/>
            <w:gridCol w:w="2551"/>
          </w:tblGrid>
        </w:tblGridChange>
      </w:tblGrid>
      <w:tr>
        <w:trPr>
          <w:cantSplit w:val="0"/>
          <w:trHeight w:val="362" w:hRule="atLeast"/>
          <w:tblHeader w:val="0"/>
        </w:trPr>
        <w:tc>
          <w:tcP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Tipo de evidencia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(avance o final)</w:t>
            </w: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b w:val="1"/>
                <w:bCs w:val="1"/>
                <w:color w:val="1f4e79"/>
                <w:rtl w:val="0"/>
              </w:rPr>
              <w:t xml:space="preserve">Avance</w:t>
            </w: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b w:val="1"/>
                <w:bCs w:val="1"/>
                <w:color w:val="1f4e79"/>
                <w:rtl w:val="0"/>
              </w:rPr>
              <w:t xml:space="preserve">Definición del proyecto.</w:t>
            </w:r>
            <w:r w:rsidDel="00000000" w:rsidR="00000000" w:rsidRPr="00000000">
              <w:rPr>
                <w:rtl w:val="0"/>
              </w:rPr>
            </w:r>
          </w:p>
        </w:tc>
        <w:tc>
          <w:tcPr/>
          <w:p w:rsidR="00000000" w:rsidDel="00000000" w:rsidP="00000000" w:rsidRDefault="00000000" w:rsidRPr="00000000" w14:paraId="000000A5">
            <w:pPr>
              <w:rPr>
                <w:b w:val="1"/>
                <w:bCs w:val="1"/>
                <w:color w:val="1f4e79"/>
              </w:rPr>
            </w:pPr>
            <w:r w:rsidDel="00000000" w:rsidR="00000000" w:rsidRPr="00000000">
              <w:rPr>
                <w:b w:val="1"/>
                <w:bCs w:val="1"/>
                <w:color w:val="1f4e79"/>
                <w:rtl w:val="0"/>
              </w:rPr>
              <w:t xml:space="preserve">Documento que describe la idea general de la aplicación de valoración de locales de comida, incluyendo funcionalidades como ubicación, reseñas, medios de pago y ranking.</w:t>
            </w: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b w:val="1"/>
                <w:bCs w:val="1"/>
                <w:color w:val="1f4e79"/>
                <w:rtl w:val="0"/>
              </w:rPr>
              <w:t xml:space="preserve">Permite establecer una base clara del proyecto y alinear los objetivos del equipo antes de iniciar el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b w:val="1"/>
                <w:bCs w:val="1"/>
                <w:color w:val="1f4e79"/>
                <w:rtl w:val="0"/>
              </w:rPr>
              <w:t xml:space="preserve">Avance</w:t>
            </w: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b w:val="1"/>
                <w:bCs w:val="1"/>
                <w:color w:val="1f4e79"/>
                <w:rtl w:val="0"/>
              </w:rPr>
              <w:t xml:space="preserve">Definición de tecnologías</w:t>
            </w: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i w:val="0"/>
                <w:iCs w:val="0"/>
                <w:smallCaps w:val="0"/>
                <w:strike w:val="0"/>
                <w:color w:val="1f4e79"/>
                <w:sz w:val="22"/>
                <w:szCs w:val="22"/>
                <w:u w:val="none"/>
                <w:shd w:fill="auto" w:val="clear"/>
                <w:vertAlign w:val="baseline"/>
              </w:rPr>
            </w:pPr>
            <w:r w:rsidDel="00000000" w:rsidR="00000000" w:rsidRPr="00000000">
              <w:rPr>
                <w:b w:val="1"/>
                <w:bCs w:val="1"/>
                <w:color w:val="1f4e79"/>
                <w:rtl w:val="0"/>
              </w:rPr>
              <w:t xml:space="preserve">Selección de herramientas y tecnologías a utilizar, tales como Android Studio, Kotlin/Java, MySQL y desarrollo de API REST.</w:t>
            </w: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b w:val="1"/>
                <w:bCs w:val="1"/>
                <w:color w:val="1f4e79"/>
                <w:rtl w:val="0"/>
              </w:rPr>
              <w:t xml:space="preserve">Facilita la organización del trabajo y asegura coherencia técnica en el desarrollo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b w:val="1"/>
                <w:bCs w:val="1"/>
                <w:color w:val="1f4e79"/>
                <w:rtl w:val="0"/>
              </w:rPr>
              <w:t xml:space="preserve">Avance</w:t>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b w:val="1"/>
                <w:bCs w:val="1"/>
                <w:color w:val="1f4e79"/>
                <w:rtl w:val="0"/>
              </w:rPr>
              <w:t xml:space="preserve">Definición de roles del equipo</w:t>
            </w: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b w:val="1"/>
                <w:bCs w:val="1"/>
                <w:color w:val="1f4e79"/>
                <w:rtl w:val="0"/>
              </w:rPr>
              <w:t xml:space="preserve">Asignación de responsabilidades considerando una estructura basada en metodología ágil, incluyendo roles de Product Owner (encargado de definir requerimientos y prioridades), Scrum Master (encargado de coordinar y facilitar el trabajo del equipo) y desarrolladores (encargados del front-end y back-end, además de pruebas e integración).</w:t>
            </w: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b w:val="1"/>
                <w:bCs w:val="1"/>
                <w:color w:val="1f4e79"/>
                <w:rtl w:val="0"/>
              </w:rPr>
              <w:t xml:space="preserve">Permite una correcta distribución de tareas y mejora la eficiencia del equipo durante el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4e79"/>
              </w:rPr>
            </w:pPr>
            <w:r w:rsidDel="00000000" w:rsidR="00000000" w:rsidRPr="00000000">
              <w:rPr>
                <w:b w:val="1"/>
                <w:bCs w:val="1"/>
                <w:color w:val="1f4e79"/>
                <w:rtl w:val="0"/>
              </w:rPr>
              <w:t xml:space="preserve">Final</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b w:val="1"/>
                <w:bCs w:val="1"/>
                <w:color w:val="1f4e79"/>
                <w:rtl w:val="0"/>
              </w:rPr>
              <w:t xml:space="preserve">Pruebas Funcionales del Sistema</w:t>
            </w: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b w:val="1"/>
                <w:bCs w:val="1"/>
                <w:color w:val="1f4e79"/>
                <w:rtl w:val="0"/>
              </w:rPr>
              <w:t xml:space="preserve">Verificación de que las principales funcionalidades (registro, login, valoración, reseñas y visualización de rankings) funcionen correctamente.</w:t>
            </w: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b w:val="1"/>
                <w:bCs w:val="1"/>
                <w:color w:val="1f4e79"/>
                <w:rtl w:val="0"/>
              </w:rPr>
              <w:t xml:space="preserve">Permite asegurar que el sistema cumple con los requerimientos definidos y que las funcionalidades clave operan sin errores.</w:t>
            </w: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b w:val="1"/>
                <w:bCs w:val="1"/>
                <w:color w:val="1f4e79"/>
                <w:rtl w:val="0"/>
              </w:rPr>
              <w:t xml:space="preserve">Final</w:t>
            </w: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b w:val="1"/>
                <w:bCs w:val="1"/>
                <w:color w:val="1f4e79"/>
                <w:rtl w:val="0"/>
              </w:rPr>
              <w:t xml:space="preserve">Pruebas de Integración</w:t>
            </w: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b w:val="1"/>
                <w:bCs w:val="1"/>
                <w:color w:val="1f4e79"/>
                <w:rtl w:val="0"/>
              </w:rPr>
              <w:t xml:space="preserve">Validación de la correcta comunicación entre el front-end, back-end y base de datos, asegurando que los datos se envían, reciben y almacenan correctamente.</w:t>
            </w: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b w:val="1"/>
                <w:bCs w:val="1"/>
                <w:color w:val="1f4e79"/>
                <w:rtl w:val="0"/>
              </w:rPr>
              <w:t xml:space="preserve">Es fundamental para comprobar que todos los componentes del sistema funcionan de manera conjunta y coherente.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b w:val="1"/>
                <w:bCs w:val="1"/>
                <w:color w:val="1f4e79"/>
                <w:rtl w:val="0"/>
              </w:rPr>
              <w:t xml:space="preserve">Final</w:t>
            </w: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b w:val="1"/>
                <w:bCs w:val="1"/>
                <w:color w:val="1f4e79"/>
                <w:rtl w:val="0"/>
              </w:rPr>
              <w:t xml:space="preserve">Pruebas de Usabilidad</w:t>
            </w: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b w:val="1"/>
                <w:bCs w:val="1"/>
                <w:color w:val="1f4e79"/>
                <w:rtl w:val="0"/>
              </w:rPr>
              <w:t xml:space="preserve">Evaluación de la experiencia del usuario al utilizar la aplicación, revisando facilidad de uso, navegación y comprensión de la interfaz.</w:t>
            </w: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b w:val="1"/>
                <w:bCs w:val="1"/>
                <w:color w:val="1f4e79"/>
                <w:rtl w:val="0"/>
              </w:rPr>
              <w:t xml:space="preserve">Permite mejorar la experiencia del usuario final, asegurando que la aplicación sea intuitiva y fácil de utilizar.</w:t>
            </w:r>
            <w:r w:rsidDel="00000000" w:rsidR="00000000" w:rsidRPr="00000000">
              <w:rPr>
                <w:rtl w:val="0"/>
              </w:rPr>
            </w:r>
          </w:p>
        </w:tc>
      </w:tr>
    </w:tbl>
    <w:p w:rsidR="00000000" w:rsidDel="00000000" w:rsidP="00000000" w:rsidRDefault="00000000" w:rsidRPr="00000000" w14:paraId="000000BB">
      <w:pPr>
        <w:spacing w:after="0" w:line="360" w:lineRule="auto"/>
        <w:jc w:val="both"/>
        <w:rPr>
          <w:b w:val="1"/>
          <w:bCs w:val="1"/>
          <w:sz w:val="24"/>
          <w:szCs w:val="24"/>
        </w:rPr>
      </w:pPr>
      <w:r w:rsidDel="00000000" w:rsidR="00000000" w:rsidRPr="00000000">
        <w:rPr>
          <w:rtl w:val="0"/>
        </w:rPr>
      </w:r>
    </w:p>
    <w:tbl>
      <w:tblPr>
        <w:tblStyle w:val="Table1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BC">
            <w:pPr>
              <w:rPr>
                <w:b w:val="1"/>
                <w:bCs w:val="1"/>
                <w:color w:val="1f4e79"/>
                <w:sz w:val="28"/>
                <w:szCs w:val="28"/>
              </w:rPr>
            </w:pPr>
            <w:r w:rsidDel="00000000" w:rsidR="00000000" w:rsidRPr="00000000">
              <w:rPr>
                <w:b w:val="1"/>
                <w:bCs w:val="1"/>
                <w:color w:val="1f4e79"/>
                <w:sz w:val="28"/>
                <w:szCs w:val="28"/>
                <w:rtl w:val="0"/>
              </w:rPr>
              <w:t xml:space="preserve">8. Plan de Trabajo</w:t>
            </w:r>
          </w:p>
        </w:tc>
      </w:tr>
      <w:tr>
        <w:trPr>
          <w:cantSplit w:val="0"/>
          <w:trHeight w:val="440" w:hRule="atLeast"/>
          <w:tblHeader w:val="0"/>
        </w:trPr>
        <w:tc>
          <w:tcPr>
            <w:shd w:fill="deebf6" w:val="clear"/>
            <w:vAlign w:val="center"/>
          </w:tcPr>
          <w:p w:rsidR="00000000" w:rsidDel="00000000" w:rsidP="00000000" w:rsidRDefault="00000000" w:rsidRPr="00000000" w14:paraId="000000BD">
            <w:pPr>
              <w:jc w:val="both"/>
              <w:rPr>
                <w:rFonts w:ascii="Calibri" w:cs="Calibri" w:eastAsia="Calibri" w:hAnsi="Calibri"/>
                <w:color w:val="1f4e79"/>
              </w:rPr>
            </w:pPr>
            <w:r w:rsidDel="00000000" w:rsidR="00000000" w:rsidRPr="00000000">
              <w:rPr>
                <w:rFonts w:ascii="Calibri" w:cs="Calibri" w:eastAsia="Calibri" w:hAnsi="Calibri"/>
                <w:color w:val="1f4e79"/>
                <w:rtl w:val="0"/>
              </w:rPr>
              <w:t xml:space="preserve">Define la planificación de tu Proyecto APT de acuerdo a lo requerido en la siguiente tabla.</w:t>
            </w:r>
          </w:p>
        </w:tc>
      </w:tr>
    </w:tbl>
    <w:p w:rsidR="00000000" w:rsidDel="00000000" w:rsidP="00000000" w:rsidRDefault="00000000" w:rsidRPr="00000000" w14:paraId="000000BE">
      <w:pPr>
        <w:spacing w:after="0" w:line="360" w:lineRule="auto"/>
        <w:jc w:val="both"/>
        <w:rPr>
          <w:b w:val="1"/>
          <w:bCs w:val="1"/>
          <w:sz w:val="24"/>
          <w:szCs w:val="24"/>
        </w:rPr>
      </w:pPr>
      <w:r w:rsidDel="00000000" w:rsidR="00000000" w:rsidRPr="00000000">
        <w:rPr>
          <w:rtl w:val="0"/>
        </w:rPr>
      </w:r>
    </w:p>
    <w:tbl>
      <w:tblPr>
        <w:tblStyle w:val="Table16"/>
        <w:tblW w:w="1105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25"/>
        <w:gridCol w:w="1155"/>
        <w:gridCol w:w="1575"/>
        <w:gridCol w:w="1575"/>
        <w:gridCol w:w="1650"/>
        <w:gridCol w:w="1500"/>
        <w:gridCol w:w="1575"/>
        <w:tblGridChange w:id="0">
          <w:tblGrid>
            <w:gridCol w:w="2025"/>
            <w:gridCol w:w="1155"/>
            <w:gridCol w:w="1575"/>
            <w:gridCol w:w="1575"/>
            <w:gridCol w:w="1650"/>
            <w:gridCol w:w="1500"/>
            <w:gridCol w:w="1575"/>
          </w:tblGrid>
        </w:tblGridChange>
      </w:tblGrid>
      <w:tr>
        <w:trPr>
          <w:cantSplit w:val="0"/>
          <w:tblHeader w:val="0"/>
        </w:trPr>
        <w:tc>
          <w:tcPr>
            <w:gridSpan w:val="7"/>
          </w:tcPr>
          <w:p w:rsidR="00000000" w:rsidDel="00000000" w:rsidP="00000000" w:rsidRDefault="00000000" w:rsidRPr="00000000" w14:paraId="000000BF">
            <w:pPr>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6">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Relación con competencia o unidades de competencias</w:t>
            </w:r>
          </w:p>
        </w:tc>
        <w:tc>
          <w:tcPr>
            <w:vAlign w:val="center"/>
          </w:tcPr>
          <w:p w:rsidR="00000000" w:rsidDel="00000000" w:rsidP="00000000" w:rsidRDefault="00000000" w:rsidRPr="00000000" w14:paraId="000000C7">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Nombre de  Actividades/Tareas</w:t>
            </w:r>
          </w:p>
        </w:tc>
        <w:tc>
          <w:tcPr>
            <w:vAlign w:val="center"/>
          </w:tcPr>
          <w:p w:rsidR="00000000" w:rsidDel="00000000" w:rsidP="00000000" w:rsidRDefault="00000000" w:rsidRPr="00000000" w14:paraId="000000C8">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Descripción Actividades/Tareas</w:t>
            </w:r>
          </w:p>
        </w:tc>
        <w:tc>
          <w:tcPr>
            <w:vAlign w:val="center"/>
          </w:tcPr>
          <w:p w:rsidR="00000000" w:rsidDel="00000000" w:rsidP="00000000" w:rsidRDefault="00000000" w:rsidRPr="00000000" w14:paraId="000000C9">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Recursos</w:t>
            </w:r>
          </w:p>
        </w:tc>
        <w:tc>
          <w:tcPr>
            <w:tcBorders>
              <w:right w:color="ffffff" w:space="0" w:sz="4" w:val="single"/>
            </w:tcBorders>
            <w:vAlign w:val="center"/>
          </w:tcPr>
          <w:p w:rsidR="00000000" w:rsidDel="00000000" w:rsidP="00000000" w:rsidRDefault="00000000" w:rsidRPr="00000000" w14:paraId="000000CA">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Duración de la actividad</w:t>
            </w:r>
          </w:p>
          <w:p w:rsidR="00000000" w:rsidDel="00000000" w:rsidP="00000000" w:rsidRDefault="00000000" w:rsidRPr="00000000" w14:paraId="000000CB">
            <w:pPr>
              <w:jc w:val="center"/>
              <w:rPr>
                <w:rFonts w:ascii="Calibri" w:cs="Calibri" w:eastAsia="Calibri" w:hAnsi="Calibri"/>
                <w:color w:val="1f4e79"/>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C">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Responsable</w:t>
            </w:r>
            <w:r w:rsidDel="00000000" w:rsidR="00000000" w:rsidRPr="00000000">
              <w:rPr>
                <w:rFonts w:ascii="Calibri" w:cs="Calibri" w:eastAsia="Calibri" w:hAnsi="Calibri"/>
                <w:color w:val="1f4e79"/>
                <w:vertAlign w:val="superscript"/>
              </w:rPr>
              <w:footnoteReference w:customMarkFollows="0" w:id="1"/>
            </w:r>
            <w:r w:rsidDel="00000000" w:rsidR="00000000" w:rsidRPr="00000000">
              <w:rPr>
                <w:rtl w:val="0"/>
              </w:rPr>
            </w:r>
          </w:p>
        </w:tc>
        <w:tc>
          <w:tcPr>
            <w:vAlign w:val="center"/>
          </w:tcPr>
          <w:p w:rsidR="00000000" w:rsidDel="00000000" w:rsidP="00000000" w:rsidRDefault="00000000" w:rsidRPr="00000000" w14:paraId="000000CD">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Observaciones</w:t>
            </w:r>
          </w:p>
        </w:tc>
      </w:tr>
      <w:tr>
        <w:trPr>
          <w:cantSplit w:val="0"/>
          <w:tblHeader w:val="0"/>
        </w:trPr>
        <w:tc>
          <w:tcPr/>
          <w:p w:rsidR="00000000" w:rsidDel="00000000" w:rsidP="00000000" w:rsidRDefault="00000000" w:rsidRPr="00000000" w14:paraId="000000CE">
            <w:pPr>
              <w:rPr>
                <w:i w:val="1"/>
                <w:iCs w:val="1"/>
                <w:color w:val="548dd4"/>
                <w:sz w:val="18"/>
                <w:szCs w:val="18"/>
              </w:rPr>
            </w:pPr>
            <w:r w:rsidDel="00000000" w:rsidR="00000000" w:rsidRPr="00000000">
              <w:rPr>
                <w:i w:val="1"/>
                <w:iCs w:val="1"/>
                <w:color w:val="548dd4"/>
                <w:sz w:val="18"/>
                <w:szCs w:val="18"/>
                <w:rtl w:val="0"/>
              </w:rPr>
              <w:t xml:space="preserve">Resolver situaciones problemáticas de la vida cotidiana, educación superior y mundo laboral, utilizando elementos de las matemáticas discretas y relaciones funcionales, de acuerdo a requerimientos.</w:t>
            </w:r>
          </w:p>
        </w:tc>
        <w:tc>
          <w:tcPr/>
          <w:p w:rsidR="00000000" w:rsidDel="00000000" w:rsidP="00000000" w:rsidRDefault="00000000" w:rsidRPr="00000000" w14:paraId="000000CF">
            <w:pPr>
              <w:jc w:val="both"/>
              <w:rPr>
                <w:b w:val="1"/>
                <w:bCs w:val="1"/>
                <w:sz w:val="18"/>
                <w:szCs w:val="18"/>
              </w:rPr>
            </w:pPr>
            <w:r w:rsidDel="00000000" w:rsidR="00000000" w:rsidRPr="00000000">
              <w:rPr>
                <w:i w:val="1"/>
                <w:iCs w:val="1"/>
                <w:color w:val="548dd4"/>
                <w:sz w:val="18"/>
                <w:szCs w:val="18"/>
                <w:rtl w:val="0"/>
              </w:rPr>
              <w:t xml:space="preserve">Definición del proyecto</w:t>
            </w:r>
            <w:r w:rsidDel="00000000" w:rsidR="00000000" w:rsidRPr="00000000">
              <w:rPr>
                <w:rtl w:val="0"/>
              </w:rPr>
            </w:r>
          </w:p>
        </w:tc>
        <w:tc>
          <w:tcPr/>
          <w:p w:rsidR="00000000" w:rsidDel="00000000" w:rsidP="00000000" w:rsidRDefault="00000000" w:rsidRPr="00000000" w14:paraId="000000D0">
            <w:pPr>
              <w:jc w:val="both"/>
              <w:rPr>
                <w:b w:val="1"/>
                <w:bCs w:val="1"/>
                <w:sz w:val="18"/>
                <w:szCs w:val="18"/>
              </w:rPr>
            </w:pPr>
            <w:r w:rsidDel="00000000" w:rsidR="00000000" w:rsidRPr="00000000">
              <w:rPr>
                <w:i w:val="1"/>
                <w:iCs w:val="1"/>
                <w:color w:val="548dd4"/>
                <w:sz w:val="18"/>
                <w:szCs w:val="18"/>
                <w:rtl w:val="0"/>
              </w:rPr>
              <w:t xml:space="preserve">Definir idea, alcance y funcionalidades principales</w:t>
            </w:r>
            <w:r w:rsidDel="00000000" w:rsidR="00000000" w:rsidRPr="00000000">
              <w:rPr>
                <w:rtl w:val="0"/>
              </w:rPr>
            </w:r>
          </w:p>
        </w:tc>
        <w:tc>
          <w:tcPr/>
          <w:p w:rsidR="00000000" w:rsidDel="00000000" w:rsidP="00000000" w:rsidRDefault="00000000" w:rsidRPr="00000000" w14:paraId="000000D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Reuniones, documentos</w:t>
            </w:r>
            <w:r w:rsidDel="00000000" w:rsidR="00000000" w:rsidRPr="00000000">
              <w:rPr>
                <w:rtl w:val="0"/>
              </w:rPr>
            </w:r>
          </w:p>
        </w:tc>
        <w:tc>
          <w:tcPr>
            <w:tcBorders>
              <w:right w:color="ffffff" w:space="0" w:sz="4" w:val="single"/>
            </w:tcBorders>
          </w:tcPr>
          <w:p w:rsidR="00000000" w:rsidDel="00000000" w:rsidP="00000000" w:rsidRDefault="00000000" w:rsidRPr="00000000" w14:paraId="000000D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p w:rsidR="00000000" w:rsidDel="00000000" w:rsidP="00000000" w:rsidRDefault="00000000" w:rsidRPr="00000000" w14:paraId="000000D3">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4">
            <w:pPr>
              <w:jc w:val="both"/>
              <w:rPr>
                <w:b w:val="1"/>
                <w:bCs w:val="1"/>
                <w:sz w:val="18"/>
                <w:szCs w:val="18"/>
              </w:rPr>
            </w:pPr>
            <w:r w:rsidDel="00000000" w:rsidR="00000000" w:rsidRPr="00000000">
              <w:rPr>
                <w:b w:val="1"/>
                <w:bCs w:val="1"/>
                <w:sz w:val="18"/>
                <w:szCs w:val="18"/>
                <w:rtl w:val="0"/>
              </w:rPr>
              <w:t xml:space="preserve">ambos</w:t>
            </w:r>
          </w:p>
        </w:tc>
        <w:tc>
          <w:tcPr/>
          <w:p w:rsidR="00000000" w:rsidDel="00000000" w:rsidP="00000000" w:rsidRDefault="00000000" w:rsidRPr="00000000" w14:paraId="000000D5">
            <w:pPr>
              <w:rPr>
                <w:b w:val="1"/>
                <w:bCs w:val="1"/>
                <w:sz w:val="18"/>
                <w:szCs w:val="18"/>
              </w:rPr>
            </w:pPr>
            <w:r w:rsidDel="00000000" w:rsidR="00000000" w:rsidRPr="00000000">
              <w:rPr>
                <w:i w:val="1"/>
                <w:iCs w:val="1"/>
                <w:color w:val="548dd4"/>
                <w:sz w:val="18"/>
                <w:szCs w:val="18"/>
                <w:rtl w:val="0"/>
              </w:rPr>
              <w:t xml:space="preserve">Puede haber cambios en el alcance</w:t>
            </w:r>
            <w:r w:rsidDel="00000000" w:rsidR="00000000" w:rsidRPr="00000000">
              <w:rPr>
                <w:rtl w:val="0"/>
              </w:rPr>
            </w:r>
          </w:p>
        </w:tc>
      </w:tr>
      <w:tr>
        <w:trPr>
          <w:cantSplit w:val="0"/>
          <w:tblHeader w:val="0"/>
        </w:trPr>
        <w:tc>
          <w:tcPr/>
          <w:p w:rsidR="00000000" w:rsidDel="00000000" w:rsidP="00000000" w:rsidRDefault="00000000" w:rsidRPr="00000000" w14:paraId="000000D6">
            <w:pPr>
              <w:rPr>
                <w:i w:val="1"/>
                <w:iCs w:val="1"/>
                <w:color w:val="548dd4"/>
                <w:sz w:val="18"/>
                <w:szCs w:val="18"/>
              </w:rPr>
            </w:pPr>
            <w:r w:rsidDel="00000000" w:rsidR="00000000" w:rsidRPr="00000000">
              <w:rPr>
                <w:i w:val="1"/>
                <w:iCs w:val="1"/>
                <w:color w:val="548dd4"/>
                <w:sz w:val="18"/>
                <w:szCs w:val="18"/>
                <w:rtl w:val="0"/>
              </w:rPr>
              <w:t xml:space="preserve">Comunicar en forma oral o escrita, aplicando herramientas lingüístico-pragmáticas y estrategias de comprensión que permiten la solución de problemas comunicativos en los contextos académicos, de acuerdo al marco común de referencia de las lenguas.</w:t>
            </w:r>
          </w:p>
        </w:tc>
        <w:tc>
          <w:tcPr/>
          <w:p w:rsidR="00000000" w:rsidDel="00000000" w:rsidP="00000000" w:rsidRDefault="00000000" w:rsidRPr="00000000" w14:paraId="000000D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Definición de roles</w:t>
            </w:r>
            <w:r w:rsidDel="00000000" w:rsidR="00000000" w:rsidRPr="00000000">
              <w:rPr>
                <w:rtl w:val="0"/>
              </w:rPr>
            </w:r>
          </w:p>
        </w:tc>
        <w:tc>
          <w:tcPr/>
          <w:p w:rsidR="00000000" w:rsidDel="00000000" w:rsidP="00000000" w:rsidRDefault="00000000" w:rsidRPr="00000000" w14:paraId="000000D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Asignar roles (Product Owner, Scrum Master, desarrolladores)</w:t>
            </w:r>
            <w:r w:rsidDel="00000000" w:rsidR="00000000" w:rsidRPr="00000000">
              <w:rPr>
                <w:rtl w:val="0"/>
              </w:rPr>
            </w:r>
          </w:p>
        </w:tc>
        <w:tc>
          <w:tcPr/>
          <w:p w:rsidR="00000000" w:rsidDel="00000000" w:rsidP="00000000" w:rsidRDefault="00000000" w:rsidRPr="00000000" w14:paraId="000000D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Reuniones</w:t>
            </w:r>
            <w:r w:rsidDel="00000000" w:rsidR="00000000" w:rsidRPr="00000000">
              <w:rPr>
                <w:rtl w:val="0"/>
              </w:rPr>
            </w:r>
          </w:p>
        </w:tc>
        <w:tc>
          <w:tcPr>
            <w:tcBorders>
              <w:right w:color="ffffff" w:space="0" w:sz="4" w:val="single"/>
            </w:tcBorders>
          </w:tcPr>
          <w:p w:rsidR="00000000" w:rsidDel="00000000" w:rsidP="00000000" w:rsidRDefault="00000000" w:rsidRPr="00000000" w14:paraId="000000D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B">
            <w:pPr>
              <w:jc w:val="both"/>
              <w:rPr>
                <w:rFonts w:ascii="Calibri" w:cs="Calibri" w:eastAsia="Calibri" w:hAnsi="Calibri"/>
                <w:i w:val="1"/>
                <w:iCs w:val="1"/>
                <w:color w:val="548dd4"/>
                <w:sz w:val="18"/>
                <w:szCs w:val="18"/>
              </w:rPr>
            </w:pPr>
            <w:r w:rsidDel="00000000" w:rsidR="00000000" w:rsidRPr="00000000">
              <w:rPr>
                <w:b w:val="1"/>
                <w:bCs w:val="1"/>
                <w:sz w:val="18"/>
                <w:szCs w:val="18"/>
                <w:rtl w:val="0"/>
              </w:rPr>
              <w:t xml:space="preserve">ambos</w:t>
            </w:r>
            <w:r w:rsidDel="00000000" w:rsidR="00000000" w:rsidRPr="00000000">
              <w:rPr>
                <w:rtl w:val="0"/>
              </w:rPr>
            </w:r>
          </w:p>
        </w:tc>
        <w:tc>
          <w:tcPr/>
          <w:p w:rsidR="00000000" w:rsidDel="00000000" w:rsidP="00000000" w:rsidRDefault="00000000" w:rsidRPr="00000000" w14:paraId="000000DC">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Mejora la organización</w:t>
            </w:r>
            <w:r w:rsidDel="00000000" w:rsidR="00000000" w:rsidRPr="00000000">
              <w:rPr>
                <w:rtl w:val="0"/>
              </w:rPr>
            </w:r>
          </w:p>
        </w:tc>
      </w:tr>
      <w:tr>
        <w:trPr>
          <w:cantSplit w:val="0"/>
          <w:tblHeader w:val="0"/>
        </w:trPr>
        <w:tc>
          <w:tcPr/>
          <w:p w:rsidR="00000000" w:rsidDel="00000000" w:rsidP="00000000" w:rsidRDefault="00000000" w:rsidRPr="00000000" w14:paraId="000000DD">
            <w:pPr>
              <w:rPr>
                <w:i w:val="1"/>
                <w:iCs w:val="1"/>
                <w:color w:val="548dd4"/>
                <w:sz w:val="18"/>
                <w:szCs w:val="18"/>
              </w:rPr>
            </w:pPr>
            <w:r w:rsidDel="00000000" w:rsidR="00000000" w:rsidRPr="00000000">
              <w:rPr>
                <w:i w:val="1"/>
                <w:iCs w:val="1"/>
                <w:color w:val="548dd4"/>
                <w:sz w:val="18"/>
                <w:szCs w:val="18"/>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DE">
            <w:pPr>
              <w:rPr>
                <w:i w:val="1"/>
                <w:iCs w:val="1"/>
                <w:color w:val="548dd4"/>
                <w:sz w:val="18"/>
                <w:szCs w:val="18"/>
              </w:rPr>
            </w:pPr>
            <w:r w:rsidDel="00000000" w:rsidR="00000000" w:rsidRPr="00000000">
              <w:rPr>
                <w:i w:val="1"/>
                <w:iCs w:val="1"/>
                <w:color w:val="548dd4"/>
                <w:sz w:val="18"/>
                <w:szCs w:val="18"/>
                <w:rtl w:val="0"/>
              </w:rPr>
              <w:t xml:space="preserve">//</w:t>
            </w:r>
          </w:p>
          <w:p w:rsidR="00000000" w:rsidDel="00000000" w:rsidP="00000000" w:rsidRDefault="00000000" w:rsidRPr="00000000" w14:paraId="000000DF">
            <w:pPr>
              <w:rPr>
                <w:i w:val="1"/>
                <w:iCs w:val="1"/>
                <w:color w:val="548dd4"/>
                <w:sz w:val="18"/>
                <w:szCs w:val="18"/>
              </w:rPr>
            </w:pPr>
            <w:r w:rsidDel="00000000" w:rsidR="00000000" w:rsidRPr="00000000">
              <w:rPr>
                <w:i w:val="1"/>
                <w:iCs w:val="1"/>
                <w:color w:val="548dd4"/>
                <w:sz w:val="18"/>
                <w:szCs w:val="18"/>
                <w:rtl w:val="0"/>
              </w:rPr>
              <w:t xml:space="preserve">Construir el modelo arquitectónico de una solución sistémica que soporte los procesos de negocio de acuerdo los requerimientos de la organización y estándares industria</w:t>
            </w:r>
          </w:p>
        </w:tc>
        <w:tc>
          <w:tcPr/>
          <w:p w:rsidR="00000000" w:rsidDel="00000000" w:rsidP="00000000" w:rsidRDefault="00000000" w:rsidRPr="00000000" w14:paraId="000000E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del sistema</w:t>
            </w:r>
            <w:r w:rsidDel="00000000" w:rsidR="00000000" w:rsidRPr="00000000">
              <w:rPr>
                <w:rtl w:val="0"/>
              </w:rPr>
            </w:r>
          </w:p>
        </w:tc>
        <w:tc>
          <w:tcPr/>
          <w:p w:rsidR="00000000" w:rsidDel="00000000" w:rsidP="00000000" w:rsidRDefault="00000000" w:rsidRPr="00000000" w14:paraId="000000E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Crear modelo de datos y arquitectura inicial</w:t>
            </w:r>
            <w:r w:rsidDel="00000000" w:rsidR="00000000" w:rsidRPr="00000000">
              <w:rPr>
                <w:rtl w:val="0"/>
              </w:rPr>
            </w:r>
          </w:p>
        </w:tc>
        <w:tc>
          <w:tcPr/>
          <w:p w:rsidR="00000000" w:rsidDel="00000000" w:rsidP="00000000" w:rsidRDefault="00000000" w:rsidRPr="00000000" w14:paraId="000000E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Diagramas, herramientas de modelado</w:t>
            </w:r>
            <w:r w:rsidDel="00000000" w:rsidR="00000000" w:rsidRPr="00000000">
              <w:rPr>
                <w:rtl w:val="0"/>
              </w:rPr>
            </w:r>
          </w:p>
        </w:tc>
        <w:tc>
          <w:tcPr>
            <w:tcBorders>
              <w:right w:color="ffffff" w:space="0" w:sz="4" w:val="single"/>
            </w:tcBorders>
          </w:tcPr>
          <w:p w:rsidR="00000000" w:rsidDel="00000000" w:rsidP="00000000" w:rsidRDefault="00000000" w:rsidRPr="00000000" w14:paraId="000000E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4">
            <w:pPr>
              <w:jc w:val="both"/>
              <w:rPr>
                <w:rFonts w:ascii="Calibri" w:cs="Calibri" w:eastAsia="Calibri" w:hAnsi="Calibri"/>
                <w:i w:val="1"/>
                <w:iCs w:val="1"/>
                <w:color w:val="548dd4"/>
                <w:sz w:val="18"/>
                <w:szCs w:val="18"/>
              </w:rPr>
            </w:pPr>
            <w:r w:rsidDel="00000000" w:rsidR="00000000" w:rsidRPr="00000000">
              <w:rPr>
                <w:b w:val="1"/>
                <w:bCs w:val="1"/>
                <w:sz w:val="18"/>
                <w:szCs w:val="18"/>
                <w:rtl w:val="0"/>
              </w:rPr>
              <w:t xml:space="preserve">ambos</w:t>
            </w:r>
            <w:r w:rsidDel="00000000" w:rsidR="00000000" w:rsidRPr="00000000">
              <w:rPr>
                <w:rtl w:val="0"/>
              </w:rPr>
            </w:r>
          </w:p>
        </w:tc>
        <w:tc>
          <w:tcPr/>
          <w:p w:rsidR="00000000" w:rsidDel="00000000" w:rsidP="00000000" w:rsidRDefault="00000000" w:rsidRPr="00000000" w14:paraId="000000E5">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Puede ajustarse durante el desarrollo</w:t>
            </w:r>
            <w:r w:rsidDel="00000000" w:rsidR="00000000" w:rsidRPr="00000000">
              <w:rPr>
                <w:rtl w:val="0"/>
              </w:rPr>
            </w:r>
          </w:p>
        </w:tc>
      </w:tr>
      <w:tr>
        <w:trPr>
          <w:cantSplit w:val="0"/>
          <w:tblHeader w:val="0"/>
        </w:trPr>
        <w:tc>
          <w:tcPr/>
          <w:p w:rsidR="00000000" w:rsidDel="00000000" w:rsidP="00000000" w:rsidRDefault="00000000" w:rsidRPr="00000000" w14:paraId="000000E6">
            <w:pPr>
              <w:rPr>
                <w:i w:val="1"/>
                <w:iCs w:val="1"/>
                <w:color w:val="548dd4"/>
                <w:sz w:val="18"/>
                <w:szCs w:val="18"/>
              </w:rPr>
            </w:pPr>
            <w:r w:rsidDel="00000000" w:rsidR="00000000" w:rsidRPr="00000000">
              <w:rPr>
                <w:i w:val="1"/>
                <w:iCs w:val="1"/>
                <w:color w:val="548dd4"/>
                <w:sz w:val="18"/>
                <w:szCs w:val="18"/>
                <w:rtl w:val="0"/>
              </w:rPr>
              <w:t xml:space="preserve">Construir programas y rutinas de variada complejidad para dar solución a requerimientos de la organización, acordes a tecnologías de mercado y utilizando buenas prácticas de codificación.</w:t>
            </w:r>
          </w:p>
        </w:tc>
        <w:tc>
          <w:tcPr/>
          <w:p w:rsidR="00000000" w:rsidDel="00000000" w:rsidP="00000000" w:rsidRDefault="00000000" w:rsidRPr="00000000" w14:paraId="000000E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back-end</w:t>
            </w:r>
            <w:r w:rsidDel="00000000" w:rsidR="00000000" w:rsidRPr="00000000">
              <w:rPr>
                <w:rtl w:val="0"/>
              </w:rPr>
            </w:r>
          </w:p>
        </w:tc>
        <w:tc>
          <w:tcPr/>
          <w:p w:rsidR="00000000" w:rsidDel="00000000" w:rsidP="00000000" w:rsidRDefault="00000000" w:rsidRPr="00000000" w14:paraId="000000E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Crear API REST y conexión con base de datos</w:t>
            </w:r>
            <w:r w:rsidDel="00000000" w:rsidR="00000000" w:rsidRPr="00000000">
              <w:rPr>
                <w:rtl w:val="0"/>
              </w:rPr>
            </w:r>
          </w:p>
        </w:tc>
        <w:tc>
          <w:tcPr/>
          <w:p w:rsidR="00000000" w:rsidDel="00000000" w:rsidP="00000000" w:rsidRDefault="00000000" w:rsidRPr="00000000" w14:paraId="000000E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Java Mysql IDE</w:t>
            </w:r>
            <w:r w:rsidDel="00000000" w:rsidR="00000000" w:rsidRPr="00000000">
              <w:rPr>
                <w:rtl w:val="0"/>
              </w:rPr>
            </w:r>
          </w:p>
        </w:tc>
        <w:tc>
          <w:tcPr>
            <w:tcBorders>
              <w:right w:color="ffffff" w:space="0" w:sz="4" w:val="single"/>
            </w:tcBorders>
          </w:tcPr>
          <w:p w:rsidR="00000000" w:rsidDel="00000000" w:rsidP="00000000" w:rsidRDefault="00000000" w:rsidRPr="00000000" w14:paraId="000000E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B">
            <w:pPr>
              <w:jc w:val="both"/>
              <w:rPr>
                <w:rFonts w:ascii="Calibri" w:cs="Calibri" w:eastAsia="Calibri" w:hAnsi="Calibri"/>
                <w:i w:val="1"/>
                <w:iCs w:val="1"/>
                <w:color w:val="548dd4"/>
                <w:sz w:val="18"/>
                <w:szCs w:val="18"/>
              </w:rPr>
            </w:pPr>
            <w:r w:rsidDel="00000000" w:rsidR="00000000" w:rsidRPr="00000000">
              <w:rPr>
                <w:b w:val="1"/>
                <w:bCs w:val="1"/>
                <w:sz w:val="18"/>
                <w:szCs w:val="18"/>
                <w:rtl w:val="0"/>
              </w:rPr>
              <w:t xml:space="preserve">ambos</w:t>
            </w:r>
            <w:r w:rsidDel="00000000" w:rsidR="00000000" w:rsidRPr="00000000">
              <w:rPr>
                <w:rtl w:val="0"/>
              </w:rPr>
            </w:r>
          </w:p>
        </w:tc>
        <w:tc>
          <w:tcPr/>
          <w:p w:rsidR="00000000" w:rsidDel="00000000" w:rsidP="00000000" w:rsidRDefault="00000000" w:rsidRPr="00000000" w14:paraId="000000EC">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Posibles errores tecnicos</w:t>
            </w:r>
            <w:r w:rsidDel="00000000" w:rsidR="00000000" w:rsidRPr="00000000">
              <w:rPr>
                <w:rtl w:val="0"/>
              </w:rPr>
            </w:r>
          </w:p>
        </w:tc>
      </w:tr>
      <w:tr>
        <w:trPr>
          <w:cantSplit w:val="0"/>
          <w:tblHeader w:val="0"/>
        </w:trPr>
        <w:tc>
          <w:tcPr/>
          <w:p w:rsidR="00000000" w:rsidDel="00000000" w:rsidP="00000000" w:rsidRDefault="00000000" w:rsidRPr="00000000" w14:paraId="000000ED">
            <w:pPr>
              <w:rPr>
                <w:i w:val="1"/>
                <w:iCs w:val="1"/>
                <w:color w:val="548dd4"/>
                <w:sz w:val="18"/>
                <w:szCs w:val="18"/>
              </w:rPr>
            </w:pPr>
            <w:r w:rsidDel="00000000" w:rsidR="00000000" w:rsidRPr="00000000">
              <w:rPr>
                <w:i w:val="1"/>
                <w:iCs w:val="1"/>
                <w:color w:val="548dd4"/>
                <w:sz w:val="18"/>
                <w:szCs w:val="18"/>
                <w:rtl w:val="0"/>
              </w:rPr>
              <w:t xml:space="preserve">Construir programas y rutinas de variada complejidad para dar solución a requerimientos de la organización, acordes a tecnologías de mercado y utilizando buenas prácticas de codificación.</w:t>
            </w:r>
          </w:p>
        </w:tc>
        <w:tc>
          <w:tcPr/>
          <w:p w:rsidR="00000000" w:rsidDel="00000000" w:rsidP="00000000" w:rsidRDefault="00000000" w:rsidRPr="00000000" w14:paraId="000000E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front-end</w:t>
            </w:r>
            <w:r w:rsidDel="00000000" w:rsidR="00000000" w:rsidRPr="00000000">
              <w:rPr>
                <w:rtl w:val="0"/>
              </w:rPr>
            </w:r>
          </w:p>
        </w:tc>
        <w:tc>
          <w:tcPr/>
          <w:p w:rsidR="00000000" w:rsidDel="00000000" w:rsidP="00000000" w:rsidRDefault="00000000" w:rsidRPr="00000000" w14:paraId="000000E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Crear interfaz y conexión con API</w:t>
            </w: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Android Studio, Kotlin</w:t>
            </w:r>
            <w:r w:rsidDel="00000000" w:rsidR="00000000" w:rsidRPr="00000000">
              <w:rPr>
                <w:rtl w:val="0"/>
              </w:rPr>
            </w:r>
          </w:p>
        </w:tc>
        <w:tc>
          <w:tcPr>
            <w:tcBorders>
              <w:right w:color="ffffff" w:space="0" w:sz="4" w:val="single"/>
            </w:tcBorders>
          </w:tcPr>
          <w:p w:rsidR="00000000" w:rsidDel="00000000" w:rsidP="00000000" w:rsidRDefault="00000000" w:rsidRPr="00000000" w14:paraId="000000F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2">
            <w:pPr>
              <w:jc w:val="both"/>
              <w:rPr>
                <w:rFonts w:ascii="Calibri" w:cs="Calibri" w:eastAsia="Calibri" w:hAnsi="Calibri"/>
                <w:i w:val="1"/>
                <w:iCs w:val="1"/>
                <w:color w:val="548dd4"/>
                <w:sz w:val="18"/>
                <w:szCs w:val="18"/>
              </w:rPr>
            </w:pPr>
            <w:r w:rsidDel="00000000" w:rsidR="00000000" w:rsidRPr="00000000">
              <w:rPr>
                <w:b w:val="1"/>
                <w:bCs w:val="1"/>
                <w:sz w:val="18"/>
                <w:szCs w:val="18"/>
                <w:rtl w:val="0"/>
              </w:rPr>
              <w:t xml:space="preserve">ambos</w:t>
            </w:r>
            <w:r w:rsidDel="00000000" w:rsidR="00000000" w:rsidRPr="00000000">
              <w:rPr>
                <w:rtl w:val="0"/>
              </w:rPr>
            </w:r>
          </w:p>
        </w:tc>
        <w:tc>
          <w:tcPr/>
          <w:p w:rsidR="00000000" w:rsidDel="00000000" w:rsidP="00000000" w:rsidRDefault="00000000" w:rsidRPr="00000000" w14:paraId="000000F3">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Ajustes en diseño</w:t>
            </w:r>
            <w:r w:rsidDel="00000000" w:rsidR="00000000" w:rsidRPr="00000000">
              <w:rPr>
                <w:rtl w:val="0"/>
              </w:rPr>
            </w:r>
          </w:p>
        </w:tc>
      </w:tr>
      <w:tr>
        <w:trPr>
          <w:cantSplit w:val="0"/>
          <w:tblHeader w:val="0"/>
        </w:trPr>
        <w:tc>
          <w:tcPr/>
          <w:p w:rsidR="00000000" w:rsidDel="00000000" w:rsidP="00000000" w:rsidRDefault="00000000" w:rsidRPr="00000000" w14:paraId="000000F4">
            <w:pPr>
              <w:rPr>
                <w:i w:val="1"/>
                <w:iCs w:val="1"/>
                <w:color w:val="548dd4"/>
                <w:sz w:val="18"/>
                <w:szCs w:val="18"/>
              </w:rPr>
            </w:pPr>
            <w:r w:rsidDel="00000000" w:rsidR="00000000" w:rsidRPr="00000000">
              <w:rPr>
                <w:i w:val="1"/>
                <w:iCs w:val="1"/>
                <w:color w:val="548dd4"/>
                <w:sz w:val="18"/>
                <w:szCs w:val="18"/>
                <w:rtl w:val="0"/>
              </w:rPr>
              <w:t xml:space="preserve">Realizar pruebas de certificación tanto de los productos como de los procesos utilizando buenas prácticas definidas por la industria.</w:t>
            </w:r>
          </w:p>
        </w:tc>
        <w:tc>
          <w:tcPr/>
          <w:p w:rsidR="00000000" w:rsidDel="00000000" w:rsidP="00000000" w:rsidRDefault="00000000" w:rsidRPr="00000000" w14:paraId="000000F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Pruebas iniciales</w:t>
            </w:r>
            <w:r w:rsidDel="00000000" w:rsidR="00000000" w:rsidRPr="00000000">
              <w:rPr>
                <w:rtl w:val="0"/>
              </w:rPr>
            </w:r>
          </w:p>
        </w:tc>
        <w:tc>
          <w:tcPr/>
          <w:p w:rsidR="00000000" w:rsidDel="00000000" w:rsidP="00000000" w:rsidRDefault="00000000" w:rsidRPr="00000000" w14:paraId="000000F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Validar funcionalidades básicas</w:t>
            </w:r>
            <w:r w:rsidDel="00000000" w:rsidR="00000000" w:rsidRPr="00000000">
              <w:rPr>
                <w:rtl w:val="0"/>
              </w:rPr>
            </w:r>
          </w:p>
        </w:tc>
        <w:tc>
          <w:tcPr/>
          <w:p w:rsidR="00000000" w:rsidDel="00000000" w:rsidP="00000000" w:rsidRDefault="00000000" w:rsidRPr="00000000" w14:paraId="000000F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Dispositivos, emuladores</w:t>
            </w:r>
            <w:r w:rsidDel="00000000" w:rsidR="00000000" w:rsidRPr="00000000">
              <w:rPr>
                <w:rtl w:val="0"/>
              </w:rPr>
            </w:r>
          </w:p>
        </w:tc>
        <w:tc>
          <w:tcPr>
            <w:tcBorders>
              <w:right w:color="ffffff" w:space="0" w:sz="4" w:val="single"/>
            </w:tcBorders>
          </w:tcPr>
          <w:p w:rsidR="00000000" w:rsidDel="00000000" w:rsidP="00000000" w:rsidRDefault="00000000" w:rsidRPr="00000000" w14:paraId="000000F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9">
            <w:pPr>
              <w:jc w:val="both"/>
              <w:rPr>
                <w:rFonts w:ascii="Calibri" w:cs="Calibri" w:eastAsia="Calibri" w:hAnsi="Calibri"/>
                <w:i w:val="1"/>
                <w:iCs w:val="1"/>
                <w:color w:val="548dd4"/>
                <w:sz w:val="18"/>
                <w:szCs w:val="18"/>
              </w:rPr>
            </w:pPr>
            <w:r w:rsidDel="00000000" w:rsidR="00000000" w:rsidRPr="00000000">
              <w:rPr>
                <w:b w:val="1"/>
                <w:bCs w:val="1"/>
                <w:sz w:val="18"/>
                <w:szCs w:val="18"/>
                <w:rtl w:val="0"/>
              </w:rPr>
              <w:t xml:space="preserve">ambos</w:t>
            </w:r>
            <w:r w:rsidDel="00000000" w:rsidR="00000000" w:rsidRPr="00000000">
              <w:rPr>
                <w:rtl w:val="0"/>
              </w:rPr>
            </w:r>
          </w:p>
        </w:tc>
        <w:tc>
          <w:tcPr/>
          <w:p w:rsidR="00000000" w:rsidDel="00000000" w:rsidP="00000000" w:rsidRDefault="00000000" w:rsidRPr="00000000" w14:paraId="000000FA">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Detectar errores tempranos</w:t>
            </w:r>
            <w:r w:rsidDel="00000000" w:rsidR="00000000" w:rsidRPr="00000000">
              <w:rPr>
                <w:rtl w:val="0"/>
              </w:rPr>
            </w:r>
          </w:p>
        </w:tc>
      </w:tr>
      <w:tr>
        <w:trPr>
          <w:cantSplit w:val="0"/>
          <w:tblHeader w:val="0"/>
        </w:trPr>
        <w:tc>
          <w:tcPr/>
          <w:p w:rsidR="00000000" w:rsidDel="00000000" w:rsidP="00000000" w:rsidRDefault="00000000" w:rsidRPr="00000000" w14:paraId="000000FB">
            <w:pPr>
              <w:rPr>
                <w:i w:val="1"/>
                <w:iCs w:val="1"/>
                <w:color w:val="548dd4"/>
                <w:sz w:val="18"/>
                <w:szCs w:val="18"/>
              </w:rPr>
            </w:pPr>
            <w:r w:rsidDel="00000000" w:rsidR="00000000" w:rsidRPr="00000000">
              <w:rPr>
                <w:i w:val="1"/>
                <w:iCs w:val="1"/>
                <w:color w:val="548dd4"/>
                <w:sz w:val="18"/>
                <w:szCs w:val="18"/>
                <w:rtl w:val="0"/>
              </w:rPr>
              <w:t xml:space="preserve">Construir programas y rutinas de variada complejidad para dar solución a requerimientos de la organización, acordes a tecnologías de mercado y utilizando buenas prácticas de codificación.</w:t>
            </w:r>
          </w:p>
        </w:tc>
        <w:tc>
          <w:tcPr/>
          <w:p w:rsidR="00000000" w:rsidDel="00000000" w:rsidP="00000000" w:rsidRDefault="00000000" w:rsidRPr="00000000" w14:paraId="000000F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Integración final</w:t>
            </w:r>
            <w:r w:rsidDel="00000000" w:rsidR="00000000" w:rsidRPr="00000000">
              <w:rPr>
                <w:rtl w:val="0"/>
              </w:rPr>
            </w:r>
          </w:p>
        </w:tc>
        <w:tc>
          <w:tcPr/>
          <w:p w:rsidR="00000000" w:rsidDel="00000000" w:rsidP="00000000" w:rsidRDefault="00000000" w:rsidRPr="00000000" w14:paraId="000000F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Unir front-end y back-end</w:t>
            </w:r>
            <w:r w:rsidDel="00000000" w:rsidR="00000000" w:rsidRPr="00000000">
              <w:rPr>
                <w:rtl w:val="0"/>
              </w:rPr>
            </w:r>
          </w:p>
        </w:tc>
        <w:tc>
          <w:tcPr/>
          <w:p w:rsidR="00000000" w:rsidDel="00000000" w:rsidP="00000000" w:rsidRDefault="00000000" w:rsidRPr="00000000" w14:paraId="000000F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Herramientas de desarrollo</w:t>
            </w:r>
            <w:r w:rsidDel="00000000" w:rsidR="00000000" w:rsidRPr="00000000">
              <w:rPr>
                <w:rtl w:val="0"/>
              </w:rPr>
            </w:r>
          </w:p>
        </w:tc>
        <w:tc>
          <w:tcPr>
            <w:tcBorders>
              <w:right w:color="ffffff" w:space="0" w:sz="4" w:val="single"/>
            </w:tcBorders>
          </w:tcPr>
          <w:p w:rsidR="00000000" w:rsidDel="00000000" w:rsidP="00000000" w:rsidRDefault="00000000" w:rsidRPr="00000000" w14:paraId="000000F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0">
            <w:pPr>
              <w:jc w:val="both"/>
              <w:rPr>
                <w:rFonts w:ascii="Calibri" w:cs="Calibri" w:eastAsia="Calibri" w:hAnsi="Calibri"/>
                <w:i w:val="1"/>
                <w:iCs w:val="1"/>
                <w:color w:val="548dd4"/>
                <w:sz w:val="18"/>
                <w:szCs w:val="18"/>
              </w:rPr>
            </w:pPr>
            <w:r w:rsidDel="00000000" w:rsidR="00000000" w:rsidRPr="00000000">
              <w:rPr>
                <w:b w:val="1"/>
                <w:bCs w:val="1"/>
                <w:sz w:val="18"/>
                <w:szCs w:val="18"/>
                <w:rtl w:val="0"/>
              </w:rPr>
              <w:t xml:space="preserve">ambos</w:t>
            </w:r>
            <w:r w:rsidDel="00000000" w:rsidR="00000000" w:rsidRPr="00000000">
              <w:rPr>
                <w:rtl w:val="0"/>
              </w:rPr>
            </w:r>
          </w:p>
        </w:tc>
        <w:tc>
          <w:tcPr/>
          <w:p w:rsidR="00000000" w:rsidDel="00000000" w:rsidP="00000000" w:rsidRDefault="00000000" w:rsidRPr="00000000" w14:paraId="00000101">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Problemas de compatibilidad</w:t>
            </w:r>
            <w:r w:rsidDel="00000000" w:rsidR="00000000" w:rsidRPr="00000000">
              <w:rPr>
                <w:rtl w:val="0"/>
              </w:rPr>
            </w:r>
          </w:p>
        </w:tc>
      </w:tr>
      <w:tr>
        <w:trPr>
          <w:cantSplit w:val="0"/>
          <w:tblHeader w:val="0"/>
        </w:trPr>
        <w:tc>
          <w:tcPr/>
          <w:p w:rsidR="00000000" w:rsidDel="00000000" w:rsidP="00000000" w:rsidRDefault="00000000" w:rsidRPr="00000000" w14:paraId="00000102">
            <w:pPr>
              <w:rPr>
                <w:i w:val="1"/>
                <w:iCs w:val="1"/>
                <w:color w:val="548dd4"/>
                <w:sz w:val="18"/>
                <w:szCs w:val="18"/>
              </w:rPr>
            </w:pPr>
            <w:r w:rsidDel="00000000" w:rsidR="00000000" w:rsidRPr="00000000">
              <w:rPr>
                <w:i w:val="1"/>
                <w:iCs w:val="1"/>
                <w:color w:val="548dd4"/>
                <w:sz w:val="18"/>
                <w:szCs w:val="18"/>
                <w:rtl w:val="0"/>
              </w:rPr>
              <w:t xml:space="preserve">Comunicar en forma oral o escrita, aplicando herramientas lingüístico-pragmáticas y estrategias de comprensión que permiten la solución de problemas comunicativos en los contextos académicos, de acuerdo al marco común de referencia de las lenguas.</w:t>
            </w:r>
          </w:p>
        </w:tc>
        <w:tc>
          <w:tcPr/>
          <w:p w:rsidR="00000000" w:rsidDel="00000000" w:rsidP="00000000" w:rsidRDefault="00000000" w:rsidRPr="00000000" w14:paraId="0000010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Documentación final</w:t>
            </w:r>
            <w:r w:rsidDel="00000000" w:rsidR="00000000" w:rsidRPr="00000000">
              <w:rPr>
                <w:rtl w:val="0"/>
              </w:rPr>
            </w:r>
          </w:p>
        </w:tc>
        <w:tc>
          <w:tcPr/>
          <w:p w:rsidR="00000000" w:rsidDel="00000000" w:rsidP="00000000" w:rsidRDefault="00000000" w:rsidRPr="00000000" w14:paraId="0000010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Elaborar informe y presentación</w:t>
            </w:r>
            <w:r w:rsidDel="00000000" w:rsidR="00000000" w:rsidRPr="00000000">
              <w:rPr>
                <w:rtl w:val="0"/>
              </w:rPr>
            </w:r>
          </w:p>
        </w:tc>
        <w:tc>
          <w:tcPr/>
          <w:p w:rsidR="00000000" w:rsidDel="00000000" w:rsidP="00000000" w:rsidRDefault="00000000" w:rsidRPr="00000000" w14:paraId="0000010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Word, PPT</w:t>
            </w:r>
            <w:r w:rsidDel="00000000" w:rsidR="00000000" w:rsidRPr="00000000">
              <w:rPr>
                <w:rtl w:val="0"/>
              </w:rPr>
            </w:r>
          </w:p>
        </w:tc>
        <w:tc>
          <w:tcPr>
            <w:tcBorders>
              <w:right w:color="ffffff" w:space="0" w:sz="4" w:val="single"/>
            </w:tcBorders>
          </w:tcPr>
          <w:p w:rsidR="00000000" w:rsidDel="00000000" w:rsidP="00000000" w:rsidRDefault="00000000" w:rsidRPr="00000000" w14:paraId="0000010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7">
            <w:pPr>
              <w:jc w:val="both"/>
              <w:rPr>
                <w:rFonts w:ascii="Calibri" w:cs="Calibri" w:eastAsia="Calibri" w:hAnsi="Calibri"/>
                <w:i w:val="1"/>
                <w:iCs w:val="1"/>
                <w:color w:val="548dd4"/>
                <w:sz w:val="18"/>
                <w:szCs w:val="18"/>
              </w:rPr>
            </w:pPr>
            <w:r w:rsidDel="00000000" w:rsidR="00000000" w:rsidRPr="00000000">
              <w:rPr>
                <w:b w:val="1"/>
                <w:bCs w:val="1"/>
                <w:sz w:val="18"/>
                <w:szCs w:val="18"/>
                <w:rtl w:val="0"/>
              </w:rPr>
              <w:t xml:space="preserve">ambos</w:t>
            </w:r>
            <w:r w:rsidDel="00000000" w:rsidR="00000000" w:rsidRPr="00000000">
              <w:rPr>
                <w:rtl w:val="0"/>
              </w:rPr>
            </w:r>
          </w:p>
        </w:tc>
        <w:tc>
          <w:tcPr/>
          <w:p w:rsidR="00000000" w:rsidDel="00000000" w:rsidP="00000000" w:rsidRDefault="00000000" w:rsidRPr="00000000" w14:paraId="00000108">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Requiere organizacion</w:t>
            </w:r>
            <w:r w:rsidDel="00000000" w:rsidR="00000000" w:rsidRPr="00000000">
              <w:rPr>
                <w:rtl w:val="0"/>
              </w:rPr>
            </w:r>
          </w:p>
        </w:tc>
      </w:tr>
    </w:tbl>
    <w:p w:rsidR="00000000" w:rsidDel="00000000" w:rsidP="00000000" w:rsidRDefault="00000000" w:rsidRPr="00000000" w14:paraId="0000010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0">
      <w:pPr>
        <w:spacing w:after="0" w:line="360" w:lineRule="auto"/>
        <w:jc w:val="both"/>
        <w:rPr>
          <w:b w:val="1"/>
          <w:bCs w:val="1"/>
          <w:sz w:val="24"/>
          <w:szCs w:val="24"/>
        </w:rPr>
      </w:pPr>
      <w:r w:rsidDel="00000000" w:rsidR="00000000" w:rsidRPr="00000000">
        <w:rPr>
          <w:rtl w:val="0"/>
        </w:rPr>
      </w:r>
    </w:p>
    <w:tbl>
      <w:tblPr>
        <w:tblStyle w:val="Table1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111">
            <w:pPr>
              <w:rPr>
                <w:b w:val="1"/>
                <w:bCs w:val="1"/>
                <w:color w:val="1f4e79"/>
                <w:sz w:val="28"/>
                <w:szCs w:val="28"/>
              </w:rPr>
            </w:pPr>
            <w:r w:rsidDel="00000000" w:rsidR="00000000" w:rsidRPr="00000000">
              <w:rPr>
                <w:b w:val="1"/>
                <w:bCs w:val="1"/>
                <w:color w:val="1f4e79"/>
                <w:sz w:val="28"/>
                <w:szCs w:val="28"/>
                <w:rtl w:val="0"/>
              </w:rPr>
              <w:t xml:space="preserve">9. Plan de Trabajo</w:t>
            </w:r>
          </w:p>
        </w:tc>
      </w:tr>
      <w:tr>
        <w:trPr>
          <w:cantSplit w:val="0"/>
          <w:trHeight w:val="440" w:hRule="atLeast"/>
          <w:tblHeader w:val="0"/>
        </w:trPr>
        <w:tc>
          <w:tcPr>
            <w:shd w:fill="deebf6" w:val="clear"/>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Busca un formato de Carta Gantt que te acomode y organiza en éste las actividades planificadas en el punto anterior considerando el periodo asignado para el desarrollo de tu Proyecto APT. Debes mantener la temporalidad del periodo académico en el desarrollo de las tres fases que contempla la Asignatura de Portafolio de Titulo.</w:t>
            </w:r>
          </w:p>
        </w:tc>
      </w:tr>
    </w:tbl>
    <w:p w:rsidR="00000000" w:rsidDel="00000000" w:rsidP="00000000" w:rsidRDefault="00000000" w:rsidRPr="00000000" w14:paraId="00000113">
      <w:pPr>
        <w:spacing w:after="0" w:line="360" w:lineRule="auto"/>
        <w:jc w:val="both"/>
        <w:rPr>
          <w:b w:val="1"/>
          <w:bCs w:val="1"/>
          <w:sz w:val="24"/>
          <w:szCs w:val="24"/>
        </w:rPr>
      </w:pPr>
      <w:r w:rsidDel="00000000" w:rsidR="00000000" w:rsidRPr="00000000">
        <w:rPr>
          <w:rtl w:val="0"/>
        </w:rPr>
      </w:r>
    </w:p>
    <w:tbl>
      <w:tblPr>
        <w:tblStyle w:val="Table18"/>
        <w:tblpPr w:leftFromText="180" w:rightFromText="180" w:topFromText="180" w:bottomFromText="180" w:vertAnchor="text" w:horzAnchor="text" w:tblpX="-222.00000000000017" w:tblpY="0"/>
        <w:tblW w:w="11250.0" w:type="dxa"/>
        <w:jc w:val="left"/>
        <w:tblInd w:w="-147.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15"/>
        <w:gridCol w:w="1020"/>
        <w:gridCol w:w="405"/>
        <w:gridCol w:w="405"/>
        <w:gridCol w:w="495"/>
        <w:gridCol w:w="525"/>
        <w:gridCol w:w="510"/>
        <w:gridCol w:w="540"/>
        <w:gridCol w:w="525"/>
        <w:gridCol w:w="525"/>
        <w:gridCol w:w="525"/>
        <w:gridCol w:w="525"/>
        <w:gridCol w:w="525"/>
        <w:gridCol w:w="525"/>
        <w:gridCol w:w="525"/>
        <w:gridCol w:w="525"/>
        <w:gridCol w:w="525"/>
        <w:gridCol w:w="255"/>
        <w:gridCol w:w="525"/>
        <w:gridCol w:w="525"/>
        <w:gridCol w:w="105"/>
        <w:tblGridChange w:id="0">
          <w:tblGrid>
            <w:gridCol w:w="1215"/>
            <w:gridCol w:w="1020"/>
            <w:gridCol w:w="405"/>
            <w:gridCol w:w="405"/>
            <w:gridCol w:w="495"/>
            <w:gridCol w:w="525"/>
            <w:gridCol w:w="510"/>
            <w:gridCol w:w="540"/>
            <w:gridCol w:w="525"/>
            <w:gridCol w:w="525"/>
            <w:gridCol w:w="525"/>
            <w:gridCol w:w="525"/>
            <w:gridCol w:w="525"/>
            <w:gridCol w:w="525"/>
            <w:gridCol w:w="525"/>
            <w:gridCol w:w="525"/>
            <w:gridCol w:w="525"/>
            <w:gridCol w:w="255"/>
            <w:gridCol w:w="525"/>
            <w:gridCol w:w="525"/>
            <w:gridCol w:w="105"/>
          </w:tblGrid>
        </w:tblGridChange>
      </w:tblGrid>
      <w:tr>
        <w:trPr>
          <w:cantSplit w:val="0"/>
          <w:trHeight w:val="585" w:hRule="atLeast"/>
          <w:tblHeader w:val="0"/>
        </w:trPr>
        <w:tc>
          <w:tcPr>
            <w:vMerge w:val="restart"/>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c" w:val="clear"/>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5d5" w:val="clear"/>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29">
            <w:pPr>
              <w:widowControl w:val="0"/>
              <w:spacing w:line="276" w:lineRule="auto"/>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3D">
            <w:pPr>
              <w:jc w:val="both"/>
              <w:rPr>
                <w:i w:val="1"/>
                <w:iCs w:val="1"/>
                <w:color w:val="548dd4"/>
                <w:sz w:val="18"/>
                <w:szCs w:val="18"/>
              </w:rPr>
            </w:pPr>
            <w:r w:rsidDel="00000000" w:rsidR="00000000" w:rsidRPr="00000000">
              <w:rPr>
                <w:i w:val="1"/>
                <w:iCs w:val="1"/>
                <w:color w:val="548dd4"/>
                <w:sz w:val="18"/>
                <w:szCs w:val="18"/>
                <w:rtl w:val="0"/>
              </w:rPr>
              <w:t xml:space="preserve">Diario de Reflexión</w:t>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1">
            <w:pPr>
              <w:jc w:val="both"/>
              <w:rPr>
                <w:b w:val="1"/>
                <w:bCs w:val="1"/>
                <w:sz w:val="18"/>
                <w:szCs w:val="18"/>
              </w:rPr>
            </w:pPr>
            <w:r w:rsidDel="00000000" w:rsidR="00000000" w:rsidRPr="00000000">
              <w:rPr>
                <w:i w:val="1"/>
                <w:iCs w:val="1"/>
                <w:color w:val="548dd4"/>
                <w:sz w:val="18"/>
                <w:szCs w:val="18"/>
                <w:rtl w:val="0"/>
              </w:rPr>
              <w:t xml:space="preserve">Definición del proyecto</w:t>
            </w: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65">
            <w:pPr>
              <w:jc w:val="both"/>
              <w:rPr>
                <w:i w:val="1"/>
                <w:iCs w:val="1"/>
                <w:color w:val="548dd4"/>
                <w:sz w:val="18"/>
                <w:szCs w:val="18"/>
              </w:rPr>
            </w:pPr>
            <w:r w:rsidDel="00000000" w:rsidR="00000000" w:rsidRPr="00000000">
              <w:rPr>
                <w:i w:val="1"/>
                <w:iCs w:val="1"/>
                <w:color w:val="548dd4"/>
                <w:sz w:val="18"/>
                <w:szCs w:val="18"/>
                <w:rtl w:val="0"/>
              </w:rPr>
              <w:t xml:space="preserve">Definición de roles</w:t>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9">
            <w:pPr>
              <w:jc w:val="both"/>
              <w:rPr>
                <w:i w:val="1"/>
                <w:iCs w:val="1"/>
                <w:color w:val="548dd4"/>
                <w:sz w:val="18"/>
                <w:szCs w:val="18"/>
              </w:rPr>
            </w:pPr>
            <w:r w:rsidDel="00000000" w:rsidR="00000000" w:rsidRPr="00000000">
              <w:rPr>
                <w:i w:val="1"/>
                <w:iCs w:val="1"/>
                <w:color w:val="548dd4"/>
                <w:sz w:val="18"/>
                <w:szCs w:val="18"/>
                <w:rtl w:val="0"/>
              </w:rPr>
              <w:t xml:space="preserve">Diseño del sistema</w:t>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b w:val="1"/>
                <w:bCs w:val="1"/>
                <w:sz w:val="16"/>
                <w:szCs w:val="16"/>
                <w:rtl w:val="0"/>
              </w:rPr>
              <w:t xml:space="preserve"> X</w:t>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D">
            <w:pPr>
              <w:jc w:val="both"/>
              <w:rPr>
                <w:i w:val="1"/>
                <w:iCs w:val="1"/>
                <w:color w:val="548dd4"/>
                <w:sz w:val="18"/>
                <w:szCs w:val="18"/>
              </w:rPr>
            </w:pPr>
            <w:r w:rsidDel="00000000" w:rsidR="00000000" w:rsidRPr="00000000">
              <w:rPr>
                <w:i w:val="1"/>
                <w:iCs w:val="1"/>
                <w:color w:val="548dd4"/>
                <w:sz w:val="18"/>
                <w:szCs w:val="18"/>
                <w:rtl w:val="0"/>
              </w:rPr>
              <w:t xml:space="preserve">Desarrollo back-end</w:t>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widowControl w:val="0"/>
              <w:spacing w:line="276" w:lineRule="auto"/>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1">
            <w:pPr>
              <w:jc w:val="both"/>
              <w:rPr>
                <w:i w:val="1"/>
                <w:iCs w:val="1"/>
                <w:color w:val="548dd4"/>
                <w:sz w:val="18"/>
                <w:szCs w:val="18"/>
              </w:rPr>
            </w:pPr>
            <w:r w:rsidDel="00000000" w:rsidR="00000000" w:rsidRPr="00000000">
              <w:rPr>
                <w:i w:val="1"/>
                <w:iCs w:val="1"/>
                <w:color w:val="548dd4"/>
                <w:sz w:val="18"/>
                <w:szCs w:val="18"/>
                <w:rtl w:val="0"/>
              </w:rPr>
              <w:t xml:space="preserve">Desarrollo front-end</w:t>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widowControl w:val="0"/>
              <w:spacing w:line="276" w:lineRule="auto"/>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5">
            <w:pPr>
              <w:jc w:val="both"/>
              <w:rPr>
                <w:i w:val="1"/>
                <w:iCs w:val="1"/>
                <w:color w:val="548dd4"/>
                <w:sz w:val="18"/>
                <w:szCs w:val="18"/>
              </w:rPr>
            </w:pPr>
            <w:r w:rsidDel="00000000" w:rsidR="00000000" w:rsidRPr="00000000">
              <w:rPr>
                <w:i w:val="1"/>
                <w:iCs w:val="1"/>
                <w:color w:val="548dd4"/>
                <w:sz w:val="18"/>
                <w:szCs w:val="18"/>
                <w:rtl w:val="0"/>
              </w:rPr>
              <w:t xml:space="preserve">Pruebas iniciales</w:t>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widowControl w:val="0"/>
              <w:spacing w:line="276" w:lineRule="auto"/>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9">
            <w:pPr>
              <w:jc w:val="both"/>
              <w:rPr>
                <w:i w:val="1"/>
                <w:iCs w:val="1"/>
                <w:color w:val="548dd4"/>
                <w:sz w:val="18"/>
                <w:szCs w:val="18"/>
              </w:rPr>
            </w:pPr>
            <w:r w:rsidDel="00000000" w:rsidR="00000000" w:rsidRPr="00000000">
              <w:rPr>
                <w:i w:val="1"/>
                <w:iCs w:val="1"/>
                <w:color w:val="548dd4"/>
                <w:sz w:val="18"/>
                <w:szCs w:val="18"/>
                <w:rtl w:val="0"/>
              </w:rPr>
              <w:t xml:space="preserve">Integración final</w:t>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widowControl w:val="0"/>
              <w:spacing w:line="276" w:lineRule="auto"/>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D">
            <w:pPr>
              <w:jc w:val="both"/>
              <w:rPr>
                <w:i w:val="1"/>
                <w:iCs w:val="1"/>
                <w:color w:val="548dd4"/>
                <w:sz w:val="18"/>
                <w:szCs w:val="18"/>
              </w:rPr>
            </w:pPr>
            <w:r w:rsidDel="00000000" w:rsidR="00000000" w:rsidRPr="00000000">
              <w:rPr>
                <w:i w:val="1"/>
                <w:iCs w:val="1"/>
                <w:color w:val="548dd4"/>
                <w:sz w:val="18"/>
                <w:szCs w:val="18"/>
                <w:rtl w:val="0"/>
              </w:rPr>
              <w:t xml:space="preserve">Documentación final</w:t>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widowControl w:val="0"/>
              <w:spacing w:line="276" w:lineRule="auto"/>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1">
            <w:pPr>
              <w:jc w:val="both"/>
              <w:rPr>
                <w:i w:val="1"/>
                <w:iCs w:val="1"/>
                <w:color w:val="548dd4"/>
                <w:sz w:val="18"/>
                <w:szCs w:val="18"/>
              </w:rPr>
            </w:pPr>
            <w:r w:rsidDel="00000000" w:rsidR="00000000" w:rsidRPr="00000000">
              <w:rPr>
                <w:i w:val="1"/>
                <w:iCs w:val="1"/>
                <w:color w:val="548dd4"/>
                <w:sz w:val="18"/>
                <w:szCs w:val="18"/>
                <w:rtl w:val="0"/>
              </w:rPr>
              <w:t xml:space="preserve">Presentación de proyecto</w:t>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2">
            <w:pPr>
              <w:widowControl w:val="0"/>
              <w:spacing w:line="276"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4">
            <w:pPr>
              <w:spacing w:line="360" w:lineRule="auto"/>
              <w:jc w:val="center"/>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205">
      <w:pPr>
        <w:rPr>
          <w:sz w:val="24"/>
          <w:szCs w:val="24"/>
        </w:rPr>
      </w:pPr>
      <w:r w:rsidDel="00000000" w:rsidR="00000000" w:rsidRPr="00000000">
        <w:rPr>
          <w:rtl w:val="0"/>
        </w:rPr>
      </w:r>
    </w:p>
    <w:p w:rsidR="00000000" w:rsidDel="00000000" w:rsidP="00000000" w:rsidRDefault="00000000" w:rsidRPr="00000000" w14:paraId="00000206">
      <w:pPr>
        <w:rPr>
          <w:sz w:val="24"/>
          <w:szCs w:val="24"/>
        </w:rPr>
      </w:pPr>
      <w:r w:rsidDel="00000000" w:rsidR="00000000" w:rsidRPr="00000000">
        <w:rPr>
          <w:rtl w:val="0"/>
        </w:rPr>
      </w:r>
    </w:p>
    <w:p w:rsidR="00000000" w:rsidDel="00000000" w:rsidP="00000000" w:rsidRDefault="00000000" w:rsidRPr="00000000" w14:paraId="00000207">
      <w:pPr>
        <w:rPr>
          <w:sz w:val="24"/>
          <w:szCs w:val="24"/>
        </w:rPr>
      </w:pPr>
      <w:r w:rsidDel="00000000" w:rsidR="00000000" w:rsidRPr="00000000">
        <w:rPr>
          <w:rtl w:val="0"/>
        </w:rPr>
      </w:r>
    </w:p>
    <w:p w:rsidR="00000000" w:rsidDel="00000000" w:rsidP="00000000" w:rsidRDefault="00000000" w:rsidRPr="00000000" w14:paraId="00000208">
      <w:pPr>
        <w:rPr>
          <w:b w:val="1"/>
          <w:bCs w:val="1"/>
          <w:sz w:val="24"/>
          <w:szCs w:val="24"/>
        </w:rPr>
      </w:pPr>
      <w:r w:rsidDel="00000000" w:rsidR="00000000" w:rsidRPr="00000000">
        <w:rPr>
          <w:rtl w:val="0"/>
        </w:rPr>
      </w:r>
    </w:p>
    <w:p w:rsidR="00000000" w:rsidDel="00000000" w:rsidP="00000000" w:rsidRDefault="00000000" w:rsidRPr="00000000" w14:paraId="00000209">
      <w:pPr>
        <w:rPr>
          <w:sz w:val="24"/>
          <w:szCs w:val="24"/>
        </w:rPr>
      </w:pPr>
      <w:r w:rsidDel="00000000" w:rsidR="00000000" w:rsidRPr="00000000">
        <w:rPr>
          <w:rtl w:val="0"/>
        </w:rPr>
      </w:r>
    </w:p>
    <w:p w:rsidR="00000000" w:rsidDel="00000000" w:rsidP="00000000" w:rsidRDefault="00000000" w:rsidRPr="00000000" w14:paraId="0000020A">
      <w:pPr>
        <w:rPr>
          <w:sz w:val="24"/>
          <w:szCs w:val="24"/>
        </w:rPr>
      </w:pPr>
      <w:r w:rsidDel="00000000" w:rsidR="00000000" w:rsidRPr="00000000">
        <w:rPr>
          <w:rtl w:val="0"/>
        </w:rPr>
      </w:r>
    </w:p>
    <w:p w:rsidR="00000000" w:rsidDel="00000000" w:rsidP="00000000" w:rsidRDefault="00000000" w:rsidRPr="00000000" w14:paraId="0000020B">
      <w:pPr>
        <w:rPr>
          <w:sz w:val="24"/>
          <w:szCs w:val="24"/>
        </w:rPr>
      </w:pPr>
      <w:r w:rsidDel="00000000" w:rsidR="00000000" w:rsidRPr="00000000">
        <w:rPr>
          <w:rtl w:val="0"/>
        </w:rPr>
      </w:r>
    </w:p>
    <w:p w:rsidR="00000000" w:rsidDel="00000000" w:rsidP="00000000" w:rsidRDefault="00000000" w:rsidRPr="00000000" w14:paraId="0000020C">
      <w:pPr>
        <w:rPr>
          <w:sz w:val="24"/>
          <w:szCs w:val="24"/>
        </w:rPr>
      </w:pPr>
      <w:r w:rsidDel="00000000" w:rsidR="00000000" w:rsidRPr="00000000">
        <w:rPr>
          <w:rtl w:val="0"/>
        </w:rPr>
      </w:r>
    </w:p>
    <w:p w:rsidR="00000000" w:rsidDel="00000000" w:rsidP="00000000" w:rsidRDefault="00000000" w:rsidRPr="00000000" w14:paraId="0000020D">
      <w:pPr>
        <w:rPr>
          <w:sz w:val="24"/>
          <w:szCs w:val="24"/>
        </w:rPr>
      </w:pPr>
      <w:r w:rsidDel="00000000" w:rsidR="00000000" w:rsidRPr="00000000">
        <w:rPr>
          <w:rtl w:val="0"/>
        </w:rPr>
      </w:r>
    </w:p>
    <w:p w:rsidR="00000000" w:rsidDel="00000000" w:rsidP="00000000" w:rsidRDefault="00000000" w:rsidRPr="00000000" w14:paraId="0000020E">
      <w:pPr>
        <w:rPr>
          <w:sz w:val="24"/>
          <w:szCs w:val="24"/>
        </w:rPr>
      </w:pPr>
      <w:r w:rsidDel="00000000" w:rsidR="00000000" w:rsidRPr="00000000">
        <w:rPr>
          <w:rtl w:val="0"/>
        </w:rPr>
      </w:r>
    </w:p>
    <w:p w:rsidR="00000000" w:rsidDel="00000000" w:rsidP="00000000" w:rsidRDefault="00000000" w:rsidRPr="00000000" w14:paraId="0000020F">
      <w:pPr>
        <w:rPr>
          <w:sz w:val="24"/>
          <w:szCs w:val="24"/>
        </w:rPr>
      </w:pPr>
      <w:r w:rsidDel="00000000" w:rsidR="00000000" w:rsidRPr="00000000">
        <w:rPr>
          <w:rtl w:val="0"/>
        </w:rPr>
      </w:r>
    </w:p>
    <w:p w:rsidR="00000000" w:rsidDel="00000000" w:rsidP="00000000" w:rsidRDefault="00000000" w:rsidRPr="00000000" w14:paraId="00000210">
      <w:pPr>
        <w:rPr>
          <w:sz w:val="24"/>
          <w:szCs w:val="24"/>
        </w:rPr>
      </w:pPr>
      <w:r w:rsidDel="00000000" w:rsidR="00000000" w:rsidRPr="00000000">
        <w:rPr>
          <w:rtl w:val="0"/>
        </w:rPr>
      </w:r>
    </w:p>
    <w:p w:rsidR="00000000" w:rsidDel="00000000" w:rsidP="00000000" w:rsidRDefault="00000000" w:rsidRPr="00000000" w14:paraId="00000211">
      <w:pPr>
        <w:rPr>
          <w:sz w:val="24"/>
          <w:szCs w:val="24"/>
        </w:rPr>
      </w:pPr>
      <w:r w:rsidDel="00000000" w:rsidR="00000000" w:rsidRPr="00000000">
        <w:rPr>
          <w:rtl w:val="0"/>
        </w:rPr>
      </w:r>
    </w:p>
    <w:p w:rsidR="00000000" w:rsidDel="00000000" w:rsidP="00000000" w:rsidRDefault="00000000" w:rsidRPr="00000000" w14:paraId="00000212">
      <w:pPr>
        <w:rPr>
          <w:sz w:val="24"/>
          <w:szCs w:val="24"/>
        </w:rPr>
      </w:pPr>
      <w:r w:rsidDel="00000000" w:rsidR="00000000" w:rsidRPr="00000000">
        <w:rPr>
          <w:rtl w:val="0"/>
        </w:rPr>
      </w:r>
    </w:p>
    <w:p w:rsidR="00000000" w:rsidDel="00000000" w:rsidP="00000000" w:rsidRDefault="00000000" w:rsidRPr="00000000" w14:paraId="00000213">
      <w:pPr>
        <w:rPr>
          <w:sz w:val="24"/>
          <w:szCs w:val="24"/>
        </w:rPr>
      </w:pPr>
      <w:r w:rsidDel="00000000" w:rsidR="00000000" w:rsidRPr="00000000">
        <w:rPr>
          <w:rtl w:val="0"/>
        </w:rPr>
      </w:r>
    </w:p>
    <w:p w:rsidR="00000000" w:rsidDel="00000000" w:rsidP="00000000" w:rsidRDefault="00000000" w:rsidRPr="00000000" w14:paraId="00000214">
      <w:pPr>
        <w:rPr>
          <w:sz w:val="24"/>
          <w:szCs w:val="24"/>
        </w:rPr>
      </w:pPr>
      <w:r w:rsidDel="00000000" w:rsidR="00000000" w:rsidRPr="00000000">
        <w:rPr>
          <w:rtl w:val="0"/>
        </w:rPr>
      </w:r>
    </w:p>
    <w:p w:rsidR="00000000" w:rsidDel="00000000" w:rsidP="00000000" w:rsidRDefault="00000000" w:rsidRPr="00000000" w14:paraId="00000215">
      <w:pPr>
        <w:rPr>
          <w:sz w:val="24"/>
          <w:szCs w:val="24"/>
        </w:rPr>
      </w:pPr>
      <w:r w:rsidDel="00000000" w:rsidR="00000000" w:rsidRPr="00000000">
        <w:rPr>
          <w:rtl w:val="0"/>
        </w:rPr>
      </w:r>
    </w:p>
    <w:p w:rsidR="00000000" w:rsidDel="00000000" w:rsidP="00000000" w:rsidRDefault="00000000" w:rsidRPr="00000000" w14:paraId="00000216">
      <w:pPr>
        <w:rPr>
          <w:sz w:val="24"/>
          <w:szCs w:val="24"/>
        </w:rPr>
      </w:pPr>
      <w:r w:rsidDel="00000000" w:rsidR="00000000" w:rsidRPr="00000000">
        <w:rPr>
          <w:rtl w:val="0"/>
        </w:rPr>
      </w:r>
    </w:p>
    <w:p w:rsidR="00000000" w:rsidDel="00000000" w:rsidP="00000000" w:rsidRDefault="00000000" w:rsidRPr="00000000" w14:paraId="00000217">
      <w:pPr>
        <w:rPr>
          <w:sz w:val="24"/>
          <w:szCs w:val="24"/>
        </w:rPr>
      </w:pPr>
      <w:r w:rsidDel="00000000" w:rsidR="00000000" w:rsidRPr="00000000">
        <w:rPr>
          <w:rtl w:val="0"/>
        </w:rPr>
      </w:r>
    </w:p>
    <w:p w:rsidR="00000000" w:rsidDel="00000000" w:rsidP="00000000" w:rsidRDefault="00000000" w:rsidRPr="00000000" w14:paraId="00000218">
      <w:pPr>
        <w:rPr>
          <w:sz w:val="24"/>
          <w:szCs w:val="24"/>
        </w:rPr>
      </w:pPr>
      <w:r w:rsidDel="00000000" w:rsidR="00000000" w:rsidRPr="00000000">
        <w:rPr>
          <w:rtl w:val="0"/>
        </w:rPr>
      </w:r>
    </w:p>
    <w:p w:rsidR="00000000" w:rsidDel="00000000" w:rsidP="00000000" w:rsidRDefault="00000000" w:rsidRPr="00000000" w14:paraId="00000219">
      <w:pPr>
        <w:rPr>
          <w:b w:val="1"/>
          <w:bCs w:val="1"/>
          <w:sz w:val="24"/>
          <w:szCs w:val="24"/>
        </w:rPr>
      </w:pPr>
      <w:r w:rsidDel="00000000" w:rsidR="00000000" w:rsidRPr="00000000">
        <w:rPr>
          <w:rtl w:val="0"/>
        </w:rPr>
      </w:r>
    </w:p>
    <w:sdt>
      <w:sdtPr>
        <w:lock w:val="contentLocked"/>
        <w:id w:val="2052263298"/>
        <w:tag w:val="goog_rdk_0"/>
      </w:sdtPr>
      <w:sdtContent>
        <w:tbl>
          <w:tblPr>
            <w:tblStyle w:val="Table19"/>
            <w:tblpPr w:leftFromText="180" w:rightFromText="180" w:topFromText="0" w:bottomFromText="0" w:vertAnchor="page" w:horzAnchor="margin" w:tblpX="-161.99999999999994" w:tblpY="3315"/>
            <w:tblW w:w="1066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335"/>
            <w:gridCol w:w="1335"/>
            <w:gridCol w:w="1350"/>
            <w:gridCol w:w="1320"/>
            <w:gridCol w:w="1335"/>
            <w:gridCol w:w="1335"/>
            <w:gridCol w:w="1320"/>
            <w:tblGridChange w:id="0">
              <w:tblGrid>
                <w:gridCol w:w="1335"/>
                <w:gridCol w:w="1335"/>
                <w:gridCol w:w="1335"/>
                <w:gridCol w:w="1350"/>
                <w:gridCol w:w="1320"/>
                <w:gridCol w:w="1335"/>
                <w:gridCol w:w="1335"/>
                <w:gridCol w:w="1320"/>
              </w:tblGrid>
            </w:tblGridChange>
          </w:tblGrid>
          <w:tr>
            <w:trPr>
              <w:cantSplit w:val="0"/>
              <w:trHeight w:val="415" w:hRule="atLeast"/>
              <w:tblHeader w:val="0"/>
            </w:trPr>
            <w:tc>
              <w:tcPr>
                <w:gridSpan w:val="8"/>
                <w:vAlign w:val="center"/>
              </w:tcPr>
              <w:p w:rsidR="00000000" w:rsidDel="00000000" w:rsidP="00000000" w:rsidRDefault="00000000" w:rsidRPr="00000000" w14:paraId="0000021A">
                <w:pPr>
                  <w:jc w:val="center"/>
                  <w:rPr>
                    <w:color w:val="1f4e79"/>
                    <w:sz w:val="18"/>
                    <w:szCs w:val="18"/>
                  </w:rPr>
                </w:pPr>
                <w:r w:rsidDel="00000000" w:rsidR="00000000" w:rsidRPr="00000000">
                  <w:rPr>
                    <w:color w:val="1f4e79"/>
                    <w:sz w:val="18"/>
                    <w:szCs w:val="18"/>
                    <w:rtl w:val="0"/>
                  </w:rPr>
                  <w:t xml:space="preserve">Plan de Trabajo</w:t>
                </w:r>
              </w:p>
            </w:tc>
          </w:tr>
          <w:tr>
            <w:trPr>
              <w:cantSplit w:val="0"/>
              <w:trHeight w:val="705" w:hRule="atLeast"/>
              <w:tblHeader w:val="0"/>
            </w:trPr>
            <w:tc>
              <w:tcPr>
                <w:vAlign w:val="center"/>
              </w:tcPr>
              <w:p w:rsidR="00000000" w:rsidDel="00000000" w:rsidP="00000000" w:rsidRDefault="00000000" w:rsidRPr="00000000" w14:paraId="00000222">
                <w:pPr>
                  <w:jc w:val="center"/>
                  <w:rPr>
                    <w:color w:val="1f4e79"/>
                    <w:sz w:val="18"/>
                    <w:szCs w:val="18"/>
                  </w:rPr>
                </w:pPr>
                <w:r w:rsidDel="00000000" w:rsidR="00000000" w:rsidRPr="00000000">
                  <w:rPr>
                    <w:color w:val="1f4e79"/>
                    <w:sz w:val="18"/>
                    <w:szCs w:val="18"/>
                    <w:rtl w:val="0"/>
                  </w:rPr>
                  <w:t xml:space="preserve">Competencia o unidades de competencias</w:t>
                </w:r>
              </w:p>
            </w:tc>
            <w:tc>
              <w:tcPr>
                <w:vAlign w:val="center"/>
              </w:tcPr>
              <w:p w:rsidR="00000000" w:rsidDel="00000000" w:rsidP="00000000" w:rsidRDefault="00000000" w:rsidRPr="00000000" w14:paraId="00000223">
                <w:pPr>
                  <w:jc w:val="center"/>
                  <w:rPr>
                    <w:color w:val="1f4e79"/>
                    <w:sz w:val="18"/>
                    <w:szCs w:val="18"/>
                  </w:rPr>
                </w:pPr>
                <w:r w:rsidDel="00000000" w:rsidR="00000000" w:rsidRPr="00000000">
                  <w:rPr>
                    <w:color w:val="1f4e79"/>
                    <w:sz w:val="18"/>
                    <w:szCs w:val="18"/>
                    <w:rtl w:val="0"/>
                  </w:rPr>
                  <w:t xml:space="preserve">Actividades</w:t>
                </w:r>
              </w:p>
            </w:tc>
            <w:tc>
              <w:tcPr>
                <w:vAlign w:val="center"/>
              </w:tcPr>
              <w:p w:rsidR="00000000" w:rsidDel="00000000" w:rsidP="00000000" w:rsidRDefault="00000000" w:rsidRPr="00000000" w14:paraId="00000224">
                <w:pPr>
                  <w:jc w:val="center"/>
                  <w:rPr>
                    <w:color w:val="1f4e79"/>
                    <w:sz w:val="18"/>
                    <w:szCs w:val="18"/>
                  </w:rPr>
                </w:pPr>
                <w:r w:rsidDel="00000000" w:rsidR="00000000" w:rsidRPr="00000000">
                  <w:rPr>
                    <w:color w:val="1f4e79"/>
                    <w:sz w:val="18"/>
                    <w:szCs w:val="18"/>
                    <w:rtl w:val="0"/>
                  </w:rPr>
                  <w:t xml:space="preserve">Recursos</w:t>
                </w:r>
              </w:p>
            </w:tc>
            <w:tc>
              <w:tcPr>
                <w:vAlign w:val="center"/>
              </w:tcPr>
              <w:p w:rsidR="00000000" w:rsidDel="00000000" w:rsidP="00000000" w:rsidRDefault="00000000" w:rsidRPr="00000000" w14:paraId="00000225">
                <w:pPr>
                  <w:jc w:val="center"/>
                  <w:rPr>
                    <w:color w:val="1f4e79"/>
                    <w:sz w:val="18"/>
                    <w:szCs w:val="18"/>
                  </w:rPr>
                </w:pPr>
                <w:r w:rsidDel="00000000" w:rsidR="00000000" w:rsidRPr="00000000">
                  <w:rPr>
                    <w:color w:val="1f4e79"/>
                    <w:sz w:val="18"/>
                    <w:szCs w:val="18"/>
                    <w:rtl w:val="0"/>
                  </w:rPr>
                  <w:t xml:space="preserve">Duración de la actividad</w:t>
                </w:r>
              </w:p>
            </w:tc>
            <w:tc>
              <w:tcPr>
                <w:vAlign w:val="center"/>
              </w:tcPr>
              <w:p w:rsidR="00000000" w:rsidDel="00000000" w:rsidP="00000000" w:rsidRDefault="00000000" w:rsidRPr="00000000" w14:paraId="00000226">
                <w:pPr>
                  <w:jc w:val="center"/>
                  <w:rPr>
                    <w:color w:val="1f4e79"/>
                    <w:sz w:val="18"/>
                    <w:szCs w:val="18"/>
                  </w:rPr>
                </w:pPr>
                <w:r w:rsidDel="00000000" w:rsidR="00000000" w:rsidRPr="00000000">
                  <w:rPr>
                    <w:color w:val="1f4e79"/>
                    <w:sz w:val="18"/>
                    <w:szCs w:val="18"/>
                    <w:rtl w:val="0"/>
                  </w:rPr>
                  <w:t xml:space="preserve">Responsable</w:t>
                </w:r>
                <w:r w:rsidDel="00000000" w:rsidR="00000000" w:rsidRPr="00000000">
                  <w:rPr>
                    <w:color w:val="1f4e79"/>
                    <w:sz w:val="18"/>
                    <w:szCs w:val="18"/>
                    <w:vertAlign w:val="superscript"/>
                  </w:rPr>
                  <w:footnoteReference w:customMarkFollows="0" w:id="2"/>
                </w:r>
                <w:r w:rsidDel="00000000" w:rsidR="00000000" w:rsidRPr="00000000">
                  <w:rPr>
                    <w:rtl w:val="0"/>
                  </w:rPr>
                </w:r>
              </w:p>
            </w:tc>
            <w:tc>
              <w:tcPr>
                <w:vAlign w:val="center"/>
              </w:tcPr>
              <w:p w:rsidR="00000000" w:rsidDel="00000000" w:rsidP="00000000" w:rsidRDefault="00000000" w:rsidRPr="00000000" w14:paraId="00000227">
                <w:pPr>
                  <w:jc w:val="center"/>
                  <w:rPr>
                    <w:color w:val="1f4e79"/>
                    <w:sz w:val="18"/>
                    <w:szCs w:val="18"/>
                  </w:rPr>
                </w:pPr>
                <w:r w:rsidDel="00000000" w:rsidR="00000000" w:rsidRPr="00000000">
                  <w:rPr>
                    <w:color w:val="1f4e79"/>
                    <w:sz w:val="18"/>
                    <w:szCs w:val="18"/>
                    <w:rtl w:val="0"/>
                  </w:rPr>
                  <w:t xml:space="preserve">Observaciones</w:t>
                </w:r>
              </w:p>
            </w:tc>
            <w:tc>
              <w:tcPr>
                <w:vAlign w:val="center"/>
              </w:tcPr>
              <w:p w:rsidR="00000000" w:rsidDel="00000000" w:rsidP="00000000" w:rsidRDefault="00000000" w:rsidRPr="00000000" w14:paraId="00000228">
                <w:pPr>
                  <w:jc w:val="center"/>
                  <w:rPr>
                    <w:color w:val="1f4e79"/>
                    <w:sz w:val="18"/>
                    <w:szCs w:val="18"/>
                  </w:rPr>
                </w:pPr>
                <w:r w:rsidDel="00000000" w:rsidR="00000000" w:rsidRPr="00000000">
                  <w:rPr>
                    <w:color w:val="1f4e79"/>
                    <w:sz w:val="18"/>
                    <w:szCs w:val="18"/>
                    <w:rtl w:val="0"/>
                  </w:rPr>
                  <w:t xml:space="preserve">Estado de avance</w:t>
                </w:r>
              </w:p>
            </w:tc>
            <w:tc>
              <w:tcPr>
                <w:vAlign w:val="center"/>
              </w:tcPr>
              <w:p w:rsidR="00000000" w:rsidDel="00000000" w:rsidP="00000000" w:rsidRDefault="00000000" w:rsidRPr="00000000" w14:paraId="00000229">
                <w:pPr>
                  <w:jc w:val="center"/>
                  <w:rPr>
                    <w:color w:val="1f4e79"/>
                    <w:sz w:val="18"/>
                    <w:szCs w:val="18"/>
                  </w:rPr>
                </w:pPr>
                <w:r w:rsidDel="00000000" w:rsidR="00000000" w:rsidRPr="00000000">
                  <w:rPr>
                    <w:color w:val="1f4e79"/>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22A">
                <w:pPr>
                  <w:rPr>
                    <w:i w:val="1"/>
                    <w:iCs w:val="1"/>
                    <w:color w:val="548dd4"/>
                    <w:sz w:val="18"/>
                    <w:szCs w:val="18"/>
                  </w:rPr>
                </w:pPr>
                <w:r w:rsidDel="00000000" w:rsidR="00000000" w:rsidRPr="00000000">
                  <w:rPr>
                    <w:i w:val="1"/>
                    <w:iCs w:val="1"/>
                    <w:color w:val="548dd4"/>
                    <w:sz w:val="18"/>
                    <w:szCs w:val="18"/>
                    <w:rtl w:val="0"/>
                  </w:rPr>
                  <w:t xml:space="preserve">Resolver situaciones problemáticas de la vida cotidiana, educación superior y mundo laboral, utilizando elementos de las matemáticas discretas y relaciones funcionales, de acuerdo a requerimientos.</w:t>
                </w:r>
              </w:p>
            </w:tc>
            <w:tc>
              <w:tcPr/>
              <w:p w:rsidR="00000000" w:rsidDel="00000000" w:rsidP="00000000" w:rsidRDefault="00000000" w:rsidRPr="00000000" w14:paraId="0000022B">
                <w:pPr>
                  <w:jc w:val="both"/>
                  <w:rPr>
                    <w:b w:val="1"/>
                    <w:bCs w:val="1"/>
                    <w:sz w:val="18"/>
                    <w:szCs w:val="18"/>
                  </w:rPr>
                </w:pPr>
                <w:r w:rsidDel="00000000" w:rsidR="00000000" w:rsidRPr="00000000">
                  <w:rPr>
                    <w:i w:val="1"/>
                    <w:iCs w:val="1"/>
                    <w:color w:val="548dd4"/>
                    <w:sz w:val="18"/>
                    <w:szCs w:val="18"/>
                    <w:rtl w:val="0"/>
                  </w:rPr>
                  <w:t xml:space="preserve">Definición del proyecto</w:t>
                </w:r>
                <w:r w:rsidDel="00000000" w:rsidR="00000000" w:rsidRPr="00000000">
                  <w:rPr>
                    <w:rtl w:val="0"/>
                  </w:rPr>
                </w:r>
              </w:p>
            </w:tc>
            <w:tc>
              <w:tcPr/>
              <w:p w:rsidR="00000000" w:rsidDel="00000000" w:rsidP="00000000" w:rsidRDefault="00000000" w:rsidRPr="00000000" w14:paraId="0000022C">
                <w:pPr>
                  <w:jc w:val="both"/>
                  <w:rPr>
                    <w:i w:val="1"/>
                    <w:iCs w:val="1"/>
                    <w:color w:val="548dd4"/>
                    <w:sz w:val="18"/>
                    <w:szCs w:val="18"/>
                  </w:rPr>
                </w:pPr>
                <w:r w:rsidDel="00000000" w:rsidR="00000000" w:rsidRPr="00000000">
                  <w:rPr>
                    <w:i w:val="1"/>
                    <w:iCs w:val="1"/>
                    <w:color w:val="548dd4"/>
                    <w:sz w:val="18"/>
                    <w:szCs w:val="18"/>
                    <w:rtl w:val="0"/>
                  </w:rPr>
                  <w:t xml:space="preserve">Reuniones, documentos</w:t>
                </w:r>
              </w:p>
            </w:tc>
            <w:tc>
              <w:tcPr/>
              <w:p w:rsidR="00000000" w:rsidDel="00000000" w:rsidP="00000000" w:rsidRDefault="00000000" w:rsidRPr="00000000" w14:paraId="0000022D">
                <w:pPr>
                  <w:jc w:val="both"/>
                  <w:rPr>
                    <w:i w:val="1"/>
                    <w:iCs w:val="1"/>
                    <w:color w:val="548dd4"/>
                    <w:sz w:val="18"/>
                    <w:szCs w:val="18"/>
                  </w:rPr>
                </w:pPr>
                <w:r w:rsidDel="00000000" w:rsidR="00000000" w:rsidRPr="00000000">
                  <w:rPr>
                    <w:i w:val="1"/>
                    <w:iCs w:val="1"/>
                    <w:color w:val="548dd4"/>
                    <w:sz w:val="18"/>
                    <w:szCs w:val="18"/>
                    <w:rtl w:val="0"/>
                  </w:rPr>
                  <w:t xml:space="preserve">1 semana</w:t>
                </w:r>
              </w:p>
              <w:p w:rsidR="00000000" w:rsidDel="00000000" w:rsidP="00000000" w:rsidRDefault="00000000" w:rsidRPr="00000000" w14:paraId="0000022E">
                <w:pPr>
                  <w:jc w:val="both"/>
                  <w:rPr>
                    <w:i w:val="1"/>
                    <w:iCs w:val="1"/>
                    <w:color w:val="548dd4"/>
                    <w:sz w:val="18"/>
                    <w:szCs w:val="18"/>
                  </w:rPr>
                </w:pPr>
                <w:r w:rsidDel="00000000" w:rsidR="00000000" w:rsidRPr="00000000">
                  <w:rPr>
                    <w:rtl w:val="0"/>
                  </w:rPr>
                </w:r>
              </w:p>
            </w:tc>
            <w:tc>
              <w:tcPr>
                <w:shd w:fill="d9d9d9" w:val="clear"/>
              </w:tcPr>
              <w:p w:rsidR="00000000" w:rsidDel="00000000" w:rsidP="00000000" w:rsidRDefault="00000000" w:rsidRPr="00000000" w14:paraId="0000022F">
                <w:pPr>
                  <w:jc w:val="both"/>
                  <w:rPr>
                    <w:b w:val="1"/>
                    <w:bCs w:val="1"/>
                    <w:sz w:val="18"/>
                    <w:szCs w:val="18"/>
                  </w:rPr>
                </w:pPr>
                <w:r w:rsidDel="00000000" w:rsidR="00000000" w:rsidRPr="00000000">
                  <w:rPr>
                    <w:b w:val="1"/>
                    <w:bCs w:val="1"/>
                    <w:sz w:val="18"/>
                    <w:szCs w:val="18"/>
                    <w:rtl w:val="0"/>
                  </w:rPr>
                  <w:t xml:space="preserve">ambos</w:t>
                </w:r>
              </w:p>
            </w:tc>
            <w:tc>
              <w:tcPr/>
              <w:p w:rsidR="00000000" w:rsidDel="00000000" w:rsidP="00000000" w:rsidRDefault="00000000" w:rsidRPr="00000000" w14:paraId="00000230">
                <w:pPr>
                  <w:rPr>
                    <w:b w:val="1"/>
                    <w:bCs w:val="1"/>
                    <w:sz w:val="18"/>
                    <w:szCs w:val="18"/>
                  </w:rPr>
                </w:pPr>
                <w:r w:rsidDel="00000000" w:rsidR="00000000" w:rsidRPr="00000000">
                  <w:rPr>
                    <w:i w:val="1"/>
                    <w:iCs w:val="1"/>
                    <w:color w:val="548dd4"/>
                    <w:sz w:val="18"/>
                    <w:szCs w:val="18"/>
                    <w:rtl w:val="0"/>
                  </w:rPr>
                  <w:t xml:space="preserve">Puede haber cambios en el alcance</w:t>
                </w:r>
                <w:r w:rsidDel="00000000" w:rsidR="00000000" w:rsidRPr="00000000">
                  <w:rPr>
                    <w:rtl w:val="0"/>
                  </w:rPr>
                </w:r>
              </w:p>
            </w:tc>
            <w:tc>
              <w:tcPr/>
              <w:p w:rsidR="00000000" w:rsidDel="00000000" w:rsidP="00000000" w:rsidRDefault="00000000" w:rsidRPr="00000000" w14:paraId="00000231">
                <w:pPr>
                  <w:jc w:val="both"/>
                  <w:rPr>
                    <w:i w:val="1"/>
                    <w:iCs w:val="1"/>
                    <w:color w:val="c00000"/>
                    <w:sz w:val="16"/>
                    <w:szCs w:val="16"/>
                  </w:rPr>
                </w:pPr>
                <w:r w:rsidDel="00000000" w:rsidR="00000000" w:rsidRPr="00000000">
                  <w:rPr>
                    <w:i w:val="1"/>
                    <w:iCs w:val="1"/>
                    <w:color w:val="548dd4"/>
                    <w:sz w:val="18"/>
                    <w:szCs w:val="18"/>
                    <w:rtl w:val="0"/>
                  </w:rPr>
                  <w:t xml:space="preserve">Completado</w:t>
                </w:r>
                <w:r w:rsidDel="00000000" w:rsidR="00000000" w:rsidRPr="00000000">
                  <w:rPr>
                    <w:rtl w:val="0"/>
                  </w:rPr>
                </w:r>
              </w:p>
            </w:tc>
            <w:tc>
              <w:tcPr/>
              <w:p w:rsidR="00000000" w:rsidDel="00000000" w:rsidP="00000000" w:rsidRDefault="00000000" w:rsidRPr="00000000" w14:paraId="00000232">
                <w:pPr>
                  <w:jc w:val="both"/>
                  <w:rPr>
                    <w:i w:val="1"/>
                    <w:iCs w:val="1"/>
                    <w:color w:val="548dd4"/>
                    <w:sz w:val="18"/>
                    <w:szCs w:val="18"/>
                  </w:rPr>
                </w:pPr>
                <w:r w:rsidDel="00000000" w:rsidR="00000000" w:rsidRPr="00000000">
                  <w:rPr>
                    <w:i w:val="1"/>
                    <w:iCs w:val="1"/>
                    <w:color w:val="548dd4"/>
                    <w:sz w:val="18"/>
                    <w:szCs w:val="18"/>
                    <w:rtl w:val="0"/>
                  </w:rPr>
                  <w:t xml:space="preserve">Se agregan ajustes de funcionalidades</w:t>
                </w:r>
              </w:p>
            </w:tc>
          </w:tr>
          <w:tr>
            <w:trPr>
              <w:cantSplit w:val="0"/>
              <w:trHeight w:val="282" w:hRule="atLeast"/>
              <w:tblHeader w:val="0"/>
            </w:trPr>
            <w:tc>
              <w:tcPr/>
              <w:p w:rsidR="00000000" w:rsidDel="00000000" w:rsidP="00000000" w:rsidRDefault="00000000" w:rsidRPr="00000000" w14:paraId="00000233">
                <w:pPr>
                  <w:rPr>
                    <w:i w:val="1"/>
                    <w:iCs w:val="1"/>
                    <w:color w:val="548dd4"/>
                    <w:sz w:val="18"/>
                    <w:szCs w:val="18"/>
                  </w:rPr>
                </w:pPr>
                <w:r w:rsidDel="00000000" w:rsidR="00000000" w:rsidRPr="00000000">
                  <w:rPr>
                    <w:i w:val="1"/>
                    <w:iCs w:val="1"/>
                    <w:color w:val="548dd4"/>
                    <w:sz w:val="18"/>
                    <w:szCs w:val="18"/>
                    <w:rtl w:val="0"/>
                  </w:rPr>
                  <w:t xml:space="preserve">Comunicar en forma oral o escrita, aplicando herramientas lingüístico-pragmáticas y estrategias de comprensión que permiten la solución de problemas comunicativos en los contextos académicos, de acuerdo al marco común de referencia de las lenguas.</w:t>
                </w:r>
              </w:p>
            </w:tc>
            <w:tc>
              <w:tcPr/>
              <w:p w:rsidR="00000000" w:rsidDel="00000000" w:rsidP="00000000" w:rsidRDefault="00000000" w:rsidRPr="00000000" w14:paraId="00000234">
                <w:pPr>
                  <w:jc w:val="both"/>
                  <w:rPr>
                    <w:i w:val="1"/>
                    <w:iCs w:val="1"/>
                    <w:color w:val="548dd4"/>
                    <w:sz w:val="18"/>
                    <w:szCs w:val="18"/>
                  </w:rPr>
                </w:pPr>
                <w:r w:rsidDel="00000000" w:rsidR="00000000" w:rsidRPr="00000000">
                  <w:rPr>
                    <w:i w:val="1"/>
                    <w:iCs w:val="1"/>
                    <w:color w:val="548dd4"/>
                    <w:sz w:val="18"/>
                    <w:szCs w:val="18"/>
                    <w:rtl w:val="0"/>
                  </w:rPr>
                  <w:t xml:space="preserve">Definición de roles</w:t>
                </w:r>
              </w:p>
            </w:tc>
            <w:tc>
              <w:tcPr/>
              <w:p w:rsidR="00000000" w:rsidDel="00000000" w:rsidP="00000000" w:rsidRDefault="00000000" w:rsidRPr="00000000" w14:paraId="00000235">
                <w:pPr>
                  <w:jc w:val="both"/>
                  <w:rPr>
                    <w:i w:val="1"/>
                    <w:iCs w:val="1"/>
                    <w:color w:val="548dd4"/>
                    <w:sz w:val="18"/>
                    <w:szCs w:val="18"/>
                  </w:rPr>
                </w:pPr>
                <w:r w:rsidDel="00000000" w:rsidR="00000000" w:rsidRPr="00000000">
                  <w:rPr>
                    <w:i w:val="1"/>
                    <w:iCs w:val="1"/>
                    <w:color w:val="548dd4"/>
                    <w:sz w:val="18"/>
                    <w:szCs w:val="18"/>
                    <w:rtl w:val="0"/>
                  </w:rPr>
                  <w:t xml:space="preserve">Reuniones</w:t>
                </w:r>
              </w:p>
            </w:tc>
            <w:tc>
              <w:tcPr/>
              <w:p w:rsidR="00000000" w:rsidDel="00000000" w:rsidP="00000000" w:rsidRDefault="00000000" w:rsidRPr="00000000" w14:paraId="00000236">
                <w:pPr>
                  <w:jc w:val="both"/>
                  <w:rPr>
                    <w:i w:val="1"/>
                    <w:iCs w:val="1"/>
                    <w:color w:val="bfbfbf"/>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shd w:fill="d9d9d9" w:val="clear"/>
              </w:tcPr>
              <w:p w:rsidR="00000000" w:rsidDel="00000000" w:rsidP="00000000" w:rsidRDefault="00000000" w:rsidRPr="00000000" w14:paraId="00000237">
                <w:pPr>
                  <w:jc w:val="both"/>
                  <w:rPr>
                    <w:i w:val="1"/>
                    <w:iCs w:val="1"/>
                    <w:color w:val="548dd4"/>
                    <w:sz w:val="18"/>
                    <w:szCs w:val="18"/>
                  </w:rPr>
                </w:pPr>
                <w:r w:rsidDel="00000000" w:rsidR="00000000" w:rsidRPr="00000000">
                  <w:rPr>
                    <w:b w:val="1"/>
                    <w:bCs w:val="1"/>
                    <w:sz w:val="18"/>
                    <w:szCs w:val="18"/>
                    <w:rtl w:val="0"/>
                  </w:rPr>
                  <w:t xml:space="preserve">ambos</w:t>
                </w:r>
                <w:r w:rsidDel="00000000" w:rsidR="00000000" w:rsidRPr="00000000">
                  <w:rPr>
                    <w:rtl w:val="0"/>
                  </w:rPr>
                </w:r>
              </w:p>
            </w:tc>
            <w:tc>
              <w:tcPr/>
              <w:p w:rsidR="00000000" w:rsidDel="00000000" w:rsidP="00000000" w:rsidRDefault="00000000" w:rsidRPr="00000000" w14:paraId="00000238">
                <w:pPr>
                  <w:rPr>
                    <w:i w:val="1"/>
                    <w:iCs w:val="1"/>
                    <w:color w:val="548dd4"/>
                    <w:sz w:val="18"/>
                    <w:szCs w:val="18"/>
                  </w:rPr>
                </w:pPr>
                <w:r w:rsidDel="00000000" w:rsidR="00000000" w:rsidRPr="00000000">
                  <w:rPr>
                    <w:i w:val="1"/>
                    <w:iCs w:val="1"/>
                    <w:color w:val="548dd4"/>
                    <w:sz w:val="18"/>
                    <w:szCs w:val="18"/>
                    <w:rtl w:val="0"/>
                  </w:rPr>
                  <w:t xml:space="preserve">Mejora la organización</w:t>
                </w:r>
              </w:p>
            </w:tc>
            <w:tc>
              <w:tcPr/>
              <w:p w:rsidR="00000000" w:rsidDel="00000000" w:rsidP="00000000" w:rsidRDefault="00000000" w:rsidRPr="00000000" w14:paraId="00000239">
                <w:pPr>
                  <w:jc w:val="both"/>
                  <w:rPr>
                    <w:b w:val="1"/>
                    <w:bCs w:val="1"/>
                    <w:color w:val="548dd4"/>
                    <w:sz w:val="18"/>
                    <w:szCs w:val="18"/>
                  </w:rPr>
                </w:pPr>
                <w:r w:rsidDel="00000000" w:rsidR="00000000" w:rsidRPr="00000000">
                  <w:rPr>
                    <w:b w:val="1"/>
                    <w:bCs w:val="1"/>
                    <w:color w:val="548dd4"/>
                    <w:sz w:val="18"/>
                    <w:szCs w:val="18"/>
                    <w:rtl w:val="0"/>
                  </w:rPr>
                  <w:t xml:space="preserve">Completado</w:t>
                </w:r>
              </w:p>
            </w:tc>
            <w:tc>
              <w:tcPr/>
              <w:p w:rsidR="00000000" w:rsidDel="00000000" w:rsidP="00000000" w:rsidRDefault="00000000" w:rsidRPr="00000000" w14:paraId="0000023A">
                <w:pPr>
                  <w:jc w:val="both"/>
                  <w:rPr>
                    <w:b w:val="1"/>
                    <w:bCs w:val="1"/>
                    <w:color w:val="548dd4"/>
                    <w:sz w:val="18"/>
                    <w:szCs w:val="18"/>
                  </w:rPr>
                </w:pPr>
                <w:r w:rsidDel="00000000" w:rsidR="00000000" w:rsidRPr="00000000">
                  <w:rPr>
                    <w:b w:val="1"/>
                    <w:bCs w:val="1"/>
                    <w:color w:val="548dd4"/>
                    <w:sz w:val="18"/>
                    <w:szCs w:val="18"/>
                    <w:rtl w:val="0"/>
                  </w:rPr>
                  <w:t xml:space="preserve">Se agrega el rol de Product Owner </w:t>
                </w:r>
              </w:p>
            </w:tc>
          </w:tr>
          <w:tr>
            <w:trPr>
              <w:cantSplit w:val="0"/>
              <w:trHeight w:val="282" w:hRule="atLeast"/>
              <w:tblHeader w:val="0"/>
            </w:trPr>
            <w:tc>
              <w:tcPr/>
              <w:p w:rsidR="00000000" w:rsidDel="00000000" w:rsidP="00000000" w:rsidRDefault="00000000" w:rsidRPr="00000000" w14:paraId="0000023B">
                <w:pPr>
                  <w:rPr>
                    <w:i w:val="1"/>
                    <w:iCs w:val="1"/>
                    <w:color w:val="548dd4"/>
                    <w:sz w:val="18"/>
                    <w:szCs w:val="18"/>
                  </w:rPr>
                </w:pPr>
                <w:r w:rsidDel="00000000" w:rsidR="00000000" w:rsidRPr="00000000">
                  <w:rPr>
                    <w:i w:val="1"/>
                    <w:iCs w:val="1"/>
                    <w:color w:val="548dd4"/>
                    <w:sz w:val="18"/>
                    <w:szCs w:val="18"/>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23C">
                <w:pPr>
                  <w:rPr>
                    <w:i w:val="1"/>
                    <w:iCs w:val="1"/>
                    <w:color w:val="548dd4"/>
                    <w:sz w:val="18"/>
                    <w:szCs w:val="18"/>
                  </w:rPr>
                </w:pPr>
                <w:r w:rsidDel="00000000" w:rsidR="00000000" w:rsidRPr="00000000">
                  <w:rPr>
                    <w:i w:val="1"/>
                    <w:iCs w:val="1"/>
                    <w:color w:val="548dd4"/>
                    <w:sz w:val="18"/>
                    <w:szCs w:val="18"/>
                    <w:rtl w:val="0"/>
                  </w:rPr>
                  <w:t xml:space="preserve">//</w:t>
                </w:r>
              </w:p>
              <w:p w:rsidR="00000000" w:rsidDel="00000000" w:rsidP="00000000" w:rsidRDefault="00000000" w:rsidRPr="00000000" w14:paraId="0000023D">
                <w:pPr>
                  <w:rPr>
                    <w:i w:val="1"/>
                    <w:iCs w:val="1"/>
                    <w:color w:val="548dd4"/>
                    <w:sz w:val="18"/>
                    <w:szCs w:val="18"/>
                  </w:rPr>
                </w:pPr>
                <w:r w:rsidDel="00000000" w:rsidR="00000000" w:rsidRPr="00000000">
                  <w:rPr>
                    <w:i w:val="1"/>
                    <w:iCs w:val="1"/>
                    <w:color w:val="548dd4"/>
                    <w:sz w:val="18"/>
                    <w:szCs w:val="18"/>
                    <w:rtl w:val="0"/>
                  </w:rPr>
                  <w:t xml:space="preserve">Construir el modelo arquitectónico de una solución sistémica que soporte los procesos de negocio de acuerdo los requerimientos de la organización y estándares industria</w:t>
                </w:r>
              </w:p>
            </w:tc>
            <w:tc>
              <w:tcPr/>
              <w:p w:rsidR="00000000" w:rsidDel="00000000" w:rsidP="00000000" w:rsidRDefault="00000000" w:rsidRPr="00000000" w14:paraId="0000023E">
                <w:pPr>
                  <w:jc w:val="both"/>
                  <w:rPr>
                    <w:i w:val="1"/>
                    <w:iCs w:val="1"/>
                    <w:color w:val="548dd4"/>
                    <w:sz w:val="18"/>
                    <w:szCs w:val="18"/>
                  </w:rPr>
                </w:pPr>
                <w:r w:rsidDel="00000000" w:rsidR="00000000" w:rsidRPr="00000000">
                  <w:rPr>
                    <w:i w:val="1"/>
                    <w:iCs w:val="1"/>
                    <w:color w:val="548dd4"/>
                    <w:sz w:val="18"/>
                    <w:szCs w:val="18"/>
                    <w:rtl w:val="0"/>
                  </w:rPr>
                  <w:t xml:space="preserve">Diseño del sistema</w:t>
                </w:r>
              </w:p>
            </w:tc>
            <w:tc>
              <w:tcPr/>
              <w:p w:rsidR="00000000" w:rsidDel="00000000" w:rsidP="00000000" w:rsidRDefault="00000000" w:rsidRPr="00000000" w14:paraId="0000023F">
                <w:pPr>
                  <w:jc w:val="both"/>
                  <w:rPr>
                    <w:i w:val="1"/>
                    <w:iCs w:val="1"/>
                    <w:color w:val="548dd4"/>
                    <w:sz w:val="18"/>
                    <w:szCs w:val="18"/>
                  </w:rPr>
                </w:pPr>
                <w:r w:rsidDel="00000000" w:rsidR="00000000" w:rsidRPr="00000000">
                  <w:rPr>
                    <w:i w:val="1"/>
                    <w:iCs w:val="1"/>
                    <w:color w:val="548dd4"/>
                    <w:sz w:val="18"/>
                    <w:szCs w:val="18"/>
                    <w:rtl w:val="0"/>
                  </w:rPr>
                  <w:t xml:space="preserve">Diagramas, herramientas de modelado</w:t>
                </w:r>
              </w:p>
            </w:tc>
            <w:tc>
              <w:tcPr/>
              <w:p w:rsidR="00000000" w:rsidDel="00000000" w:rsidP="00000000" w:rsidRDefault="00000000" w:rsidRPr="00000000" w14:paraId="00000240">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shd w:fill="d9d9d9" w:val="clear"/>
              </w:tcPr>
              <w:p w:rsidR="00000000" w:rsidDel="00000000" w:rsidP="00000000" w:rsidRDefault="00000000" w:rsidRPr="00000000" w14:paraId="00000241">
                <w:pPr>
                  <w:jc w:val="both"/>
                  <w:rPr>
                    <w:i w:val="1"/>
                    <w:iCs w:val="1"/>
                    <w:color w:val="548dd4"/>
                    <w:sz w:val="18"/>
                    <w:szCs w:val="18"/>
                  </w:rPr>
                </w:pPr>
                <w:r w:rsidDel="00000000" w:rsidR="00000000" w:rsidRPr="00000000">
                  <w:rPr>
                    <w:b w:val="1"/>
                    <w:bCs w:val="1"/>
                    <w:sz w:val="18"/>
                    <w:szCs w:val="18"/>
                    <w:rtl w:val="0"/>
                  </w:rPr>
                  <w:t xml:space="preserve">ambos</w:t>
                </w:r>
                <w:r w:rsidDel="00000000" w:rsidR="00000000" w:rsidRPr="00000000">
                  <w:rPr>
                    <w:rtl w:val="0"/>
                  </w:rPr>
                </w:r>
              </w:p>
            </w:tc>
            <w:tc>
              <w:tcPr/>
              <w:p w:rsidR="00000000" w:rsidDel="00000000" w:rsidP="00000000" w:rsidRDefault="00000000" w:rsidRPr="00000000" w14:paraId="00000242">
                <w:pPr>
                  <w:rPr>
                    <w:i w:val="1"/>
                    <w:iCs w:val="1"/>
                    <w:color w:val="548dd4"/>
                    <w:sz w:val="18"/>
                    <w:szCs w:val="18"/>
                  </w:rPr>
                </w:pPr>
                <w:r w:rsidDel="00000000" w:rsidR="00000000" w:rsidRPr="00000000">
                  <w:rPr>
                    <w:i w:val="1"/>
                    <w:iCs w:val="1"/>
                    <w:color w:val="548dd4"/>
                    <w:sz w:val="18"/>
                    <w:szCs w:val="18"/>
                    <w:rtl w:val="0"/>
                  </w:rPr>
                  <w:t xml:space="preserve">Puede ajustarse durante el desarrollo</w:t>
                </w:r>
              </w:p>
            </w:tc>
            <w:tc>
              <w:tcPr/>
              <w:p w:rsidR="00000000" w:rsidDel="00000000" w:rsidP="00000000" w:rsidRDefault="00000000" w:rsidRPr="00000000" w14:paraId="00000243">
                <w:pPr>
                  <w:rPr>
                    <w:b w:val="1"/>
                    <w:bCs w:val="1"/>
                    <w:color w:val="548dd4"/>
                    <w:sz w:val="18"/>
                    <w:szCs w:val="18"/>
                  </w:rPr>
                </w:pPr>
                <w:r w:rsidDel="00000000" w:rsidR="00000000" w:rsidRPr="00000000">
                  <w:rPr>
                    <w:b w:val="1"/>
                    <w:bCs w:val="1"/>
                    <w:color w:val="548dd4"/>
                    <w:sz w:val="18"/>
                    <w:szCs w:val="18"/>
                    <w:rtl w:val="0"/>
                  </w:rPr>
                  <w:t xml:space="preserve">No iniciado</w:t>
                </w:r>
              </w:p>
            </w:tc>
            <w:tc>
              <w:tcPr/>
              <w:p w:rsidR="00000000" w:rsidDel="00000000" w:rsidP="00000000" w:rsidRDefault="00000000" w:rsidRPr="00000000" w14:paraId="00000244">
                <w:pPr>
                  <w:jc w:val="both"/>
                  <w:rPr>
                    <w:b w:val="1"/>
                    <w:bCs w:val="1"/>
                    <w:color w:val="548dd4"/>
                    <w:sz w:val="18"/>
                    <w:szCs w:val="18"/>
                  </w:rPr>
                </w:pPr>
                <w:r w:rsidDel="00000000" w:rsidR="00000000" w:rsidRPr="00000000">
                  <w:rPr>
                    <w:b w:val="1"/>
                    <w:bCs w:val="1"/>
                    <w:color w:val="548dd4"/>
                    <w:sz w:val="18"/>
                    <w:szCs w:val="18"/>
                    <w:rtl w:val="0"/>
                  </w:rPr>
                  <w:t xml:space="preserve">Pendiente</w:t>
                </w:r>
              </w:p>
            </w:tc>
          </w:tr>
          <w:tr>
            <w:trPr>
              <w:cantSplit w:val="0"/>
              <w:trHeight w:val="282" w:hRule="atLeast"/>
              <w:tblHeader w:val="0"/>
            </w:trPr>
            <w:tc>
              <w:tcPr/>
              <w:p w:rsidR="00000000" w:rsidDel="00000000" w:rsidP="00000000" w:rsidRDefault="00000000" w:rsidRPr="00000000" w14:paraId="00000245">
                <w:pPr>
                  <w:rPr>
                    <w:i w:val="1"/>
                    <w:iCs w:val="1"/>
                    <w:color w:val="548dd4"/>
                    <w:sz w:val="18"/>
                    <w:szCs w:val="18"/>
                  </w:rPr>
                </w:pPr>
                <w:r w:rsidDel="00000000" w:rsidR="00000000" w:rsidRPr="00000000">
                  <w:rPr>
                    <w:i w:val="1"/>
                    <w:iCs w:val="1"/>
                    <w:color w:val="548dd4"/>
                    <w:sz w:val="18"/>
                    <w:szCs w:val="18"/>
                    <w:rtl w:val="0"/>
                  </w:rPr>
                  <w:t xml:space="preserve">Construir programas y rutinas de variada complejidad para dar solución a requerimientos de la organización, acordes a tecnologías de mercado y utilizando buenas prácticas de codificación.</w:t>
                </w:r>
              </w:p>
            </w:tc>
            <w:tc>
              <w:tcPr/>
              <w:p w:rsidR="00000000" w:rsidDel="00000000" w:rsidP="00000000" w:rsidRDefault="00000000" w:rsidRPr="00000000" w14:paraId="00000246">
                <w:pPr>
                  <w:jc w:val="both"/>
                  <w:rPr>
                    <w:i w:val="1"/>
                    <w:iCs w:val="1"/>
                    <w:color w:val="548dd4"/>
                    <w:sz w:val="18"/>
                    <w:szCs w:val="18"/>
                  </w:rPr>
                </w:pPr>
                <w:r w:rsidDel="00000000" w:rsidR="00000000" w:rsidRPr="00000000">
                  <w:rPr>
                    <w:i w:val="1"/>
                    <w:iCs w:val="1"/>
                    <w:color w:val="548dd4"/>
                    <w:sz w:val="18"/>
                    <w:szCs w:val="18"/>
                    <w:rtl w:val="0"/>
                  </w:rPr>
                  <w:t xml:space="preserve">Desarrollo back-end</w:t>
                </w:r>
              </w:p>
            </w:tc>
            <w:tc>
              <w:tcPr/>
              <w:p w:rsidR="00000000" w:rsidDel="00000000" w:rsidP="00000000" w:rsidRDefault="00000000" w:rsidRPr="00000000" w14:paraId="00000247">
                <w:pPr>
                  <w:jc w:val="both"/>
                  <w:rPr>
                    <w:i w:val="1"/>
                    <w:iCs w:val="1"/>
                    <w:color w:val="548dd4"/>
                    <w:sz w:val="18"/>
                    <w:szCs w:val="18"/>
                  </w:rPr>
                </w:pPr>
                <w:r w:rsidDel="00000000" w:rsidR="00000000" w:rsidRPr="00000000">
                  <w:rPr>
                    <w:i w:val="1"/>
                    <w:iCs w:val="1"/>
                    <w:color w:val="548dd4"/>
                    <w:sz w:val="18"/>
                    <w:szCs w:val="18"/>
                    <w:rtl w:val="0"/>
                  </w:rPr>
                  <w:t xml:space="preserve">Java Mysql IDE</w:t>
                </w:r>
              </w:p>
            </w:tc>
            <w:tc>
              <w:tcPr/>
              <w:p w:rsidR="00000000" w:rsidDel="00000000" w:rsidP="00000000" w:rsidRDefault="00000000" w:rsidRPr="00000000" w14:paraId="00000248">
                <w:pPr>
                  <w:jc w:val="both"/>
                  <w:rPr>
                    <w:i w:val="1"/>
                    <w:iCs w:val="1"/>
                    <w:color w:val="548dd4"/>
                    <w:sz w:val="18"/>
                    <w:szCs w:val="18"/>
                  </w:rPr>
                </w:pPr>
                <w:r w:rsidDel="00000000" w:rsidR="00000000" w:rsidRPr="00000000">
                  <w:rPr>
                    <w:i w:val="1"/>
                    <w:iCs w:val="1"/>
                    <w:color w:val="548dd4"/>
                    <w:sz w:val="18"/>
                    <w:szCs w:val="18"/>
                    <w:rtl w:val="0"/>
                  </w:rPr>
                  <w:t xml:space="preserve">3 semanas</w:t>
                </w:r>
              </w:p>
            </w:tc>
            <w:tc>
              <w:tcPr>
                <w:shd w:fill="d9d9d9" w:val="clear"/>
              </w:tcPr>
              <w:p w:rsidR="00000000" w:rsidDel="00000000" w:rsidP="00000000" w:rsidRDefault="00000000" w:rsidRPr="00000000" w14:paraId="00000249">
                <w:pPr>
                  <w:jc w:val="both"/>
                  <w:rPr>
                    <w:i w:val="1"/>
                    <w:iCs w:val="1"/>
                    <w:color w:val="548dd4"/>
                    <w:sz w:val="18"/>
                    <w:szCs w:val="18"/>
                  </w:rPr>
                </w:pPr>
                <w:r w:rsidDel="00000000" w:rsidR="00000000" w:rsidRPr="00000000">
                  <w:rPr>
                    <w:b w:val="1"/>
                    <w:bCs w:val="1"/>
                    <w:sz w:val="18"/>
                    <w:szCs w:val="18"/>
                    <w:rtl w:val="0"/>
                  </w:rPr>
                  <w:t xml:space="preserve">ambos</w:t>
                </w:r>
                <w:r w:rsidDel="00000000" w:rsidR="00000000" w:rsidRPr="00000000">
                  <w:rPr>
                    <w:rtl w:val="0"/>
                  </w:rPr>
                </w:r>
              </w:p>
            </w:tc>
            <w:tc>
              <w:tcPr/>
              <w:p w:rsidR="00000000" w:rsidDel="00000000" w:rsidP="00000000" w:rsidRDefault="00000000" w:rsidRPr="00000000" w14:paraId="0000024A">
                <w:pPr>
                  <w:rPr>
                    <w:i w:val="1"/>
                    <w:iCs w:val="1"/>
                    <w:color w:val="548dd4"/>
                    <w:sz w:val="18"/>
                    <w:szCs w:val="18"/>
                  </w:rPr>
                </w:pPr>
                <w:r w:rsidDel="00000000" w:rsidR="00000000" w:rsidRPr="00000000">
                  <w:rPr>
                    <w:i w:val="1"/>
                    <w:iCs w:val="1"/>
                    <w:color w:val="548dd4"/>
                    <w:sz w:val="18"/>
                    <w:szCs w:val="18"/>
                    <w:rtl w:val="0"/>
                  </w:rPr>
                  <w:t xml:space="preserve">Posibles errores técnicos</w:t>
                </w:r>
              </w:p>
            </w:tc>
            <w:tc>
              <w:tcPr/>
              <w:p w:rsidR="00000000" w:rsidDel="00000000" w:rsidP="00000000" w:rsidRDefault="00000000" w:rsidRPr="00000000" w14:paraId="0000024B">
                <w:pPr>
                  <w:jc w:val="both"/>
                  <w:rPr>
                    <w:b w:val="1"/>
                    <w:bCs w:val="1"/>
                    <w:color w:val="548dd4"/>
                    <w:sz w:val="18"/>
                    <w:szCs w:val="18"/>
                  </w:rPr>
                </w:pPr>
                <w:r w:rsidDel="00000000" w:rsidR="00000000" w:rsidRPr="00000000">
                  <w:rPr>
                    <w:b w:val="1"/>
                    <w:bCs w:val="1"/>
                    <w:color w:val="548dd4"/>
                    <w:sz w:val="18"/>
                    <w:szCs w:val="18"/>
                    <w:rtl w:val="0"/>
                  </w:rPr>
                  <w:t xml:space="preserve">No iniciado</w:t>
                </w:r>
              </w:p>
            </w:tc>
            <w:tc>
              <w:tcPr/>
              <w:p w:rsidR="00000000" w:rsidDel="00000000" w:rsidP="00000000" w:rsidRDefault="00000000" w:rsidRPr="00000000" w14:paraId="0000024C">
                <w:pPr>
                  <w:jc w:val="both"/>
                  <w:rPr>
                    <w:b w:val="1"/>
                    <w:bCs w:val="1"/>
                    <w:color w:val="548dd4"/>
                    <w:sz w:val="18"/>
                    <w:szCs w:val="18"/>
                  </w:rPr>
                </w:pPr>
                <w:r w:rsidDel="00000000" w:rsidR="00000000" w:rsidRPr="00000000">
                  <w:rPr>
                    <w:b w:val="1"/>
                    <w:bCs w:val="1"/>
                    <w:color w:val="548dd4"/>
                    <w:sz w:val="18"/>
                    <w:szCs w:val="18"/>
                    <w:rtl w:val="0"/>
                  </w:rPr>
                  <w:t xml:space="preserve">Pendiente</w:t>
                </w:r>
              </w:p>
            </w:tc>
          </w:tr>
          <w:tr>
            <w:trPr>
              <w:cantSplit w:val="0"/>
              <w:trHeight w:val="282" w:hRule="atLeast"/>
              <w:tblHeader w:val="0"/>
            </w:trPr>
            <w:tc>
              <w:tcPr/>
              <w:p w:rsidR="00000000" w:rsidDel="00000000" w:rsidP="00000000" w:rsidRDefault="00000000" w:rsidRPr="00000000" w14:paraId="0000024D">
                <w:pPr>
                  <w:rPr>
                    <w:i w:val="1"/>
                    <w:iCs w:val="1"/>
                    <w:color w:val="548dd4"/>
                    <w:sz w:val="18"/>
                    <w:szCs w:val="18"/>
                  </w:rPr>
                </w:pPr>
                <w:r w:rsidDel="00000000" w:rsidR="00000000" w:rsidRPr="00000000">
                  <w:rPr>
                    <w:i w:val="1"/>
                    <w:iCs w:val="1"/>
                    <w:color w:val="548dd4"/>
                    <w:sz w:val="18"/>
                    <w:szCs w:val="18"/>
                    <w:rtl w:val="0"/>
                  </w:rPr>
                  <w:t xml:space="preserve">Construir programas y rutinas de variada complejidad para dar solución a requerimientos de la organización, acordes a tecnologías de mercado y utilizando buenas prácticas de codificación.</w:t>
                </w:r>
              </w:p>
            </w:tc>
            <w:tc>
              <w:tcPr/>
              <w:p w:rsidR="00000000" w:rsidDel="00000000" w:rsidP="00000000" w:rsidRDefault="00000000" w:rsidRPr="00000000" w14:paraId="0000024E">
                <w:pPr>
                  <w:jc w:val="both"/>
                  <w:rPr>
                    <w:i w:val="1"/>
                    <w:iCs w:val="1"/>
                    <w:color w:val="548dd4"/>
                    <w:sz w:val="18"/>
                    <w:szCs w:val="18"/>
                  </w:rPr>
                </w:pPr>
                <w:r w:rsidDel="00000000" w:rsidR="00000000" w:rsidRPr="00000000">
                  <w:rPr>
                    <w:i w:val="1"/>
                    <w:iCs w:val="1"/>
                    <w:color w:val="548dd4"/>
                    <w:sz w:val="18"/>
                    <w:szCs w:val="18"/>
                    <w:rtl w:val="0"/>
                  </w:rPr>
                  <w:t xml:space="preserve">Desarrollo front-end</w:t>
                </w:r>
              </w:p>
            </w:tc>
            <w:tc>
              <w:tcPr/>
              <w:p w:rsidR="00000000" w:rsidDel="00000000" w:rsidP="00000000" w:rsidRDefault="00000000" w:rsidRPr="00000000" w14:paraId="0000024F">
                <w:pPr>
                  <w:jc w:val="both"/>
                  <w:rPr>
                    <w:i w:val="1"/>
                    <w:iCs w:val="1"/>
                    <w:color w:val="548dd4"/>
                    <w:sz w:val="18"/>
                    <w:szCs w:val="18"/>
                  </w:rPr>
                </w:pPr>
                <w:r w:rsidDel="00000000" w:rsidR="00000000" w:rsidRPr="00000000">
                  <w:rPr>
                    <w:i w:val="1"/>
                    <w:iCs w:val="1"/>
                    <w:color w:val="548dd4"/>
                    <w:sz w:val="18"/>
                    <w:szCs w:val="18"/>
                    <w:rtl w:val="0"/>
                  </w:rPr>
                  <w:t xml:space="preserve">Android Studio, Kotlin</w:t>
                </w:r>
              </w:p>
            </w:tc>
            <w:tc>
              <w:tcPr/>
              <w:p w:rsidR="00000000" w:rsidDel="00000000" w:rsidP="00000000" w:rsidRDefault="00000000" w:rsidRPr="00000000" w14:paraId="00000250">
                <w:pPr>
                  <w:jc w:val="both"/>
                  <w:rPr>
                    <w:i w:val="1"/>
                    <w:iCs w:val="1"/>
                    <w:color w:val="548dd4"/>
                    <w:sz w:val="18"/>
                    <w:szCs w:val="18"/>
                  </w:rPr>
                </w:pPr>
                <w:r w:rsidDel="00000000" w:rsidR="00000000" w:rsidRPr="00000000">
                  <w:rPr>
                    <w:i w:val="1"/>
                    <w:iCs w:val="1"/>
                    <w:color w:val="548dd4"/>
                    <w:sz w:val="18"/>
                    <w:szCs w:val="18"/>
                    <w:rtl w:val="0"/>
                  </w:rPr>
                  <w:t xml:space="preserve">3 semanas</w:t>
                </w:r>
              </w:p>
            </w:tc>
            <w:tc>
              <w:tcPr>
                <w:shd w:fill="d9d9d9" w:val="clear"/>
              </w:tcPr>
              <w:p w:rsidR="00000000" w:rsidDel="00000000" w:rsidP="00000000" w:rsidRDefault="00000000" w:rsidRPr="00000000" w14:paraId="00000251">
                <w:pPr>
                  <w:jc w:val="both"/>
                  <w:rPr>
                    <w:i w:val="1"/>
                    <w:iCs w:val="1"/>
                    <w:color w:val="548dd4"/>
                    <w:sz w:val="18"/>
                    <w:szCs w:val="18"/>
                  </w:rPr>
                </w:pPr>
                <w:r w:rsidDel="00000000" w:rsidR="00000000" w:rsidRPr="00000000">
                  <w:rPr>
                    <w:b w:val="1"/>
                    <w:bCs w:val="1"/>
                    <w:sz w:val="18"/>
                    <w:szCs w:val="18"/>
                    <w:rtl w:val="0"/>
                  </w:rPr>
                  <w:t xml:space="preserve">ambos</w:t>
                </w:r>
                <w:r w:rsidDel="00000000" w:rsidR="00000000" w:rsidRPr="00000000">
                  <w:rPr>
                    <w:rtl w:val="0"/>
                  </w:rPr>
                </w:r>
              </w:p>
            </w:tc>
            <w:tc>
              <w:tcPr/>
              <w:p w:rsidR="00000000" w:rsidDel="00000000" w:rsidP="00000000" w:rsidRDefault="00000000" w:rsidRPr="00000000" w14:paraId="00000252">
                <w:pPr>
                  <w:rPr>
                    <w:i w:val="1"/>
                    <w:iCs w:val="1"/>
                    <w:color w:val="548dd4"/>
                    <w:sz w:val="18"/>
                    <w:szCs w:val="18"/>
                  </w:rPr>
                </w:pPr>
                <w:r w:rsidDel="00000000" w:rsidR="00000000" w:rsidRPr="00000000">
                  <w:rPr>
                    <w:i w:val="1"/>
                    <w:iCs w:val="1"/>
                    <w:color w:val="548dd4"/>
                    <w:sz w:val="18"/>
                    <w:szCs w:val="18"/>
                    <w:rtl w:val="0"/>
                  </w:rPr>
                  <w:t xml:space="preserve">Ajustes en diseño</w:t>
                </w:r>
              </w:p>
            </w:tc>
            <w:tc>
              <w:tcPr/>
              <w:p w:rsidR="00000000" w:rsidDel="00000000" w:rsidP="00000000" w:rsidRDefault="00000000" w:rsidRPr="00000000" w14:paraId="00000253">
                <w:pPr>
                  <w:jc w:val="both"/>
                  <w:rPr>
                    <w:b w:val="1"/>
                    <w:bCs w:val="1"/>
                    <w:color w:val="548dd4"/>
                    <w:sz w:val="18"/>
                    <w:szCs w:val="18"/>
                  </w:rPr>
                </w:pPr>
                <w:r w:rsidDel="00000000" w:rsidR="00000000" w:rsidRPr="00000000">
                  <w:rPr>
                    <w:b w:val="1"/>
                    <w:bCs w:val="1"/>
                    <w:color w:val="548dd4"/>
                    <w:sz w:val="18"/>
                    <w:szCs w:val="18"/>
                    <w:rtl w:val="0"/>
                  </w:rPr>
                  <w:t xml:space="preserve">No iniciado</w:t>
                </w:r>
              </w:p>
            </w:tc>
            <w:tc>
              <w:tcPr/>
              <w:p w:rsidR="00000000" w:rsidDel="00000000" w:rsidP="00000000" w:rsidRDefault="00000000" w:rsidRPr="00000000" w14:paraId="00000254">
                <w:pPr>
                  <w:jc w:val="both"/>
                  <w:rPr>
                    <w:b w:val="1"/>
                    <w:bCs w:val="1"/>
                    <w:color w:val="548dd4"/>
                    <w:sz w:val="18"/>
                    <w:szCs w:val="18"/>
                  </w:rPr>
                </w:pPr>
                <w:r w:rsidDel="00000000" w:rsidR="00000000" w:rsidRPr="00000000">
                  <w:rPr>
                    <w:b w:val="1"/>
                    <w:bCs w:val="1"/>
                    <w:color w:val="548dd4"/>
                    <w:sz w:val="18"/>
                    <w:szCs w:val="18"/>
                    <w:rtl w:val="0"/>
                  </w:rPr>
                  <w:t xml:space="preserve">pendiente</w:t>
                </w:r>
              </w:p>
            </w:tc>
          </w:tr>
          <w:tr>
            <w:trPr>
              <w:cantSplit w:val="0"/>
              <w:trHeight w:val="282" w:hRule="atLeast"/>
              <w:tblHeader w:val="0"/>
            </w:trPr>
            <w:tc>
              <w:tcPr/>
              <w:p w:rsidR="00000000" w:rsidDel="00000000" w:rsidP="00000000" w:rsidRDefault="00000000" w:rsidRPr="00000000" w14:paraId="00000255">
                <w:pPr>
                  <w:rPr>
                    <w:i w:val="1"/>
                    <w:iCs w:val="1"/>
                    <w:color w:val="548dd4"/>
                    <w:sz w:val="18"/>
                    <w:szCs w:val="18"/>
                  </w:rPr>
                </w:pPr>
                <w:r w:rsidDel="00000000" w:rsidR="00000000" w:rsidRPr="00000000">
                  <w:rPr>
                    <w:i w:val="1"/>
                    <w:iCs w:val="1"/>
                    <w:color w:val="548dd4"/>
                    <w:sz w:val="18"/>
                    <w:szCs w:val="18"/>
                    <w:rtl w:val="0"/>
                  </w:rPr>
                  <w:t xml:space="preserve">Realizar pruebas de certificación tanto de los productos como de los procesos utilizando buenas prácticas definidas por la industria.</w:t>
                </w:r>
              </w:p>
            </w:tc>
            <w:tc>
              <w:tcPr/>
              <w:p w:rsidR="00000000" w:rsidDel="00000000" w:rsidP="00000000" w:rsidRDefault="00000000" w:rsidRPr="00000000" w14:paraId="00000256">
                <w:pPr>
                  <w:jc w:val="both"/>
                  <w:rPr>
                    <w:i w:val="1"/>
                    <w:iCs w:val="1"/>
                    <w:color w:val="548dd4"/>
                    <w:sz w:val="18"/>
                    <w:szCs w:val="18"/>
                  </w:rPr>
                </w:pPr>
                <w:r w:rsidDel="00000000" w:rsidR="00000000" w:rsidRPr="00000000">
                  <w:rPr>
                    <w:i w:val="1"/>
                    <w:iCs w:val="1"/>
                    <w:color w:val="548dd4"/>
                    <w:sz w:val="18"/>
                    <w:szCs w:val="18"/>
                    <w:rtl w:val="0"/>
                  </w:rPr>
                  <w:t xml:space="preserve">Pruebas iniciales</w:t>
                </w:r>
              </w:p>
            </w:tc>
            <w:tc>
              <w:tcPr/>
              <w:p w:rsidR="00000000" w:rsidDel="00000000" w:rsidP="00000000" w:rsidRDefault="00000000" w:rsidRPr="00000000" w14:paraId="00000257">
                <w:pPr>
                  <w:jc w:val="both"/>
                  <w:rPr>
                    <w:i w:val="1"/>
                    <w:iCs w:val="1"/>
                    <w:color w:val="548dd4"/>
                    <w:sz w:val="18"/>
                    <w:szCs w:val="18"/>
                  </w:rPr>
                </w:pPr>
                <w:r w:rsidDel="00000000" w:rsidR="00000000" w:rsidRPr="00000000">
                  <w:rPr>
                    <w:i w:val="1"/>
                    <w:iCs w:val="1"/>
                    <w:color w:val="548dd4"/>
                    <w:sz w:val="18"/>
                    <w:szCs w:val="18"/>
                    <w:rtl w:val="0"/>
                  </w:rPr>
                  <w:t xml:space="preserve">Dispositivos, emuladores</w:t>
                </w:r>
              </w:p>
            </w:tc>
            <w:tc>
              <w:tcPr/>
              <w:p w:rsidR="00000000" w:rsidDel="00000000" w:rsidP="00000000" w:rsidRDefault="00000000" w:rsidRPr="00000000" w14:paraId="00000258">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shd w:fill="d9d9d9" w:val="clear"/>
              </w:tcPr>
              <w:p w:rsidR="00000000" w:rsidDel="00000000" w:rsidP="00000000" w:rsidRDefault="00000000" w:rsidRPr="00000000" w14:paraId="00000259">
                <w:pPr>
                  <w:jc w:val="both"/>
                  <w:rPr>
                    <w:i w:val="1"/>
                    <w:iCs w:val="1"/>
                    <w:color w:val="548dd4"/>
                    <w:sz w:val="18"/>
                    <w:szCs w:val="18"/>
                  </w:rPr>
                </w:pPr>
                <w:r w:rsidDel="00000000" w:rsidR="00000000" w:rsidRPr="00000000">
                  <w:rPr>
                    <w:b w:val="1"/>
                    <w:bCs w:val="1"/>
                    <w:sz w:val="18"/>
                    <w:szCs w:val="18"/>
                    <w:rtl w:val="0"/>
                  </w:rPr>
                  <w:t xml:space="preserve">ambos</w:t>
                </w:r>
                <w:r w:rsidDel="00000000" w:rsidR="00000000" w:rsidRPr="00000000">
                  <w:rPr>
                    <w:rtl w:val="0"/>
                  </w:rPr>
                </w:r>
              </w:p>
            </w:tc>
            <w:tc>
              <w:tcPr/>
              <w:p w:rsidR="00000000" w:rsidDel="00000000" w:rsidP="00000000" w:rsidRDefault="00000000" w:rsidRPr="00000000" w14:paraId="0000025A">
                <w:pPr>
                  <w:rPr>
                    <w:i w:val="1"/>
                    <w:iCs w:val="1"/>
                    <w:color w:val="548dd4"/>
                    <w:sz w:val="18"/>
                    <w:szCs w:val="18"/>
                  </w:rPr>
                </w:pPr>
                <w:r w:rsidDel="00000000" w:rsidR="00000000" w:rsidRPr="00000000">
                  <w:rPr>
                    <w:i w:val="1"/>
                    <w:iCs w:val="1"/>
                    <w:color w:val="548dd4"/>
                    <w:sz w:val="18"/>
                    <w:szCs w:val="18"/>
                    <w:rtl w:val="0"/>
                  </w:rPr>
                  <w:t xml:space="preserve">Detectar errores tempranos</w:t>
                </w:r>
              </w:p>
            </w:tc>
            <w:tc>
              <w:tcPr/>
              <w:p w:rsidR="00000000" w:rsidDel="00000000" w:rsidP="00000000" w:rsidRDefault="00000000" w:rsidRPr="00000000" w14:paraId="0000025B">
                <w:pPr>
                  <w:jc w:val="both"/>
                  <w:rPr>
                    <w:b w:val="1"/>
                    <w:bCs w:val="1"/>
                    <w:color w:val="548dd4"/>
                    <w:sz w:val="18"/>
                    <w:szCs w:val="18"/>
                  </w:rPr>
                </w:pPr>
                <w:r w:rsidDel="00000000" w:rsidR="00000000" w:rsidRPr="00000000">
                  <w:rPr>
                    <w:b w:val="1"/>
                    <w:bCs w:val="1"/>
                    <w:color w:val="548dd4"/>
                    <w:sz w:val="18"/>
                    <w:szCs w:val="18"/>
                    <w:rtl w:val="0"/>
                  </w:rPr>
                  <w:t xml:space="preserve">No iniciado</w:t>
                </w:r>
              </w:p>
            </w:tc>
            <w:tc>
              <w:tcPr/>
              <w:p w:rsidR="00000000" w:rsidDel="00000000" w:rsidP="00000000" w:rsidRDefault="00000000" w:rsidRPr="00000000" w14:paraId="0000025C">
                <w:pPr>
                  <w:jc w:val="both"/>
                  <w:rPr>
                    <w:b w:val="1"/>
                    <w:bCs w:val="1"/>
                    <w:sz w:val="18"/>
                    <w:szCs w:val="18"/>
                  </w:rPr>
                </w:pPr>
                <w:r w:rsidDel="00000000" w:rsidR="00000000" w:rsidRPr="00000000">
                  <w:rPr>
                    <w:b w:val="1"/>
                    <w:bCs w:val="1"/>
                    <w:color w:val="548dd4"/>
                    <w:sz w:val="18"/>
                    <w:szCs w:val="18"/>
                    <w:rtl w:val="0"/>
                  </w:rPr>
                  <w:t xml:space="preserve">pendiente</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25D">
                <w:pPr>
                  <w:rPr>
                    <w:i w:val="1"/>
                    <w:iCs w:val="1"/>
                    <w:color w:val="548dd4"/>
                    <w:sz w:val="18"/>
                    <w:szCs w:val="18"/>
                  </w:rPr>
                </w:pPr>
                <w:r w:rsidDel="00000000" w:rsidR="00000000" w:rsidRPr="00000000">
                  <w:rPr>
                    <w:i w:val="1"/>
                    <w:iCs w:val="1"/>
                    <w:color w:val="548dd4"/>
                    <w:sz w:val="18"/>
                    <w:szCs w:val="18"/>
                    <w:rtl w:val="0"/>
                  </w:rPr>
                  <w:t xml:space="preserve">Construir programas y rutinas de variada complejidad para dar solución a requerimientos de la organización, acordes a tecnologías de mercado y utilizando buenas prácticas de codificación.</w:t>
                </w:r>
              </w:p>
            </w:tc>
            <w:tc>
              <w:tcPr/>
              <w:p w:rsidR="00000000" w:rsidDel="00000000" w:rsidP="00000000" w:rsidRDefault="00000000" w:rsidRPr="00000000" w14:paraId="0000025E">
                <w:pPr>
                  <w:jc w:val="both"/>
                  <w:rPr>
                    <w:i w:val="1"/>
                    <w:iCs w:val="1"/>
                    <w:color w:val="548dd4"/>
                    <w:sz w:val="18"/>
                    <w:szCs w:val="18"/>
                  </w:rPr>
                </w:pPr>
                <w:r w:rsidDel="00000000" w:rsidR="00000000" w:rsidRPr="00000000">
                  <w:rPr>
                    <w:i w:val="1"/>
                    <w:iCs w:val="1"/>
                    <w:color w:val="548dd4"/>
                    <w:sz w:val="18"/>
                    <w:szCs w:val="18"/>
                    <w:rtl w:val="0"/>
                  </w:rPr>
                  <w:t xml:space="preserve">Integración final</w:t>
                </w:r>
              </w:p>
            </w:tc>
            <w:tc>
              <w:tcPr/>
              <w:p w:rsidR="00000000" w:rsidDel="00000000" w:rsidP="00000000" w:rsidRDefault="00000000" w:rsidRPr="00000000" w14:paraId="0000025F">
                <w:pPr>
                  <w:jc w:val="both"/>
                  <w:rPr>
                    <w:i w:val="1"/>
                    <w:iCs w:val="1"/>
                    <w:color w:val="548dd4"/>
                    <w:sz w:val="18"/>
                    <w:szCs w:val="18"/>
                  </w:rPr>
                </w:pPr>
                <w:r w:rsidDel="00000000" w:rsidR="00000000" w:rsidRPr="00000000">
                  <w:rPr>
                    <w:i w:val="1"/>
                    <w:iCs w:val="1"/>
                    <w:color w:val="548dd4"/>
                    <w:sz w:val="18"/>
                    <w:szCs w:val="18"/>
                    <w:rtl w:val="0"/>
                  </w:rPr>
                  <w:t xml:space="preserve">Herramientas de desarrollo</w:t>
                </w:r>
              </w:p>
            </w:tc>
            <w:tc>
              <w:tcPr/>
              <w:p w:rsidR="00000000" w:rsidDel="00000000" w:rsidP="00000000" w:rsidRDefault="00000000" w:rsidRPr="00000000" w14:paraId="00000260">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shd w:fill="d9d9d9" w:val="clear"/>
              </w:tcPr>
              <w:p w:rsidR="00000000" w:rsidDel="00000000" w:rsidP="00000000" w:rsidRDefault="00000000" w:rsidRPr="00000000" w14:paraId="00000261">
                <w:pPr>
                  <w:jc w:val="both"/>
                  <w:rPr>
                    <w:i w:val="1"/>
                    <w:iCs w:val="1"/>
                    <w:color w:val="548dd4"/>
                    <w:sz w:val="18"/>
                    <w:szCs w:val="18"/>
                  </w:rPr>
                </w:pPr>
                <w:r w:rsidDel="00000000" w:rsidR="00000000" w:rsidRPr="00000000">
                  <w:rPr>
                    <w:b w:val="1"/>
                    <w:bCs w:val="1"/>
                    <w:sz w:val="18"/>
                    <w:szCs w:val="18"/>
                    <w:rtl w:val="0"/>
                  </w:rPr>
                  <w:t xml:space="preserve">ambos</w:t>
                </w:r>
                <w:r w:rsidDel="00000000" w:rsidR="00000000" w:rsidRPr="00000000">
                  <w:rPr>
                    <w:rtl w:val="0"/>
                  </w:rPr>
                </w:r>
              </w:p>
            </w:tc>
            <w:tc>
              <w:tcPr/>
              <w:p w:rsidR="00000000" w:rsidDel="00000000" w:rsidP="00000000" w:rsidRDefault="00000000" w:rsidRPr="00000000" w14:paraId="00000262">
                <w:pPr>
                  <w:rPr>
                    <w:i w:val="1"/>
                    <w:iCs w:val="1"/>
                    <w:color w:val="548dd4"/>
                    <w:sz w:val="18"/>
                    <w:szCs w:val="18"/>
                  </w:rPr>
                </w:pPr>
                <w:r w:rsidDel="00000000" w:rsidR="00000000" w:rsidRPr="00000000">
                  <w:rPr>
                    <w:i w:val="1"/>
                    <w:iCs w:val="1"/>
                    <w:color w:val="548dd4"/>
                    <w:sz w:val="18"/>
                    <w:szCs w:val="18"/>
                    <w:rtl w:val="0"/>
                  </w:rPr>
                  <w:t xml:space="preserve">Problemas de compatibilidad</w:t>
                </w:r>
              </w:p>
            </w:tc>
            <w:tc>
              <w:tcPr/>
              <w:p w:rsidR="00000000" w:rsidDel="00000000" w:rsidP="00000000" w:rsidRDefault="00000000" w:rsidRPr="00000000" w14:paraId="00000263">
                <w:pPr>
                  <w:jc w:val="both"/>
                  <w:rPr>
                    <w:b w:val="1"/>
                    <w:bCs w:val="1"/>
                    <w:color w:val="548dd4"/>
                    <w:sz w:val="18"/>
                    <w:szCs w:val="18"/>
                  </w:rPr>
                </w:pPr>
                <w:r w:rsidDel="00000000" w:rsidR="00000000" w:rsidRPr="00000000">
                  <w:rPr>
                    <w:b w:val="1"/>
                    <w:bCs w:val="1"/>
                    <w:color w:val="548dd4"/>
                    <w:sz w:val="18"/>
                    <w:szCs w:val="18"/>
                    <w:rtl w:val="0"/>
                  </w:rPr>
                  <w:t xml:space="preserve">No iniciado</w:t>
                </w:r>
              </w:p>
            </w:tc>
            <w:tc>
              <w:tcPr/>
              <w:p w:rsidR="00000000" w:rsidDel="00000000" w:rsidP="00000000" w:rsidRDefault="00000000" w:rsidRPr="00000000" w14:paraId="00000264">
                <w:pPr>
                  <w:jc w:val="both"/>
                  <w:rPr>
                    <w:b w:val="1"/>
                    <w:bCs w:val="1"/>
                    <w:sz w:val="18"/>
                    <w:szCs w:val="18"/>
                  </w:rPr>
                </w:pPr>
                <w:r w:rsidDel="00000000" w:rsidR="00000000" w:rsidRPr="00000000">
                  <w:rPr>
                    <w:b w:val="1"/>
                    <w:bCs w:val="1"/>
                    <w:color w:val="548dd4"/>
                    <w:sz w:val="18"/>
                    <w:szCs w:val="18"/>
                    <w:rtl w:val="0"/>
                  </w:rPr>
                  <w:t xml:space="preserve">pendiente</w:t>
                </w: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265">
                <w:pPr>
                  <w:rPr>
                    <w:i w:val="1"/>
                    <w:iCs w:val="1"/>
                    <w:color w:val="548dd4"/>
                    <w:sz w:val="18"/>
                    <w:szCs w:val="18"/>
                  </w:rPr>
                </w:pPr>
                <w:r w:rsidDel="00000000" w:rsidR="00000000" w:rsidRPr="00000000">
                  <w:rPr>
                    <w:i w:val="1"/>
                    <w:iCs w:val="1"/>
                    <w:color w:val="548dd4"/>
                    <w:sz w:val="18"/>
                    <w:szCs w:val="18"/>
                    <w:rtl w:val="0"/>
                  </w:rPr>
                  <w:t xml:space="preserve">Comunicar en forma oral o escrita, aplicando herramientas lingüístico-pragmáticas y estrategias de comprensión que permiten la solución de problemas comunicativos en los contextos académicos, de acuerdo al marco común de referencia de las lenguas.</w:t>
                </w:r>
              </w:p>
            </w:tc>
            <w:tc>
              <w:tcPr/>
              <w:p w:rsidR="00000000" w:rsidDel="00000000" w:rsidP="00000000" w:rsidRDefault="00000000" w:rsidRPr="00000000" w14:paraId="00000266">
                <w:pPr>
                  <w:jc w:val="both"/>
                  <w:rPr>
                    <w:i w:val="1"/>
                    <w:iCs w:val="1"/>
                    <w:color w:val="548dd4"/>
                    <w:sz w:val="18"/>
                    <w:szCs w:val="18"/>
                  </w:rPr>
                </w:pPr>
                <w:r w:rsidDel="00000000" w:rsidR="00000000" w:rsidRPr="00000000">
                  <w:rPr>
                    <w:i w:val="1"/>
                    <w:iCs w:val="1"/>
                    <w:color w:val="548dd4"/>
                    <w:sz w:val="18"/>
                    <w:szCs w:val="18"/>
                    <w:rtl w:val="0"/>
                  </w:rPr>
                  <w:t xml:space="preserve">Documentación final</w:t>
                </w:r>
              </w:p>
            </w:tc>
            <w:tc>
              <w:tcPr/>
              <w:p w:rsidR="00000000" w:rsidDel="00000000" w:rsidP="00000000" w:rsidRDefault="00000000" w:rsidRPr="00000000" w14:paraId="00000267">
                <w:pPr>
                  <w:jc w:val="both"/>
                  <w:rPr>
                    <w:i w:val="1"/>
                    <w:iCs w:val="1"/>
                    <w:color w:val="548dd4"/>
                    <w:sz w:val="18"/>
                    <w:szCs w:val="18"/>
                  </w:rPr>
                </w:pPr>
                <w:r w:rsidDel="00000000" w:rsidR="00000000" w:rsidRPr="00000000">
                  <w:rPr>
                    <w:i w:val="1"/>
                    <w:iCs w:val="1"/>
                    <w:color w:val="548dd4"/>
                    <w:sz w:val="18"/>
                    <w:szCs w:val="18"/>
                    <w:rtl w:val="0"/>
                  </w:rPr>
                  <w:t xml:space="preserve">Word, PPT</w:t>
                </w:r>
              </w:p>
            </w:tc>
            <w:tc>
              <w:tcPr/>
              <w:p w:rsidR="00000000" w:rsidDel="00000000" w:rsidP="00000000" w:rsidRDefault="00000000" w:rsidRPr="00000000" w14:paraId="00000268">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shd w:fill="d9d9d9" w:val="clear"/>
              </w:tcPr>
              <w:p w:rsidR="00000000" w:rsidDel="00000000" w:rsidP="00000000" w:rsidRDefault="00000000" w:rsidRPr="00000000" w14:paraId="00000269">
                <w:pPr>
                  <w:jc w:val="both"/>
                  <w:rPr>
                    <w:i w:val="1"/>
                    <w:iCs w:val="1"/>
                    <w:color w:val="548dd4"/>
                    <w:sz w:val="18"/>
                    <w:szCs w:val="18"/>
                  </w:rPr>
                </w:pPr>
                <w:r w:rsidDel="00000000" w:rsidR="00000000" w:rsidRPr="00000000">
                  <w:rPr>
                    <w:b w:val="1"/>
                    <w:bCs w:val="1"/>
                    <w:sz w:val="18"/>
                    <w:szCs w:val="18"/>
                    <w:rtl w:val="0"/>
                  </w:rPr>
                  <w:t xml:space="preserve">ambos</w:t>
                </w:r>
                <w:r w:rsidDel="00000000" w:rsidR="00000000" w:rsidRPr="00000000">
                  <w:rPr>
                    <w:rtl w:val="0"/>
                  </w:rPr>
                </w:r>
              </w:p>
            </w:tc>
            <w:tc>
              <w:tcPr/>
              <w:p w:rsidR="00000000" w:rsidDel="00000000" w:rsidP="00000000" w:rsidRDefault="00000000" w:rsidRPr="00000000" w14:paraId="0000026A">
                <w:pPr>
                  <w:rPr>
                    <w:i w:val="1"/>
                    <w:iCs w:val="1"/>
                    <w:color w:val="548dd4"/>
                    <w:sz w:val="18"/>
                    <w:szCs w:val="18"/>
                  </w:rPr>
                </w:pPr>
                <w:r w:rsidDel="00000000" w:rsidR="00000000" w:rsidRPr="00000000">
                  <w:rPr>
                    <w:i w:val="1"/>
                    <w:iCs w:val="1"/>
                    <w:color w:val="548dd4"/>
                    <w:sz w:val="18"/>
                    <w:szCs w:val="18"/>
                    <w:rtl w:val="0"/>
                  </w:rPr>
                  <w:t xml:space="preserve">Requiere organización</w:t>
                </w:r>
              </w:p>
            </w:tc>
            <w:tc>
              <w:tcPr/>
              <w:p w:rsidR="00000000" w:rsidDel="00000000" w:rsidP="00000000" w:rsidRDefault="00000000" w:rsidRPr="00000000" w14:paraId="0000026B">
                <w:pPr>
                  <w:jc w:val="both"/>
                  <w:rPr>
                    <w:b w:val="1"/>
                    <w:bCs w:val="1"/>
                    <w:color w:val="548dd4"/>
                    <w:sz w:val="18"/>
                    <w:szCs w:val="18"/>
                  </w:rPr>
                </w:pPr>
                <w:r w:rsidDel="00000000" w:rsidR="00000000" w:rsidRPr="00000000">
                  <w:rPr>
                    <w:b w:val="1"/>
                    <w:bCs w:val="1"/>
                    <w:color w:val="548dd4"/>
                    <w:sz w:val="18"/>
                    <w:szCs w:val="18"/>
                    <w:rtl w:val="0"/>
                  </w:rPr>
                  <w:t xml:space="preserve">No iniciado</w:t>
                </w:r>
              </w:p>
            </w:tc>
            <w:tc>
              <w:tcPr/>
              <w:p w:rsidR="00000000" w:rsidDel="00000000" w:rsidP="00000000" w:rsidRDefault="00000000" w:rsidRPr="00000000" w14:paraId="0000026C">
                <w:pPr>
                  <w:jc w:val="both"/>
                  <w:rPr>
                    <w:b w:val="1"/>
                    <w:bCs w:val="1"/>
                    <w:sz w:val="18"/>
                    <w:szCs w:val="18"/>
                  </w:rPr>
                </w:pPr>
                <w:r w:rsidDel="00000000" w:rsidR="00000000" w:rsidRPr="00000000">
                  <w:rPr>
                    <w:b w:val="1"/>
                    <w:bCs w:val="1"/>
                    <w:color w:val="548dd4"/>
                    <w:sz w:val="18"/>
                    <w:szCs w:val="18"/>
                    <w:rtl w:val="0"/>
                  </w:rPr>
                  <w:t xml:space="preserve">pendiente</w:t>
                </w:r>
                <w:r w:rsidDel="00000000" w:rsidR="00000000" w:rsidRPr="00000000">
                  <w:rPr>
                    <w:rtl w:val="0"/>
                  </w:rPr>
                </w:r>
              </w:p>
            </w:tc>
          </w:tr>
        </w:tbl>
      </w:sdtContent>
    </w:sdt>
    <w:p w:rsidR="00000000" w:rsidDel="00000000" w:rsidP="00000000" w:rsidRDefault="00000000" w:rsidRPr="00000000" w14:paraId="0000026D">
      <w:pPr>
        <w:rPr>
          <w:b w:val="1"/>
          <w:bCs w:val="1"/>
          <w:sz w:val="24"/>
          <w:szCs w:val="24"/>
        </w:rPr>
      </w:pPr>
      <w:r w:rsidDel="00000000" w:rsidR="00000000" w:rsidRPr="00000000">
        <w:rPr>
          <w:rtl w:val="0"/>
        </w:rPr>
      </w:r>
    </w:p>
    <w:p w:rsidR="00000000" w:rsidDel="00000000" w:rsidP="00000000" w:rsidRDefault="00000000" w:rsidRPr="00000000" w14:paraId="0000026E">
      <w:pPr>
        <w:rPr>
          <w:sz w:val="24"/>
          <w:szCs w:val="24"/>
        </w:rPr>
      </w:pPr>
      <w:r w:rsidDel="00000000" w:rsidR="00000000" w:rsidRPr="00000000">
        <w:rPr>
          <w:rtl w:val="0"/>
        </w:rPr>
      </w:r>
    </w:p>
    <w:p w:rsidR="00000000" w:rsidDel="00000000" w:rsidP="00000000" w:rsidRDefault="00000000" w:rsidRPr="00000000" w14:paraId="0000026F">
      <w:pPr>
        <w:rPr>
          <w:sz w:val="24"/>
          <w:szCs w:val="24"/>
        </w:rPr>
      </w:pPr>
      <w:r w:rsidDel="00000000" w:rsidR="00000000" w:rsidRPr="00000000">
        <w:rPr>
          <w:rtl w:val="0"/>
        </w:rPr>
      </w:r>
    </w:p>
    <w:p w:rsidR="00000000" w:rsidDel="00000000" w:rsidP="00000000" w:rsidRDefault="00000000" w:rsidRPr="00000000" w14:paraId="00000270">
      <w:pPr>
        <w:rPr>
          <w:sz w:val="24"/>
          <w:szCs w:val="24"/>
        </w:rPr>
      </w:pPr>
      <w:r w:rsidDel="00000000" w:rsidR="00000000" w:rsidRPr="00000000">
        <w:rPr>
          <w:rtl w:val="0"/>
        </w:rPr>
      </w:r>
    </w:p>
    <w:p w:rsidR="00000000" w:rsidDel="00000000" w:rsidP="00000000" w:rsidRDefault="00000000" w:rsidRPr="00000000" w14:paraId="00000271">
      <w:pPr>
        <w:rPr>
          <w:sz w:val="24"/>
          <w:szCs w:val="24"/>
        </w:rPr>
      </w:pPr>
      <w:r w:rsidDel="00000000" w:rsidR="00000000" w:rsidRPr="00000000">
        <w:rPr>
          <w:rtl w:val="0"/>
        </w:rPr>
      </w:r>
    </w:p>
    <w:p w:rsidR="00000000" w:rsidDel="00000000" w:rsidP="00000000" w:rsidRDefault="00000000" w:rsidRPr="00000000" w14:paraId="00000272">
      <w:pPr>
        <w:rPr>
          <w:sz w:val="24"/>
          <w:szCs w:val="24"/>
        </w:rPr>
      </w:pPr>
      <w:r w:rsidDel="00000000" w:rsidR="00000000" w:rsidRPr="00000000">
        <w:rPr>
          <w:rtl w:val="0"/>
        </w:rPr>
      </w:r>
    </w:p>
    <w:p w:rsidR="00000000" w:rsidDel="00000000" w:rsidP="00000000" w:rsidRDefault="00000000" w:rsidRPr="00000000" w14:paraId="00000273">
      <w:pPr>
        <w:rPr>
          <w:sz w:val="24"/>
          <w:szCs w:val="24"/>
        </w:rPr>
      </w:pPr>
      <w:r w:rsidDel="00000000" w:rsidR="00000000" w:rsidRPr="00000000">
        <w:rPr>
          <w:rtl w:val="0"/>
        </w:rPr>
      </w:r>
    </w:p>
    <w:p w:rsidR="00000000" w:rsidDel="00000000" w:rsidP="00000000" w:rsidRDefault="00000000" w:rsidRPr="00000000" w14:paraId="00000274">
      <w:pPr>
        <w:rPr>
          <w:sz w:val="24"/>
          <w:szCs w:val="24"/>
        </w:rPr>
      </w:pPr>
      <w:r w:rsidDel="00000000" w:rsidR="00000000" w:rsidRPr="00000000">
        <w:rPr>
          <w:rtl w:val="0"/>
        </w:rPr>
      </w:r>
    </w:p>
    <w:p w:rsidR="00000000" w:rsidDel="00000000" w:rsidP="00000000" w:rsidRDefault="00000000" w:rsidRPr="00000000" w14:paraId="00000275">
      <w:pPr>
        <w:rPr>
          <w:sz w:val="24"/>
          <w:szCs w:val="24"/>
        </w:rPr>
      </w:pPr>
      <w:r w:rsidDel="00000000" w:rsidR="00000000" w:rsidRPr="00000000">
        <w:rPr>
          <w:rtl w:val="0"/>
        </w:rPr>
      </w:r>
    </w:p>
    <w:p w:rsidR="00000000" w:rsidDel="00000000" w:rsidP="00000000" w:rsidRDefault="00000000" w:rsidRPr="00000000" w14:paraId="00000276">
      <w:pPr>
        <w:rPr>
          <w:sz w:val="24"/>
          <w:szCs w:val="24"/>
        </w:rPr>
      </w:pPr>
      <w:r w:rsidDel="00000000" w:rsidR="00000000" w:rsidRPr="00000000">
        <w:rPr>
          <w:rtl w:val="0"/>
        </w:rPr>
      </w:r>
    </w:p>
    <w:p w:rsidR="00000000" w:rsidDel="00000000" w:rsidP="00000000" w:rsidRDefault="00000000" w:rsidRPr="00000000" w14:paraId="00000277">
      <w:pPr>
        <w:rPr>
          <w:b w:val="1"/>
          <w:bCs w:val="1"/>
          <w:sz w:val="24"/>
          <w:szCs w:val="24"/>
        </w:rPr>
      </w:pPr>
      <w:r w:rsidDel="00000000" w:rsidR="00000000" w:rsidRPr="00000000">
        <w:rPr>
          <w:rtl w:val="0"/>
        </w:rPr>
      </w:r>
    </w:p>
    <w:tbl>
      <w:tblPr>
        <w:tblStyle w:val="Table20"/>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p w:rsidR="00000000" w:rsidDel="00000000" w:rsidP="00000000" w:rsidRDefault="00000000" w:rsidRPr="00000000" w14:paraId="00000278">
            <w:pPr>
              <w:jc w:val="right"/>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ff0000"/>
                <w:sz w:val="28"/>
                <w:szCs w:val="28"/>
                <w:rtl w:val="0"/>
              </w:rPr>
              <w:t xml:space="preserve"> </w:t>
            </w:r>
            <w:r w:rsidDel="00000000" w:rsidR="00000000" w:rsidRPr="00000000">
              <w:rPr>
                <w:rFonts w:ascii="Calibri" w:cs="Calibri" w:eastAsia="Calibri" w:hAnsi="Calibri"/>
                <w:b w:val="1"/>
                <w:bCs w:val="1"/>
                <w:color w:val="1f4e79"/>
                <w:sz w:val="28"/>
                <w:szCs w:val="28"/>
                <w:rtl w:val="0"/>
              </w:rPr>
              <w:t xml:space="preserve">10. Coevaluación y Evaluación formativa Fase 1 APT</w:t>
            </w:r>
          </w:p>
        </w:tc>
      </w:tr>
      <w:tr>
        <w:trPr>
          <w:cantSplit w:val="0"/>
          <w:trHeight w:val="440" w:hRule="atLeast"/>
          <w:tblHeader w:val="0"/>
        </w:trPr>
        <w:tc>
          <w:tcPr>
            <w:shd w:fill="deebf6" w:val="clear"/>
          </w:tcPr>
          <w:p w:rsidR="00000000" w:rsidDel="00000000" w:rsidP="00000000" w:rsidRDefault="00000000" w:rsidRPr="00000000" w14:paraId="00000279">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A continuación, se presenta (1) una pauta de Coevaluación (rúbrica) que tiene como objetivo orientar a los estudiantes sobre los elementos a evaluar en esta fase de acuerdo con las competencias abordadas del perfil de egreso en su proyecto APT .</w:t>
            </w:r>
          </w:p>
        </w:tc>
      </w:tr>
    </w:tbl>
    <w:p w:rsidR="00000000" w:rsidDel="00000000" w:rsidP="00000000" w:rsidRDefault="00000000" w:rsidRPr="00000000" w14:paraId="0000027A">
      <w:pPr>
        <w:spacing w:after="0" w:line="360" w:lineRule="auto"/>
        <w:jc w:val="both"/>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27B">
      <w:pPr>
        <w:spacing w:after="0" w:line="360" w:lineRule="auto"/>
        <w:jc w:val="both"/>
        <w:rPr>
          <w:rFonts w:ascii="Calibri" w:cs="Calibri" w:eastAsia="Calibri" w:hAnsi="Calibri"/>
          <w:b w:val="1"/>
          <w:bCs w:val="1"/>
          <w:color w:val="767171"/>
          <w:sz w:val="24"/>
          <w:szCs w:val="24"/>
        </w:rPr>
      </w:pPr>
      <w:r w:rsidDel="00000000" w:rsidR="00000000" w:rsidRPr="00000000">
        <w:rPr>
          <w:rFonts w:ascii="Calibri" w:cs="Calibri" w:eastAsia="Calibri" w:hAnsi="Calibri"/>
          <w:b w:val="1"/>
          <w:bCs w:val="1"/>
          <w:color w:val="767171"/>
          <w:sz w:val="24"/>
          <w:szCs w:val="24"/>
          <w:rtl w:val="0"/>
        </w:rPr>
        <w:t xml:space="preserve">Agente evaluador: Equipos </w:t>
      </w:r>
    </w:p>
    <w:p w:rsidR="00000000" w:rsidDel="00000000" w:rsidP="00000000" w:rsidRDefault="00000000" w:rsidRPr="00000000" w14:paraId="0000027C">
      <w:pPr>
        <w:spacing w:after="0" w:line="240" w:lineRule="auto"/>
        <w:jc w:val="both"/>
        <w:rPr>
          <w:rFonts w:ascii="Calibri" w:cs="Calibri" w:eastAsia="Calibri" w:hAnsi="Calibri"/>
          <w:color w:val="767171"/>
          <w:sz w:val="24"/>
          <w:szCs w:val="24"/>
        </w:rPr>
      </w:pPr>
      <w:r w:rsidDel="00000000" w:rsidR="00000000" w:rsidRPr="00000000">
        <w:rPr>
          <w:rFonts w:ascii="Calibri" w:cs="Calibri" w:eastAsia="Calibri" w:hAnsi="Calibri"/>
          <w:color w:val="767171"/>
          <w:sz w:val="24"/>
          <w:szCs w:val="24"/>
          <w:rtl w:val="0"/>
        </w:rPr>
        <w:t xml:space="preserve">Cada equipo se deberá reunir, analizar los indicadores y en consenso, decidir la categoría de Nivel alcanzado por indicador, según la información de la rúbrica.</w:t>
      </w:r>
    </w:p>
    <w:p w:rsidR="00000000" w:rsidDel="00000000" w:rsidP="00000000" w:rsidRDefault="00000000" w:rsidRPr="00000000" w14:paraId="0000027D">
      <w:pPr>
        <w:spacing w:after="0" w:line="360" w:lineRule="auto"/>
        <w:jc w:val="both"/>
        <w:rPr>
          <w:rFonts w:ascii="Calibri" w:cs="Calibri" w:eastAsia="Calibri" w:hAnsi="Calibri"/>
          <w:b w:val="1"/>
          <w:bCs w:val="1"/>
          <w:color w:val="595959"/>
          <w:sz w:val="24"/>
          <w:szCs w:val="24"/>
        </w:rPr>
      </w:pPr>
      <w:r w:rsidDel="00000000" w:rsidR="00000000" w:rsidRPr="00000000">
        <w:rPr>
          <w:rtl w:val="0"/>
        </w:rPr>
      </w:r>
    </w:p>
    <w:tbl>
      <w:tblPr>
        <w:tblStyle w:val="Table21"/>
        <w:tblW w:w="104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28"/>
        <w:gridCol w:w="1969"/>
        <w:gridCol w:w="1587"/>
        <w:gridCol w:w="1588"/>
        <w:gridCol w:w="1588"/>
        <w:gridCol w:w="1551"/>
        <w:gridCol w:w="1274"/>
        <w:tblGridChange w:id="0">
          <w:tblGrid>
            <w:gridCol w:w="928"/>
            <w:gridCol w:w="1969"/>
            <w:gridCol w:w="1587"/>
            <w:gridCol w:w="1588"/>
            <w:gridCol w:w="1588"/>
            <w:gridCol w:w="1551"/>
            <w:gridCol w:w="1274"/>
          </w:tblGrid>
        </w:tblGridChange>
      </w:tblGrid>
      <w:tr>
        <w:trPr>
          <w:cantSplit w:val="0"/>
          <w:tblHeader w:val="0"/>
        </w:trPr>
        <w:tc>
          <w:tcPr>
            <w:gridSpan w:val="7"/>
          </w:tcPr>
          <w:p w:rsidR="00000000" w:rsidDel="00000000" w:rsidP="00000000" w:rsidRDefault="00000000" w:rsidRPr="00000000" w14:paraId="0000027E">
            <w:pPr>
              <w:pBdr>
                <w:top w:space="0" w:sz="0" w:val="nil"/>
                <w:left w:space="0" w:sz="0" w:val="nil"/>
                <w:bottom w:space="0" w:sz="0" w:val="nil"/>
                <w:right w:space="0" w:sz="0" w:val="nil"/>
                <w:between w:space="0" w:sz="0" w:val="nil"/>
              </w:pBdr>
              <w:ind w:left="720" w:firstLine="0"/>
              <w:jc w:val="center"/>
              <w:rPr>
                <w:rFonts w:ascii="Calibri" w:cs="Calibri" w:eastAsia="Calibri" w:hAnsi="Calibri"/>
                <w:color w:val="1f4e79"/>
                <w:sz w:val="14"/>
                <w:szCs w:val="14"/>
              </w:rPr>
            </w:pPr>
            <w:r w:rsidDel="00000000" w:rsidR="00000000" w:rsidRPr="00000000">
              <w:rPr>
                <w:rFonts w:ascii="Calibri" w:cs="Calibri" w:eastAsia="Calibri" w:hAnsi="Calibri"/>
                <w:b w:val="1"/>
                <w:bCs w:val="1"/>
                <w:color w:val="1f4e79"/>
                <w:sz w:val="28"/>
                <w:szCs w:val="28"/>
                <w:rtl w:val="0"/>
              </w:rPr>
              <w:t xml:space="preserve">Coevaluación “Definición Proyecto APT”</w:t>
            </w:r>
            <w:r w:rsidDel="00000000" w:rsidR="00000000" w:rsidRPr="00000000">
              <w:rPr>
                <w:rtl w:val="0"/>
              </w:rPr>
            </w:r>
          </w:p>
        </w:tc>
      </w:tr>
      <w:tr>
        <w:trPr>
          <w:cantSplit w:val="0"/>
          <w:tblHeader w:val="0"/>
        </w:trPr>
        <w:tc>
          <w:tcPr/>
          <w:p w:rsidR="00000000" w:rsidDel="00000000" w:rsidP="00000000" w:rsidRDefault="00000000" w:rsidRPr="00000000" w14:paraId="00000285">
            <w:pPr>
              <w:tabs>
                <w:tab w:val="left" w:leader="none" w:pos="505"/>
              </w:tabs>
              <w:spacing w:line="360" w:lineRule="auto"/>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Dimensión</w:t>
            </w:r>
          </w:p>
        </w:tc>
        <w:tc>
          <w:tcPr/>
          <w:p w:rsidR="00000000" w:rsidDel="00000000" w:rsidP="00000000" w:rsidRDefault="00000000" w:rsidRPr="00000000" w14:paraId="00000286">
            <w:pPr>
              <w:tabs>
                <w:tab w:val="left" w:leader="none" w:pos="505"/>
              </w:tabs>
              <w:spacing w:line="360" w:lineRule="auto"/>
              <w:jc w:val="center"/>
              <w:rPr>
                <w:rFonts w:ascii="Calibri" w:cs="Calibri" w:eastAsia="Calibri" w:hAnsi="Calibri"/>
                <w:b w:val="1"/>
                <w:bCs w:val="1"/>
                <w:color w:val="1f4e79"/>
              </w:rPr>
            </w:pPr>
            <w:r w:rsidDel="00000000" w:rsidR="00000000" w:rsidRPr="00000000">
              <w:rPr>
                <w:rFonts w:ascii="Calibri" w:cs="Calibri" w:eastAsia="Calibri" w:hAnsi="Calibri"/>
                <w:b w:val="1"/>
                <w:bCs w:val="1"/>
                <w:color w:val="1f4e79"/>
                <w:sz w:val="16"/>
                <w:szCs w:val="16"/>
                <w:rtl w:val="0"/>
              </w:rPr>
              <w:t xml:space="preserve">Indicadores/Categoría</w:t>
            </w:r>
            <w:r w:rsidDel="00000000" w:rsidR="00000000" w:rsidRPr="00000000">
              <w:rPr>
                <w:rtl w:val="0"/>
              </w:rPr>
            </w:r>
          </w:p>
        </w:tc>
        <w:tc>
          <w:tcPr/>
          <w:p w:rsidR="00000000" w:rsidDel="00000000" w:rsidP="00000000" w:rsidRDefault="00000000" w:rsidRPr="00000000" w14:paraId="00000287">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Completamente Logrado</w:t>
            </w:r>
          </w:p>
          <w:p w:rsidR="00000000" w:rsidDel="00000000" w:rsidP="00000000" w:rsidRDefault="00000000" w:rsidRPr="00000000" w14:paraId="00000288">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(CL) 100% Logro</w:t>
            </w:r>
            <w:r w:rsidDel="00000000" w:rsidR="00000000" w:rsidRPr="00000000">
              <w:rPr>
                <w:rtl w:val="0"/>
              </w:rPr>
            </w:r>
          </w:p>
        </w:tc>
        <w:tc>
          <w:tcPr/>
          <w:p w:rsidR="00000000" w:rsidDel="00000000" w:rsidP="00000000" w:rsidRDefault="00000000" w:rsidRPr="00000000" w14:paraId="00000289">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Logrado</w:t>
            </w:r>
          </w:p>
          <w:p w:rsidR="00000000" w:rsidDel="00000000" w:rsidP="00000000" w:rsidRDefault="00000000" w:rsidRPr="00000000" w14:paraId="0000028A">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(L) 60% Logro</w:t>
            </w:r>
            <w:r w:rsidDel="00000000" w:rsidR="00000000" w:rsidRPr="00000000">
              <w:rPr>
                <w:rtl w:val="0"/>
              </w:rPr>
            </w:r>
          </w:p>
        </w:tc>
        <w:tc>
          <w:tcPr/>
          <w:p w:rsidR="00000000" w:rsidDel="00000000" w:rsidP="00000000" w:rsidRDefault="00000000" w:rsidRPr="00000000" w14:paraId="0000028B">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Por Lograr</w:t>
            </w:r>
          </w:p>
          <w:p w:rsidR="00000000" w:rsidDel="00000000" w:rsidP="00000000" w:rsidRDefault="00000000" w:rsidRPr="00000000" w14:paraId="0000028C">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(PL) 30% Logro</w:t>
            </w:r>
            <w:r w:rsidDel="00000000" w:rsidR="00000000" w:rsidRPr="00000000">
              <w:rPr>
                <w:rtl w:val="0"/>
              </w:rPr>
            </w:r>
          </w:p>
        </w:tc>
        <w:tc>
          <w:tcPr/>
          <w:p w:rsidR="00000000" w:rsidDel="00000000" w:rsidP="00000000" w:rsidRDefault="00000000" w:rsidRPr="00000000" w14:paraId="0000028D">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No Logrado</w:t>
            </w:r>
          </w:p>
          <w:p w:rsidR="00000000" w:rsidDel="00000000" w:rsidP="00000000" w:rsidRDefault="00000000" w:rsidRPr="00000000" w14:paraId="0000028E">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(NL) 0% Logro</w:t>
            </w:r>
            <w:r w:rsidDel="00000000" w:rsidR="00000000" w:rsidRPr="00000000">
              <w:rPr>
                <w:rtl w:val="0"/>
              </w:rPr>
            </w:r>
          </w:p>
        </w:tc>
        <w:tc>
          <w:tcPr/>
          <w:p w:rsidR="00000000" w:rsidDel="00000000" w:rsidP="00000000" w:rsidRDefault="00000000" w:rsidRPr="00000000" w14:paraId="0000028F">
            <w:pPr>
              <w:jc w:val="center"/>
              <w:rPr>
                <w:rFonts w:ascii="Calibri" w:cs="Calibri" w:eastAsia="Calibri" w:hAnsi="Calibri"/>
                <w:color w:val="1f4e79"/>
                <w:sz w:val="14"/>
                <w:szCs w:val="14"/>
              </w:rPr>
            </w:pPr>
            <w:r w:rsidDel="00000000" w:rsidR="00000000" w:rsidRPr="00000000">
              <w:rPr>
                <w:rFonts w:ascii="Calibri" w:cs="Calibri" w:eastAsia="Calibri" w:hAnsi="Calibri"/>
                <w:color w:val="1f4e79"/>
                <w:sz w:val="14"/>
                <w:szCs w:val="14"/>
                <w:rtl w:val="0"/>
              </w:rPr>
              <w:t xml:space="preserve">Retroalimentación (Comentarios)</w:t>
            </w:r>
          </w:p>
        </w:tc>
      </w:tr>
      <w:tr>
        <w:trPr>
          <w:cantSplit w:val="0"/>
          <w:tblHeader w:val="0"/>
        </w:trPr>
        <w:tc>
          <w:tcPr>
            <w:vMerge w:val="restart"/>
          </w:tcPr>
          <w:p w:rsidR="00000000" w:rsidDel="00000000" w:rsidP="00000000" w:rsidRDefault="00000000" w:rsidRPr="00000000" w14:paraId="00000290">
            <w:pPr>
              <w:spacing w:line="360" w:lineRule="auto"/>
              <w:ind w:left="113" w:right="113" w:firstLine="0"/>
              <w:jc w:val="center"/>
              <w:rPr>
                <w:rFonts w:ascii="Calibri" w:cs="Calibri" w:eastAsia="Calibri" w:hAnsi="Calibri"/>
                <w:b w:val="1"/>
                <w:bCs w:val="1"/>
                <w:sz w:val="18"/>
                <w:szCs w:val="18"/>
              </w:rPr>
            </w:pPr>
            <w:r w:rsidDel="00000000" w:rsidR="00000000" w:rsidRPr="00000000">
              <w:rPr>
                <w:rFonts w:ascii="Calibri" w:cs="Calibri" w:eastAsia="Calibri" w:hAnsi="Calibri"/>
                <w:color w:val="767171"/>
                <w:sz w:val="18"/>
                <w:szCs w:val="18"/>
                <w:rtl w:val="0"/>
              </w:rPr>
              <w:t xml:space="preserve">Guía - Parte I</w:t>
            </w:r>
            <w:r w:rsidDel="00000000" w:rsidR="00000000" w:rsidRPr="00000000">
              <w:rPr>
                <w:rtl w:val="0"/>
              </w:rPr>
            </w:r>
          </w:p>
        </w:tc>
        <w:tc>
          <w:tcPr/>
          <w:p w:rsidR="00000000" w:rsidDel="00000000" w:rsidP="00000000" w:rsidRDefault="00000000" w:rsidRPr="00000000" w14:paraId="00000291">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 Describe un proyecto APT que es relevante en el campo laboral de su carrera y podría generar un aporte de valor en el contexto que se sitúa.</w:t>
            </w:r>
          </w:p>
          <w:p w:rsidR="00000000" w:rsidDel="00000000" w:rsidP="00000000" w:rsidRDefault="00000000" w:rsidRPr="00000000" w14:paraId="00000292">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(Relevancia y/o resultados esperados)</w:t>
            </w:r>
          </w:p>
        </w:tc>
        <w:tc>
          <w:tcPr/>
          <w:p w:rsidR="00000000" w:rsidDel="00000000" w:rsidP="00000000" w:rsidRDefault="00000000" w:rsidRPr="00000000" w14:paraId="00000293">
            <w:pPr>
              <w:jc w:val="both"/>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Describimos un Proyecto APT que se sitúa en un contexto real o simulado semejante al que me podría enfrentar en el campo laboral, generando un aporte de valor en el contexto que se sitúa.</w:t>
            </w:r>
          </w:p>
        </w:tc>
        <w:tc>
          <w:tcPr/>
          <w:p w:rsidR="00000000" w:rsidDel="00000000" w:rsidP="00000000" w:rsidRDefault="00000000" w:rsidRPr="00000000" w14:paraId="00000294">
            <w:pPr>
              <w:jc w:val="both"/>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Describimos un Proyecto APT que se sitúa en un contexto real o simulado, pero requiere de algunas modificaciones para generar un aporte de valor en el contexto que se sitúa. </w:t>
            </w:r>
            <w:r w:rsidDel="00000000" w:rsidR="00000000" w:rsidRPr="00000000">
              <w:rPr>
                <w:rtl w:val="0"/>
              </w:rPr>
            </w:r>
          </w:p>
        </w:tc>
        <w:tc>
          <w:tcPr/>
          <w:p w:rsidR="00000000" w:rsidDel="00000000" w:rsidP="00000000" w:rsidRDefault="00000000" w:rsidRPr="00000000" w14:paraId="00000295">
            <w:pPr>
              <w:jc w:val="both"/>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Describimos un Proyecto APT que se sitúa en un contexto real o simulado, pero este no resulta en un aporte de valor en el contexto que se sitúa.</w:t>
            </w:r>
            <w:r w:rsidDel="00000000" w:rsidR="00000000" w:rsidRPr="00000000">
              <w:rPr>
                <w:rtl w:val="0"/>
              </w:rPr>
            </w:r>
          </w:p>
        </w:tc>
        <w:tc>
          <w:tcPr/>
          <w:p w:rsidR="00000000" w:rsidDel="00000000" w:rsidP="00000000" w:rsidRDefault="00000000" w:rsidRPr="00000000" w14:paraId="00000296">
            <w:pPr>
              <w:jc w:val="both"/>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No describimos un Proyecto APT que se sitúa en un contexto real o simulado y/o no genera un aporte de valor en el contexto.</w:t>
            </w:r>
            <w:r w:rsidDel="00000000" w:rsidR="00000000" w:rsidRPr="00000000">
              <w:rPr>
                <w:rtl w:val="0"/>
              </w:rPr>
            </w:r>
          </w:p>
        </w:tc>
        <w:tc>
          <w:tcPr/>
          <w:p w:rsidR="00000000" w:rsidDel="00000000" w:rsidP="00000000" w:rsidRDefault="00000000" w:rsidRPr="00000000" w14:paraId="00000297">
            <w:pPr>
              <w:spacing w:line="360" w:lineRule="auto"/>
              <w:jc w:val="both"/>
              <w:rPr>
                <w:rFonts w:ascii="Calibri" w:cs="Calibri" w:eastAsia="Calibri" w:hAnsi="Calibri"/>
                <w:color w:val="262626"/>
                <w:sz w:val="18"/>
                <w:szCs w:val="18"/>
              </w:rPr>
            </w:pPr>
            <w:r w:rsidDel="00000000" w:rsidR="00000000" w:rsidRPr="00000000">
              <w:rPr>
                <w:rtl w:val="0"/>
              </w:rPr>
            </w:r>
          </w:p>
        </w:tc>
      </w:tr>
      <w:tr>
        <w:trPr>
          <w:cantSplit w:val="0"/>
          <w:trHeight w:val="4305" w:hRule="atLeast"/>
          <w:tblHeader w:val="0"/>
        </w:trPr>
        <w:tc>
          <w:tcPr>
            <w:vMerge w:val="continue"/>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262626"/>
                <w:sz w:val="18"/>
                <w:szCs w:val="18"/>
              </w:rPr>
            </w:pPr>
            <w:r w:rsidDel="00000000" w:rsidR="00000000" w:rsidRPr="00000000">
              <w:rPr>
                <w:rtl w:val="0"/>
              </w:rPr>
            </w:r>
          </w:p>
        </w:tc>
        <w:tc>
          <w:tcPr/>
          <w:p w:rsidR="00000000" w:rsidDel="00000000" w:rsidP="00000000" w:rsidRDefault="00000000" w:rsidRPr="00000000" w14:paraId="00000299">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2. Describe un Proyecto APT que es pertinente al perfil de egreso de mi carrera y, en particular, a las competencias/unidades de competencias seleccionadas.</w:t>
            </w:r>
          </w:p>
        </w:tc>
        <w:tc>
          <w:tcPr/>
          <w:p w:rsidR="00000000" w:rsidDel="00000000" w:rsidP="00000000" w:rsidRDefault="00000000" w:rsidRPr="00000000" w14:paraId="0000029A">
            <w:pPr>
              <w:jc w:val="both"/>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Describimos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29B">
            <w:pPr>
              <w:jc w:val="both"/>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Describimos una relación coherente entre mi proyecto y el perfil de egreso de mi plan de estudio, pero no especifique cómo debemos utilizar distintas competencias para desarrollar mi Proyecto APT.</w:t>
            </w:r>
            <w:r w:rsidDel="00000000" w:rsidR="00000000" w:rsidRPr="00000000">
              <w:rPr>
                <w:rtl w:val="0"/>
              </w:rPr>
            </w:r>
          </w:p>
        </w:tc>
        <w:tc>
          <w:tcPr/>
          <w:p w:rsidR="00000000" w:rsidDel="00000000" w:rsidP="00000000" w:rsidRDefault="00000000" w:rsidRPr="00000000" w14:paraId="0000029C">
            <w:pPr>
              <w:jc w:val="both"/>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Describimos una relación que tiene elementos que no son coherentes entre mi proyecto y el perfil de egreso de mi plan de estudio o no especifique cómo debemos  utilizar distintas competencias para desarrollar mi Proyecto APT.</w:t>
            </w:r>
            <w:r w:rsidDel="00000000" w:rsidR="00000000" w:rsidRPr="00000000">
              <w:rPr>
                <w:rtl w:val="0"/>
              </w:rPr>
            </w:r>
          </w:p>
        </w:tc>
        <w:tc>
          <w:tcPr/>
          <w:p w:rsidR="00000000" w:rsidDel="00000000" w:rsidP="00000000" w:rsidRDefault="00000000" w:rsidRPr="00000000" w14:paraId="0000029D">
            <w:pPr>
              <w:jc w:val="both"/>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Describimos una relación sin coherencia entre mi proyecto y el perfil de egreso de mi plan de estudio.</w:t>
            </w:r>
            <w:r w:rsidDel="00000000" w:rsidR="00000000" w:rsidRPr="00000000">
              <w:rPr>
                <w:rtl w:val="0"/>
              </w:rPr>
            </w:r>
          </w:p>
        </w:tc>
        <w:tc>
          <w:tcPr/>
          <w:p w:rsidR="00000000" w:rsidDel="00000000" w:rsidP="00000000" w:rsidRDefault="00000000" w:rsidRPr="00000000" w14:paraId="0000029E">
            <w:pPr>
              <w:spacing w:line="360" w:lineRule="auto"/>
              <w:jc w:val="both"/>
              <w:rPr>
                <w:rFonts w:ascii="Calibri" w:cs="Calibri" w:eastAsia="Calibri" w:hAnsi="Calibri"/>
                <w:color w:val="262626"/>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262626"/>
                <w:sz w:val="18"/>
                <w:szCs w:val="18"/>
              </w:rPr>
            </w:pPr>
            <w:r w:rsidDel="00000000" w:rsidR="00000000" w:rsidRPr="00000000">
              <w:rPr>
                <w:rtl w:val="0"/>
              </w:rPr>
            </w:r>
          </w:p>
        </w:tc>
        <w:tc>
          <w:tcPr/>
          <w:p w:rsidR="00000000" w:rsidDel="00000000" w:rsidP="00000000" w:rsidRDefault="00000000" w:rsidRPr="00000000" w14:paraId="000002A0">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3. Justifica  la relación del Proyecto APT con mis intereses profesionales.</w:t>
            </w:r>
          </w:p>
        </w:tc>
        <w:tc>
          <w:tcPr/>
          <w:p w:rsidR="00000000" w:rsidDel="00000000" w:rsidP="00000000" w:rsidRDefault="00000000" w:rsidRPr="00000000" w14:paraId="000002A1">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Justificamos la relación del Proyecto APT con mis intereses profesionales de manera coherente.</w:t>
            </w:r>
          </w:p>
        </w:tc>
        <w:tc>
          <w:tcPr/>
          <w:p w:rsidR="00000000" w:rsidDel="00000000" w:rsidP="00000000" w:rsidRDefault="00000000" w:rsidRPr="00000000" w14:paraId="000002A2">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Justificamos la relación del Proyecto APT con mis intereses profesionales de manera no totalmente coherente.</w:t>
            </w:r>
          </w:p>
        </w:tc>
        <w:tc>
          <w:tcPr/>
          <w:p w:rsidR="00000000" w:rsidDel="00000000" w:rsidP="00000000" w:rsidRDefault="00000000" w:rsidRPr="00000000" w14:paraId="000002A3">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Mencionamos mis intereses profesionales, pero no justifiqué la relación con mi Proyecto APT. </w:t>
            </w:r>
          </w:p>
        </w:tc>
        <w:tc>
          <w:tcPr/>
          <w:p w:rsidR="00000000" w:rsidDel="00000000" w:rsidP="00000000" w:rsidRDefault="00000000" w:rsidRPr="00000000" w14:paraId="000002A4">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mencionamos mis intereses profesionales.</w:t>
            </w:r>
          </w:p>
        </w:tc>
        <w:tc>
          <w:tcPr/>
          <w:p w:rsidR="00000000" w:rsidDel="00000000" w:rsidP="00000000" w:rsidRDefault="00000000" w:rsidRPr="00000000" w14:paraId="000002A5">
            <w:pPr>
              <w:spacing w:line="360" w:lineRule="auto"/>
              <w:jc w:val="both"/>
              <w:rPr>
                <w:rFonts w:ascii="Calibri" w:cs="Calibri" w:eastAsia="Calibri" w:hAnsi="Calibri"/>
                <w:b w:val="1"/>
                <w:bCs w:val="1"/>
                <w:color w:val="262626"/>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262626"/>
                <w:sz w:val="24"/>
                <w:szCs w:val="24"/>
              </w:rPr>
            </w:pPr>
            <w:r w:rsidDel="00000000" w:rsidR="00000000" w:rsidRPr="00000000">
              <w:rPr>
                <w:rtl w:val="0"/>
              </w:rPr>
            </w:r>
          </w:p>
        </w:tc>
        <w:tc>
          <w:tcPr/>
          <w:p w:rsidR="00000000" w:rsidDel="00000000" w:rsidP="00000000" w:rsidRDefault="00000000" w:rsidRPr="00000000" w14:paraId="000002A7">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4. Describe las razones de por qué mi proyecto es posible de realizarse en el marco de la asignatura.</w:t>
            </w:r>
          </w:p>
          <w:p w:rsidR="00000000" w:rsidDel="00000000" w:rsidP="00000000" w:rsidRDefault="00000000" w:rsidRPr="00000000" w14:paraId="000002A8">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(Factibilidad).</w:t>
            </w:r>
          </w:p>
          <w:p w:rsidR="00000000" w:rsidDel="00000000" w:rsidP="00000000" w:rsidRDefault="00000000" w:rsidRPr="00000000" w14:paraId="000002A9">
            <w:pPr>
              <w:rPr>
                <w:rFonts w:ascii="Calibri" w:cs="Calibri" w:eastAsia="Calibri" w:hAnsi="Calibri"/>
                <w:color w:val="767171"/>
                <w:sz w:val="18"/>
                <w:szCs w:val="18"/>
              </w:rPr>
            </w:pPr>
            <w:r w:rsidDel="00000000" w:rsidR="00000000" w:rsidRPr="00000000">
              <w:rPr>
                <w:rtl w:val="0"/>
              </w:rPr>
            </w:r>
          </w:p>
          <w:p w:rsidR="00000000" w:rsidDel="00000000" w:rsidP="00000000" w:rsidRDefault="00000000" w:rsidRPr="00000000" w14:paraId="000002AA">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2AB">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todos los factores explicitados en la guía que podrían afectar la realización de mi proyecto y describí cómo están abordados o los abordaré. </w:t>
            </w:r>
          </w:p>
        </w:tc>
        <w:tc>
          <w:tcPr/>
          <w:p w:rsidR="00000000" w:rsidDel="00000000" w:rsidP="00000000" w:rsidRDefault="00000000" w:rsidRPr="00000000" w14:paraId="000002AC">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algunos de los factores explicitados en la guía que podrían afectar la realización de mi proyecto y describí cómo están abordados o los abordaré.</w:t>
            </w:r>
          </w:p>
        </w:tc>
        <w:tc>
          <w:tcPr/>
          <w:p w:rsidR="00000000" w:rsidDel="00000000" w:rsidP="00000000" w:rsidRDefault="00000000" w:rsidRPr="00000000" w14:paraId="000002AD">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algunos de los factores explicitados en la guía que podrían afectar la realización de mi proyecto, pero no describí cómo están abordados o los abordaré.</w:t>
            </w:r>
          </w:p>
        </w:tc>
        <w:tc>
          <w:tcPr/>
          <w:p w:rsidR="00000000" w:rsidDel="00000000" w:rsidP="00000000" w:rsidRDefault="00000000" w:rsidRPr="00000000" w14:paraId="000002A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describimos ningún factor que podría afectar la posibilidad de realizar mi proyecto. </w:t>
            </w:r>
          </w:p>
        </w:tc>
        <w:tc>
          <w:tcPr/>
          <w:p w:rsidR="00000000" w:rsidDel="00000000" w:rsidP="00000000" w:rsidRDefault="00000000" w:rsidRPr="00000000" w14:paraId="000002AF">
            <w:pPr>
              <w:spacing w:line="360" w:lineRule="auto"/>
              <w:jc w:val="both"/>
              <w:rPr>
                <w:rFonts w:ascii="Calibri" w:cs="Calibri" w:eastAsia="Calibri" w:hAnsi="Calibri"/>
                <w:b w:val="1"/>
                <w:bCs w:val="1"/>
                <w:color w:val="262626"/>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B0">
            <w:pPr>
              <w:spacing w:line="360" w:lineRule="auto"/>
              <w:ind w:left="113" w:right="113" w:firstLine="0"/>
              <w:jc w:val="center"/>
              <w:rPr>
                <w:rFonts w:ascii="Calibri" w:cs="Calibri" w:eastAsia="Calibri" w:hAnsi="Calibri"/>
                <w:b w:val="1"/>
                <w:bCs w:val="1"/>
                <w:sz w:val="18"/>
                <w:szCs w:val="18"/>
              </w:rPr>
            </w:pPr>
            <w:r w:rsidDel="00000000" w:rsidR="00000000" w:rsidRPr="00000000">
              <w:rPr>
                <w:rFonts w:ascii="Calibri" w:cs="Calibri" w:eastAsia="Calibri" w:hAnsi="Calibri"/>
                <w:color w:val="767171"/>
                <w:sz w:val="18"/>
                <w:szCs w:val="18"/>
                <w:rtl w:val="0"/>
              </w:rPr>
              <w:t xml:space="preserve">Guía - Parte II</w:t>
            </w:r>
            <w:r w:rsidDel="00000000" w:rsidR="00000000" w:rsidRPr="00000000">
              <w:rPr>
                <w:rtl w:val="0"/>
              </w:rPr>
            </w:r>
          </w:p>
        </w:tc>
        <w:tc>
          <w:tcPr/>
          <w:p w:rsidR="00000000" w:rsidDel="00000000" w:rsidP="00000000" w:rsidRDefault="00000000" w:rsidRPr="00000000" w14:paraId="000002B1">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5. Formula  objetivos claros, concisos y coherentes con la situación por abordar.</w:t>
            </w:r>
          </w:p>
        </w:tc>
        <w:tc>
          <w:tcPr/>
          <w:p w:rsidR="00000000" w:rsidDel="00000000" w:rsidP="00000000" w:rsidRDefault="00000000" w:rsidRPr="00000000" w14:paraId="000002B2">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Planteamos objetivos generales y específicos claros, concisos y coherentes con la situación por abordar. </w:t>
            </w:r>
          </w:p>
          <w:p w:rsidR="00000000" w:rsidDel="00000000" w:rsidP="00000000" w:rsidRDefault="00000000" w:rsidRPr="00000000" w14:paraId="000002B3">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2B4">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Planteamos objetivos generales y específicos que no cumplen con uno de los criterios de ser claros o concisos o coherentes con la situación por abordar.</w:t>
            </w:r>
          </w:p>
        </w:tc>
        <w:tc>
          <w:tcPr/>
          <w:p w:rsidR="00000000" w:rsidDel="00000000" w:rsidP="00000000" w:rsidRDefault="00000000" w:rsidRPr="00000000" w14:paraId="000002B5">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Planteamos objetivos generales y específicos que no cumplen con dos de los criterios de ser claros o concisos o coherentes con la situación por abordar.</w:t>
            </w:r>
          </w:p>
        </w:tc>
        <w:tc>
          <w:tcPr/>
          <w:p w:rsidR="00000000" w:rsidDel="00000000" w:rsidP="00000000" w:rsidRDefault="00000000" w:rsidRPr="00000000" w14:paraId="000002B6">
            <w:pPr>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Planteamos objetivos que no son claros ni concisos ni coherentes con la situación por abordar, o bien no plantea objetivos.</w:t>
            </w:r>
            <w:r w:rsidDel="00000000" w:rsidR="00000000" w:rsidRPr="00000000">
              <w:rPr>
                <w:rtl w:val="0"/>
              </w:rPr>
            </w:r>
          </w:p>
        </w:tc>
        <w:tc>
          <w:tcPr/>
          <w:p w:rsidR="00000000" w:rsidDel="00000000" w:rsidP="00000000" w:rsidRDefault="00000000" w:rsidRPr="00000000" w14:paraId="000002B7">
            <w:pPr>
              <w:spacing w:line="360" w:lineRule="auto"/>
              <w:rPr>
                <w:rFonts w:ascii="Calibri" w:cs="Calibri" w:eastAsia="Calibri" w:hAnsi="Calibri"/>
                <w:color w:val="262626"/>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262626"/>
                <w:sz w:val="18"/>
                <w:szCs w:val="18"/>
              </w:rPr>
            </w:pPr>
            <w:r w:rsidDel="00000000" w:rsidR="00000000" w:rsidRPr="00000000">
              <w:rPr>
                <w:rtl w:val="0"/>
              </w:rPr>
            </w:r>
          </w:p>
        </w:tc>
        <w:tc>
          <w:tcPr/>
          <w:p w:rsidR="00000000" w:rsidDel="00000000" w:rsidP="00000000" w:rsidRDefault="00000000" w:rsidRPr="00000000" w14:paraId="000002B9">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6. Plantea una metodología detallada pertinente al Proyecto APT y los requerimientos disciplinares.</w:t>
            </w:r>
          </w:p>
          <w:p w:rsidR="00000000" w:rsidDel="00000000" w:rsidP="00000000" w:rsidRDefault="00000000" w:rsidRPr="00000000" w14:paraId="000002BA">
            <w:pPr>
              <w:rPr>
                <w:rFonts w:ascii="Calibri" w:cs="Calibri" w:eastAsia="Calibri" w:hAnsi="Calibri"/>
                <w:color w:val="767171"/>
                <w:sz w:val="18"/>
                <w:szCs w:val="18"/>
              </w:rPr>
            </w:pPr>
            <w:r w:rsidDel="00000000" w:rsidR="00000000" w:rsidRPr="00000000">
              <w:rPr>
                <w:rtl w:val="0"/>
              </w:rPr>
            </w:r>
          </w:p>
          <w:p w:rsidR="00000000" w:rsidDel="00000000" w:rsidP="00000000" w:rsidRDefault="00000000" w:rsidRPr="00000000" w14:paraId="000002BB">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2BC">
            <w:pPr>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Planteamos una metodología pertinente para lograr los objetivos y su descripción es completa (contempla todos los pasos necesarios y requeridos por la disciplina).</w:t>
            </w:r>
            <w:r w:rsidDel="00000000" w:rsidR="00000000" w:rsidRPr="00000000">
              <w:rPr>
                <w:rtl w:val="0"/>
              </w:rPr>
            </w:r>
          </w:p>
        </w:tc>
        <w:tc>
          <w:tcPr/>
          <w:p w:rsidR="00000000" w:rsidDel="00000000" w:rsidP="00000000" w:rsidRDefault="00000000" w:rsidRPr="00000000" w14:paraId="000002BD">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Planteamos una metodología pertinente para lograr los objetivos, pero no contemplé todos los pasos necesarios y requeridos por la disciplina.</w:t>
            </w:r>
          </w:p>
        </w:tc>
        <w:tc>
          <w:tcPr/>
          <w:p w:rsidR="00000000" w:rsidDel="00000000" w:rsidP="00000000" w:rsidRDefault="00000000" w:rsidRPr="00000000" w14:paraId="000002B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Planteamos una metodología que no es del todo pertinente para lograr los objetivos.</w:t>
            </w:r>
          </w:p>
        </w:tc>
        <w:tc>
          <w:tcPr/>
          <w:p w:rsidR="00000000" w:rsidDel="00000000" w:rsidP="00000000" w:rsidRDefault="00000000" w:rsidRPr="00000000" w14:paraId="000002BF">
            <w:pPr>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No planteamos una metodología, o bien esta no se relaciona con mi disciplina.</w:t>
            </w:r>
            <w:r w:rsidDel="00000000" w:rsidR="00000000" w:rsidRPr="00000000">
              <w:rPr>
                <w:rtl w:val="0"/>
              </w:rPr>
            </w:r>
          </w:p>
        </w:tc>
        <w:tc>
          <w:tcPr/>
          <w:p w:rsidR="00000000" w:rsidDel="00000000" w:rsidP="00000000" w:rsidRDefault="00000000" w:rsidRPr="00000000" w14:paraId="000002C0">
            <w:pPr>
              <w:rPr>
                <w:rFonts w:ascii="Calibri" w:cs="Calibri" w:eastAsia="Calibri" w:hAnsi="Calibri"/>
                <w:color w:val="262626"/>
                <w:sz w:val="18"/>
                <w:szCs w:val="18"/>
              </w:rPr>
            </w:pPr>
            <w:r w:rsidDel="00000000" w:rsidR="00000000" w:rsidRPr="00000000">
              <w:rPr>
                <w:rtl w:val="0"/>
              </w:rPr>
            </w:r>
          </w:p>
        </w:tc>
      </w:tr>
      <w:tr>
        <w:trPr>
          <w:cantSplit w:val="0"/>
          <w:trHeight w:val="699" w:hRule="atLeast"/>
          <w:tblHeader w:val="0"/>
        </w:trPr>
        <w:tc>
          <w:tcPr>
            <w:vMerge w:val="continue"/>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262626"/>
                <w:sz w:val="18"/>
                <w:szCs w:val="18"/>
              </w:rPr>
            </w:pPr>
            <w:r w:rsidDel="00000000" w:rsidR="00000000" w:rsidRPr="00000000">
              <w:rPr>
                <w:rtl w:val="0"/>
              </w:rPr>
            </w:r>
          </w:p>
        </w:tc>
        <w:tc>
          <w:tcPr/>
          <w:p w:rsidR="00000000" w:rsidDel="00000000" w:rsidP="00000000" w:rsidRDefault="00000000" w:rsidRPr="00000000" w14:paraId="000002C2">
            <w:pPr>
              <w:rPr>
                <w:rFonts w:ascii="Calibri" w:cs="Calibri" w:eastAsia="Calibri" w:hAnsi="Calibri"/>
                <w:sz w:val="18"/>
                <w:szCs w:val="18"/>
              </w:rPr>
            </w:pPr>
            <w:r w:rsidDel="00000000" w:rsidR="00000000" w:rsidRPr="00000000">
              <w:rPr>
                <w:rFonts w:ascii="Calibri" w:cs="Calibri" w:eastAsia="Calibri" w:hAnsi="Calibri"/>
                <w:color w:val="767171"/>
                <w:sz w:val="18"/>
                <w:szCs w:val="18"/>
                <w:rtl w:val="0"/>
              </w:rPr>
              <w:t xml:space="preserve">7. Identifica en mi plan de trabajo las tareas y actividades que se requieren para desarrollar el proyecto APT.  </w:t>
            </w:r>
            <w:r w:rsidDel="00000000" w:rsidR="00000000" w:rsidRPr="00000000">
              <w:rPr>
                <w:rtl w:val="0"/>
              </w:rPr>
            </w:r>
          </w:p>
        </w:tc>
        <w:tc>
          <w:tcPr/>
          <w:p w:rsidR="00000000" w:rsidDel="00000000" w:rsidP="00000000" w:rsidRDefault="00000000" w:rsidRPr="00000000" w14:paraId="000002C3">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en mi plan de trabajo todas las tareas y actividades que se requieren para desarrollar mi proyecto APT.  </w:t>
            </w:r>
          </w:p>
          <w:p w:rsidR="00000000" w:rsidDel="00000000" w:rsidP="00000000" w:rsidRDefault="00000000" w:rsidRPr="00000000" w14:paraId="000002C4">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2C5">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en mi plan de trabajo más de la mitad de las tareas y actividades que se requieren para desarrollar mi proyecto APT.  </w:t>
            </w:r>
          </w:p>
        </w:tc>
        <w:tc>
          <w:tcPr/>
          <w:p w:rsidR="00000000" w:rsidDel="00000000" w:rsidP="00000000" w:rsidRDefault="00000000" w:rsidRPr="00000000" w14:paraId="000002C6">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en mi plan de trabajo menos de la mitad de las tareas y actividades que se requieren para desarrollar mi proyecto APT.  </w:t>
            </w:r>
          </w:p>
        </w:tc>
        <w:tc>
          <w:tcPr/>
          <w:p w:rsidR="00000000" w:rsidDel="00000000" w:rsidP="00000000" w:rsidRDefault="00000000" w:rsidRPr="00000000" w14:paraId="000002C7">
            <w:pPr>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No identificamos en mi plan de trabajo las tareas y actividades que se requieren para desarrollar mi proyecto APT.  </w:t>
            </w:r>
            <w:r w:rsidDel="00000000" w:rsidR="00000000" w:rsidRPr="00000000">
              <w:rPr>
                <w:rtl w:val="0"/>
              </w:rPr>
            </w:r>
          </w:p>
        </w:tc>
        <w:tc>
          <w:tcPr/>
          <w:p w:rsidR="00000000" w:rsidDel="00000000" w:rsidP="00000000" w:rsidRDefault="00000000" w:rsidRPr="00000000" w14:paraId="000002C8">
            <w:pPr>
              <w:spacing w:line="360" w:lineRule="auto"/>
              <w:jc w:val="both"/>
              <w:rPr>
                <w:rFonts w:ascii="Calibri" w:cs="Calibri" w:eastAsia="Calibri" w:hAnsi="Calibri"/>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2CA">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8. Identifica  recursos, duración (carta Gantt) y posibles dificultades y facilitadores pertinentes para el desarrollo de las actividades en el período académico establecido.</w:t>
            </w:r>
          </w:p>
        </w:tc>
        <w:tc>
          <w:tcPr/>
          <w:p w:rsidR="00000000" w:rsidDel="00000000" w:rsidP="00000000" w:rsidRDefault="00000000" w:rsidRPr="00000000" w14:paraId="000002CB">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recursos, duración (carta Gantt) y posibles dificultades y facilitadores pertinentes para el desarrollo de las actividades.</w:t>
            </w:r>
          </w:p>
        </w:tc>
        <w:tc>
          <w:tcPr/>
          <w:p w:rsidR="00000000" w:rsidDel="00000000" w:rsidP="00000000" w:rsidRDefault="00000000" w:rsidRPr="00000000" w14:paraId="000002CC">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recursos, duración (carta Gantt) y posibles dificultades y facilitadores para el desarrollo de las actividades, pero me faltaron algunos aspectos a considerar en estos ítems.</w:t>
            </w:r>
          </w:p>
        </w:tc>
        <w:tc>
          <w:tcPr/>
          <w:p w:rsidR="00000000" w:rsidDel="00000000" w:rsidP="00000000" w:rsidRDefault="00000000" w:rsidRPr="00000000" w14:paraId="000002CD">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recursos, duración (carta Gantt) y/o posibles dificultades y facilitadores para el desarrollo de las actividades, pero me faltaron muchos aspectos a considerar en estos ítems.</w:t>
            </w:r>
          </w:p>
        </w:tc>
        <w:tc>
          <w:tcPr/>
          <w:p w:rsidR="00000000" w:rsidDel="00000000" w:rsidP="00000000" w:rsidRDefault="00000000" w:rsidRPr="00000000" w14:paraId="000002C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identificamos los elementos solicitados.</w:t>
            </w:r>
          </w:p>
        </w:tc>
        <w:tc>
          <w:tcPr/>
          <w:p w:rsidR="00000000" w:rsidDel="00000000" w:rsidP="00000000" w:rsidRDefault="00000000" w:rsidRPr="00000000" w14:paraId="000002CF">
            <w:pPr>
              <w:spacing w:line="360" w:lineRule="auto"/>
              <w:jc w:val="both"/>
              <w:rPr>
                <w:rFonts w:ascii="Calibri" w:cs="Calibri" w:eastAsia="Calibri" w:hAnsi="Calibri"/>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2D1">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9. Identifica  </w:t>
            </w:r>
            <w:r w:rsidDel="00000000" w:rsidR="00000000" w:rsidRPr="00000000">
              <w:rPr>
                <w:rFonts w:ascii="Calibri" w:cs="Calibri" w:eastAsia="Calibri" w:hAnsi="Calibri"/>
                <w:b w:val="1"/>
                <w:bCs w:val="1"/>
                <w:color w:val="767171"/>
                <w:sz w:val="18"/>
                <w:szCs w:val="18"/>
                <w:rtl w:val="0"/>
              </w:rPr>
              <w:t xml:space="preserve">evidencias </w:t>
            </w:r>
            <w:r w:rsidDel="00000000" w:rsidR="00000000" w:rsidRPr="00000000">
              <w:rPr>
                <w:rFonts w:ascii="Calibri" w:cs="Calibri" w:eastAsia="Calibri" w:hAnsi="Calibri"/>
                <w:color w:val="767171"/>
                <w:sz w:val="18"/>
                <w:szCs w:val="18"/>
                <w:rtl w:val="0"/>
              </w:rPr>
              <w:t xml:space="preserve">que pueden dar cuenta del avance del proyecto APT y de su finalización.</w:t>
            </w:r>
          </w:p>
        </w:tc>
        <w:tc>
          <w:tcPr/>
          <w:p w:rsidR="00000000" w:rsidDel="00000000" w:rsidP="00000000" w:rsidRDefault="00000000" w:rsidRPr="00000000" w14:paraId="000002D2">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más de 2 evidencias que pueden dar cuenta del avance del proyecto APT y de su finalización.</w:t>
            </w:r>
          </w:p>
        </w:tc>
        <w:tc>
          <w:tcPr/>
          <w:p w:rsidR="00000000" w:rsidDel="00000000" w:rsidP="00000000" w:rsidRDefault="00000000" w:rsidRPr="00000000" w14:paraId="000002D3">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2 evidencias que pueden dar cuenta del avance del proyecto APT y de su finalización.</w:t>
            </w:r>
          </w:p>
        </w:tc>
        <w:tc>
          <w:tcPr/>
          <w:p w:rsidR="00000000" w:rsidDel="00000000" w:rsidP="00000000" w:rsidRDefault="00000000" w:rsidRPr="00000000" w14:paraId="000002D4">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1 evidencia que puede dar cuenta del avance del proyecto APT y de su finalización.</w:t>
            </w:r>
          </w:p>
        </w:tc>
        <w:tc>
          <w:tcPr/>
          <w:p w:rsidR="00000000" w:rsidDel="00000000" w:rsidP="00000000" w:rsidRDefault="00000000" w:rsidRPr="00000000" w14:paraId="000002D5">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identificamos evidencias que puedan dar cuenta del avance del proyecto APT y de su finalización.</w:t>
            </w:r>
          </w:p>
        </w:tc>
        <w:tc>
          <w:tcPr/>
          <w:p w:rsidR="00000000" w:rsidDel="00000000" w:rsidP="00000000" w:rsidRDefault="00000000" w:rsidRPr="00000000" w14:paraId="000002D6">
            <w:pPr>
              <w:spacing w:line="360" w:lineRule="auto"/>
              <w:jc w:val="both"/>
              <w:rPr>
                <w:rFonts w:ascii="Calibri" w:cs="Calibri" w:eastAsia="Calibri" w:hAnsi="Calibri"/>
                <w:sz w:val="18"/>
                <w:szCs w:val="18"/>
              </w:rPr>
            </w:pPr>
            <w:r w:rsidDel="00000000" w:rsidR="00000000" w:rsidRPr="00000000">
              <w:rPr>
                <w:rtl w:val="0"/>
              </w:rPr>
            </w:r>
          </w:p>
        </w:tc>
      </w:tr>
      <w:tr>
        <w:trPr>
          <w:cantSplit w:val="1"/>
          <w:trHeight w:val="1232" w:hRule="atLeast"/>
          <w:tblHeader w:val="0"/>
        </w:trPr>
        <w:tc>
          <w:tcPr/>
          <w:p w:rsidR="00000000" w:rsidDel="00000000" w:rsidP="00000000" w:rsidRDefault="00000000" w:rsidRPr="00000000" w14:paraId="000002D7">
            <w:pPr>
              <w:spacing w:line="360" w:lineRule="auto"/>
              <w:ind w:left="113" w:right="113" w:firstLine="0"/>
              <w:jc w:val="center"/>
              <w:rPr>
                <w:rFonts w:ascii="Calibri" w:cs="Calibri" w:eastAsia="Calibri" w:hAnsi="Calibri"/>
                <w:b w:val="1"/>
                <w:bCs w:val="1"/>
                <w:sz w:val="18"/>
                <w:szCs w:val="18"/>
              </w:rPr>
            </w:pPr>
            <w:r w:rsidDel="00000000" w:rsidR="00000000" w:rsidRPr="00000000">
              <w:rPr>
                <w:rFonts w:ascii="Calibri" w:cs="Calibri" w:eastAsia="Calibri" w:hAnsi="Calibri"/>
                <w:color w:val="767171"/>
                <w:sz w:val="18"/>
                <w:szCs w:val="18"/>
                <w:rtl w:val="0"/>
              </w:rPr>
              <w:t xml:space="preserve">Aspectos formales</w:t>
            </w:r>
            <w:r w:rsidDel="00000000" w:rsidR="00000000" w:rsidRPr="00000000">
              <w:rPr>
                <w:rtl w:val="0"/>
              </w:rPr>
            </w:r>
          </w:p>
        </w:tc>
        <w:tc>
          <w:tcPr/>
          <w:p w:rsidR="00000000" w:rsidDel="00000000" w:rsidP="00000000" w:rsidRDefault="00000000" w:rsidRPr="00000000" w14:paraId="000002D8">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10. Utiliza un lenguaje técnico y pertinente de su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D9">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siempre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DA">
            <w:pPr>
              <w:pBdr>
                <w:top w:space="0" w:sz="0" w:val="nil"/>
                <w:left w:space="0" w:sz="0" w:val="nil"/>
                <w:bottom w:space="0" w:sz="0" w:val="nil"/>
                <w:right w:space="0" w:sz="0" w:val="nil"/>
                <w:between w:space="0" w:sz="0" w:val="nil"/>
              </w:pBdr>
              <w:ind w:hanging="144"/>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Utilizamos la mayoría de las veces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DB">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en ocasiones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DC">
            <w:pPr>
              <w:pBdr>
                <w:top w:space="0" w:sz="0" w:val="nil"/>
                <w:left w:space="0" w:sz="0" w:val="nil"/>
                <w:bottom w:space="0" w:sz="0" w:val="nil"/>
                <w:right w:space="0" w:sz="0" w:val="nil"/>
                <w:between w:space="0" w:sz="0" w:val="nil"/>
              </w:pBdr>
              <w:ind w:firstLine="28"/>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Utilizamos un lenguaje técnico y pertinente de mi disciplina, tanto en las presentaciones orales como en el contenido de los documentos formales que acompañan esta asignatura. </w:t>
            </w:r>
          </w:p>
        </w:tc>
        <w:tc>
          <w:tcPr/>
          <w:p w:rsidR="00000000" w:rsidDel="00000000" w:rsidP="00000000" w:rsidRDefault="00000000" w:rsidRPr="00000000" w14:paraId="000002DD">
            <w:pPr>
              <w:spacing w:line="360" w:lineRule="auto"/>
              <w:jc w:val="both"/>
              <w:rPr>
                <w:rFonts w:ascii="Calibri" w:cs="Calibri" w:eastAsia="Calibri" w:hAnsi="Calibri"/>
                <w:sz w:val="18"/>
                <w:szCs w:val="18"/>
              </w:rPr>
            </w:pPr>
            <w:r w:rsidDel="00000000" w:rsidR="00000000" w:rsidRPr="00000000">
              <w:rPr>
                <w:rtl w:val="0"/>
              </w:rPr>
            </w:r>
          </w:p>
        </w:tc>
      </w:tr>
      <w:tr>
        <w:trPr>
          <w:cantSplit w:val="0"/>
          <w:trHeight w:val="1134" w:hRule="atLeast"/>
          <w:tblHeader w:val="0"/>
        </w:trPr>
        <w:tc>
          <w:tcPr>
            <w:vMerge w:val="restart"/>
          </w:tcPr>
          <w:p w:rsidR="00000000" w:rsidDel="00000000" w:rsidP="00000000" w:rsidRDefault="00000000" w:rsidRPr="00000000" w14:paraId="000002DE">
            <w:pPr>
              <w:spacing w:line="360" w:lineRule="auto"/>
              <w:ind w:left="113" w:right="113" w:firstLine="0"/>
              <w:jc w:val="center"/>
              <w:rPr>
                <w:rFonts w:ascii="Calibri" w:cs="Calibri" w:eastAsia="Calibri" w:hAnsi="Calibri"/>
                <w:b w:val="1"/>
                <w:bCs w:val="1"/>
                <w:highlight w:val="yellow"/>
              </w:rPr>
            </w:pPr>
            <w:r w:rsidDel="00000000" w:rsidR="00000000" w:rsidRPr="00000000">
              <w:rPr>
                <w:rFonts w:ascii="Calibri" w:cs="Calibri" w:eastAsia="Calibri" w:hAnsi="Calibri"/>
                <w:color w:val="767171"/>
                <w:sz w:val="18"/>
                <w:szCs w:val="18"/>
                <w:rtl w:val="0"/>
              </w:rPr>
              <w:t xml:space="preserve">Disciplinares</w:t>
            </w:r>
            <w:r w:rsidDel="00000000" w:rsidR="00000000" w:rsidRPr="00000000">
              <w:rPr>
                <w:rtl w:val="0"/>
              </w:rPr>
            </w:r>
          </w:p>
        </w:tc>
        <w:tc>
          <w:tcPr/>
          <w:p w:rsidR="00000000" w:rsidDel="00000000" w:rsidP="00000000" w:rsidRDefault="00000000" w:rsidRPr="00000000" w14:paraId="000002DF">
            <w:pPr>
              <w:pBdr>
                <w:top w:space="0" w:sz="0" w:val="nil"/>
                <w:left w:space="0" w:sz="0" w:val="nil"/>
                <w:bottom w:space="0" w:sz="0" w:val="nil"/>
                <w:right w:space="0" w:sz="0" w:val="nil"/>
                <w:between w:space="0" w:sz="0" w:val="nil"/>
              </w:pBdr>
              <w:ind w:hanging="41"/>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11.El contenido del documento cumple con los  requerimientos de información , describiendo  completamente el alcance del proyecto.</w:t>
            </w:r>
          </w:p>
        </w:tc>
        <w:tc>
          <w:tcPr/>
          <w:p w:rsidR="00000000" w:rsidDel="00000000" w:rsidP="00000000" w:rsidRDefault="00000000" w:rsidRPr="00000000" w14:paraId="000002E0">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en su totalidad con los  requerimientos de información, describiendo  completamente el alcance del proyecto.</w:t>
            </w:r>
          </w:p>
        </w:tc>
        <w:tc>
          <w:tcPr/>
          <w:p w:rsidR="00000000" w:rsidDel="00000000" w:rsidP="00000000" w:rsidRDefault="00000000" w:rsidRPr="00000000" w14:paraId="000002E1">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en gran parte con los  requerimientos de información , describiendo  completamente el alcance del proyecto.</w:t>
            </w:r>
          </w:p>
        </w:tc>
        <w:tc>
          <w:tcPr/>
          <w:p w:rsidR="00000000" w:rsidDel="00000000" w:rsidP="00000000" w:rsidRDefault="00000000" w:rsidRPr="00000000" w14:paraId="000002E2">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parcialmente  con los  requerimientos de información , describiendo  completamente el alcance del proyecto.</w:t>
            </w:r>
          </w:p>
        </w:tc>
        <w:tc>
          <w:tcPr/>
          <w:p w:rsidR="00000000" w:rsidDel="00000000" w:rsidP="00000000" w:rsidRDefault="00000000" w:rsidRPr="00000000" w14:paraId="000002E3">
            <w:pPr>
              <w:pBdr>
                <w:top w:space="0" w:sz="0" w:val="nil"/>
                <w:left w:space="0" w:sz="0" w:val="nil"/>
                <w:bottom w:space="0" w:sz="0" w:val="nil"/>
                <w:right w:space="0" w:sz="0" w:val="nil"/>
                <w:between w:space="0" w:sz="0" w:val="nil"/>
              </w:pBdr>
              <w:ind w:firstLine="28"/>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cumplimos  en su totalidad con los  requerimientos de información , describiendo  completamente el alcance del proyecto.</w:t>
            </w:r>
          </w:p>
        </w:tc>
        <w:tc>
          <w:tcPr/>
          <w:p w:rsidR="00000000" w:rsidDel="00000000" w:rsidP="00000000" w:rsidRDefault="00000000" w:rsidRPr="00000000" w14:paraId="000002E4">
            <w:pPr>
              <w:spacing w:line="360" w:lineRule="auto"/>
              <w:jc w:val="both"/>
              <w:rPr>
                <w:rFonts w:ascii="Calibri" w:cs="Calibri" w:eastAsia="Calibri" w:hAnsi="Calibri"/>
                <w:sz w:val="18"/>
                <w:szCs w:val="18"/>
              </w:rPr>
            </w:pPr>
            <w:r w:rsidDel="00000000" w:rsidR="00000000" w:rsidRPr="00000000">
              <w:rPr>
                <w:rtl w:val="0"/>
              </w:rPr>
            </w:r>
          </w:p>
        </w:tc>
      </w:tr>
      <w:tr>
        <w:trPr>
          <w:cantSplit w:val="0"/>
          <w:trHeight w:val="1134" w:hRule="atLeast"/>
          <w:tblHeader w:val="0"/>
        </w:trPr>
        <w:tc>
          <w:tcPr>
            <w:vMerge w:val="continue"/>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2E6">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12. Construye una planificación con la información pertinente  para el desarrollo del proyecto, de acuerdo a la metodología definida, indicando plazos, responsables, hitos y entregables del proyecto.</w:t>
            </w:r>
          </w:p>
        </w:tc>
        <w:tc>
          <w:tcPr/>
          <w:p w:rsidR="00000000" w:rsidDel="00000000" w:rsidP="00000000" w:rsidRDefault="00000000" w:rsidRPr="00000000" w14:paraId="000002E7">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Construimos  una planificación con toda  la información pertinente  para el desarrollo del proyecto, de acuerdo a la metodología definida, indicando plazos, responsables, hitos y entregables del proyecto.</w:t>
            </w:r>
          </w:p>
        </w:tc>
        <w:tc>
          <w:tcPr/>
          <w:p w:rsidR="00000000" w:rsidDel="00000000" w:rsidP="00000000" w:rsidRDefault="00000000" w:rsidRPr="00000000" w14:paraId="000002E8">
            <w:pPr>
              <w:pBdr>
                <w:top w:space="0" w:sz="0" w:val="nil"/>
                <w:left w:space="0" w:sz="0" w:val="nil"/>
                <w:bottom w:space="0" w:sz="0" w:val="nil"/>
                <w:right w:space="0" w:sz="0" w:val="nil"/>
                <w:between w:space="0" w:sz="0" w:val="nil"/>
              </w:pBdr>
              <w:ind w:hanging="53"/>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Construimos una planificación con  parte de la  información pertinente  para el desarrollo del proyecto, de acuerdo a la metodología definida, indicando plazos, responsables, hitos y entregables del proyecto.</w:t>
            </w:r>
          </w:p>
        </w:tc>
        <w:tc>
          <w:tcPr/>
          <w:p w:rsidR="00000000" w:rsidDel="00000000" w:rsidP="00000000" w:rsidRDefault="00000000" w:rsidRPr="00000000" w14:paraId="000002E9">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Construimos una planificación con una mínima cantidad de información pertinente  para el desarrollo del proyecto, de acuerdo a la metodología definida, indicando plazos, responsables, hitos y entregables del proyecto.</w:t>
            </w:r>
          </w:p>
        </w:tc>
        <w:tc>
          <w:tcPr/>
          <w:p w:rsidR="00000000" w:rsidDel="00000000" w:rsidP="00000000" w:rsidRDefault="00000000" w:rsidRPr="00000000" w14:paraId="000002EA">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construimos  una planificación con la información pertinente  para el desarrollo del proyecto, de acuerdo a la metodología definida, indicando plazos, responsables, hitos y entregables del proyecto.</w:t>
            </w:r>
          </w:p>
        </w:tc>
        <w:tc>
          <w:tcPr/>
          <w:p w:rsidR="00000000" w:rsidDel="00000000" w:rsidP="00000000" w:rsidRDefault="00000000" w:rsidRPr="00000000" w14:paraId="000002EB">
            <w:pPr>
              <w:spacing w:line="360" w:lineRule="auto"/>
              <w:jc w:val="both"/>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2EC">
      <w:pPr>
        <w:rPr>
          <w:sz w:val="24"/>
          <w:szCs w:val="24"/>
        </w:rPr>
      </w:pP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spacing w:after="0" w:before="40" w:line="240" w:lineRule="auto"/>
        <w:ind w:left="144" w:right="144" w:hanging="144"/>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Competencias de Empleabilidad</w:t>
      </w:r>
      <w:r w:rsidDel="00000000" w:rsidR="00000000" w:rsidRPr="00000000">
        <w:rPr>
          <w:rFonts w:ascii="Calibri" w:cs="Calibri" w:eastAsia="Calibri" w:hAnsi="Calibri"/>
          <w:b w:val="1"/>
          <w:bCs w:val="1"/>
          <w:color w:val="1f4e79"/>
          <w:sz w:val="28"/>
          <w:szCs w:val="28"/>
          <w:rtl w:val="0"/>
        </w:rPr>
        <w:t xml:space="preserve"> </w:t>
      </w:r>
      <w:r w:rsidDel="00000000" w:rsidR="00000000" w:rsidRPr="00000000">
        <w:rPr>
          <w:rtl w:val="0"/>
        </w:rPr>
      </w:r>
    </w:p>
    <w:p w:rsidR="00000000" w:rsidDel="00000000" w:rsidP="00000000" w:rsidRDefault="00000000" w:rsidRPr="00000000" w14:paraId="000002EE">
      <w:pPr>
        <w:pBdr>
          <w:top w:space="0" w:sz="0" w:val="nil"/>
          <w:left w:space="0" w:sz="0" w:val="nil"/>
          <w:bottom w:space="0" w:sz="0" w:val="nil"/>
          <w:right w:space="0" w:sz="0" w:val="nil"/>
          <w:between w:space="0" w:sz="0" w:val="nil"/>
        </w:pBdr>
        <w:spacing w:after="0" w:before="40" w:line="240" w:lineRule="auto"/>
        <w:ind w:left="144" w:right="144" w:hanging="144"/>
        <w:jc w:val="right"/>
        <w:rPr>
          <w:rFonts w:ascii="Calibri" w:cs="Calibri" w:eastAsia="Calibri" w:hAnsi="Calibri"/>
          <w:color w:val="767171"/>
          <w:sz w:val="18"/>
          <w:szCs w:val="18"/>
        </w:rPr>
      </w:pPr>
      <w:r w:rsidDel="00000000" w:rsidR="00000000" w:rsidRPr="00000000">
        <w:rPr>
          <w:rtl w:val="0"/>
        </w:rPr>
      </w:r>
    </w:p>
    <w:tbl>
      <w:tblPr>
        <w:tblStyle w:val="Table22"/>
        <w:tblW w:w="1008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9"/>
        <w:gridCol w:w="1779"/>
        <w:gridCol w:w="1360"/>
        <w:gridCol w:w="1375"/>
        <w:gridCol w:w="1375"/>
        <w:gridCol w:w="1332"/>
        <w:gridCol w:w="1346"/>
        <w:tblGridChange w:id="0">
          <w:tblGrid>
            <w:gridCol w:w="1519"/>
            <w:gridCol w:w="1779"/>
            <w:gridCol w:w="1360"/>
            <w:gridCol w:w="1375"/>
            <w:gridCol w:w="1375"/>
            <w:gridCol w:w="1332"/>
            <w:gridCol w:w="1346"/>
          </w:tblGrid>
        </w:tblGridChange>
      </w:tblGrid>
      <w:tr>
        <w:trPr>
          <w:cantSplit w:val="0"/>
          <w:trHeight w:val="92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EF">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Dimensión</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F0">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Indicadores/Categoría</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F1">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5</w:t>
            </w:r>
          </w:p>
          <w:p w:rsidR="00000000" w:rsidDel="00000000" w:rsidP="00000000" w:rsidRDefault="00000000" w:rsidRPr="00000000" w14:paraId="000002F2">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100% Logro</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F3">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4</w:t>
            </w:r>
          </w:p>
          <w:p w:rsidR="00000000" w:rsidDel="00000000" w:rsidP="00000000" w:rsidRDefault="00000000" w:rsidRPr="00000000" w14:paraId="000002F4">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80% Logro</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F5">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3</w:t>
            </w:r>
          </w:p>
          <w:p w:rsidR="00000000" w:rsidDel="00000000" w:rsidP="00000000" w:rsidRDefault="00000000" w:rsidRPr="00000000" w14:paraId="000002F6">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60% Logro</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F7">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2</w:t>
            </w:r>
          </w:p>
          <w:p w:rsidR="00000000" w:rsidDel="00000000" w:rsidP="00000000" w:rsidRDefault="00000000" w:rsidRPr="00000000" w14:paraId="000002F8">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30% Logro</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F9">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1</w:t>
            </w:r>
          </w:p>
          <w:p w:rsidR="00000000" w:rsidDel="00000000" w:rsidP="00000000" w:rsidRDefault="00000000" w:rsidRPr="00000000" w14:paraId="000002FA">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0% Logro</w:t>
            </w:r>
          </w:p>
        </w:tc>
      </w:tr>
      <w:tr>
        <w:trPr>
          <w:cantSplit w:val="1"/>
          <w:trHeight w:val="2135" w:hRule="atLeast"/>
          <w:tblHeader w:val="0"/>
        </w:trPr>
        <w:tc>
          <w:tcPr>
            <w:tcBorders>
              <w:top w:color="000000" w:space="0" w:sz="0" w:val="nil"/>
              <w:left w:color="bfbfbf" w:space="0" w:sz="8" w:val="single"/>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FB">
            <w:pPr>
              <w:pBdr>
                <w:top w:space="0" w:sz="0" w:val="nil"/>
                <w:left w:space="0" w:sz="0" w:val="nil"/>
                <w:bottom w:space="0" w:sz="0" w:val="nil"/>
                <w:right w:space="0" w:sz="0" w:val="nil"/>
                <w:between w:space="0" w:sz="0" w:val="nil"/>
              </w:pBdr>
              <w:spacing w:after="0" w:before="40" w:line="240" w:lineRule="auto"/>
              <w:ind w:left="257" w:right="144" w:hanging="144"/>
              <w:jc w:val="center"/>
              <w:rPr>
                <w:rFonts w:ascii="Calibri" w:cs="Calibri" w:eastAsia="Calibri" w:hAnsi="Calibri"/>
                <w:b w:val="1"/>
                <w:bCs w:val="1"/>
                <w:color w:val="767171"/>
                <w:sz w:val="18"/>
                <w:szCs w:val="18"/>
              </w:rPr>
            </w:pPr>
            <w:r w:rsidDel="00000000" w:rsidR="00000000" w:rsidRPr="00000000">
              <w:rPr>
                <w:rFonts w:ascii="Calibri" w:cs="Calibri" w:eastAsia="Calibri" w:hAnsi="Calibri"/>
                <w:b w:val="1"/>
                <w:bCs w:val="1"/>
                <w:color w:val="767171"/>
                <w:sz w:val="18"/>
                <w:szCs w:val="18"/>
                <w:rtl w:val="0"/>
              </w:rPr>
              <w:t xml:space="preserve">Trabajo en Equipo</w:t>
            </w:r>
          </w:p>
          <w:p w:rsidR="00000000" w:rsidDel="00000000" w:rsidP="00000000" w:rsidRDefault="00000000" w:rsidRPr="00000000" w14:paraId="000002FC">
            <w:pPr>
              <w:pBdr>
                <w:top w:space="0" w:sz="0" w:val="nil"/>
                <w:left w:space="0" w:sz="0" w:val="nil"/>
                <w:bottom w:space="0" w:sz="0" w:val="nil"/>
                <w:right w:space="0" w:sz="0" w:val="nil"/>
                <w:between w:space="0" w:sz="0" w:val="nil"/>
              </w:pBdr>
              <w:spacing w:after="0" w:before="40" w:line="240" w:lineRule="auto"/>
              <w:ind w:left="257" w:right="144" w:hanging="144"/>
              <w:jc w:val="center"/>
              <w:rPr>
                <w:rFonts w:ascii="Calibri" w:cs="Calibri" w:eastAsia="Calibri" w:hAnsi="Calibri"/>
                <w:b w:val="1"/>
                <w:bCs w:val="1"/>
                <w:color w:val="767171"/>
                <w:sz w:val="18"/>
                <w:szCs w:val="18"/>
              </w:rPr>
            </w:pPr>
            <w:r w:rsidDel="00000000" w:rsidR="00000000" w:rsidRPr="00000000">
              <w:rPr>
                <w:rFonts w:ascii="Calibri" w:cs="Calibri" w:eastAsia="Calibri" w:hAnsi="Calibri"/>
                <w:b w:val="1"/>
                <w:bCs w:val="1"/>
                <w:color w:val="767171"/>
                <w:sz w:val="18"/>
                <w:szCs w:val="18"/>
                <w:rtl w:val="0"/>
              </w:rPr>
              <w:t xml:space="preserve">(N1)</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FD">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13.Colabora en la definición y organización de las tareas del equipo, de acuerdo a los objetivos esperados.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FE">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Colaboramos  en la definición y organización de todas las tareas del equipo, considerando de forma específica los objetivos esperados.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FF">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Colaboramos  en la definición y organización de las tareas del equipo, considerando de manera general los objetivos esperados.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300">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Colaboramos  en la definición y organización de las tareas en las que está involucrado, considerando parcialmente los objetivos esperados.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301">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Colaboramos  en la definición y organización de algunas tareas, sin considerar los objetivos esperados o de acuerdo a objetivos personales.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302">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colaboramos  en la definición y organización de las tareas del equipo</w:t>
            </w:r>
          </w:p>
        </w:tc>
      </w:tr>
    </w:tbl>
    <w:p w:rsidR="00000000" w:rsidDel="00000000" w:rsidP="00000000" w:rsidRDefault="00000000" w:rsidRPr="00000000" w14:paraId="00000303">
      <w:pPr>
        <w:rPr>
          <w:sz w:val="24"/>
          <w:szCs w:val="24"/>
        </w:rPr>
      </w:pPr>
      <w:r w:rsidDel="00000000" w:rsidR="00000000" w:rsidRPr="00000000">
        <w:rPr>
          <w:rtl w:val="0"/>
        </w:rPr>
      </w:r>
    </w:p>
    <w:p w:rsidR="00000000" w:rsidDel="00000000" w:rsidP="00000000" w:rsidRDefault="00000000" w:rsidRPr="00000000" w14:paraId="00000304">
      <w:pPr>
        <w:rPr>
          <w:sz w:val="24"/>
          <w:szCs w:val="24"/>
        </w:rPr>
      </w:pPr>
      <w:r w:rsidDel="00000000" w:rsidR="00000000" w:rsidRPr="00000000">
        <w:rPr>
          <w:rtl w:val="0"/>
        </w:rPr>
      </w:r>
    </w:p>
    <w:p w:rsidR="00000000" w:rsidDel="00000000" w:rsidP="00000000" w:rsidRDefault="00000000" w:rsidRPr="00000000" w14:paraId="00000305">
      <w:pPr>
        <w:rPr>
          <w:sz w:val="24"/>
          <w:szCs w:val="24"/>
        </w:rPr>
      </w:pPr>
      <w:r w:rsidDel="00000000" w:rsidR="00000000" w:rsidRPr="00000000">
        <w:rPr>
          <w:rtl w:val="0"/>
        </w:rPr>
      </w:r>
    </w:p>
    <w:p w:rsidR="00000000" w:rsidDel="00000000" w:rsidP="00000000" w:rsidRDefault="00000000" w:rsidRPr="00000000" w14:paraId="00000306">
      <w:pPr>
        <w:rPr>
          <w:sz w:val="24"/>
          <w:szCs w:val="24"/>
        </w:rPr>
      </w:pPr>
      <w:bookmarkStart w:colFirst="0" w:colLast="0" w:name="_heading=h.aeg7ywrlp08i" w:id="2"/>
      <w:bookmarkEnd w:id="2"/>
      <w:r w:rsidDel="00000000" w:rsidR="00000000" w:rsidRPr="00000000">
        <w:rPr>
          <w:rtl w:val="0"/>
        </w:rPr>
      </w:r>
    </w:p>
    <w:p w:rsidR="00000000" w:rsidDel="00000000" w:rsidP="00000000" w:rsidRDefault="00000000" w:rsidRPr="00000000" w14:paraId="00000307">
      <w:pPr>
        <w:rPr>
          <w:sz w:val="24"/>
          <w:szCs w:val="24"/>
        </w:rPr>
      </w:pPr>
      <w:r w:rsidDel="00000000" w:rsidR="00000000" w:rsidRPr="00000000">
        <w:rPr>
          <w:rtl w:val="0"/>
        </w:rPr>
      </w:r>
    </w:p>
    <w:p w:rsidR="00000000" w:rsidDel="00000000" w:rsidP="00000000" w:rsidRDefault="00000000" w:rsidRPr="00000000" w14:paraId="00000308">
      <w:pPr>
        <w:rPr>
          <w:sz w:val="24"/>
          <w:szCs w:val="24"/>
        </w:rPr>
      </w:pPr>
      <w:r w:rsidDel="00000000" w:rsidR="00000000" w:rsidRPr="00000000">
        <w:rPr>
          <w:rtl w:val="0"/>
        </w:rPr>
      </w:r>
    </w:p>
    <w:p w:rsidR="00000000" w:rsidDel="00000000" w:rsidP="00000000" w:rsidRDefault="00000000" w:rsidRPr="00000000" w14:paraId="00000309">
      <w:pPr>
        <w:rPr>
          <w:sz w:val="24"/>
          <w:szCs w:val="24"/>
        </w:rPr>
      </w:pPr>
      <w:r w:rsidDel="00000000" w:rsidR="00000000" w:rsidRPr="00000000">
        <w:rPr>
          <w:rtl w:val="0"/>
        </w:rPr>
      </w:r>
    </w:p>
    <w:p w:rsidR="00000000" w:rsidDel="00000000" w:rsidP="00000000" w:rsidRDefault="00000000" w:rsidRPr="00000000" w14:paraId="0000030A">
      <w:pPr>
        <w:rPr>
          <w:sz w:val="24"/>
          <w:szCs w:val="24"/>
        </w:rPr>
      </w:pPr>
      <w:r w:rsidDel="00000000" w:rsidR="00000000" w:rsidRPr="00000000">
        <w:rPr>
          <w:rtl w:val="0"/>
        </w:rPr>
      </w:r>
    </w:p>
    <w:p w:rsidR="00000000" w:rsidDel="00000000" w:rsidP="00000000" w:rsidRDefault="00000000" w:rsidRPr="00000000" w14:paraId="0000030B">
      <w:pPr>
        <w:rPr>
          <w:sz w:val="24"/>
          <w:szCs w:val="24"/>
        </w:rPr>
      </w:pPr>
      <w:r w:rsidDel="00000000" w:rsidR="00000000" w:rsidRPr="00000000">
        <w:rPr>
          <w:rtl w:val="0"/>
        </w:rPr>
      </w:r>
    </w:p>
    <w:p w:rsidR="00000000" w:rsidDel="00000000" w:rsidP="00000000" w:rsidRDefault="00000000" w:rsidRPr="00000000" w14:paraId="0000030C">
      <w:pPr>
        <w:rPr>
          <w:sz w:val="24"/>
          <w:szCs w:val="24"/>
        </w:rPr>
      </w:pPr>
      <w:r w:rsidDel="00000000" w:rsidR="00000000" w:rsidRPr="00000000">
        <w:rPr>
          <w:rtl w:val="0"/>
        </w:rPr>
      </w:r>
    </w:p>
    <w:p w:rsidR="00000000" w:rsidDel="00000000" w:rsidP="00000000" w:rsidRDefault="00000000" w:rsidRPr="00000000" w14:paraId="0000030D">
      <w:pPr>
        <w:rPr>
          <w:sz w:val="24"/>
          <w:szCs w:val="24"/>
        </w:rPr>
      </w:pPr>
      <w:r w:rsidDel="00000000" w:rsidR="00000000" w:rsidRPr="00000000">
        <w:rPr>
          <w:rtl w:val="0"/>
        </w:rPr>
      </w:r>
    </w:p>
    <w:p w:rsidR="00000000" w:rsidDel="00000000" w:rsidP="00000000" w:rsidRDefault="00000000" w:rsidRPr="00000000" w14:paraId="0000030E">
      <w:pPr>
        <w:rPr>
          <w:sz w:val="24"/>
          <w:szCs w:val="24"/>
        </w:rPr>
      </w:pPr>
      <w:r w:rsidDel="00000000" w:rsidR="00000000" w:rsidRPr="00000000">
        <w:rPr>
          <w:rtl w:val="0"/>
        </w:rPr>
      </w:r>
    </w:p>
    <w:p w:rsidR="00000000" w:rsidDel="00000000" w:rsidP="00000000" w:rsidRDefault="00000000" w:rsidRPr="00000000" w14:paraId="0000030F">
      <w:pPr>
        <w:rPr>
          <w:sz w:val="24"/>
          <w:szCs w:val="24"/>
        </w:rPr>
      </w:pPr>
      <w:r w:rsidDel="00000000" w:rsidR="00000000" w:rsidRPr="00000000">
        <w:rPr>
          <w:rtl w:val="0"/>
        </w:rPr>
      </w:r>
    </w:p>
    <w:sectPr>
      <w:headerReference r:id="rId9" w:type="default"/>
      <w:headerReference r:id="rId10" w:type="first"/>
      <w:footerReference r:id="rId11" w:type="default"/>
      <w:pgSz w:h="15840" w:w="12240" w:orient="portrait"/>
      <w:pgMar w:bottom="1135" w:top="1440" w:left="1077" w:right="1077" w:header="567" w:footer="465"/>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57" name=""/>
              <a:graphic>
                <a:graphicData uri="http://schemas.microsoft.com/office/word/2010/wordprocessingGroup">
                  <wpg:wgp>
                    <wpg:cNvGrpSpPr/>
                    <wpg:grpSpPr>
                      <a:xfrm>
                        <a:off x="1469325" y="3679975"/>
                        <a:ext cx="7753350" cy="190500"/>
                        <a:chOff x="1469325" y="3679975"/>
                        <a:chExt cx="7753375" cy="8708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1</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57"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595959"/>
          <w:sz w:val="20"/>
          <w:szCs w:val="20"/>
          <w:u w:val="none"/>
          <w:shd w:fill="auto" w:val="clear"/>
          <w:vertAlign w:val="baseline"/>
          <w:rtl w:val="0"/>
        </w:rPr>
        <w:t xml:space="preserve">En caso de los proyectos definidos por las escuelas, estas evidencias pueden estar predeterminadas por la disciplina, resguardando el aporte por cada integrante del equipo a la evidencia.</w:t>
      </w:r>
    </w:p>
  </w:footnote>
  <w:footnote w:id="1">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se añade esta columna para indicar el nombre de los responsables de cada tarea o actividad. Esto posteriormente permitirá diferenciar la evaluación por cada integrante.</w:t>
      </w:r>
    </w:p>
  </w:footnote>
  <w:footnote w:id="2">
    <w:p w:rsidR="00000000" w:rsidDel="00000000" w:rsidP="00000000" w:rsidRDefault="00000000" w:rsidRPr="00000000" w14:paraId="00000315">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se añade esta columna para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righ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390009" cy="358509"/>
          <wp:effectExtent b="0" l="0" r="0" t="0"/>
          <wp:docPr descr="C:\Users\cmaureira\AppData\Local\Microsoft\Windows\INetCache\Content.Word\LOGOTIPO 1.jpg" id="17559" name="image1.jpg"/>
          <a:graphic>
            <a:graphicData uri="http://schemas.openxmlformats.org/drawingml/2006/picture">
              <pic:pic>
                <pic:nvPicPr>
                  <pic:cNvPr descr="C:\Users\cmaureira\AppData\Local\Microsoft\Windows\INetCache\Content.Word\LOGOTIPO 1.jpg" id="0" name="image1.jpg"/>
                  <pic:cNvPicPr preferRelativeResize="0"/>
                </pic:nvPicPr>
                <pic:blipFill>
                  <a:blip r:embed="rId1"/>
                  <a:srcRect b="0" l="0" r="0" t="0"/>
                  <a:stretch>
                    <a:fillRect/>
                  </a:stretch>
                </pic:blipFill>
                <pic:spPr>
                  <a:xfrm>
                    <a:off x="0" y="0"/>
                    <a:ext cx="1390009" cy="358509"/>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trPr>
      <w:hidden w:val="1"/>
    </w:tr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hidden w:val="1"/>
    </w:tr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rPr>
      <w:hidden w:val="1"/>
    </w:trPr>
    <w:tblStylePr w:type="firstRow">
      <w:rPr>
        <w:b w:val="1"/>
        <w:bCs w:val="1"/>
      </w:rPr>
    </w:tblStylePr>
    <w:tblStylePr w:type="lastRow">
      <w:rPr>
        <w:b w:val="1"/>
        <w:bCs w:val="1"/>
      </w:rPr>
      <w:tblPr/>
      <w:trPr>
        <w:hidden w:val="1"/>
      </w:tr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rPr>
        <w:hidden w:val="1"/>
      </w:trPr>
      <w:tcPr>
        <w:shd w:color="auto" w:fill="f2f2f2" w:themeFill="background1" w:themeFillShade="0000F2" w:val="clear"/>
      </w:tcPr>
    </w:tblStylePr>
    <w:tblStylePr w:type="band1Horz">
      <w:tblPr/>
      <w:trPr>
        <w:hidden w:val="1"/>
      </w:tr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rPr>
      <w:hidden w:val="1"/>
    </w:trPr>
    <w:tblStylePr w:type="firstRow">
      <w:rPr>
        <w:b w:val="1"/>
        <w:bCs w:val="1"/>
      </w:rPr>
      <w:tblPr/>
      <w:trPr>
        <w:hidden w:val="1"/>
      </w:trPr>
      <w:tcPr>
        <w:tcBorders>
          <w:bottom w:color="9cc2e5" w:space="0" w:sz="12" w:themeColor="accent1" w:themeTint="000099" w:val="single"/>
        </w:tcBorders>
      </w:tcPr>
    </w:tblStylePr>
    <w:tblStylePr w:type="lastRow">
      <w:rPr>
        <w:b w:val="1"/>
        <w:bCs w:val="1"/>
      </w:rPr>
      <w:tblPr/>
      <w:trPr>
        <w:hidden w:val="1"/>
      </w:tr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rPr>
      <w:hidden w:val="1"/>
    </w:trPr>
    <w:tcPr>
      <w:vAlign w:val="center"/>
    </w:tcPr>
    <w:tblStylePr w:type="firstRow">
      <w:pPr>
        <w:wordWrap w:val="1"/>
        <w:jc w:val="right"/>
      </w:pPr>
      <w:rPr>
        <w:rFonts w:asciiTheme="majorHAnsi" w:hAnsiTheme="majorHAnsi"/>
        <w:b w:val="0"/>
        <w:caps w:val="1"/>
        <w:smallCaps w:val="0"/>
        <w:color w:val="5b9bd5" w:themeColor="accent1"/>
        <w:sz w:val="22"/>
      </w:rPr>
      <w:tblPr/>
      <w:trPr>
        <w:hidden w:val="1"/>
      </w:tr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rPr>
      <w:hidden w:val="1"/>
    </w:trPr>
    <w:tblStylePr w:type="firstRow">
      <w:rPr>
        <w:rFonts w:asciiTheme="majorHAnsi" w:cstheme="majorBidi" w:eastAsiaTheme="majorEastAsia" w:hAnsiTheme="majorHAnsi"/>
        <w:i w:val="1"/>
        <w:iCs w:val="1"/>
        <w:sz w:val="26"/>
      </w:rPr>
      <w:tblPr/>
      <w:trPr>
        <w:hidden w:val="1"/>
      </w:tr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rPr>
        <w:hidden w:val="1"/>
      </w:tr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rPr>
        <w:hidden w:val="1"/>
      </w:tr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rPr>
        <w:hidden w:val="1"/>
      </w:trPr>
      <w:tcPr>
        <w:tcBorders>
          <w:left w:color="7f7f7f" w:space="0" w:sz="4" w:themeColor="text1" w:themeTint="000080" w:val="single"/>
        </w:tcBorders>
        <w:shd w:color="auto" w:fill="ffffff" w:themeFill="background1" w:val="clear"/>
      </w:tcPr>
    </w:tblStylePr>
    <w:tblStylePr w:type="band1Vert">
      <w:tblPr/>
      <w:trPr>
        <w:hidden w:val="1"/>
      </w:trPr>
      <w:tcPr>
        <w:shd w:color="auto" w:fill="f2f2f2" w:themeFill="background1" w:themeFillShade="0000F2" w:val="clear"/>
      </w:tcPr>
    </w:tblStylePr>
    <w:tblStylePr w:type="band1Horz">
      <w:tblPr/>
      <w:trPr>
        <w:hidden w:val="1"/>
      </w:trPr>
      <w:tcPr>
        <w:shd w:color="auto" w:fill="f2f2f2" w:themeFill="background1" w:themeFillShade="0000F2" w:val="clear"/>
      </w:tcPr>
    </w:tblStylePr>
    <w:tblStylePr w:type="neCell">
      <w:tblPr/>
      <w:trPr>
        <w:hidden w:val="1"/>
      </w:trPr>
      <w:tcPr>
        <w:tcBorders>
          <w:left w:space="0" w:sz="0" w:val="nil"/>
        </w:tcBorders>
      </w:tcPr>
    </w:tblStylePr>
    <w:tblStylePr w:type="nwCell">
      <w:tblPr/>
      <w:trPr>
        <w:hidden w:val="1"/>
      </w:trPr>
      <w:tcPr>
        <w:tcBorders>
          <w:right w:space="0" w:sz="0" w:val="nil"/>
        </w:tcBorders>
      </w:tcPr>
    </w:tblStylePr>
    <w:tblStylePr w:type="seCell">
      <w:tblPr/>
      <w:trPr>
        <w:hidden w:val="1"/>
      </w:trPr>
      <w:tcPr>
        <w:tcBorders>
          <w:left w:space="0" w:sz="0" w:val="nil"/>
        </w:tcBorders>
      </w:tcPr>
    </w:tblStylePr>
    <w:tblStylePr w:type="swCell">
      <w:tblPr/>
      <w:trPr>
        <w:hidden w:val="1"/>
      </w:tr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rPr>
      <w:hidden w:val="1"/>
    </w:tr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rPr>
        <w:hidden w:val="1"/>
      </w:trPr>
      <w:tcPr>
        <w:shd w:color="auto" w:fill="d9e2f3" w:themeFill="accent5" w:themeFillTint="000033" w:val="clear"/>
      </w:tcPr>
    </w:tblStylePr>
    <w:tblStylePr w:type="band1Horz">
      <w:tblPr/>
      <w:trPr>
        <w:hidden w:val="1"/>
      </w:tr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rPr>
      <w:hidden w:val="1"/>
    </w:tr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rPr>
      <w:hidden w:val="1"/>
    </w:t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cCr9ZB5rXMPY80AuUGhXdxC79A==">CgMxLjAaHwoBMBIaChgICVIUChJ0YWJsZS5mdmlpNDVseDZyNmEyDmguYjY3Yzhla21uaGN3Mg5oLmNydjAzdDd0bm13djIOaC5hZWc3eXdybHAwOGk4AHIhMXRvNERwcjhtOG9vLXV1cTZWSUJlOVVZNjdxWmdteTBS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2022-01-05T13:01:00Z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