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AE15A" w14:textId="77777777" w:rsidR="008A35D7" w:rsidRPr="008A35D7" w:rsidRDefault="008A35D7" w:rsidP="008A35D7">
      <w:pPr>
        <w:spacing w:before="100" w:beforeAutospacing="1" w:after="100" w:afterAutospacing="1"/>
        <w:outlineLvl w:val="0"/>
        <w:rPr>
          <w:rFonts w:ascii="Aptos" w:eastAsia="Times New Roman" w:hAnsi="Aptos" w:cs="Times New Roman"/>
          <w:b/>
          <w:bCs/>
          <w:color w:val="auto"/>
          <w:kern w:val="36"/>
          <w:sz w:val="48"/>
          <w:szCs w:val="48"/>
          <w14:ligatures w14:val="none"/>
        </w:rPr>
      </w:pPr>
      <w:bookmarkStart w:id="0" w:name="_GoBack"/>
      <w:bookmarkEnd w:id="0"/>
      <w:r w:rsidRPr="008A35D7">
        <w:rPr>
          <w:rFonts w:ascii="Aptos" w:eastAsia="Times New Roman" w:hAnsi="Aptos" w:cs="Times New Roman"/>
          <w:b/>
          <w:bCs/>
          <w:color w:val="auto"/>
          <w:kern w:val="36"/>
          <w:sz w:val="48"/>
          <w:szCs w:val="48"/>
          <w14:ligatures w14:val="none"/>
        </w:rPr>
        <w:t>Kick-off Meeting Minutes</w:t>
      </w:r>
    </w:p>
    <w:p w14:paraId="58A4321B" w14:textId="53D2E21D" w:rsidR="008A35D7" w:rsidRPr="008A35D7" w:rsidRDefault="008A35D7" w:rsidP="008A35D7">
      <w:p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Project: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Developing a Real-Time Weather Data Dissemination System &amp; Mobile Application for Public Safety in Rwanda – PoC (Meteo Challenge)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br/>
      </w: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Date: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</w:t>
      </w:r>
      <w:r>
        <w:rPr>
          <w:rFonts w:ascii="Aptos" w:eastAsia="Times New Roman" w:hAnsi="Aptos" w:cs="Times New Roman"/>
          <w:color w:val="auto"/>
          <w:kern w:val="0"/>
          <w14:ligatures w14:val="none"/>
        </w:rPr>
        <w:t>20-08-2025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br/>
      </w: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Venue: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</w:t>
      </w:r>
      <w:r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Meteo Rwanda  Head Office</w:t>
      </w:r>
    </w:p>
    <w:p w14:paraId="2E230BAE" w14:textId="5C394554" w:rsidR="008A35D7" w:rsidRPr="008A35D7" w:rsidRDefault="008A35D7" w:rsidP="008A35D7">
      <w:pPr>
        <w:rPr>
          <w:rFonts w:ascii="Aptos" w:eastAsia="Times New Roman" w:hAnsi="Aptos" w:cs="Times New Roman"/>
          <w:color w:val="auto"/>
          <w:kern w:val="0"/>
          <w14:ligatures w14:val="none"/>
        </w:rPr>
      </w:pPr>
    </w:p>
    <w:p w14:paraId="1183CBD5" w14:textId="77777777" w:rsidR="008A35D7" w:rsidRPr="008A35D7" w:rsidRDefault="008A35D7" w:rsidP="008A35D7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:sz w:val="36"/>
          <w:szCs w:val="36"/>
          <w14:ligatures w14:val="none"/>
        </w:rPr>
        <w:t>Meeting Participants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3260"/>
        <w:gridCol w:w="1376"/>
        <w:gridCol w:w="4010"/>
      </w:tblGrid>
      <w:tr w:rsidR="008A35D7" w:rsidRPr="008A35D7" w14:paraId="1EF77FA5" w14:textId="77777777" w:rsidTr="00FB2E7A">
        <w:trPr>
          <w:trHeight w:val="439"/>
        </w:trPr>
        <w:tc>
          <w:tcPr>
            <w:tcW w:w="704" w:type="dxa"/>
            <w:hideMark/>
          </w:tcPr>
          <w:p w14:paraId="082F7802" w14:textId="77777777" w:rsidR="008A35D7" w:rsidRPr="008A35D7" w:rsidRDefault="008A35D7" w:rsidP="008A35D7">
            <w:pPr>
              <w:jc w:val="center"/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  <w:t>#</w:t>
            </w:r>
          </w:p>
        </w:tc>
        <w:tc>
          <w:tcPr>
            <w:tcW w:w="3260" w:type="dxa"/>
            <w:hideMark/>
          </w:tcPr>
          <w:p w14:paraId="201B9F19" w14:textId="781499B8" w:rsidR="008A35D7" w:rsidRPr="008A35D7" w:rsidRDefault="008A35D7" w:rsidP="008A35D7">
            <w:pPr>
              <w:jc w:val="center"/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  <w:t xml:space="preserve">Name </w:t>
            </w:r>
          </w:p>
        </w:tc>
        <w:tc>
          <w:tcPr>
            <w:tcW w:w="1351" w:type="dxa"/>
          </w:tcPr>
          <w:p w14:paraId="4C38CB6E" w14:textId="2A368460" w:rsidR="008A35D7" w:rsidRPr="008A35D7" w:rsidRDefault="008A35D7" w:rsidP="008A35D7">
            <w:pPr>
              <w:jc w:val="center"/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  <w:t>Institution</w:t>
            </w:r>
          </w:p>
        </w:tc>
        <w:tc>
          <w:tcPr>
            <w:tcW w:w="0" w:type="auto"/>
            <w:hideMark/>
          </w:tcPr>
          <w:p w14:paraId="5EB348AA" w14:textId="696B1606" w:rsidR="008A35D7" w:rsidRPr="008A35D7" w:rsidRDefault="008A35D7" w:rsidP="008A35D7">
            <w:pPr>
              <w:jc w:val="center"/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b/>
                <w:bCs/>
                <w:color w:val="auto"/>
                <w:kern w:val="0"/>
                <w14:ligatures w14:val="none"/>
              </w:rPr>
              <w:t>Position</w:t>
            </w:r>
          </w:p>
        </w:tc>
      </w:tr>
      <w:tr w:rsidR="008A35D7" w:rsidRPr="008A35D7" w14:paraId="3B9C173C" w14:textId="77777777" w:rsidTr="00FB2E7A">
        <w:trPr>
          <w:trHeight w:val="439"/>
        </w:trPr>
        <w:tc>
          <w:tcPr>
            <w:tcW w:w="704" w:type="dxa"/>
          </w:tcPr>
          <w:p w14:paraId="2FD9E9AA" w14:textId="3BCE2DE1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1</w:t>
            </w:r>
          </w:p>
        </w:tc>
        <w:tc>
          <w:tcPr>
            <w:tcW w:w="3260" w:type="dxa"/>
          </w:tcPr>
          <w:p w14:paraId="55E5E424" w14:textId="1E356B65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Aime Jean Baptiste AKIMANA</w:t>
            </w:r>
          </w:p>
        </w:tc>
        <w:tc>
          <w:tcPr>
            <w:tcW w:w="1351" w:type="dxa"/>
          </w:tcPr>
          <w:p w14:paraId="6F6E1A8F" w14:textId="68F7DD3E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Hydrasoft Ltd</w:t>
            </w:r>
          </w:p>
        </w:tc>
        <w:tc>
          <w:tcPr>
            <w:tcW w:w="0" w:type="auto"/>
          </w:tcPr>
          <w:p w14:paraId="6DFDC5D9" w14:textId="0BC413C2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Business Analyst</w:t>
            </w:r>
          </w:p>
        </w:tc>
      </w:tr>
      <w:tr w:rsidR="008A35D7" w:rsidRPr="008A35D7" w14:paraId="397DF2D7" w14:textId="77777777" w:rsidTr="00FB2E7A">
        <w:trPr>
          <w:trHeight w:val="439"/>
        </w:trPr>
        <w:tc>
          <w:tcPr>
            <w:tcW w:w="704" w:type="dxa"/>
          </w:tcPr>
          <w:p w14:paraId="0CB5ED0A" w14:textId="6DF922E8" w:rsidR="008A35D7" w:rsidRPr="008A35D7" w:rsidRDefault="008A35D7" w:rsidP="0014479E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2</w:t>
            </w:r>
          </w:p>
        </w:tc>
        <w:tc>
          <w:tcPr>
            <w:tcW w:w="3260" w:type="dxa"/>
          </w:tcPr>
          <w:p w14:paraId="3A533E53" w14:textId="0565D7AA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Stephanie  Umutoni</w:t>
            </w:r>
          </w:p>
        </w:tc>
        <w:tc>
          <w:tcPr>
            <w:tcW w:w="1351" w:type="dxa"/>
          </w:tcPr>
          <w:p w14:paraId="268AB7A4" w14:textId="5F760FDF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Hydrasoft Ltd</w:t>
            </w:r>
          </w:p>
        </w:tc>
        <w:tc>
          <w:tcPr>
            <w:tcW w:w="0" w:type="auto"/>
          </w:tcPr>
          <w:p w14:paraId="32B3DEFA" w14:textId="6E1EC3E4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Quality Assurance</w:t>
            </w:r>
          </w:p>
        </w:tc>
      </w:tr>
      <w:tr w:rsidR="008A35D7" w:rsidRPr="008A35D7" w14:paraId="755A4B48" w14:textId="77777777" w:rsidTr="00FB2E7A">
        <w:trPr>
          <w:trHeight w:val="439"/>
        </w:trPr>
        <w:tc>
          <w:tcPr>
            <w:tcW w:w="704" w:type="dxa"/>
            <w:hideMark/>
          </w:tcPr>
          <w:p w14:paraId="00344687" w14:textId="09BD1BDD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3</w:t>
            </w:r>
          </w:p>
        </w:tc>
        <w:tc>
          <w:tcPr>
            <w:tcW w:w="3260" w:type="dxa"/>
            <w:hideMark/>
          </w:tcPr>
          <w:p w14:paraId="7082515A" w14:textId="77777777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Rene Fabrice Dushime</w:t>
            </w: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 </w:t>
            </w: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 </w:t>
            </w:r>
          </w:p>
        </w:tc>
        <w:tc>
          <w:tcPr>
            <w:tcW w:w="1351" w:type="dxa"/>
          </w:tcPr>
          <w:p w14:paraId="5277DF42" w14:textId="77777777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Hydrasoft Ltd</w:t>
            </w:r>
          </w:p>
        </w:tc>
        <w:tc>
          <w:tcPr>
            <w:tcW w:w="0" w:type="auto"/>
            <w:hideMark/>
          </w:tcPr>
          <w:p w14:paraId="5BBCCEE7" w14:textId="77777777" w:rsidR="008A35D7" w:rsidRPr="008A35D7" w:rsidRDefault="008A35D7" w:rsidP="00CC7FAB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Chief Executive Officer</w:t>
            </w:r>
          </w:p>
        </w:tc>
      </w:tr>
      <w:tr w:rsidR="008A35D7" w:rsidRPr="008A35D7" w14:paraId="5AC210BA" w14:textId="77777777" w:rsidTr="00FB2E7A">
        <w:trPr>
          <w:trHeight w:val="439"/>
        </w:trPr>
        <w:tc>
          <w:tcPr>
            <w:tcW w:w="704" w:type="dxa"/>
            <w:hideMark/>
          </w:tcPr>
          <w:p w14:paraId="67CDDA98" w14:textId="07F21E7E" w:rsidR="008A35D7" w:rsidRPr="008A35D7" w:rsidRDefault="0014479E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4</w:t>
            </w:r>
          </w:p>
        </w:tc>
        <w:tc>
          <w:tcPr>
            <w:tcW w:w="3260" w:type="dxa"/>
            <w:hideMark/>
          </w:tcPr>
          <w:p w14:paraId="5F47F287" w14:textId="68743B97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James Kagaba </w:t>
            </w:r>
          </w:p>
        </w:tc>
        <w:tc>
          <w:tcPr>
            <w:tcW w:w="1351" w:type="dxa"/>
          </w:tcPr>
          <w:p w14:paraId="0CB20AD5" w14:textId="3A9FAB1A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Meteo Rwanda</w:t>
            </w:r>
          </w:p>
        </w:tc>
        <w:tc>
          <w:tcPr>
            <w:tcW w:w="0" w:type="auto"/>
            <w:hideMark/>
          </w:tcPr>
          <w:p w14:paraId="663001CD" w14:textId="5037EDFE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Observation Supervisor</w:t>
            </w:r>
          </w:p>
        </w:tc>
      </w:tr>
      <w:tr w:rsidR="008A35D7" w:rsidRPr="008A35D7" w14:paraId="5E291595" w14:textId="77777777" w:rsidTr="00FB2E7A">
        <w:trPr>
          <w:trHeight w:val="439"/>
        </w:trPr>
        <w:tc>
          <w:tcPr>
            <w:tcW w:w="704" w:type="dxa"/>
            <w:hideMark/>
          </w:tcPr>
          <w:p w14:paraId="6208A80E" w14:textId="065D075F" w:rsidR="008A35D7" w:rsidRPr="008A35D7" w:rsidRDefault="0014479E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5</w:t>
            </w:r>
          </w:p>
        </w:tc>
        <w:tc>
          <w:tcPr>
            <w:tcW w:w="3260" w:type="dxa"/>
            <w:hideMark/>
          </w:tcPr>
          <w:p w14:paraId="0123FDED" w14:textId="1D486F90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Akumuntu Athanase </w:t>
            </w:r>
          </w:p>
        </w:tc>
        <w:tc>
          <w:tcPr>
            <w:tcW w:w="1351" w:type="dxa"/>
          </w:tcPr>
          <w:p w14:paraId="7BDD0261" w14:textId="44F809A8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MINEMA</w:t>
            </w:r>
          </w:p>
        </w:tc>
        <w:tc>
          <w:tcPr>
            <w:tcW w:w="0" w:type="auto"/>
            <w:hideMark/>
          </w:tcPr>
          <w:p w14:paraId="5CD12298" w14:textId="255653E3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Acting CDO</w:t>
            </w:r>
          </w:p>
        </w:tc>
      </w:tr>
      <w:tr w:rsidR="008A35D7" w:rsidRPr="008A35D7" w14:paraId="71320E97" w14:textId="77777777" w:rsidTr="00FB2E7A">
        <w:trPr>
          <w:trHeight w:val="439"/>
        </w:trPr>
        <w:tc>
          <w:tcPr>
            <w:tcW w:w="704" w:type="dxa"/>
            <w:hideMark/>
          </w:tcPr>
          <w:p w14:paraId="692DDDCD" w14:textId="5B09BDCE" w:rsidR="008A35D7" w:rsidRPr="008A35D7" w:rsidRDefault="0014479E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6</w:t>
            </w:r>
          </w:p>
        </w:tc>
        <w:tc>
          <w:tcPr>
            <w:tcW w:w="3260" w:type="dxa"/>
            <w:hideMark/>
          </w:tcPr>
          <w:p w14:paraId="1FA2F829" w14:textId="488BFB9B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Christian Bikorari </w:t>
            </w:r>
          </w:p>
        </w:tc>
        <w:tc>
          <w:tcPr>
            <w:tcW w:w="1351" w:type="dxa"/>
          </w:tcPr>
          <w:p w14:paraId="71C02B74" w14:textId="46B68757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Meteo Rwanda</w:t>
            </w:r>
          </w:p>
        </w:tc>
        <w:tc>
          <w:tcPr>
            <w:tcW w:w="0" w:type="auto"/>
            <w:hideMark/>
          </w:tcPr>
          <w:p w14:paraId="4A170BF2" w14:textId="68B1380D" w:rsidR="008A35D7" w:rsidRPr="008A35D7" w:rsidRDefault="008A35D7" w:rsidP="008A35D7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Data Quality Manager Officer</w:t>
            </w:r>
          </w:p>
        </w:tc>
      </w:tr>
      <w:tr w:rsidR="00FB2E7A" w:rsidRPr="008A35D7" w14:paraId="52F00A45" w14:textId="77777777" w:rsidTr="00FB2E7A">
        <w:trPr>
          <w:trHeight w:val="439"/>
        </w:trPr>
        <w:tc>
          <w:tcPr>
            <w:tcW w:w="704" w:type="dxa"/>
          </w:tcPr>
          <w:p w14:paraId="4DF68C2D" w14:textId="5FB515D6" w:rsidR="00FB2E7A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7</w:t>
            </w:r>
          </w:p>
        </w:tc>
        <w:tc>
          <w:tcPr>
            <w:tcW w:w="3260" w:type="dxa"/>
          </w:tcPr>
          <w:p w14:paraId="066C77C9" w14:textId="2BDC43AA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Vedaste Iyakaremye</w:t>
            </w:r>
          </w:p>
        </w:tc>
        <w:tc>
          <w:tcPr>
            <w:tcW w:w="1351" w:type="dxa"/>
          </w:tcPr>
          <w:p w14:paraId="0C79C56C" w14:textId="77777777" w:rsidR="00FB2E7A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Meteo </w:t>
            </w:r>
          </w:p>
          <w:p w14:paraId="0A3C20E8" w14:textId="3FA98A95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Rwanda</w:t>
            </w:r>
          </w:p>
        </w:tc>
        <w:tc>
          <w:tcPr>
            <w:tcW w:w="0" w:type="auto"/>
          </w:tcPr>
          <w:p w14:paraId="3FC71150" w14:textId="2B49D98C" w:rsidR="00FB2E7A" w:rsidRPr="00FB2E7A" w:rsidRDefault="00FB2E7A" w:rsidP="00FB2E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 Observations, Quality Control and Processing Division Manager</w:t>
            </w:r>
          </w:p>
        </w:tc>
      </w:tr>
      <w:tr w:rsidR="00FB2E7A" w:rsidRPr="008A35D7" w14:paraId="4DF6D86A" w14:textId="77777777" w:rsidTr="00FB2E7A">
        <w:trPr>
          <w:trHeight w:val="439"/>
        </w:trPr>
        <w:tc>
          <w:tcPr>
            <w:tcW w:w="704" w:type="dxa"/>
          </w:tcPr>
          <w:p w14:paraId="2866A23B" w14:textId="00A98634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8</w:t>
            </w:r>
          </w:p>
        </w:tc>
        <w:tc>
          <w:tcPr>
            <w:tcW w:w="3260" w:type="dxa"/>
            <w:hideMark/>
          </w:tcPr>
          <w:p w14:paraId="046A7027" w14:textId="626658B4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Godfrey Habukur</w:t>
            </w: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i</w:t>
            </w:r>
          </w:p>
        </w:tc>
        <w:tc>
          <w:tcPr>
            <w:tcW w:w="1351" w:type="dxa"/>
          </w:tcPr>
          <w:p w14:paraId="396D9FE1" w14:textId="52E4A8F3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Meteo Rwanda</w:t>
            </w:r>
          </w:p>
        </w:tc>
        <w:tc>
          <w:tcPr>
            <w:tcW w:w="0" w:type="auto"/>
            <w:hideMark/>
          </w:tcPr>
          <w:p w14:paraId="025D3CEC" w14:textId="744FEE15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Telecommunication Division Manager</w:t>
            </w:r>
          </w:p>
        </w:tc>
      </w:tr>
      <w:tr w:rsidR="00FB2E7A" w:rsidRPr="008A35D7" w14:paraId="641572CC" w14:textId="77777777" w:rsidTr="00FB2E7A">
        <w:trPr>
          <w:trHeight w:val="439"/>
        </w:trPr>
        <w:tc>
          <w:tcPr>
            <w:tcW w:w="704" w:type="dxa"/>
          </w:tcPr>
          <w:p w14:paraId="78C0516A" w14:textId="028E184A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9</w:t>
            </w:r>
          </w:p>
        </w:tc>
        <w:tc>
          <w:tcPr>
            <w:tcW w:w="3260" w:type="dxa"/>
            <w:hideMark/>
          </w:tcPr>
          <w:p w14:paraId="05003B42" w14:textId="77777777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Dr. </w:t>
            </w: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Rene Kabalisa </w:t>
            </w:r>
          </w:p>
        </w:tc>
        <w:tc>
          <w:tcPr>
            <w:tcW w:w="1351" w:type="dxa"/>
          </w:tcPr>
          <w:p w14:paraId="74EE0E18" w14:textId="77777777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RISA</w:t>
            </w:r>
          </w:p>
        </w:tc>
        <w:tc>
          <w:tcPr>
            <w:tcW w:w="0" w:type="auto"/>
            <w:hideMark/>
          </w:tcPr>
          <w:p w14:paraId="6B9F949E" w14:textId="7D41EA46" w:rsidR="00FB2E7A" w:rsidRPr="008A35D7" w:rsidRDefault="00FB2E7A" w:rsidP="00FB2E7A">
            <w:pPr>
              <w:rPr>
                <w:rFonts w:ascii="Aptos" w:eastAsia="Times New Roman" w:hAnsi="Aptos" w:cs="Times New Roman"/>
                <w:i/>
                <w:iCs/>
                <w:color w:val="auto"/>
                <w:kern w:val="0"/>
                <w:sz w:val="22"/>
                <w:szCs w:val="22"/>
                <w14:ligatures w14:val="none"/>
              </w:rPr>
            </w:pPr>
            <w:r w:rsidRPr="008A35D7">
              <w:rPr>
                <w:rStyle w:val="Emphasis"/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  <w:t>Principal R&amp;D</w:t>
            </w:r>
          </w:p>
        </w:tc>
      </w:tr>
      <w:tr w:rsidR="00FB2E7A" w:rsidRPr="008A35D7" w14:paraId="01DAC69B" w14:textId="77777777" w:rsidTr="00FB2E7A">
        <w:trPr>
          <w:trHeight w:val="439"/>
        </w:trPr>
        <w:tc>
          <w:tcPr>
            <w:tcW w:w="704" w:type="dxa"/>
          </w:tcPr>
          <w:p w14:paraId="11D93A92" w14:textId="4CA1F97B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10</w:t>
            </w:r>
          </w:p>
        </w:tc>
        <w:tc>
          <w:tcPr>
            <w:tcW w:w="3260" w:type="dxa"/>
            <w:hideMark/>
          </w:tcPr>
          <w:p w14:paraId="55A8B846" w14:textId="72262FA3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 xml:space="preserve">Aimable Gahigi </w:t>
            </w:r>
          </w:p>
        </w:tc>
        <w:tc>
          <w:tcPr>
            <w:tcW w:w="1351" w:type="dxa"/>
          </w:tcPr>
          <w:p w14:paraId="08B85E15" w14:textId="5644136C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Meteo Rwanda</w:t>
            </w:r>
          </w:p>
        </w:tc>
        <w:tc>
          <w:tcPr>
            <w:tcW w:w="0" w:type="auto"/>
            <w:hideMark/>
          </w:tcPr>
          <w:p w14:paraId="44B228FA" w14:textId="3D9B4524" w:rsidR="00FB2E7A" w:rsidRPr="008A35D7" w:rsidRDefault="00FB2E7A" w:rsidP="00FB2E7A">
            <w:pPr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</w:pPr>
            <w:r w:rsidRPr="008A35D7">
              <w:rPr>
                <w:rFonts w:ascii="Aptos" w:eastAsia="Times New Roman" w:hAnsi="Aptos" w:cs="Times New Roman"/>
                <w:color w:val="auto"/>
                <w:kern w:val="0"/>
                <w14:ligatures w14:val="none"/>
              </w:rPr>
              <w:t>Director General</w:t>
            </w:r>
          </w:p>
        </w:tc>
      </w:tr>
    </w:tbl>
    <w:p w14:paraId="7C03C9C5" w14:textId="77777777" w:rsidR="008A35D7" w:rsidRPr="008A35D7" w:rsidRDefault="008A35D7" w:rsidP="008A35D7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:sz w:val="36"/>
          <w:szCs w:val="36"/>
          <w14:ligatures w14:val="none"/>
        </w:rPr>
        <w:t>Agenda</w:t>
      </w:r>
    </w:p>
    <w:p w14:paraId="38609615" w14:textId="77777777" w:rsidR="008A35D7" w:rsidRPr="008A35D7" w:rsidRDefault="008A35D7" w:rsidP="008A35D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Introductions of all participants</w:t>
      </w:r>
    </w:p>
    <w:p w14:paraId="6C6A85B5" w14:textId="77777777" w:rsidR="008A35D7" w:rsidRPr="008A35D7" w:rsidRDefault="008A35D7" w:rsidP="008A35D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Assigning team members from Meteo Rwanda</w:t>
      </w:r>
    </w:p>
    <w:p w14:paraId="4D98680A" w14:textId="77777777" w:rsidR="008A35D7" w:rsidRDefault="008A35D7" w:rsidP="008A35D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Approval process for deliverables</w:t>
      </w:r>
    </w:p>
    <w:p w14:paraId="253EE800" w14:textId="77777777" w:rsidR="008A35D7" w:rsidRDefault="008A35D7" w:rsidP="008A35D7">
      <w:p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</w:p>
    <w:p w14:paraId="1CDFBC1E" w14:textId="77777777" w:rsidR="008A35D7" w:rsidRDefault="008A35D7" w:rsidP="008A35D7">
      <w:p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</w:p>
    <w:p w14:paraId="1F590B37" w14:textId="77777777" w:rsidR="008A35D7" w:rsidRDefault="008A35D7" w:rsidP="008A35D7">
      <w:p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</w:p>
    <w:p w14:paraId="20655DB1" w14:textId="77777777" w:rsidR="008A35D7" w:rsidRPr="008A35D7" w:rsidRDefault="008A35D7" w:rsidP="008A35D7">
      <w:p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</w:p>
    <w:p w14:paraId="7FDC9041" w14:textId="77777777" w:rsidR="008A35D7" w:rsidRPr="008A35D7" w:rsidRDefault="008A35D7" w:rsidP="008A35D7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:sz w:val="27"/>
          <w:szCs w:val="27"/>
          <w14:ligatures w14:val="none"/>
        </w:rPr>
        <w:t>1. Introductions</w:t>
      </w:r>
    </w:p>
    <w:p w14:paraId="4B96FCCE" w14:textId="77777777" w:rsidR="008A35D7" w:rsidRPr="008A35D7" w:rsidRDefault="008A35D7" w:rsidP="008A35D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Dr. Rene Kabalisa (RISA)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welcomed all participants, emphasized the importance of Public Procurement for Innovation (PPI), and expressed appreciation for the commitment of the stakeholders involved in this initiative.</w:t>
      </w:r>
    </w:p>
    <w:p w14:paraId="7A6D59F4" w14:textId="1937A03B" w:rsidR="008A35D7" w:rsidRPr="008A35D7" w:rsidRDefault="008A35D7" w:rsidP="008A35D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Mr. Rene Fabrice Dushimem (CEO, Hydrasoft Ltd)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thanked the stakeholders for the trust placed in </w:t>
      </w:r>
      <w:r w:rsidR="0014479E">
        <w:rPr>
          <w:rFonts w:ascii="Aptos" w:eastAsia="Times New Roman" w:hAnsi="Aptos" w:cs="Times New Roman"/>
          <w:color w:val="auto"/>
          <w:kern w:val="0"/>
          <w14:ligatures w14:val="none"/>
        </w:rPr>
        <w:t>Hydrasoft Ltd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and assured participants of Hydrasoft’s commitment to delivering a high-quality solution within the agreed timeline.</w:t>
      </w:r>
    </w:p>
    <w:p w14:paraId="1583AAA8" w14:textId="77777777" w:rsidR="008A35D7" w:rsidRPr="008A35D7" w:rsidRDefault="008A35D7" w:rsidP="008A35D7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:sz w:val="27"/>
          <w:szCs w:val="27"/>
          <w14:ligatures w14:val="none"/>
        </w:rPr>
        <w:t>2. Assigning Team Members</w:t>
      </w:r>
    </w:p>
    <w:p w14:paraId="7736B490" w14:textId="77777777" w:rsidR="008A35D7" w:rsidRPr="008A35D7" w:rsidRDefault="008A35D7" w:rsidP="008A35D7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Meteo Rwanda agreed to designate specific technical and operational staff members who will actively participate in the project.</w:t>
      </w:r>
    </w:p>
    <w:p w14:paraId="08B9E7BC" w14:textId="77777777" w:rsidR="008A35D7" w:rsidRPr="008A35D7" w:rsidRDefault="008A35D7" w:rsidP="008A35D7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The assigned team members will collaborate closely with Hydrasoft Ltd to ensure smooth project execution and knowledge transfer.</w:t>
      </w:r>
    </w:p>
    <w:p w14:paraId="5EFBCEAB" w14:textId="77777777" w:rsidR="008A35D7" w:rsidRPr="008A35D7" w:rsidRDefault="008A35D7" w:rsidP="008A35D7">
      <w:pPr>
        <w:numPr>
          <w:ilvl w:val="0"/>
          <w:numId w:val="6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The Director General of Meteo Rwanda reiterated the institution’s readiness to make its team fully available to support the project.</w:t>
      </w:r>
    </w:p>
    <w:p w14:paraId="5C4272A6" w14:textId="77777777" w:rsidR="008A35D7" w:rsidRPr="008A35D7" w:rsidRDefault="008A35D7" w:rsidP="008A35D7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:sz w:val="27"/>
          <w:szCs w:val="27"/>
          <w14:ligatures w14:val="none"/>
        </w:rPr>
        <w:t>3. Approval of Deliverables</w:t>
      </w:r>
    </w:p>
    <w:p w14:paraId="7C352C15" w14:textId="77777777" w:rsidR="008A35D7" w:rsidRPr="008A35D7" w:rsidRDefault="008A35D7" w:rsidP="008A35D7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It was agreed that all project deliverables will undergo a three-level approval process:</w:t>
      </w:r>
    </w:p>
    <w:p w14:paraId="1EE92368" w14:textId="77777777" w:rsidR="008A35D7" w:rsidRPr="008A35D7" w:rsidRDefault="008A35D7" w:rsidP="008A35D7">
      <w:pPr>
        <w:numPr>
          <w:ilvl w:val="1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Initial approval by Meteo Rwanda</w:t>
      </w:r>
    </w:p>
    <w:p w14:paraId="71001755" w14:textId="77777777" w:rsidR="008A35D7" w:rsidRPr="008A35D7" w:rsidRDefault="008A35D7" w:rsidP="008A35D7">
      <w:pPr>
        <w:numPr>
          <w:ilvl w:val="1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Review and endorsement by RISA</w:t>
      </w:r>
    </w:p>
    <w:p w14:paraId="2B8C0DD1" w14:textId="77777777" w:rsidR="008A35D7" w:rsidRPr="008A35D7" w:rsidRDefault="008A35D7" w:rsidP="008A35D7">
      <w:pPr>
        <w:numPr>
          <w:ilvl w:val="1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>Final validation by PwC</w:t>
      </w:r>
    </w:p>
    <w:p w14:paraId="36FAE105" w14:textId="77777777" w:rsidR="008A35D7" w:rsidRPr="008A35D7" w:rsidRDefault="008A35D7" w:rsidP="008A35D7">
      <w:pPr>
        <w:numPr>
          <w:ilvl w:val="0"/>
          <w:numId w:val="7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The project is expected to be completed within a </w:t>
      </w: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four-month period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following this approval structure.</w:t>
      </w:r>
    </w:p>
    <w:p w14:paraId="3432303B" w14:textId="77777777" w:rsidR="008A35D7" w:rsidRPr="008A35D7" w:rsidRDefault="008A35D7" w:rsidP="008A35D7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:sz w:val="36"/>
          <w:szCs w:val="36"/>
          <w14:ligatures w14:val="none"/>
        </w:rPr>
        <w:t>Action Points</w:t>
      </w:r>
    </w:p>
    <w:p w14:paraId="0471294B" w14:textId="77777777" w:rsidR="008A35D7" w:rsidRPr="008A35D7" w:rsidRDefault="008A35D7" w:rsidP="008A35D7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Meteo Rwanda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to share the official list of assigned project team members.</w:t>
      </w:r>
    </w:p>
    <w:p w14:paraId="0449DE45" w14:textId="77777777" w:rsidR="008A35D7" w:rsidRPr="008A35D7" w:rsidRDefault="008A35D7" w:rsidP="008A35D7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Meteo Rwanda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to provide a working space that can accommodate four (4) project team members during the requirements gathering and documentation phase.</w:t>
      </w:r>
    </w:p>
    <w:p w14:paraId="20E09D23" w14:textId="77777777" w:rsidR="008A35D7" w:rsidRPr="008A35D7" w:rsidRDefault="008A35D7" w:rsidP="008A35D7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Hydrasoft Ltd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to include a detailed calendar of required meetings in the inception report to enable Meteo Rwanda’s team to plan effectively.</w:t>
      </w:r>
    </w:p>
    <w:p w14:paraId="63F917A9" w14:textId="77777777" w:rsidR="008A35D7" w:rsidRPr="008A35D7" w:rsidRDefault="008A35D7" w:rsidP="008A35D7">
      <w:pPr>
        <w:numPr>
          <w:ilvl w:val="0"/>
          <w:numId w:val="8"/>
        </w:numPr>
        <w:spacing w:before="100" w:beforeAutospacing="1" w:after="100" w:afterAutospacing="1"/>
        <w:rPr>
          <w:rFonts w:ascii="Aptos" w:eastAsia="Times New Roman" w:hAnsi="Aptos" w:cs="Times New Roman"/>
          <w:color w:val="auto"/>
          <w:kern w:val="0"/>
          <w14:ligatures w14:val="none"/>
        </w:rPr>
      </w:pPr>
      <w:r w:rsidRPr="008A35D7">
        <w:rPr>
          <w:rFonts w:ascii="Aptos" w:eastAsia="Times New Roman" w:hAnsi="Aptos" w:cs="Times New Roman"/>
          <w:b/>
          <w:bCs/>
          <w:color w:val="auto"/>
          <w:kern w:val="0"/>
          <w14:ligatures w14:val="none"/>
        </w:rPr>
        <w:t>Project Governance:</w:t>
      </w:r>
      <w:r w:rsidRPr="008A35D7">
        <w:rPr>
          <w:rFonts w:ascii="Aptos" w:eastAsia="Times New Roman" w:hAnsi="Aptos" w:cs="Times New Roman"/>
          <w:color w:val="auto"/>
          <w:kern w:val="0"/>
          <w14:ligatures w14:val="none"/>
        </w:rPr>
        <w:t xml:space="preserve"> Bi-weekly progress review meetings will be held throughout the development phase to monitor milestones, address risks, and ensure alignment across all parties.</w:t>
      </w:r>
    </w:p>
    <w:p w14:paraId="17971761" w14:textId="77777777" w:rsidR="00902FB6" w:rsidRPr="008A35D7" w:rsidRDefault="00902FB6" w:rsidP="008A35D7">
      <w:pPr>
        <w:rPr>
          <w:rFonts w:ascii="Aptos" w:hAnsi="Aptos"/>
        </w:rPr>
      </w:pPr>
    </w:p>
    <w:sectPr w:rsidR="00902FB6" w:rsidRPr="008A3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EC"/>
    <w:multiLevelType w:val="multilevel"/>
    <w:tmpl w:val="4DE6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F2B09"/>
    <w:multiLevelType w:val="multilevel"/>
    <w:tmpl w:val="5F6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C6250"/>
    <w:multiLevelType w:val="multilevel"/>
    <w:tmpl w:val="B8A2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D75FE"/>
    <w:multiLevelType w:val="multilevel"/>
    <w:tmpl w:val="AB0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12275"/>
    <w:multiLevelType w:val="hybridMultilevel"/>
    <w:tmpl w:val="6DFCF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A05BB"/>
    <w:multiLevelType w:val="multilevel"/>
    <w:tmpl w:val="FE8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10FE4"/>
    <w:multiLevelType w:val="hybridMultilevel"/>
    <w:tmpl w:val="B46C163E"/>
    <w:lvl w:ilvl="0" w:tplc="0024E1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D628B"/>
    <w:multiLevelType w:val="hybridMultilevel"/>
    <w:tmpl w:val="1D6895A0"/>
    <w:lvl w:ilvl="0" w:tplc="0024E1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pt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E6"/>
    <w:rsid w:val="0014479E"/>
    <w:rsid w:val="001E6F3C"/>
    <w:rsid w:val="002C4620"/>
    <w:rsid w:val="004303A1"/>
    <w:rsid w:val="004F7357"/>
    <w:rsid w:val="00582B74"/>
    <w:rsid w:val="005B6A25"/>
    <w:rsid w:val="006612DE"/>
    <w:rsid w:val="00851D85"/>
    <w:rsid w:val="008A35D7"/>
    <w:rsid w:val="008A7F3B"/>
    <w:rsid w:val="00902FB6"/>
    <w:rsid w:val="00966692"/>
    <w:rsid w:val="00986AE6"/>
    <w:rsid w:val="00D372EB"/>
    <w:rsid w:val="00E032FB"/>
    <w:rsid w:val="00E94E0D"/>
    <w:rsid w:val="00EE2308"/>
    <w:rsid w:val="00F70689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FF2D"/>
  <w15:chartTrackingRefBased/>
  <w15:docId w15:val="{13CDE586-CEF2-7949-80BF-7F37E220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308"/>
    <w:rPr>
      <w:rFonts w:ascii="Cambria" w:hAnsi="Cambria"/>
      <w:color w:val="747474" w:themeColor="background2" w:themeShade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AE6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E6"/>
    <w:rPr>
      <w:rFonts w:ascii="Cambria" w:hAnsi="Cambr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E6"/>
    <w:rPr>
      <w:rFonts w:ascii="Cambria" w:hAnsi="Cambr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AE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86AE6"/>
    <w:pPr>
      <w:autoSpaceDE w:val="0"/>
      <w:autoSpaceDN w:val="0"/>
      <w:adjustRightInd w:val="0"/>
    </w:pPr>
    <w:rPr>
      <w:rFonts w:ascii="Aptos" w:hAnsi="Aptos" w:cs="Aptos"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8A7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35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35D7"/>
    <w:rPr>
      <w:b/>
      <w:bCs/>
    </w:rPr>
  </w:style>
  <w:style w:type="character" w:styleId="Emphasis">
    <w:name w:val="Emphasis"/>
    <w:basedOn w:val="DefaultParagraphFont"/>
    <w:uiPriority w:val="20"/>
    <w:qFormat/>
    <w:rsid w:val="008A35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Akimana Aime J.B</dc:creator>
  <cp:keywords/>
  <dc:description/>
  <cp:lastModifiedBy>user</cp:lastModifiedBy>
  <cp:revision>2</cp:revision>
  <dcterms:created xsi:type="dcterms:W3CDTF">2025-08-28T14:09:00Z</dcterms:created>
  <dcterms:modified xsi:type="dcterms:W3CDTF">2025-08-28T14:09:00Z</dcterms:modified>
</cp:coreProperties>
</file>