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theme/themeOverride1.xml" ContentType="application/vnd.openxmlformats-officedocument.themeOverride+xml"/>
  <Override PartName="/word/charts/chart2.xml" ContentType="application/vnd.openxmlformats-officedocument.drawingml.chart+xml"/>
  <Override PartName="/word/theme/themeOverride2.xml" ContentType="application/vnd.openxmlformats-officedocument.themeOverride+xml"/>
  <Override PartName="/word/charts/chart3.xml" ContentType="application/vnd.openxmlformats-officedocument.drawingml.chart+xml"/>
  <Override PartName="/word/theme/themeOverride3.xml" ContentType="application/vnd.openxmlformats-officedocument.themeOverride+xml"/>
  <Override PartName="/word/charts/chart4.xml" ContentType="application/vnd.openxmlformats-officedocument.drawingml.chart+xml"/>
  <Override PartName="/word/theme/themeOverride4.xml" ContentType="application/vnd.openxmlformats-officedocument.themeOverride+xml"/>
  <Override PartName="/word/charts/chart5.xml" ContentType="application/vnd.openxmlformats-officedocument.drawingml.chart+xml"/>
  <Override PartName="/word/theme/themeOverride5.xml" ContentType="application/vnd.openxmlformats-officedocument.themeOverrid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97B286" w14:textId="3D32DC82" w:rsidR="008862A5" w:rsidRPr="008862A5" w:rsidRDefault="008862A5" w:rsidP="001E7769">
      <w:pPr>
        <w:ind w:left="0" w:firstLine="0"/>
        <w:jc w:val="center"/>
        <w:rPr>
          <w:b/>
          <w:sz w:val="32"/>
          <w:lang w:val="en-US"/>
        </w:rPr>
      </w:pPr>
      <w:bookmarkStart w:id="0" w:name="_GoBack"/>
      <w:bookmarkEnd w:id="0"/>
      <w:r w:rsidRPr="008862A5">
        <w:rPr>
          <w:b/>
          <w:sz w:val="32"/>
          <w:lang w:val="en-US"/>
        </w:rPr>
        <w:t>Missing Data Report</w:t>
      </w:r>
      <w:r w:rsidR="001E7769">
        <w:rPr>
          <w:b/>
          <w:sz w:val="32"/>
          <w:lang w:val="en-US"/>
        </w:rPr>
        <w:t xml:space="preserve"> </w:t>
      </w:r>
      <w:r w:rsidRPr="008862A5">
        <w:rPr>
          <w:b/>
          <w:sz w:val="32"/>
          <w:lang w:val="en-US"/>
        </w:rPr>
        <w:t>Daily</w:t>
      </w:r>
      <w:r w:rsidR="001E7769">
        <w:rPr>
          <w:b/>
          <w:sz w:val="32"/>
          <w:lang w:val="en-US"/>
        </w:rPr>
        <w:t xml:space="preserve"> </w:t>
      </w:r>
      <w:r w:rsidRPr="008862A5">
        <w:rPr>
          <w:b/>
          <w:sz w:val="32"/>
          <w:lang w:val="en-US"/>
        </w:rPr>
        <w:t>GITEGA</w:t>
      </w:r>
      <w:r w:rsidR="001E7769">
        <w:rPr>
          <w:b/>
          <w:sz w:val="32"/>
          <w:lang w:val="en-US"/>
        </w:rPr>
        <w:t xml:space="preserve"> </w:t>
      </w:r>
      <w:r w:rsidRPr="008862A5">
        <w:rPr>
          <w:b/>
          <w:sz w:val="32"/>
          <w:lang w:val="en-US"/>
        </w:rPr>
        <w:t>January 2026</w:t>
      </w:r>
    </w:p>
    <w:p w14:paraId="64F71CEF" w14:textId="77777777" w:rsidR="008862A5" w:rsidRPr="008862A5" w:rsidRDefault="008862A5" w:rsidP="001E7769">
      <w:pPr>
        <w:ind w:left="0" w:firstLine="0"/>
        <w:rPr>
          <w:b/>
          <w:sz w:val="28"/>
          <w:lang w:val="en-US"/>
        </w:rPr>
      </w:pPr>
    </w:p>
    <w:p w14:paraId="4F48235A" w14:textId="77777777" w:rsidR="008862A5" w:rsidRPr="008862A5" w:rsidRDefault="008862A5" w:rsidP="008862A5">
      <w:pPr>
        <w:jc w:val="center"/>
        <w:rPr>
          <w:b/>
          <w:sz w:val="28"/>
          <w:lang w:val="en-US"/>
        </w:rPr>
      </w:pPr>
      <w:r w:rsidRPr="008862A5">
        <w:rPr>
          <w:b/>
          <w:sz w:val="28"/>
          <w:lang w:val="en-US"/>
        </w:rPr>
        <w:t>Station: GITEGA (10101100)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44"/>
        <w:gridCol w:w="1744"/>
        <w:gridCol w:w="1744"/>
        <w:gridCol w:w="1745"/>
        <w:gridCol w:w="1745"/>
        <w:gridCol w:w="1745"/>
      </w:tblGrid>
      <w:tr w:rsidR="008862A5" w:rsidRPr="008862A5" w14:paraId="2DE45BDC" w14:textId="77777777" w:rsidTr="008862A5">
        <w:tc>
          <w:tcPr>
            <w:tcW w:w="1744" w:type="dxa"/>
          </w:tcPr>
          <w:p w14:paraId="48391996" w14:textId="77777777" w:rsidR="008862A5" w:rsidRPr="008862A5" w:rsidRDefault="008862A5" w:rsidP="008862A5">
            <w:pPr>
              <w:ind w:left="0" w:firstLine="0"/>
              <w:jc w:val="center"/>
              <w:rPr>
                <w:sz w:val="28"/>
                <w:lang w:val="en-US"/>
              </w:rPr>
            </w:pPr>
            <w:r w:rsidRPr="008862A5">
              <w:rPr>
                <w:sz w:val="28"/>
                <w:lang w:val="en-US"/>
              </w:rPr>
              <w:t>Station Name</w:t>
            </w:r>
          </w:p>
          <w:p w14:paraId="337D35F0" w14:textId="2CA4C57D" w:rsidR="008862A5" w:rsidRPr="008862A5" w:rsidRDefault="008862A5" w:rsidP="008862A5">
            <w:pPr>
              <w:ind w:left="0" w:firstLine="0"/>
              <w:jc w:val="center"/>
              <w:rPr>
                <w:sz w:val="28"/>
                <w:lang w:val="en-US"/>
              </w:rPr>
            </w:pPr>
          </w:p>
        </w:tc>
        <w:tc>
          <w:tcPr>
            <w:tcW w:w="1744" w:type="dxa"/>
          </w:tcPr>
          <w:p w14:paraId="3934ED9A" w14:textId="77777777" w:rsidR="008862A5" w:rsidRPr="008862A5" w:rsidRDefault="008862A5" w:rsidP="008862A5">
            <w:pPr>
              <w:ind w:left="0" w:firstLine="0"/>
              <w:jc w:val="center"/>
              <w:rPr>
                <w:sz w:val="28"/>
                <w:lang w:val="en-US"/>
              </w:rPr>
            </w:pPr>
            <w:r w:rsidRPr="008862A5">
              <w:rPr>
                <w:sz w:val="28"/>
                <w:lang w:val="en-US"/>
              </w:rPr>
              <w:t>Year</w:t>
            </w:r>
          </w:p>
          <w:p w14:paraId="658AF819" w14:textId="51976CC7" w:rsidR="008862A5" w:rsidRPr="008862A5" w:rsidRDefault="008862A5" w:rsidP="008862A5">
            <w:pPr>
              <w:ind w:left="0" w:firstLine="0"/>
              <w:jc w:val="center"/>
              <w:rPr>
                <w:sz w:val="28"/>
                <w:lang w:val="en-US"/>
              </w:rPr>
            </w:pPr>
          </w:p>
        </w:tc>
        <w:tc>
          <w:tcPr>
            <w:tcW w:w="1744" w:type="dxa"/>
          </w:tcPr>
          <w:p w14:paraId="1D321B97" w14:textId="77777777" w:rsidR="008862A5" w:rsidRPr="008862A5" w:rsidRDefault="008862A5" w:rsidP="008862A5">
            <w:pPr>
              <w:ind w:left="0" w:firstLine="0"/>
              <w:jc w:val="center"/>
              <w:rPr>
                <w:sz w:val="28"/>
                <w:lang w:val="en-US"/>
              </w:rPr>
            </w:pPr>
            <w:r w:rsidRPr="008862A5">
              <w:rPr>
                <w:sz w:val="28"/>
                <w:lang w:val="en-US"/>
              </w:rPr>
              <w:t>Month</w:t>
            </w:r>
          </w:p>
          <w:p w14:paraId="1F5CD4F7" w14:textId="3E8C0895" w:rsidR="008862A5" w:rsidRPr="008862A5" w:rsidRDefault="008862A5" w:rsidP="008862A5">
            <w:pPr>
              <w:ind w:left="0" w:firstLine="0"/>
              <w:jc w:val="center"/>
              <w:rPr>
                <w:sz w:val="28"/>
                <w:lang w:val="en-US"/>
              </w:rPr>
            </w:pPr>
          </w:p>
        </w:tc>
        <w:tc>
          <w:tcPr>
            <w:tcW w:w="1745" w:type="dxa"/>
          </w:tcPr>
          <w:p w14:paraId="4708EA64" w14:textId="77777777" w:rsidR="008862A5" w:rsidRPr="008862A5" w:rsidRDefault="008862A5" w:rsidP="008862A5">
            <w:pPr>
              <w:ind w:left="0" w:firstLine="0"/>
              <w:jc w:val="center"/>
              <w:rPr>
                <w:sz w:val="28"/>
                <w:lang w:val="en-US"/>
              </w:rPr>
            </w:pPr>
            <w:r w:rsidRPr="008862A5">
              <w:rPr>
                <w:sz w:val="28"/>
                <w:lang w:val="en-US"/>
              </w:rPr>
              <w:t>Day</w:t>
            </w:r>
          </w:p>
          <w:p w14:paraId="4762C133" w14:textId="26593311" w:rsidR="008862A5" w:rsidRPr="008862A5" w:rsidRDefault="008862A5" w:rsidP="008862A5">
            <w:pPr>
              <w:ind w:left="0" w:firstLine="0"/>
              <w:jc w:val="center"/>
              <w:rPr>
                <w:sz w:val="28"/>
                <w:lang w:val="en-US"/>
              </w:rPr>
            </w:pPr>
          </w:p>
        </w:tc>
        <w:tc>
          <w:tcPr>
            <w:tcW w:w="1745" w:type="dxa"/>
          </w:tcPr>
          <w:p w14:paraId="092E1ED8" w14:textId="77777777" w:rsidR="008862A5" w:rsidRPr="008862A5" w:rsidRDefault="008862A5" w:rsidP="008862A5">
            <w:pPr>
              <w:ind w:left="0" w:firstLine="0"/>
              <w:jc w:val="center"/>
              <w:rPr>
                <w:sz w:val="28"/>
                <w:lang w:val="en-US"/>
              </w:rPr>
            </w:pPr>
            <w:r w:rsidRPr="008862A5">
              <w:rPr>
                <w:sz w:val="28"/>
                <w:lang w:val="en-US"/>
              </w:rPr>
              <w:t>Missing Element Parameters</w:t>
            </w:r>
          </w:p>
          <w:p w14:paraId="329AA795" w14:textId="3C14E8A7" w:rsidR="008862A5" w:rsidRPr="008862A5" w:rsidRDefault="008862A5" w:rsidP="008862A5">
            <w:pPr>
              <w:ind w:left="0" w:firstLine="0"/>
              <w:jc w:val="center"/>
              <w:rPr>
                <w:sz w:val="28"/>
                <w:lang w:val="en-US"/>
              </w:rPr>
            </w:pPr>
          </w:p>
        </w:tc>
        <w:tc>
          <w:tcPr>
            <w:tcW w:w="1745" w:type="dxa"/>
          </w:tcPr>
          <w:p w14:paraId="507CF90C" w14:textId="77777777" w:rsidR="008862A5" w:rsidRPr="008862A5" w:rsidRDefault="008862A5" w:rsidP="008862A5">
            <w:pPr>
              <w:ind w:left="0" w:firstLine="0"/>
              <w:jc w:val="center"/>
              <w:rPr>
                <w:sz w:val="28"/>
                <w:lang w:val="en-US"/>
              </w:rPr>
            </w:pPr>
            <w:r w:rsidRPr="008862A5">
              <w:rPr>
                <w:sz w:val="28"/>
                <w:lang w:val="en-US"/>
              </w:rPr>
              <w:t>Verified</w:t>
            </w:r>
          </w:p>
          <w:p w14:paraId="721BC1BD" w14:textId="49620595" w:rsidR="008862A5" w:rsidRPr="008862A5" w:rsidRDefault="008862A5" w:rsidP="008862A5">
            <w:pPr>
              <w:ind w:left="0" w:firstLine="0"/>
              <w:jc w:val="center"/>
              <w:rPr>
                <w:sz w:val="28"/>
                <w:lang w:val="en-US"/>
              </w:rPr>
            </w:pPr>
          </w:p>
        </w:tc>
      </w:tr>
    </w:tbl>
    <w:p w14:paraId="3053C904" w14:textId="77777777" w:rsidR="008862A5" w:rsidRPr="008862A5" w:rsidRDefault="008862A5" w:rsidP="001E7769">
      <w:pPr>
        <w:ind w:left="0" w:firstLine="0"/>
        <w:rPr>
          <w:lang w:val="en-US"/>
        </w:rPr>
      </w:pPr>
    </w:p>
    <w:p w14:paraId="32A22243" w14:textId="77777777" w:rsidR="008862A5" w:rsidRPr="008862A5" w:rsidRDefault="008862A5" w:rsidP="008862A5">
      <w:pPr>
        <w:jc w:val="center"/>
        <w:rPr>
          <w:lang w:val="en-US"/>
        </w:rPr>
      </w:pPr>
      <w:r w:rsidRPr="008862A5">
        <w:rPr>
          <w:lang w:val="en-US"/>
        </w:rPr>
        <w:t>Summary for Daily data GITEGA_2026_1:</w:t>
      </w:r>
    </w:p>
    <w:p w14:paraId="2B55745E" w14:textId="77777777" w:rsidR="008862A5" w:rsidRPr="008862A5" w:rsidRDefault="008862A5" w:rsidP="008862A5">
      <w:pPr>
        <w:jc w:val="center"/>
        <w:rPr>
          <w:lang w:val="en-US"/>
        </w:rPr>
      </w:pPr>
      <w:r w:rsidRPr="008862A5">
        <w:rPr>
          <w:lang w:val="en-US"/>
        </w:rPr>
        <w:t>Total Expected Data Points: 713</w:t>
      </w:r>
    </w:p>
    <w:p w14:paraId="1854CF13" w14:textId="77777777" w:rsidR="008862A5" w:rsidRPr="008862A5" w:rsidRDefault="008862A5" w:rsidP="008862A5">
      <w:pPr>
        <w:jc w:val="center"/>
        <w:rPr>
          <w:lang w:val="en-US"/>
        </w:rPr>
      </w:pPr>
      <w:r w:rsidRPr="008862A5">
        <w:rPr>
          <w:lang w:val="en-US"/>
        </w:rPr>
        <w:t>Total Missing Data Points: 0</w:t>
      </w:r>
    </w:p>
    <w:p w14:paraId="669C81CA" w14:textId="77777777" w:rsidR="008862A5" w:rsidRPr="008862A5" w:rsidRDefault="008862A5" w:rsidP="008862A5">
      <w:pPr>
        <w:jc w:val="center"/>
        <w:rPr>
          <w:lang w:val="en-US"/>
        </w:rPr>
      </w:pPr>
      <w:r w:rsidRPr="008862A5">
        <w:rPr>
          <w:lang w:val="en-US"/>
        </w:rPr>
        <w:t>Total Available Data Points: 713</w:t>
      </w:r>
    </w:p>
    <w:p w14:paraId="1F308BAC" w14:textId="63738EF5" w:rsidR="008862A5" w:rsidRPr="00385B49" w:rsidRDefault="008862A5" w:rsidP="00385B49">
      <w:pPr>
        <w:jc w:val="center"/>
        <w:rPr>
          <w:lang w:val="en-US"/>
        </w:rPr>
      </w:pPr>
      <w:r w:rsidRPr="008862A5">
        <w:rPr>
          <w:lang w:val="en-US"/>
        </w:rPr>
        <w:t>Percentage of Available Data: 100.00%</w:t>
      </w:r>
    </w:p>
    <w:p w14:paraId="39842885" w14:textId="77777777" w:rsidR="008862A5" w:rsidRPr="008862A5" w:rsidRDefault="008862A5" w:rsidP="008862A5">
      <w:pPr>
        <w:jc w:val="center"/>
        <w:rPr>
          <w:b/>
          <w:sz w:val="28"/>
          <w:lang w:val="en-US"/>
        </w:rPr>
      </w:pPr>
      <w:r w:rsidRPr="008862A5">
        <w:rPr>
          <w:b/>
          <w:sz w:val="28"/>
          <w:lang w:val="en-US"/>
        </w:rPr>
        <w:t>Overall Summary by Station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3"/>
        <w:gridCol w:w="2093"/>
        <w:gridCol w:w="2093"/>
        <w:gridCol w:w="2094"/>
        <w:gridCol w:w="2094"/>
      </w:tblGrid>
      <w:tr w:rsidR="008862A5" w:rsidRPr="008862A5" w14:paraId="3F62C84E" w14:textId="77777777" w:rsidTr="008862A5">
        <w:tc>
          <w:tcPr>
            <w:tcW w:w="2093" w:type="dxa"/>
          </w:tcPr>
          <w:p w14:paraId="3FBF87B5" w14:textId="77777777" w:rsidR="008862A5" w:rsidRPr="008862A5" w:rsidRDefault="008862A5" w:rsidP="008862A5">
            <w:pPr>
              <w:ind w:left="0" w:firstLine="0"/>
              <w:jc w:val="center"/>
              <w:rPr>
                <w:sz w:val="28"/>
                <w:lang w:val="en-US"/>
              </w:rPr>
            </w:pPr>
            <w:r w:rsidRPr="008862A5">
              <w:rPr>
                <w:sz w:val="28"/>
                <w:lang w:val="en-US"/>
              </w:rPr>
              <w:t>Station</w:t>
            </w:r>
          </w:p>
          <w:p w14:paraId="6CFDED6F" w14:textId="5D19BEF4" w:rsidR="008862A5" w:rsidRPr="008862A5" w:rsidRDefault="008862A5" w:rsidP="008862A5">
            <w:pPr>
              <w:ind w:left="0" w:firstLine="0"/>
              <w:jc w:val="center"/>
              <w:rPr>
                <w:sz w:val="28"/>
                <w:lang w:val="en-US"/>
              </w:rPr>
            </w:pPr>
          </w:p>
        </w:tc>
        <w:tc>
          <w:tcPr>
            <w:tcW w:w="2093" w:type="dxa"/>
          </w:tcPr>
          <w:p w14:paraId="1537E68E" w14:textId="77777777" w:rsidR="008862A5" w:rsidRPr="008862A5" w:rsidRDefault="008862A5" w:rsidP="008862A5">
            <w:pPr>
              <w:ind w:left="0" w:firstLine="0"/>
              <w:jc w:val="center"/>
              <w:rPr>
                <w:sz w:val="28"/>
                <w:lang w:val="en-US"/>
              </w:rPr>
            </w:pPr>
            <w:r w:rsidRPr="008862A5">
              <w:rPr>
                <w:sz w:val="28"/>
                <w:lang w:val="en-US"/>
              </w:rPr>
              <w:t>Total Expected Data Points</w:t>
            </w:r>
          </w:p>
          <w:p w14:paraId="648ABF6C" w14:textId="31C60844" w:rsidR="008862A5" w:rsidRPr="008862A5" w:rsidRDefault="008862A5" w:rsidP="008862A5">
            <w:pPr>
              <w:ind w:left="0" w:firstLine="0"/>
              <w:jc w:val="center"/>
              <w:rPr>
                <w:sz w:val="28"/>
                <w:lang w:val="en-US"/>
              </w:rPr>
            </w:pPr>
          </w:p>
        </w:tc>
        <w:tc>
          <w:tcPr>
            <w:tcW w:w="2093" w:type="dxa"/>
          </w:tcPr>
          <w:p w14:paraId="0D856C82" w14:textId="77777777" w:rsidR="008862A5" w:rsidRPr="008862A5" w:rsidRDefault="008862A5" w:rsidP="008862A5">
            <w:pPr>
              <w:ind w:left="0" w:firstLine="0"/>
              <w:jc w:val="center"/>
              <w:rPr>
                <w:sz w:val="28"/>
                <w:lang w:val="en-US"/>
              </w:rPr>
            </w:pPr>
            <w:r w:rsidRPr="008862A5">
              <w:rPr>
                <w:sz w:val="28"/>
                <w:lang w:val="en-US"/>
              </w:rPr>
              <w:t>Total Missing Data Points</w:t>
            </w:r>
          </w:p>
          <w:p w14:paraId="39DE7511" w14:textId="1C94A4DD" w:rsidR="008862A5" w:rsidRPr="008862A5" w:rsidRDefault="008862A5" w:rsidP="008862A5">
            <w:pPr>
              <w:ind w:left="0" w:firstLine="0"/>
              <w:jc w:val="center"/>
              <w:rPr>
                <w:sz w:val="28"/>
                <w:lang w:val="en-US"/>
              </w:rPr>
            </w:pPr>
          </w:p>
        </w:tc>
        <w:tc>
          <w:tcPr>
            <w:tcW w:w="2094" w:type="dxa"/>
          </w:tcPr>
          <w:p w14:paraId="6FF0A423" w14:textId="77777777" w:rsidR="008862A5" w:rsidRPr="008862A5" w:rsidRDefault="008862A5" w:rsidP="008862A5">
            <w:pPr>
              <w:ind w:left="0" w:firstLine="0"/>
              <w:jc w:val="center"/>
              <w:rPr>
                <w:sz w:val="28"/>
                <w:lang w:val="en-US"/>
              </w:rPr>
            </w:pPr>
            <w:r w:rsidRPr="008862A5">
              <w:rPr>
                <w:sz w:val="28"/>
                <w:lang w:val="en-US"/>
              </w:rPr>
              <w:t>Total Available Data Points</w:t>
            </w:r>
          </w:p>
          <w:p w14:paraId="263DD70F" w14:textId="52A06FDF" w:rsidR="008862A5" w:rsidRPr="008862A5" w:rsidRDefault="008862A5" w:rsidP="008862A5">
            <w:pPr>
              <w:ind w:left="0" w:firstLine="0"/>
              <w:jc w:val="center"/>
              <w:rPr>
                <w:sz w:val="28"/>
                <w:lang w:val="en-US"/>
              </w:rPr>
            </w:pPr>
          </w:p>
        </w:tc>
        <w:tc>
          <w:tcPr>
            <w:tcW w:w="2094" w:type="dxa"/>
          </w:tcPr>
          <w:p w14:paraId="0C998F43" w14:textId="77777777" w:rsidR="008862A5" w:rsidRPr="008862A5" w:rsidRDefault="008862A5" w:rsidP="008862A5">
            <w:pPr>
              <w:ind w:left="0" w:firstLine="0"/>
              <w:jc w:val="center"/>
              <w:rPr>
                <w:sz w:val="28"/>
                <w:lang w:val="en-US"/>
              </w:rPr>
            </w:pPr>
            <w:r w:rsidRPr="008862A5">
              <w:rPr>
                <w:sz w:val="28"/>
                <w:lang w:val="en-US"/>
              </w:rPr>
              <w:t>Percentage of Available Data</w:t>
            </w:r>
          </w:p>
          <w:p w14:paraId="2D7011AC" w14:textId="7DD5C2A7" w:rsidR="008862A5" w:rsidRPr="008862A5" w:rsidRDefault="008862A5" w:rsidP="008862A5">
            <w:pPr>
              <w:ind w:left="0" w:firstLine="0"/>
              <w:jc w:val="center"/>
              <w:rPr>
                <w:sz w:val="28"/>
                <w:lang w:val="en-US"/>
              </w:rPr>
            </w:pPr>
          </w:p>
        </w:tc>
      </w:tr>
      <w:tr w:rsidR="008862A5" w:rsidRPr="008862A5" w14:paraId="2B43A4E5" w14:textId="77777777" w:rsidTr="008862A5">
        <w:tc>
          <w:tcPr>
            <w:tcW w:w="2093" w:type="dxa"/>
          </w:tcPr>
          <w:p w14:paraId="44B2A9D7" w14:textId="77777777" w:rsidR="008862A5" w:rsidRDefault="008862A5" w:rsidP="008862A5">
            <w:pPr>
              <w:ind w:left="0" w:firstLine="0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GITEGA</w:t>
            </w:r>
          </w:p>
          <w:p w14:paraId="4BAB237D" w14:textId="7A19A3ED" w:rsidR="008862A5" w:rsidRPr="008862A5" w:rsidRDefault="008862A5" w:rsidP="008862A5">
            <w:pPr>
              <w:ind w:left="0" w:firstLine="0"/>
              <w:jc w:val="center"/>
              <w:rPr>
                <w:sz w:val="28"/>
                <w:lang w:val="en-US"/>
              </w:rPr>
            </w:pPr>
          </w:p>
        </w:tc>
        <w:tc>
          <w:tcPr>
            <w:tcW w:w="2093" w:type="dxa"/>
          </w:tcPr>
          <w:p w14:paraId="1BD3D48D" w14:textId="77777777" w:rsidR="008862A5" w:rsidRDefault="008862A5" w:rsidP="008862A5">
            <w:pPr>
              <w:ind w:left="0" w:firstLine="0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713</w:t>
            </w:r>
          </w:p>
          <w:p w14:paraId="7F7D535D" w14:textId="152A88EE" w:rsidR="008862A5" w:rsidRPr="008862A5" w:rsidRDefault="008862A5" w:rsidP="008862A5">
            <w:pPr>
              <w:ind w:left="0" w:firstLine="0"/>
              <w:jc w:val="center"/>
              <w:rPr>
                <w:sz w:val="28"/>
                <w:lang w:val="en-US"/>
              </w:rPr>
            </w:pPr>
          </w:p>
        </w:tc>
        <w:tc>
          <w:tcPr>
            <w:tcW w:w="2093" w:type="dxa"/>
          </w:tcPr>
          <w:p w14:paraId="65EFCEFD" w14:textId="77777777" w:rsidR="008862A5" w:rsidRDefault="008862A5" w:rsidP="008862A5">
            <w:pPr>
              <w:ind w:left="0" w:firstLine="0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0</w:t>
            </w:r>
          </w:p>
          <w:p w14:paraId="05F418A4" w14:textId="288DE0A4" w:rsidR="008862A5" w:rsidRPr="008862A5" w:rsidRDefault="008862A5" w:rsidP="008862A5">
            <w:pPr>
              <w:ind w:left="0" w:firstLine="0"/>
              <w:jc w:val="center"/>
              <w:rPr>
                <w:sz w:val="28"/>
                <w:lang w:val="en-US"/>
              </w:rPr>
            </w:pPr>
          </w:p>
        </w:tc>
        <w:tc>
          <w:tcPr>
            <w:tcW w:w="2094" w:type="dxa"/>
          </w:tcPr>
          <w:p w14:paraId="4F608497" w14:textId="77777777" w:rsidR="008862A5" w:rsidRDefault="008862A5" w:rsidP="008862A5">
            <w:pPr>
              <w:ind w:left="0" w:firstLine="0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713</w:t>
            </w:r>
          </w:p>
          <w:p w14:paraId="0061F6D1" w14:textId="3BE4B0D4" w:rsidR="008862A5" w:rsidRPr="008862A5" w:rsidRDefault="008862A5" w:rsidP="008862A5">
            <w:pPr>
              <w:ind w:left="0" w:firstLine="0"/>
              <w:jc w:val="center"/>
              <w:rPr>
                <w:sz w:val="28"/>
                <w:lang w:val="en-US"/>
              </w:rPr>
            </w:pPr>
          </w:p>
        </w:tc>
        <w:tc>
          <w:tcPr>
            <w:tcW w:w="2094" w:type="dxa"/>
          </w:tcPr>
          <w:p w14:paraId="4AD2BACD" w14:textId="77777777" w:rsidR="008862A5" w:rsidRDefault="008862A5" w:rsidP="008862A5">
            <w:pPr>
              <w:ind w:left="0" w:firstLine="0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100.00%</w:t>
            </w:r>
          </w:p>
          <w:p w14:paraId="49465BFC" w14:textId="44CB6AF3" w:rsidR="008862A5" w:rsidRPr="008862A5" w:rsidRDefault="008862A5" w:rsidP="008862A5">
            <w:pPr>
              <w:ind w:left="0" w:firstLine="0"/>
              <w:jc w:val="center"/>
              <w:rPr>
                <w:sz w:val="28"/>
                <w:lang w:val="en-US"/>
              </w:rPr>
            </w:pPr>
          </w:p>
        </w:tc>
      </w:tr>
    </w:tbl>
    <w:p w14:paraId="3842869D" w14:textId="246B0AA5" w:rsidR="008862A5" w:rsidRPr="001E7769" w:rsidRDefault="008862A5" w:rsidP="008862A5">
      <w:pPr>
        <w:jc w:val="center"/>
        <w:rPr>
          <w:sz w:val="28"/>
          <w:lang w:val="en-US"/>
        </w:rPr>
      </w:pPr>
    </w:p>
    <w:p w14:paraId="1F32BEC9" w14:textId="77777777" w:rsidR="00385B49" w:rsidRDefault="00385B49" w:rsidP="008862A5">
      <w:pPr>
        <w:jc w:val="center"/>
        <w:rPr>
          <w:sz w:val="28"/>
          <w:lang w:val="en-US"/>
        </w:rPr>
      </w:pPr>
    </w:p>
    <w:p w14:paraId="268ECCCE" w14:textId="77777777" w:rsidR="007C16F2" w:rsidRDefault="007C16F2" w:rsidP="008862A5">
      <w:pPr>
        <w:jc w:val="center"/>
        <w:rPr>
          <w:sz w:val="28"/>
          <w:lang w:val="en-US"/>
        </w:rPr>
      </w:pPr>
    </w:p>
    <w:p w14:paraId="599AB5FD" w14:textId="77777777" w:rsidR="007C16F2" w:rsidRDefault="007C16F2" w:rsidP="008862A5">
      <w:pPr>
        <w:jc w:val="center"/>
        <w:rPr>
          <w:sz w:val="28"/>
          <w:lang w:val="en-US"/>
        </w:rPr>
      </w:pPr>
    </w:p>
    <w:p w14:paraId="26E9DA48" w14:textId="77777777" w:rsidR="007C16F2" w:rsidRDefault="007C16F2" w:rsidP="008862A5">
      <w:pPr>
        <w:jc w:val="center"/>
        <w:rPr>
          <w:sz w:val="28"/>
          <w:lang w:val="en-US"/>
        </w:rPr>
      </w:pPr>
    </w:p>
    <w:p w14:paraId="6C9771CE" w14:textId="4CF71348" w:rsidR="001E7769" w:rsidRDefault="00385B49" w:rsidP="008862A5">
      <w:pPr>
        <w:jc w:val="center"/>
        <w:rPr>
          <w:b/>
          <w:u w:val="wave"/>
          <w:lang w:val="en-US"/>
        </w:rPr>
      </w:pPr>
      <w:r w:rsidRPr="00385B49">
        <w:rPr>
          <w:b/>
          <w:u w:val="wave"/>
          <w:lang w:val="en-US"/>
        </w:rPr>
        <w:lastRenderedPageBreak/>
        <w:t>GRAPHS</w:t>
      </w:r>
    </w:p>
    <w:p w14:paraId="0C420E73" w14:textId="69C8F9BF" w:rsidR="00385B49" w:rsidRDefault="00385B49" w:rsidP="00385B49">
      <w:pPr>
        <w:pStyle w:val="ListParagraph"/>
        <w:numPr>
          <w:ilvl w:val="0"/>
          <w:numId w:val="24"/>
        </w:num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MAX/MIN </w:t>
      </w:r>
      <w:r w:rsidRPr="00385B49">
        <w:rPr>
          <w:rFonts w:ascii="Times New Roman" w:hAnsi="Times New Roman"/>
          <w:b/>
        </w:rPr>
        <w:t>TEMPERATURE</w:t>
      </w:r>
      <w:r>
        <w:rPr>
          <w:rFonts w:ascii="Times New Roman" w:hAnsi="Times New Roman"/>
          <w:b/>
        </w:rPr>
        <w:t>:</w:t>
      </w:r>
    </w:p>
    <w:p w14:paraId="5E68428C" w14:textId="5A4009E2" w:rsidR="00385B49" w:rsidRDefault="00385B49" w:rsidP="00385B49">
      <w:pPr>
        <w:pStyle w:val="ListParagraph"/>
        <w:rPr>
          <w:noProof/>
        </w:rPr>
      </w:pPr>
      <w:r>
        <w:rPr>
          <w:noProof/>
          <w:lang w:val="en-GB" w:eastAsia="en-GB"/>
        </w:rPr>
        <w:drawing>
          <wp:inline distT="0" distB="0" distL="0" distR="0" wp14:anchorId="65C7F8AB" wp14:editId="41B2C5BB">
            <wp:extent cx="5715000" cy="3467387"/>
            <wp:effectExtent l="0" t="0" r="0" b="0"/>
            <wp:docPr id="109421554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667DF7AB-8A24-DE47-5972-2C535946601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122AA740" w14:textId="77777777" w:rsidR="00385B49" w:rsidRDefault="00385B49" w:rsidP="00385B49">
      <w:pPr>
        <w:pStyle w:val="ListParagraph"/>
      </w:pPr>
    </w:p>
    <w:p w14:paraId="24E2B37F" w14:textId="3EBEA6F8" w:rsidR="00385B49" w:rsidRPr="00385B49" w:rsidRDefault="00385B49" w:rsidP="00385B49">
      <w:pPr>
        <w:pStyle w:val="ListParagraph"/>
        <w:numPr>
          <w:ilvl w:val="0"/>
          <w:numId w:val="24"/>
        </w:numPr>
        <w:rPr>
          <w:rFonts w:ascii="Times New Roman" w:hAnsi="Times New Roman"/>
          <w:b/>
          <w:bCs/>
        </w:rPr>
      </w:pPr>
      <w:r w:rsidRPr="00385B49">
        <w:rPr>
          <w:rFonts w:ascii="Times New Roman" w:hAnsi="Times New Roman"/>
          <w:b/>
          <w:bCs/>
        </w:rPr>
        <w:t>HUMIDITY:</w:t>
      </w:r>
    </w:p>
    <w:p w14:paraId="47BE477A" w14:textId="23E1F5AB" w:rsidR="00385B49" w:rsidRDefault="00385B49" w:rsidP="00385B49">
      <w:pPr>
        <w:pStyle w:val="ListParagraph"/>
      </w:pPr>
      <w:r>
        <w:rPr>
          <w:noProof/>
          <w:lang w:val="en-GB" w:eastAsia="en-GB"/>
        </w:rPr>
        <w:drawing>
          <wp:inline distT="0" distB="0" distL="0" distR="0" wp14:anchorId="2E9A6DA0" wp14:editId="38D00035">
            <wp:extent cx="5715000" cy="3416060"/>
            <wp:effectExtent l="0" t="0" r="0" b="13335"/>
            <wp:docPr id="168714986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3CE0F4AE-7EC3-6638-9450-3F277605823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49C0E067" w14:textId="77777777" w:rsidR="007C16F2" w:rsidRDefault="007C16F2" w:rsidP="00385B49">
      <w:pPr>
        <w:pStyle w:val="ListParagraph"/>
      </w:pPr>
    </w:p>
    <w:p w14:paraId="13932B35" w14:textId="77777777" w:rsidR="007C16F2" w:rsidRDefault="007C16F2" w:rsidP="00385B49">
      <w:pPr>
        <w:pStyle w:val="ListParagraph"/>
      </w:pPr>
    </w:p>
    <w:p w14:paraId="3138BE9A" w14:textId="08A43E21" w:rsidR="00385B49" w:rsidRDefault="00385B49" w:rsidP="00385B49">
      <w:pPr>
        <w:pStyle w:val="ListParagraph"/>
        <w:numPr>
          <w:ilvl w:val="0"/>
          <w:numId w:val="24"/>
        </w:numPr>
        <w:rPr>
          <w:rFonts w:ascii="Times New Roman" w:hAnsi="Times New Roman"/>
          <w:b/>
          <w:bCs/>
        </w:rPr>
      </w:pPr>
      <w:r w:rsidRPr="00385B49">
        <w:rPr>
          <w:rFonts w:ascii="Times New Roman" w:hAnsi="Times New Roman"/>
          <w:b/>
          <w:bCs/>
        </w:rPr>
        <w:lastRenderedPageBreak/>
        <w:t>RAINFALL:</w:t>
      </w:r>
    </w:p>
    <w:p w14:paraId="17051E1C" w14:textId="2ECA8CFB" w:rsidR="00385B49" w:rsidRDefault="00385B49" w:rsidP="00385B49">
      <w:pPr>
        <w:pStyle w:val="ListParagraph"/>
        <w:rPr>
          <w:rFonts w:ascii="Times New Roman" w:hAnsi="Times New Roman"/>
          <w:b/>
          <w:bCs/>
        </w:rPr>
      </w:pPr>
      <w:r>
        <w:rPr>
          <w:noProof/>
          <w:lang w:val="en-GB" w:eastAsia="en-GB"/>
        </w:rPr>
        <w:drawing>
          <wp:inline distT="0" distB="0" distL="0" distR="0" wp14:anchorId="2B8F4C5B" wp14:editId="5071AEB7">
            <wp:extent cx="5715000" cy="3260437"/>
            <wp:effectExtent l="0" t="0" r="0" b="16510"/>
            <wp:docPr id="165149133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3965CC1B-5035-9B4B-57BD-FEA05481C1C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5EEDA246" w14:textId="77777777" w:rsidR="00385B49" w:rsidRDefault="00385B49" w:rsidP="00385B49">
      <w:pPr>
        <w:pStyle w:val="ListParagraph"/>
        <w:rPr>
          <w:rFonts w:ascii="Times New Roman" w:hAnsi="Times New Roman"/>
          <w:b/>
          <w:bCs/>
        </w:rPr>
      </w:pPr>
    </w:p>
    <w:p w14:paraId="40C99451" w14:textId="09380DF1" w:rsidR="00385B49" w:rsidRDefault="007C16F2" w:rsidP="00385B49">
      <w:pPr>
        <w:pStyle w:val="ListParagraph"/>
        <w:numPr>
          <w:ilvl w:val="0"/>
          <w:numId w:val="24"/>
        </w:num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EVAPORATION and SUNSHINE:</w:t>
      </w:r>
    </w:p>
    <w:p w14:paraId="0CE97A87" w14:textId="489087B7" w:rsidR="007C16F2" w:rsidRDefault="007C16F2" w:rsidP="007C16F2">
      <w:pPr>
        <w:pStyle w:val="ListParagraph"/>
        <w:rPr>
          <w:rFonts w:ascii="Times New Roman" w:hAnsi="Times New Roman"/>
          <w:b/>
          <w:bCs/>
        </w:rPr>
      </w:pPr>
      <w:r>
        <w:rPr>
          <w:noProof/>
          <w:lang w:val="en-GB" w:eastAsia="en-GB"/>
        </w:rPr>
        <w:drawing>
          <wp:inline distT="0" distB="0" distL="0" distR="0" wp14:anchorId="6BB35B22" wp14:editId="7730B365">
            <wp:extent cx="5715000" cy="3810000"/>
            <wp:effectExtent l="0" t="0" r="0" b="0"/>
            <wp:docPr id="208136531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963BBA3B-8B32-3135-2243-490F5D570BC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2119B158" w14:textId="77777777" w:rsidR="007C16F2" w:rsidRDefault="007C16F2" w:rsidP="007C16F2">
      <w:pPr>
        <w:pStyle w:val="ListParagraph"/>
        <w:rPr>
          <w:rFonts w:ascii="Times New Roman" w:hAnsi="Times New Roman"/>
          <w:b/>
          <w:bCs/>
        </w:rPr>
      </w:pPr>
    </w:p>
    <w:p w14:paraId="4F3B7525" w14:textId="77777777" w:rsidR="007C16F2" w:rsidRDefault="007C16F2" w:rsidP="007C16F2">
      <w:pPr>
        <w:pStyle w:val="ListParagraph"/>
        <w:rPr>
          <w:rFonts w:ascii="Times New Roman" w:hAnsi="Times New Roman"/>
          <w:b/>
          <w:bCs/>
        </w:rPr>
      </w:pPr>
    </w:p>
    <w:p w14:paraId="1401D0BE" w14:textId="63A19E96" w:rsidR="007C16F2" w:rsidRDefault="007C16F2" w:rsidP="007C16F2">
      <w:pPr>
        <w:pStyle w:val="ListParagraph"/>
        <w:numPr>
          <w:ilvl w:val="0"/>
          <w:numId w:val="24"/>
        </w:num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lastRenderedPageBreak/>
        <w:t>SOIL and GROUND TEMPERATURE:</w:t>
      </w:r>
    </w:p>
    <w:p w14:paraId="24E64A0D" w14:textId="162B87FF" w:rsidR="007C16F2" w:rsidRPr="007C16F2" w:rsidRDefault="007C16F2" w:rsidP="007C16F2">
      <w:pPr>
        <w:pStyle w:val="ListParagraph"/>
        <w:rPr>
          <w:rFonts w:ascii="Times New Roman" w:hAnsi="Times New Roman"/>
          <w:bCs/>
        </w:rPr>
      </w:pPr>
      <w:r>
        <w:rPr>
          <w:noProof/>
          <w:lang w:val="en-GB" w:eastAsia="en-GB"/>
        </w:rPr>
        <w:drawing>
          <wp:inline distT="0" distB="0" distL="0" distR="0" wp14:anchorId="1F0CF0D8" wp14:editId="225F1909">
            <wp:extent cx="5715000" cy="3810000"/>
            <wp:effectExtent l="0" t="0" r="0" b="0"/>
            <wp:docPr id="177674426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C5A2C6B2-926E-2024-14C0-5CB74163283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065821C0" w14:textId="77777777" w:rsidR="007C16F2" w:rsidRDefault="007C16F2" w:rsidP="007C16F2">
      <w:pPr>
        <w:pStyle w:val="ListParagraph"/>
        <w:rPr>
          <w:rFonts w:ascii="Times New Roman" w:hAnsi="Times New Roman"/>
          <w:bCs/>
        </w:rPr>
      </w:pPr>
    </w:p>
    <w:p w14:paraId="1ACAFFF0" w14:textId="1CB9289F" w:rsidR="007C16F2" w:rsidRPr="007C16F2" w:rsidRDefault="007C16F2" w:rsidP="007C16F2">
      <w:pPr>
        <w:pStyle w:val="ListParagraph"/>
        <w:rPr>
          <w:rFonts w:ascii="Times New Roman" w:hAnsi="Times New Roman"/>
          <w:bCs/>
        </w:rPr>
      </w:pPr>
      <w:r w:rsidRPr="007C16F2">
        <w:rPr>
          <w:rFonts w:ascii="Times New Roman" w:hAnsi="Times New Roman"/>
          <w:bCs/>
        </w:rPr>
        <w:t>Verified on: 03-Feb-2026</w:t>
      </w:r>
    </w:p>
    <w:p w14:paraId="7BF81C11" w14:textId="7859B767" w:rsidR="007C16F2" w:rsidRPr="007C16F2" w:rsidRDefault="007C16F2" w:rsidP="007C16F2">
      <w:pPr>
        <w:pStyle w:val="ListParagraph"/>
        <w:rPr>
          <w:rFonts w:ascii="Times New Roman" w:hAnsi="Times New Roman"/>
          <w:bCs/>
        </w:rPr>
      </w:pPr>
      <w:r w:rsidRPr="007C16F2">
        <w:rPr>
          <w:rFonts w:ascii="Times New Roman" w:hAnsi="Times New Roman"/>
          <w:bCs/>
        </w:rPr>
        <w:t>Murebwayire Uyizera Macrine</w:t>
      </w:r>
    </w:p>
    <w:p w14:paraId="6D374D45" w14:textId="7D9C3E82" w:rsidR="007C16F2" w:rsidRDefault="007C16F2" w:rsidP="007C16F2">
      <w:pPr>
        <w:pStyle w:val="ListParagraph"/>
        <w:rPr>
          <w:rFonts w:ascii="Times New Roman" w:hAnsi="Times New Roman"/>
          <w:bCs/>
        </w:rPr>
      </w:pPr>
      <w:r w:rsidRPr="007C16F2">
        <w:rPr>
          <w:rFonts w:ascii="Times New Roman" w:hAnsi="Times New Roman"/>
          <w:bCs/>
        </w:rPr>
        <w:t>Observation Officer</w:t>
      </w:r>
    </w:p>
    <w:p w14:paraId="02233BC8" w14:textId="77777777" w:rsidR="007C16F2" w:rsidRPr="00385B49" w:rsidRDefault="007C16F2" w:rsidP="007C16F2">
      <w:pPr>
        <w:pStyle w:val="ListParagraph"/>
        <w:rPr>
          <w:rFonts w:ascii="Times New Roman" w:hAnsi="Times New Roman"/>
          <w:b/>
          <w:bCs/>
        </w:rPr>
      </w:pPr>
    </w:p>
    <w:sectPr w:rsidR="007C16F2" w:rsidRPr="00385B49" w:rsidSect="00656F78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7" w:h="16840" w:code="9"/>
      <w:pgMar w:top="576" w:right="576" w:bottom="806" w:left="864" w:header="432" w:footer="8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D32A88" w14:textId="77777777" w:rsidR="000E3CF2" w:rsidRDefault="000E3CF2" w:rsidP="00A40D0E">
      <w:pPr>
        <w:spacing w:before="0" w:after="0"/>
      </w:pPr>
      <w:r>
        <w:separator/>
      </w:r>
    </w:p>
  </w:endnote>
  <w:endnote w:type="continuationSeparator" w:id="0">
    <w:p w14:paraId="1BEFCBA2" w14:textId="77777777" w:rsidR="000E3CF2" w:rsidRDefault="000E3CF2" w:rsidP="00A40D0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ABD54C" w14:textId="77777777" w:rsidR="00CA57AB" w:rsidRDefault="00CA57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"/>
      <w:tblW w:w="5000" w:type="pct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3157"/>
      <w:gridCol w:w="3613"/>
      <w:gridCol w:w="3697"/>
    </w:tblGrid>
    <w:tr w:rsidR="00217A83" w:rsidRPr="00085951" w14:paraId="5A3879F6" w14:textId="77777777" w:rsidTr="00862369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13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508" w:type="pct"/>
          <w:tcBorders>
            <w:top w:val="single" w:sz="6" w:space="0" w:color="auto"/>
          </w:tcBorders>
        </w:tcPr>
        <w:p w14:paraId="60B58400" w14:textId="77777777"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>Address: Nyarugenge KN2, 96st</w:t>
          </w:r>
        </w:p>
        <w:p w14:paraId="2E95EA2A" w14:textId="77777777"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>P.O Box 898 KIGALI</w:t>
          </w:r>
        </w:p>
      </w:tc>
      <w:tc>
        <w:tcPr>
          <w:tcW w:w="1726" w:type="pct"/>
          <w:tcBorders>
            <w:top w:val="single" w:sz="6" w:space="0" w:color="auto"/>
          </w:tcBorders>
        </w:tcPr>
        <w:p w14:paraId="484528E5" w14:textId="77777777"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  <w:lang w:val="fr-FR"/>
            </w:rPr>
          </w:pPr>
          <w:proofErr w:type="gramStart"/>
          <w:r w:rsidRPr="00085951">
            <w:rPr>
              <w:rFonts w:eastAsia="Calibri"/>
              <w:sz w:val="18"/>
              <w:szCs w:val="18"/>
              <w:lang w:val="fr-FR"/>
            </w:rPr>
            <w:t>E-mail:</w:t>
          </w:r>
          <w:proofErr w:type="gramEnd"/>
          <w:r w:rsidRPr="00085951">
            <w:rPr>
              <w:rFonts w:eastAsia="Calibri"/>
              <w:sz w:val="18"/>
              <w:szCs w:val="18"/>
              <w:lang w:val="fr-FR"/>
            </w:rPr>
            <w:t xml:space="preserve"> info@meteorwanda.gov.rw</w:t>
          </w:r>
        </w:p>
        <w:p w14:paraId="203EB8A7" w14:textId="77777777"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 xml:space="preserve">Website: </w:t>
          </w:r>
          <w:hyperlink r:id="rId1" w:history="1">
            <w:r w:rsidRPr="00085951">
              <w:rPr>
                <w:rStyle w:val="Hyperlink"/>
                <w:rFonts w:eastAsia="Calibri"/>
                <w:sz w:val="18"/>
                <w:szCs w:val="18"/>
              </w:rPr>
              <w:t>www.meteorwanda.gov.rw</w:t>
            </w:r>
          </w:hyperlink>
        </w:p>
      </w:tc>
      <w:tc>
        <w:tcPr>
          <w:tcW w:w="1766" w:type="pct"/>
          <w:tcBorders>
            <w:top w:val="single" w:sz="6" w:space="0" w:color="auto"/>
          </w:tcBorders>
        </w:tcPr>
        <w:p w14:paraId="213EA1E1" w14:textId="77777777" w:rsidR="00217A83" w:rsidRPr="00085951" w:rsidRDefault="00217A83" w:rsidP="00D524B4">
          <w:pPr>
            <w:pStyle w:val="ListParagraph"/>
            <w:spacing w:before="0" w:beforeAutospacing="0" w:after="0" w:afterAutospacing="0" w:line="240" w:lineRule="auto"/>
            <w:ind w:left="3" w:right="72" w:hanging="3"/>
            <w:contextualSpacing w:val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noProof/>
              <w:sz w:val="18"/>
              <w:szCs w:val="18"/>
              <w:lang w:val="en-GB" w:eastAsia="en-GB"/>
            </w:rPr>
            <w:drawing>
              <wp:inline distT="0" distB="0" distL="0" distR="0" wp14:anchorId="024FD5A9" wp14:editId="4BC45955">
                <wp:extent cx="99060" cy="99060"/>
                <wp:effectExtent l="0" t="0" r="0" b="0"/>
                <wp:docPr id="63" name="Picture 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060" cy="99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proofErr w:type="spellStart"/>
          <w:r w:rsidRPr="00085951">
            <w:rPr>
              <w:rFonts w:ascii="Times New Roman" w:eastAsia="Calibri" w:hAnsi="Times New Roman"/>
              <w:sz w:val="18"/>
              <w:szCs w:val="18"/>
            </w:rPr>
            <w:t>MeteoRwanda</w:t>
          </w:r>
          <w:proofErr w:type="spellEnd"/>
          <w:r w:rsidRPr="00085951">
            <w:rPr>
              <w:rFonts w:ascii="Times New Roman" w:eastAsia="Calibri" w:hAnsi="Times New Roman"/>
              <w:sz w:val="18"/>
              <w:szCs w:val="18"/>
            </w:rPr>
            <w:t xml:space="preserve"> | </w:t>
          </w:r>
          <w:r w:rsidRPr="00085951">
            <w:rPr>
              <w:noProof/>
              <w:sz w:val="18"/>
              <w:szCs w:val="18"/>
              <w:lang w:val="en-GB" w:eastAsia="en-GB"/>
            </w:rPr>
            <w:drawing>
              <wp:inline distT="0" distB="0" distL="0" distR="0" wp14:anchorId="46A400C6" wp14:editId="1CBE962E">
                <wp:extent cx="95250" cy="95250"/>
                <wp:effectExtent l="0" t="0" r="0" b="0"/>
                <wp:docPr id="64" name="Picture 64" descr="https://meteorwanda.gov.rw/fileadmin/user_upload/facebook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 descr="https://meteorwanda.gov.rw/fileadmin/user_upload/facebook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" cy="95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085951">
            <w:rPr>
              <w:rFonts w:eastAsia="Calibri"/>
              <w:sz w:val="18"/>
              <w:szCs w:val="18"/>
            </w:rPr>
            <w:t>Meteo Rwanda</w:t>
          </w:r>
        </w:p>
        <w:p w14:paraId="7AD50BF4" w14:textId="77777777" w:rsidR="00217A83" w:rsidRPr="00085951" w:rsidRDefault="00217A83" w:rsidP="00D524B4">
          <w:pPr>
            <w:pStyle w:val="ListParagraph"/>
            <w:spacing w:before="0" w:beforeAutospacing="0" w:after="0" w:afterAutospacing="0" w:line="276" w:lineRule="auto"/>
            <w:ind w:left="744" w:right="72"/>
            <w:contextualSpacing w:val="0"/>
            <w:jc w:val="lef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ascii="Times New Roman" w:eastAsia="Calibri" w:hAnsi="Times New Roman"/>
              <w:sz w:val="18"/>
              <w:szCs w:val="18"/>
            </w:rPr>
            <w:t>Toll Free: 6080</w:t>
          </w:r>
        </w:p>
      </w:tc>
    </w:tr>
  </w:tbl>
  <w:p w14:paraId="43ABC8FB" w14:textId="77777777" w:rsidR="00217A83" w:rsidRDefault="00217A83" w:rsidP="00A40D0E">
    <w:pPr>
      <w:pStyle w:val="Footer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2846A9" w14:textId="77777777" w:rsidR="00CA57AB" w:rsidRDefault="00CA57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5202D1" w14:textId="77777777" w:rsidR="000E3CF2" w:rsidRDefault="000E3CF2" w:rsidP="00A40D0E">
      <w:pPr>
        <w:spacing w:before="0" w:after="0"/>
      </w:pPr>
      <w:r>
        <w:separator/>
      </w:r>
    </w:p>
  </w:footnote>
  <w:footnote w:type="continuationSeparator" w:id="0">
    <w:p w14:paraId="22950074" w14:textId="77777777" w:rsidR="000E3CF2" w:rsidRDefault="000E3CF2" w:rsidP="00A40D0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6F6E5E" w14:textId="77777777" w:rsidR="00CA57AB" w:rsidRDefault="00CA57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1"/>
      <w:tblW w:w="5000" w:type="pct"/>
      <w:jc w:val="center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4352"/>
      <w:gridCol w:w="6115"/>
    </w:tblGrid>
    <w:tr w:rsidR="00656F78" w:rsidRPr="00525BD3" w14:paraId="1F0F109A" w14:textId="77777777" w:rsidTr="00F65AA1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375"/>
        <w:jc w:val="center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079" w:type="pct"/>
          <w:tcBorders>
            <w:bottom w:val="single" w:sz="12" w:space="0" w:color="auto"/>
          </w:tcBorders>
        </w:tcPr>
        <w:p w14:paraId="1C91417B" w14:textId="77777777" w:rsidR="00656F78" w:rsidRPr="00525BD3" w:rsidRDefault="001C7AA7" w:rsidP="00656F78">
          <w:pPr>
            <w:tabs>
              <w:tab w:val="center" w:pos="4680"/>
              <w:tab w:val="right" w:pos="9360"/>
            </w:tabs>
            <w:spacing w:before="0" w:after="0" w:line="360" w:lineRule="auto"/>
            <w:jc w:val="left"/>
            <w:rPr>
              <w:rFonts w:ascii="Calibri" w:eastAsia="Calibri" w:hAnsi="Calibri"/>
              <w:sz w:val="22"/>
              <w:szCs w:val="22"/>
              <w:lang w:val="en-US"/>
            </w:rPr>
          </w:pPr>
          <w:r>
            <w:rPr>
              <w:rFonts w:ascii="Calibri" w:eastAsia="Calibri" w:hAnsi="Calibri"/>
              <w:noProof/>
              <w:sz w:val="22"/>
              <w:szCs w:val="22"/>
              <w:lang w:eastAsia="en-GB"/>
            </w:rPr>
            <w:drawing>
              <wp:inline distT="0" distB="0" distL="0" distR="0" wp14:anchorId="1032CAF8" wp14:editId="07A14FE8">
                <wp:extent cx="829310" cy="908685"/>
                <wp:effectExtent l="0" t="0" r="8890" b="571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9310" cy="9086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21" w:type="pct"/>
          <w:tcBorders>
            <w:bottom w:val="single" w:sz="12" w:space="0" w:color="auto"/>
          </w:tcBorders>
        </w:tcPr>
        <w:p w14:paraId="0B89C7B4" w14:textId="77777777" w:rsidR="00656F78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color w:val="FF0000"/>
              <w:sz w:val="18"/>
              <w:szCs w:val="22"/>
              <w:lang w:val="en-US"/>
            </w:rPr>
          </w:pPr>
          <w:r w:rsidRPr="00525BD3">
            <w:rPr>
              <w:rFonts w:eastAsia="Calibri"/>
              <w:noProof/>
              <w:sz w:val="22"/>
              <w:szCs w:val="22"/>
              <w:lang w:eastAsia="en-GB"/>
            </w:rPr>
            <w:drawing>
              <wp:inline distT="0" distB="0" distL="0" distR="0" wp14:anchorId="52833984" wp14:editId="0F426CAD">
                <wp:extent cx="1852654" cy="730165"/>
                <wp:effectExtent l="0" t="0" r="0" b="0"/>
                <wp:docPr id="4" name="Picture 4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32215" cy="7615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3FBF0AD3" w14:textId="77777777" w:rsidR="00656F78" w:rsidRPr="00CA57AB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sz w:val="20"/>
              <w:szCs w:val="20"/>
              <w:lang w:val="en-US"/>
            </w:rPr>
          </w:pPr>
          <w:r w:rsidRPr="00CA57AB">
            <w:rPr>
              <w:rFonts w:eastAsia="Calibri"/>
              <w:noProof/>
              <w:color w:val="FF0000"/>
              <w:sz w:val="20"/>
              <w:szCs w:val="20"/>
              <w:lang w:val="en-US"/>
            </w:rPr>
            <w:t>RS ISO 9001:2015 CERTIFIED</w:t>
          </w:r>
        </w:p>
      </w:tc>
    </w:tr>
  </w:tbl>
  <w:p w14:paraId="1FFCB685" w14:textId="77777777" w:rsidR="00217A83" w:rsidRDefault="00217A83" w:rsidP="00A40D0E">
    <w:pPr>
      <w:pStyle w:val="Header"/>
      <w:spacing w:before="0" w:after="0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EBB981" w14:textId="77777777" w:rsidR="00CA57AB" w:rsidRDefault="00CA57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000pt;height:562pt;visibility:visible;mso-wrap-style:square" o:bullet="t">
        <v:imagedata r:id="rId1" o:title=""/>
      </v:shape>
    </w:pict>
  </w:numPicBullet>
  <w:abstractNum w:abstractNumId="0" w15:restartNumberingAfterBreak="0">
    <w:nsid w:val="063E16E4"/>
    <w:multiLevelType w:val="hybridMultilevel"/>
    <w:tmpl w:val="4E4E71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7D2EC2"/>
    <w:multiLevelType w:val="hybridMultilevel"/>
    <w:tmpl w:val="B652DC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8737F3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" w15:restartNumberingAfterBreak="0">
    <w:nsid w:val="1C132B26"/>
    <w:multiLevelType w:val="multilevel"/>
    <w:tmpl w:val="F210115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EFA783E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5" w15:restartNumberingAfterBreak="0">
    <w:nsid w:val="30FC7726"/>
    <w:multiLevelType w:val="hybridMultilevel"/>
    <w:tmpl w:val="29D2D3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D96232"/>
    <w:multiLevelType w:val="hybridMultilevel"/>
    <w:tmpl w:val="EAFA2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7C062B"/>
    <w:multiLevelType w:val="hybridMultilevel"/>
    <w:tmpl w:val="BFB28248"/>
    <w:lvl w:ilvl="0" w:tplc="04090017">
      <w:start w:val="1"/>
      <w:numFmt w:val="lowerLetter"/>
      <w:lvlText w:val="%1)"/>
      <w:lvlJc w:val="left"/>
      <w:pPr>
        <w:ind w:left="1352" w:hanging="360"/>
      </w:p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8" w15:restartNumberingAfterBreak="0">
    <w:nsid w:val="42980F8E"/>
    <w:multiLevelType w:val="multilevel"/>
    <w:tmpl w:val="B6B6F1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4A1D07F1"/>
    <w:multiLevelType w:val="multilevel"/>
    <w:tmpl w:val="365837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0" w15:restartNumberingAfterBreak="0">
    <w:nsid w:val="4E8C1AE6"/>
    <w:multiLevelType w:val="hybridMultilevel"/>
    <w:tmpl w:val="41B060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FDB544B"/>
    <w:multiLevelType w:val="hybridMultilevel"/>
    <w:tmpl w:val="8D36D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3E70F1A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3" w15:restartNumberingAfterBreak="0">
    <w:nsid w:val="5607118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662459F"/>
    <w:multiLevelType w:val="hybridMultilevel"/>
    <w:tmpl w:val="61AC5A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2F7A65"/>
    <w:multiLevelType w:val="hybridMultilevel"/>
    <w:tmpl w:val="FFB8CAB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C28221F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7" w15:restartNumberingAfterBreak="0">
    <w:nsid w:val="618B654F"/>
    <w:multiLevelType w:val="hybridMultilevel"/>
    <w:tmpl w:val="D6089DDA"/>
    <w:lvl w:ilvl="0" w:tplc="124AEC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0103B1"/>
    <w:multiLevelType w:val="hybridMultilevel"/>
    <w:tmpl w:val="8C8E93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42E7A84"/>
    <w:multiLevelType w:val="hybridMultilevel"/>
    <w:tmpl w:val="B6464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D64005"/>
    <w:multiLevelType w:val="hybridMultilevel"/>
    <w:tmpl w:val="2D7AEB88"/>
    <w:lvl w:ilvl="0" w:tplc="FD309EA2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0C58E1"/>
    <w:multiLevelType w:val="hybridMultilevel"/>
    <w:tmpl w:val="C5C0FB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366454"/>
    <w:multiLevelType w:val="hybridMultilevel"/>
    <w:tmpl w:val="6EF8C11A"/>
    <w:lvl w:ilvl="0" w:tplc="827A1C86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8B4AF9E4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5016F528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935EF70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81BCA0C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57E42C9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D56AD4A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C3286ED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7D4995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23" w15:restartNumberingAfterBreak="0">
    <w:nsid w:val="7D417173"/>
    <w:multiLevelType w:val="hybridMultilevel"/>
    <w:tmpl w:val="5DD65E96"/>
    <w:lvl w:ilvl="0" w:tplc="3A2E3F78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C838B3E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C5F2837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3AD2DFBA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404C33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83C0EC06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2FB0C6A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6EBEDAB4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55A575A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num w:numId="1">
    <w:abstractNumId w:val="23"/>
  </w:num>
  <w:num w:numId="2">
    <w:abstractNumId w:val="22"/>
  </w:num>
  <w:num w:numId="3">
    <w:abstractNumId w:val="9"/>
  </w:num>
  <w:num w:numId="4">
    <w:abstractNumId w:val="3"/>
  </w:num>
  <w:num w:numId="5">
    <w:abstractNumId w:val="8"/>
  </w:num>
  <w:num w:numId="6">
    <w:abstractNumId w:val="11"/>
  </w:num>
  <w:num w:numId="7">
    <w:abstractNumId w:val="13"/>
  </w:num>
  <w:num w:numId="8">
    <w:abstractNumId w:val="1"/>
  </w:num>
  <w:num w:numId="9">
    <w:abstractNumId w:val="18"/>
  </w:num>
  <w:num w:numId="10">
    <w:abstractNumId w:val="10"/>
  </w:num>
  <w:num w:numId="11">
    <w:abstractNumId w:val="19"/>
  </w:num>
  <w:num w:numId="12">
    <w:abstractNumId w:val="15"/>
  </w:num>
  <w:num w:numId="13">
    <w:abstractNumId w:val="21"/>
  </w:num>
  <w:num w:numId="14">
    <w:abstractNumId w:val="6"/>
  </w:num>
  <w:num w:numId="15">
    <w:abstractNumId w:val="0"/>
  </w:num>
  <w:num w:numId="16">
    <w:abstractNumId w:val="12"/>
  </w:num>
  <w:num w:numId="17">
    <w:abstractNumId w:val="17"/>
  </w:num>
  <w:num w:numId="18">
    <w:abstractNumId w:val="7"/>
  </w:num>
  <w:num w:numId="19">
    <w:abstractNumId w:val="5"/>
  </w:num>
  <w:num w:numId="20">
    <w:abstractNumId w:val="16"/>
  </w:num>
  <w:num w:numId="21">
    <w:abstractNumId w:val="4"/>
  </w:num>
  <w:num w:numId="22">
    <w:abstractNumId w:val="2"/>
  </w:num>
  <w:num w:numId="23">
    <w:abstractNumId w:val="20"/>
  </w:num>
  <w:num w:numId="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UxNTA2MLcwtDAytzBV0lEKTi0uzszPAykwrgUA7ShLFCwAAAA="/>
  </w:docVars>
  <w:rsids>
    <w:rsidRoot w:val="00A40D0E"/>
    <w:rsid w:val="00021471"/>
    <w:rsid w:val="00023A46"/>
    <w:rsid w:val="00024EC0"/>
    <w:rsid w:val="000332E3"/>
    <w:rsid w:val="000413BF"/>
    <w:rsid w:val="00052A2B"/>
    <w:rsid w:val="0005527C"/>
    <w:rsid w:val="00067216"/>
    <w:rsid w:val="00067D3A"/>
    <w:rsid w:val="00072EEA"/>
    <w:rsid w:val="00085951"/>
    <w:rsid w:val="00097F5F"/>
    <w:rsid w:val="000C6215"/>
    <w:rsid w:val="000C6D62"/>
    <w:rsid w:val="000D46DE"/>
    <w:rsid w:val="000D7064"/>
    <w:rsid w:val="000E3CF2"/>
    <w:rsid w:val="000F1C18"/>
    <w:rsid w:val="00105DFC"/>
    <w:rsid w:val="00112097"/>
    <w:rsid w:val="0011763F"/>
    <w:rsid w:val="001212B0"/>
    <w:rsid w:val="00126580"/>
    <w:rsid w:val="001346AA"/>
    <w:rsid w:val="00162F20"/>
    <w:rsid w:val="00185BA9"/>
    <w:rsid w:val="00193041"/>
    <w:rsid w:val="001B21F5"/>
    <w:rsid w:val="001C6FC9"/>
    <w:rsid w:val="001C7AA7"/>
    <w:rsid w:val="001D6E78"/>
    <w:rsid w:val="001E7769"/>
    <w:rsid w:val="001F0CB9"/>
    <w:rsid w:val="001F711F"/>
    <w:rsid w:val="0021719E"/>
    <w:rsid w:val="00217A83"/>
    <w:rsid w:val="00225EBF"/>
    <w:rsid w:val="0023691F"/>
    <w:rsid w:val="0024437C"/>
    <w:rsid w:val="002458AF"/>
    <w:rsid w:val="0026286D"/>
    <w:rsid w:val="00290E41"/>
    <w:rsid w:val="002954A0"/>
    <w:rsid w:val="002969D4"/>
    <w:rsid w:val="0029726A"/>
    <w:rsid w:val="002A57D7"/>
    <w:rsid w:val="002A7BBD"/>
    <w:rsid w:val="002B78DC"/>
    <w:rsid w:val="002C1422"/>
    <w:rsid w:val="002D5D2A"/>
    <w:rsid w:val="002F20A1"/>
    <w:rsid w:val="003035CC"/>
    <w:rsid w:val="00303731"/>
    <w:rsid w:val="003043A9"/>
    <w:rsid w:val="0031709B"/>
    <w:rsid w:val="00327526"/>
    <w:rsid w:val="0034596B"/>
    <w:rsid w:val="003524D3"/>
    <w:rsid w:val="003567B2"/>
    <w:rsid w:val="00357615"/>
    <w:rsid w:val="00364A43"/>
    <w:rsid w:val="003767C3"/>
    <w:rsid w:val="00385B49"/>
    <w:rsid w:val="003A05C6"/>
    <w:rsid w:val="003A6C3D"/>
    <w:rsid w:val="003B146C"/>
    <w:rsid w:val="003B49AB"/>
    <w:rsid w:val="003C0D04"/>
    <w:rsid w:val="003C248D"/>
    <w:rsid w:val="003F3B9F"/>
    <w:rsid w:val="00403E4A"/>
    <w:rsid w:val="00406A88"/>
    <w:rsid w:val="004250D3"/>
    <w:rsid w:val="00432C00"/>
    <w:rsid w:val="0043698F"/>
    <w:rsid w:val="00441C76"/>
    <w:rsid w:val="00455D83"/>
    <w:rsid w:val="004645A5"/>
    <w:rsid w:val="00472D2F"/>
    <w:rsid w:val="00480503"/>
    <w:rsid w:val="004A3947"/>
    <w:rsid w:val="004B5B7A"/>
    <w:rsid w:val="004B6C07"/>
    <w:rsid w:val="004C30F2"/>
    <w:rsid w:val="004E3139"/>
    <w:rsid w:val="004F1C04"/>
    <w:rsid w:val="00500785"/>
    <w:rsid w:val="00502C9C"/>
    <w:rsid w:val="005032D1"/>
    <w:rsid w:val="00506DEA"/>
    <w:rsid w:val="00507232"/>
    <w:rsid w:val="00551961"/>
    <w:rsid w:val="00564B1F"/>
    <w:rsid w:val="00566D27"/>
    <w:rsid w:val="00587225"/>
    <w:rsid w:val="0059435D"/>
    <w:rsid w:val="0059573B"/>
    <w:rsid w:val="005A56F2"/>
    <w:rsid w:val="005E5674"/>
    <w:rsid w:val="005F295A"/>
    <w:rsid w:val="00603A75"/>
    <w:rsid w:val="00624F7F"/>
    <w:rsid w:val="0064054E"/>
    <w:rsid w:val="006447D9"/>
    <w:rsid w:val="0064687F"/>
    <w:rsid w:val="006475E6"/>
    <w:rsid w:val="00652020"/>
    <w:rsid w:val="00656F78"/>
    <w:rsid w:val="00664C02"/>
    <w:rsid w:val="00673C93"/>
    <w:rsid w:val="00677A92"/>
    <w:rsid w:val="006869BB"/>
    <w:rsid w:val="0069141C"/>
    <w:rsid w:val="006B47C7"/>
    <w:rsid w:val="006E1A58"/>
    <w:rsid w:val="007002FE"/>
    <w:rsid w:val="007215AC"/>
    <w:rsid w:val="00721F35"/>
    <w:rsid w:val="00752E67"/>
    <w:rsid w:val="00756D91"/>
    <w:rsid w:val="0076298E"/>
    <w:rsid w:val="00776118"/>
    <w:rsid w:val="007770D6"/>
    <w:rsid w:val="00777715"/>
    <w:rsid w:val="00780BED"/>
    <w:rsid w:val="007823A9"/>
    <w:rsid w:val="00783B50"/>
    <w:rsid w:val="007A3D6F"/>
    <w:rsid w:val="007B7C23"/>
    <w:rsid w:val="007C16F2"/>
    <w:rsid w:val="007D3DCB"/>
    <w:rsid w:val="007D430A"/>
    <w:rsid w:val="007D60AC"/>
    <w:rsid w:val="007D7F53"/>
    <w:rsid w:val="007E1639"/>
    <w:rsid w:val="00800479"/>
    <w:rsid w:val="00800996"/>
    <w:rsid w:val="00805A8C"/>
    <w:rsid w:val="00815463"/>
    <w:rsid w:val="00817E47"/>
    <w:rsid w:val="00823E74"/>
    <w:rsid w:val="008265F4"/>
    <w:rsid w:val="0083217D"/>
    <w:rsid w:val="008427C0"/>
    <w:rsid w:val="00851A79"/>
    <w:rsid w:val="00856BCD"/>
    <w:rsid w:val="00862369"/>
    <w:rsid w:val="00877E8D"/>
    <w:rsid w:val="008862A5"/>
    <w:rsid w:val="00892709"/>
    <w:rsid w:val="00893C45"/>
    <w:rsid w:val="008A6144"/>
    <w:rsid w:val="008B05F4"/>
    <w:rsid w:val="008B0BA2"/>
    <w:rsid w:val="008D2D69"/>
    <w:rsid w:val="008D3A39"/>
    <w:rsid w:val="008F0237"/>
    <w:rsid w:val="008F0DEA"/>
    <w:rsid w:val="008F1F2A"/>
    <w:rsid w:val="00907E6C"/>
    <w:rsid w:val="00914381"/>
    <w:rsid w:val="009149C2"/>
    <w:rsid w:val="00914FE0"/>
    <w:rsid w:val="00921477"/>
    <w:rsid w:val="009217A7"/>
    <w:rsid w:val="00922573"/>
    <w:rsid w:val="00940968"/>
    <w:rsid w:val="00946681"/>
    <w:rsid w:val="00946E1B"/>
    <w:rsid w:val="00983573"/>
    <w:rsid w:val="009A0D0B"/>
    <w:rsid w:val="009E0897"/>
    <w:rsid w:val="009E7F29"/>
    <w:rsid w:val="009F3631"/>
    <w:rsid w:val="009F79C8"/>
    <w:rsid w:val="00A02FE3"/>
    <w:rsid w:val="00A106DB"/>
    <w:rsid w:val="00A208AD"/>
    <w:rsid w:val="00A260BE"/>
    <w:rsid w:val="00A31E82"/>
    <w:rsid w:val="00A40D0E"/>
    <w:rsid w:val="00A443E4"/>
    <w:rsid w:val="00A47237"/>
    <w:rsid w:val="00A54362"/>
    <w:rsid w:val="00A57CEB"/>
    <w:rsid w:val="00A97F7B"/>
    <w:rsid w:val="00AA5C48"/>
    <w:rsid w:val="00AA6B00"/>
    <w:rsid w:val="00AB6A36"/>
    <w:rsid w:val="00AC24B5"/>
    <w:rsid w:val="00AC7C3F"/>
    <w:rsid w:val="00B026D1"/>
    <w:rsid w:val="00B1127F"/>
    <w:rsid w:val="00B311C4"/>
    <w:rsid w:val="00B3745F"/>
    <w:rsid w:val="00B40160"/>
    <w:rsid w:val="00B42E90"/>
    <w:rsid w:val="00B45AEE"/>
    <w:rsid w:val="00B51E4A"/>
    <w:rsid w:val="00B5550F"/>
    <w:rsid w:val="00BA7E3E"/>
    <w:rsid w:val="00BE666A"/>
    <w:rsid w:val="00BE6DDF"/>
    <w:rsid w:val="00BE7082"/>
    <w:rsid w:val="00BF49F2"/>
    <w:rsid w:val="00C12CE0"/>
    <w:rsid w:val="00C219C5"/>
    <w:rsid w:val="00C55B5C"/>
    <w:rsid w:val="00C62D99"/>
    <w:rsid w:val="00C74E50"/>
    <w:rsid w:val="00C8599C"/>
    <w:rsid w:val="00CA4425"/>
    <w:rsid w:val="00CA57AB"/>
    <w:rsid w:val="00CC7B19"/>
    <w:rsid w:val="00CD7B0A"/>
    <w:rsid w:val="00CE5735"/>
    <w:rsid w:val="00CE6B48"/>
    <w:rsid w:val="00D0463F"/>
    <w:rsid w:val="00D06E41"/>
    <w:rsid w:val="00D10986"/>
    <w:rsid w:val="00D115D5"/>
    <w:rsid w:val="00D14962"/>
    <w:rsid w:val="00D201EE"/>
    <w:rsid w:val="00D20393"/>
    <w:rsid w:val="00D23269"/>
    <w:rsid w:val="00D2585A"/>
    <w:rsid w:val="00D31C9A"/>
    <w:rsid w:val="00D331A1"/>
    <w:rsid w:val="00D46519"/>
    <w:rsid w:val="00D479FF"/>
    <w:rsid w:val="00D524B4"/>
    <w:rsid w:val="00D64D39"/>
    <w:rsid w:val="00D82A6F"/>
    <w:rsid w:val="00D849BF"/>
    <w:rsid w:val="00D91C0A"/>
    <w:rsid w:val="00DB2D1D"/>
    <w:rsid w:val="00DC63FA"/>
    <w:rsid w:val="00DC70EB"/>
    <w:rsid w:val="00DD1E4F"/>
    <w:rsid w:val="00DD2B53"/>
    <w:rsid w:val="00DD5800"/>
    <w:rsid w:val="00DF5129"/>
    <w:rsid w:val="00E0364E"/>
    <w:rsid w:val="00E03E47"/>
    <w:rsid w:val="00E32346"/>
    <w:rsid w:val="00E3453D"/>
    <w:rsid w:val="00E40D4D"/>
    <w:rsid w:val="00E50C91"/>
    <w:rsid w:val="00E52FCD"/>
    <w:rsid w:val="00E61B7A"/>
    <w:rsid w:val="00E708B6"/>
    <w:rsid w:val="00E717E6"/>
    <w:rsid w:val="00E77D3B"/>
    <w:rsid w:val="00EA7AAE"/>
    <w:rsid w:val="00EB2596"/>
    <w:rsid w:val="00EE117F"/>
    <w:rsid w:val="00EE191E"/>
    <w:rsid w:val="00EE7946"/>
    <w:rsid w:val="00EF07A6"/>
    <w:rsid w:val="00EF57D9"/>
    <w:rsid w:val="00F44C9F"/>
    <w:rsid w:val="00F54DC8"/>
    <w:rsid w:val="00F662AB"/>
    <w:rsid w:val="00F70897"/>
    <w:rsid w:val="00F71C58"/>
    <w:rsid w:val="00F8076B"/>
    <w:rsid w:val="00F81970"/>
    <w:rsid w:val="00F93B1C"/>
    <w:rsid w:val="00FA29DA"/>
    <w:rsid w:val="00FB175F"/>
    <w:rsid w:val="00FB2DE1"/>
    <w:rsid w:val="00FB40D4"/>
    <w:rsid w:val="00FD64AC"/>
    <w:rsid w:val="00FE1805"/>
    <w:rsid w:val="00FE5C9D"/>
    <w:rsid w:val="00FE6B64"/>
    <w:rsid w:val="00FF6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E6A0556"/>
  <w15:chartTrackingRefBased/>
  <w15:docId w15:val="{818CE1EA-3AFB-461B-9627-D4A7CB82E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0D0E"/>
    <w:pPr>
      <w:spacing w:before="240" w:beforeAutospacing="0" w:after="200" w:afterAutospacing="0"/>
      <w:ind w:left="357" w:hanging="357"/>
      <w:jc w:val="both"/>
    </w:pPr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7E6C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0D0E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A40D0E"/>
    <w:rPr>
      <w:rFonts w:ascii="Calibri" w:eastAsia="Calibri" w:hAnsi="Calibri" w:cs="Times New Roman"/>
      <w:lang w:eastAsia="en-US"/>
    </w:rPr>
  </w:style>
  <w:style w:type="table" w:styleId="PlainTable4">
    <w:name w:val="Plain Table 4"/>
    <w:basedOn w:val="TableNormal"/>
    <w:uiPriority w:val="44"/>
    <w:rsid w:val="00A40D0E"/>
    <w:pPr>
      <w:spacing w:before="240" w:beforeAutospacing="0" w:after="0" w:afterAutospacing="0"/>
      <w:ind w:left="357" w:hanging="357"/>
      <w:jc w:val="both"/>
    </w:pPr>
    <w:rPr>
      <w:rFonts w:eastAsiaTheme="minorHAns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Footer">
    <w:name w:val="footer"/>
    <w:basedOn w:val="Normal"/>
    <w:link w:val="FooterChar"/>
    <w:uiPriority w:val="99"/>
    <w:unhideWhenUsed/>
    <w:rsid w:val="00A40D0E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A40D0E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NoSpacing">
    <w:name w:val="No Spacing"/>
    <w:link w:val="NoSpacingChar"/>
    <w:uiPriority w:val="1"/>
    <w:qFormat/>
    <w:rsid w:val="00A40D0E"/>
    <w:pPr>
      <w:spacing w:before="0" w:beforeAutospacing="0" w:after="0" w:afterAutospacing="0"/>
    </w:pPr>
    <w:rPr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40D0E"/>
    <w:rPr>
      <w:lang w:eastAsia="en-US"/>
    </w:rPr>
  </w:style>
  <w:style w:type="character" w:styleId="Hyperlink">
    <w:name w:val="Hyperlink"/>
    <w:basedOn w:val="DefaultParagraphFont"/>
    <w:uiPriority w:val="99"/>
    <w:unhideWhenUsed/>
    <w:rsid w:val="00A40D0E"/>
    <w:rPr>
      <w:color w:val="0563C1" w:themeColor="hyperlink"/>
      <w:u w:val="single"/>
    </w:rPr>
  </w:style>
  <w:style w:type="paragraph" w:styleId="ListParagraph">
    <w:name w:val="List Paragraph"/>
    <w:aliases w:val="List Paragraph (numbered (a)),Lapis Bulleted List,Dot pt,F5 List Paragraph,List Paragraph1,No Spacing1,List Paragraph Char Char Char,Indicator Text,Numbered Para 1,Bullet 1,List Paragraph12,Bullet Points,MAIN CONTENT,List 100s,WB Para,Ha"/>
    <w:basedOn w:val="Normal"/>
    <w:link w:val="ListParagraphChar"/>
    <w:uiPriority w:val="34"/>
    <w:qFormat/>
    <w:rsid w:val="00A40D0E"/>
    <w:pPr>
      <w:spacing w:before="100" w:beforeAutospacing="1" w:after="100" w:afterAutospacing="1" w:line="360" w:lineRule="auto"/>
      <w:ind w:left="720" w:firstLine="0"/>
      <w:contextualSpacing/>
    </w:pPr>
    <w:rPr>
      <w:rFonts w:ascii="Cambria" w:eastAsia="MS Mincho" w:hAnsi="Cambria"/>
      <w:lang w:val="en-US"/>
    </w:rPr>
  </w:style>
  <w:style w:type="character" w:customStyle="1" w:styleId="ListParagraphChar">
    <w:name w:val="List Paragraph Char"/>
    <w:aliases w:val="List Paragraph (numbered (a)) Char,Lapis Bulleted List Char,Dot pt Char,F5 List Paragraph Char,List Paragraph1 Char,No Spacing1 Char,List Paragraph Char Char Char Char,Indicator Text Char,Numbered Para 1 Char,Bullet 1 Char,Ha Char"/>
    <w:link w:val="ListParagraph"/>
    <w:uiPriority w:val="34"/>
    <w:locked/>
    <w:rsid w:val="00A40D0E"/>
    <w:rPr>
      <w:rFonts w:ascii="Cambria" w:eastAsia="MS Mincho" w:hAnsi="Cambria" w:cs="Times New Roman"/>
      <w:sz w:val="24"/>
      <w:szCs w:val="24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2B78DC"/>
    <w:pPr>
      <w:spacing w:before="0"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8DC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</w:rPr>
  </w:style>
  <w:style w:type="table" w:styleId="TableGrid">
    <w:name w:val="Table Grid"/>
    <w:basedOn w:val="TableNormal"/>
    <w:uiPriority w:val="39"/>
    <w:rsid w:val="00D524B4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524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24B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24B4"/>
    <w:rPr>
      <w:rFonts w:ascii="Times New Roman" w:eastAsia="Times New Roman" w:hAnsi="Times New Roman" w:cs="Times New Roman"/>
      <w:sz w:val="20"/>
      <w:szCs w:val="20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24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24B4"/>
    <w:rPr>
      <w:rFonts w:ascii="Times New Roman" w:eastAsia="Times New Roman" w:hAnsi="Times New Roman" w:cs="Times New Roman"/>
      <w:b/>
      <w:bCs/>
      <w:sz w:val="20"/>
      <w:szCs w:val="20"/>
      <w:lang w:val="en-GB" w:eastAsia="en-US"/>
    </w:rPr>
  </w:style>
  <w:style w:type="paragraph" w:customStyle="1" w:styleId="Default">
    <w:name w:val="Default"/>
    <w:rsid w:val="000413BF"/>
    <w:pPr>
      <w:autoSpaceDE w:val="0"/>
      <w:autoSpaceDN w:val="0"/>
      <w:adjustRightInd w:val="0"/>
      <w:spacing w:before="0" w:beforeAutospacing="0" w:after="0" w:afterAutospacing="0"/>
    </w:pPr>
    <w:rPr>
      <w:rFonts w:ascii="Times New Roman" w:eastAsia="Calibri" w:hAnsi="Times New Roman" w:cs="Times New Roman"/>
      <w:color w:val="000000"/>
      <w:sz w:val="24"/>
      <w:szCs w:val="24"/>
      <w:lang w:val="en-GB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907E6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007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ind w:left="0" w:firstLine="0"/>
      <w:jc w:val="left"/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00785"/>
    <w:rPr>
      <w:rFonts w:ascii="Courier New" w:eastAsia="Times New Roman" w:hAnsi="Courier New" w:cs="Courier New"/>
      <w:sz w:val="20"/>
      <w:szCs w:val="20"/>
      <w:lang w:eastAsia="en-US"/>
    </w:rPr>
  </w:style>
  <w:style w:type="table" w:customStyle="1" w:styleId="TableGrid1">
    <w:name w:val="Table Grid1"/>
    <w:basedOn w:val="TableNormal"/>
    <w:next w:val="TableGrid"/>
    <w:uiPriority w:val="59"/>
    <w:rsid w:val="00DD2B53"/>
    <w:pPr>
      <w:spacing w:before="0" w:beforeAutospacing="0" w:after="0" w:afterAutospacing="0"/>
    </w:pPr>
    <w:rPr>
      <w:rFonts w:eastAsiaTheme="minorHAnsi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527C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27C"/>
    <w:rPr>
      <w:rFonts w:ascii="Segoe UI" w:eastAsia="Times New Roman" w:hAnsi="Segoe UI" w:cs="Segoe UI"/>
      <w:sz w:val="18"/>
      <w:szCs w:val="18"/>
      <w:lang w:val="en-GB" w:eastAsia="en-US"/>
    </w:rPr>
  </w:style>
  <w:style w:type="table" w:customStyle="1" w:styleId="PlainTable41">
    <w:name w:val="Plain Table 41"/>
    <w:basedOn w:val="TableNormal"/>
    <w:next w:val="PlainTable4"/>
    <w:uiPriority w:val="44"/>
    <w:rsid w:val="00656F78"/>
    <w:pPr>
      <w:spacing w:before="240" w:beforeAutospacing="0" w:after="0" w:afterAutospacing="0"/>
      <w:ind w:left="357" w:hanging="357"/>
      <w:jc w:val="both"/>
    </w:pPr>
    <w:rPr>
      <w:rFonts w:eastAsia="Calibr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NormalWeb">
    <w:name w:val="Normal (Web)"/>
    <w:basedOn w:val="Normal"/>
    <w:uiPriority w:val="99"/>
    <w:unhideWhenUsed/>
    <w:rsid w:val="00A106DB"/>
    <w:pPr>
      <w:spacing w:before="100" w:beforeAutospacing="1" w:after="100" w:afterAutospacing="1"/>
      <w:ind w:left="0" w:firstLine="0"/>
      <w:jc w:val="left"/>
    </w:pPr>
    <w:rPr>
      <w:lang w:val="en-US"/>
    </w:rPr>
  </w:style>
  <w:style w:type="character" w:styleId="Strong">
    <w:name w:val="Strong"/>
    <w:basedOn w:val="DefaultParagraphFont"/>
    <w:uiPriority w:val="22"/>
    <w:qFormat/>
    <w:rsid w:val="00564B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33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hart" Target="charts/chart5.xm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4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chart" Target="charts/chart3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hyperlink" Target="http://www.meteorwanda.gov.rw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package" Target="../embeddings/Microsoft_Excel_Worksheet.xlsx"/><Relationship Id="rId1" Type="http://schemas.openxmlformats.org/officeDocument/2006/relationships/themeOverride" Target="../theme/themeOverride1.xml"/></Relationships>
</file>

<file path=word/charts/_rels/chart2.xml.rels><?xml version="1.0" encoding="UTF-8" standalone="yes"?>
<Relationships xmlns="http://schemas.openxmlformats.org/package/2006/relationships"><Relationship Id="rId2" Type="http://schemas.openxmlformats.org/officeDocument/2006/relationships/package" Target="../embeddings/Microsoft_Excel_Worksheet1.xlsx"/><Relationship Id="rId1" Type="http://schemas.openxmlformats.org/officeDocument/2006/relationships/themeOverride" Target="../theme/themeOverride2.xml"/></Relationships>
</file>

<file path=word/charts/_rels/chart3.xml.rels><?xml version="1.0" encoding="UTF-8" standalone="yes"?>
<Relationships xmlns="http://schemas.openxmlformats.org/package/2006/relationships"><Relationship Id="rId2" Type="http://schemas.openxmlformats.org/officeDocument/2006/relationships/package" Target="../embeddings/Microsoft_Excel_Worksheet2.xlsx"/><Relationship Id="rId1" Type="http://schemas.openxmlformats.org/officeDocument/2006/relationships/themeOverride" Target="../theme/themeOverride3.xml"/></Relationships>
</file>

<file path=word/charts/_rels/chart4.xml.rels><?xml version="1.0" encoding="UTF-8" standalone="yes"?>
<Relationships xmlns="http://schemas.openxmlformats.org/package/2006/relationships"><Relationship Id="rId2" Type="http://schemas.openxmlformats.org/officeDocument/2006/relationships/package" Target="../embeddings/Microsoft_Excel_Worksheet3.xlsx"/><Relationship Id="rId1" Type="http://schemas.openxmlformats.org/officeDocument/2006/relationships/themeOverride" Target="../theme/themeOverride4.xml"/></Relationships>
</file>

<file path=word/charts/_rels/chart5.xml.rels><?xml version="1.0" encoding="UTF-8" standalone="yes"?>
<Relationships xmlns="http://schemas.openxmlformats.org/package/2006/relationships"><Relationship Id="rId2" Type="http://schemas.openxmlformats.org/officeDocument/2006/relationships/package" Target="../embeddings/Microsoft_Excel_Worksheet4.xlsx"/><Relationship Id="rId1" Type="http://schemas.openxmlformats.org/officeDocument/2006/relationships/themeOverride" Target="../theme/themeOverride5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/>
          <a:lstStyle/>
          <a:p>
            <a:pPr>
              <a:defRPr/>
            </a:pPr>
            <a:r>
              <a:rPr lang="en-US">
                <a:latin typeface="Times New Roman" panose="02020603050405020304" pitchFamily="18" charset="0"/>
                <a:cs typeface="Times New Roman" panose="02020603050405020304" pitchFamily="18" charset="0"/>
              </a:rPr>
              <a:t>Temperature</a:t>
            </a:r>
          </a:p>
        </c:rich>
      </c:tx>
      <c:overlay val="0"/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'Daily Average'!$D$2</c:f>
              <c:strCache>
                <c:ptCount val="1"/>
                <c:pt idx="0">
                  <c:v>Maximum Temperature</c:v>
                </c:pt>
              </c:strCache>
            </c:strRef>
          </c:tx>
          <c:yVal>
            <c:numRef>
              <c:f>'Daily Average'!$D$3:$D$33</c:f>
              <c:numCache>
                <c:formatCode>General</c:formatCode>
                <c:ptCount val="31"/>
                <c:pt idx="0">
                  <c:v>27</c:v>
                </c:pt>
                <c:pt idx="1">
                  <c:v>29.9</c:v>
                </c:pt>
                <c:pt idx="2">
                  <c:v>30</c:v>
                </c:pt>
                <c:pt idx="3">
                  <c:v>29.1</c:v>
                </c:pt>
                <c:pt idx="4">
                  <c:v>28.9</c:v>
                </c:pt>
                <c:pt idx="5">
                  <c:v>28.5</c:v>
                </c:pt>
                <c:pt idx="6">
                  <c:v>30.2</c:v>
                </c:pt>
                <c:pt idx="7">
                  <c:v>27.5</c:v>
                </c:pt>
                <c:pt idx="8">
                  <c:v>28.9</c:v>
                </c:pt>
                <c:pt idx="9">
                  <c:v>27.3</c:v>
                </c:pt>
                <c:pt idx="10">
                  <c:v>25.9</c:v>
                </c:pt>
                <c:pt idx="11">
                  <c:v>26.8</c:v>
                </c:pt>
                <c:pt idx="12">
                  <c:v>28.9</c:v>
                </c:pt>
                <c:pt idx="13">
                  <c:v>29</c:v>
                </c:pt>
                <c:pt idx="14">
                  <c:v>31.6</c:v>
                </c:pt>
                <c:pt idx="15">
                  <c:v>31.2</c:v>
                </c:pt>
                <c:pt idx="16">
                  <c:v>29.3</c:v>
                </c:pt>
                <c:pt idx="17">
                  <c:v>29.8</c:v>
                </c:pt>
                <c:pt idx="18">
                  <c:v>26.1</c:v>
                </c:pt>
                <c:pt idx="19">
                  <c:v>23.2</c:v>
                </c:pt>
                <c:pt idx="20">
                  <c:v>28.8</c:v>
                </c:pt>
                <c:pt idx="21">
                  <c:v>27.2</c:v>
                </c:pt>
                <c:pt idx="22">
                  <c:v>31.1</c:v>
                </c:pt>
                <c:pt idx="23">
                  <c:v>30.7</c:v>
                </c:pt>
                <c:pt idx="24">
                  <c:v>32.200000000000003</c:v>
                </c:pt>
                <c:pt idx="25">
                  <c:v>29.6</c:v>
                </c:pt>
                <c:pt idx="26">
                  <c:v>27.7</c:v>
                </c:pt>
                <c:pt idx="27">
                  <c:v>27.5</c:v>
                </c:pt>
                <c:pt idx="28">
                  <c:v>26.7</c:v>
                </c:pt>
                <c:pt idx="29">
                  <c:v>30.1</c:v>
                </c:pt>
                <c:pt idx="30">
                  <c:v>29.2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3DD1-4720-B4AF-C2017CF7677D}"/>
            </c:ext>
          </c:extLst>
        </c:ser>
        <c:ser>
          <c:idx val="1"/>
          <c:order val="1"/>
          <c:tx>
            <c:strRef>
              <c:f>'Daily Average'!$E$2</c:f>
              <c:strCache>
                <c:ptCount val="1"/>
                <c:pt idx="0">
                  <c:v>Average Temperature</c:v>
                </c:pt>
              </c:strCache>
            </c:strRef>
          </c:tx>
          <c:yVal>
            <c:numRef>
              <c:f>'Daily Average'!$E$3:$E$33</c:f>
              <c:numCache>
                <c:formatCode>General</c:formatCode>
                <c:ptCount val="31"/>
                <c:pt idx="0">
                  <c:v>22.1</c:v>
                </c:pt>
                <c:pt idx="1">
                  <c:v>23.4</c:v>
                </c:pt>
                <c:pt idx="2">
                  <c:v>23.9</c:v>
                </c:pt>
                <c:pt idx="3">
                  <c:v>24.7</c:v>
                </c:pt>
                <c:pt idx="4">
                  <c:v>23.1</c:v>
                </c:pt>
                <c:pt idx="5">
                  <c:v>23.3</c:v>
                </c:pt>
                <c:pt idx="6">
                  <c:v>24.7</c:v>
                </c:pt>
                <c:pt idx="7">
                  <c:v>23.8</c:v>
                </c:pt>
                <c:pt idx="8">
                  <c:v>23.4</c:v>
                </c:pt>
                <c:pt idx="9">
                  <c:v>22.9</c:v>
                </c:pt>
                <c:pt idx="10">
                  <c:v>22.2</c:v>
                </c:pt>
                <c:pt idx="11">
                  <c:v>21.7</c:v>
                </c:pt>
                <c:pt idx="12">
                  <c:v>23.4</c:v>
                </c:pt>
                <c:pt idx="13">
                  <c:v>23.1</c:v>
                </c:pt>
                <c:pt idx="14">
                  <c:v>24.2</c:v>
                </c:pt>
                <c:pt idx="15">
                  <c:v>24.7</c:v>
                </c:pt>
                <c:pt idx="16">
                  <c:v>23.7</c:v>
                </c:pt>
                <c:pt idx="17">
                  <c:v>24.1</c:v>
                </c:pt>
                <c:pt idx="18">
                  <c:v>22.2</c:v>
                </c:pt>
                <c:pt idx="19">
                  <c:v>20.2</c:v>
                </c:pt>
                <c:pt idx="20">
                  <c:v>21.7</c:v>
                </c:pt>
                <c:pt idx="21">
                  <c:v>22.1</c:v>
                </c:pt>
                <c:pt idx="22">
                  <c:v>23.5</c:v>
                </c:pt>
                <c:pt idx="23">
                  <c:v>24.1</c:v>
                </c:pt>
                <c:pt idx="24">
                  <c:v>25.1</c:v>
                </c:pt>
                <c:pt idx="25">
                  <c:v>24</c:v>
                </c:pt>
                <c:pt idx="26">
                  <c:v>22.8</c:v>
                </c:pt>
                <c:pt idx="27">
                  <c:v>21.9</c:v>
                </c:pt>
                <c:pt idx="28">
                  <c:v>21.8</c:v>
                </c:pt>
                <c:pt idx="29">
                  <c:v>24</c:v>
                </c:pt>
                <c:pt idx="30">
                  <c:v>23.7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3DD1-4720-B4AF-C2017CF7677D}"/>
            </c:ext>
          </c:extLst>
        </c:ser>
        <c:ser>
          <c:idx val="2"/>
          <c:order val="2"/>
          <c:tx>
            <c:strRef>
              <c:f>'Daily Average'!$F$2</c:f>
              <c:strCache>
                <c:ptCount val="1"/>
                <c:pt idx="0">
                  <c:v>Minimum Temperature</c:v>
                </c:pt>
              </c:strCache>
            </c:strRef>
          </c:tx>
          <c:yVal>
            <c:numRef>
              <c:f>'Daily Average'!$F$3:$F$33</c:f>
              <c:numCache>
                <c:formatCode>General</c:formatCode>
                <c:ptCount val="31"/>
                <c:pt idx="0">
                  <c:v>17.100000000000001</c:v>
                </c:pt>
                <c:pt idx="1">
                  <c:v>16.8</c:v>
                </c:pt>
                <c:pt idx="2">
                  <c:v>17.8</c:v>
                </c:pt>
                <c:pt idx="3">
                  <c:v>20.2</c:v>
                </c:pt>
                <c:pt idx="4">
                  <c:v>17.3</c:v>
                </c:pt>
                <c:pt idx="5">
                  <c:v>18</c:v>
                </c:pt>
                <c:pt idx="6">
                  <c:v>19.100000000000001</c:v>
                </c:pt>
                <c:pt idx="7">
                  <c:v>20</c:v>
                </c:pt>
                <c:pt idx="8">
                  <c:v>17.8</c:v>
                </c:pt>
                <c:pt idx="9">
                  <c:v>18.399999999999999</c:v>
                </c:pt>
                <c:pt idx="10">
                  <c:v>18.5</c:v>
                </c:pt>
                <c:pt idx="11">
                  <c:v>16.600000000000001</c:v>
                </c:pt>
                <c:pt idx="12">
                  <c:v>17.8</c:v>
                </c:pt>
                <c:pt idx="13">
                  <c:v>17.100000000000001</c:v>
                </c:pt>
                <c:pt idx="14">
                  <c:v>16.8</c:v>
                </c:pt>
                <c:pt idx="15">
                  <c:v>18.100000000000001</c:v>
                </c:pt>
                <c:pt idx="16">
                  <c:v>18.100000000000001</c:v>
                </c:pt>
                <c:pt idx="17">
                  <c:v>18.3</c:v>
                </c:pt>
                <c:pt idx="18">
                  <c:v>18.3</c:v>
                </c:pt>
                <c:pt idx="19">
                  <c:v>17.100000000000001</c:v>
                </c:pt>
                <c:pt idx="20">
                  <c:v>14.6</c:v>
                </c:pt>
                <c:pt idx="21">
                  <c:v>16.899999999999999</c:v>
                </c:pt>
                <c:pt idx="22">
                  <c:v>15.8</c:v>
                </c:pt>
                <c:pt idx="23">
                  <c:v>17.399999999999999</c:v>
                </c:pt>
                <c:pt idx="24">
                  <c:v>17.899999999999999</c:v>
                </c:pt>
                <c:pt idx="25">
                  <c:v>18.3</c:v>
                </c:pt>
                <c:pt idx="26">
                  <c:v>17.899999999999999</c:v>
                </c:pt>
                <c:pt idx="27">
                  <c:v>16.3</c:v>
                </c:pt>
                <c:pt idx="28">
                  <c:v>16.8</c:v>
                </c:pt>
                <c:pt idx="29">
                  <c:v>17.899999999999999</c:v>
                </c:pt>
                <c:pt idx="30">
                  <c:v>18.100000000000001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3DD1-4720-B4AF-C2017CF7677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493151024"/>
        <c:axId val="1493145264"/>
      </c:scatterChart>
      <c:valAx>
        <c:axId val="1493151024"/>
        <c:scaling>
          <c:orientation val="minMax"/>
          <c:max val="31"/>
          <c:min val="1"/>
        </c:scaling>
        <c:delete val="0"/>
        <c:axPos val="b"/>
        <c:majorTickMark val="out"/>
        <c:minorTickMark val="none"/>
        <c:tickLblPos val="nextTo"/>
        <c:crossAx val="1493145264"/>
        <c:crosses val="autoZero"/>
        <c:crossBetween val="midCat"/>
        <c:majorUnit val="1"/>
      </c:valAx>
      <c:valAx>
        <c:axId val="1493145264"/>
        <c:scaling>
          <c:orientation val="minMax"/>
          <c:max val="32.700000000000003"/>
          <c:min val="14.1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1493151024"/>
        <c:crosses val="autoZero"/>
        <c:crossBetween val="midCat"/>
        <c:majorUnit val="2"/>
      </c:valAx>
    </c:plotArea>
    <c:legend>
      <c:legendPos val="r"/>
      <c:overlay val="0"/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externalData r:id="rId2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/>
          <a:lstStyle/>
          <a:p>
            <a:pPr>
              <a:defRPr/>
            </a:pPr>
            <a:r>
              <a:rPr lang="en-US">
                <a:latin typeface="Times New Roman" panose="02020603050405020304" pitchFamily="18" charset="0"/>
                <a:cs typeface="Times New Roman" panose="02020603050405020304" pitchFamily="18" charset="0"/>
              </a:rPr>
              <a:t>Humidity</a:t>
            </a:r>
          </a:p>
        </c:rich>
      </c:tx>
      <c:overlay val="0"/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'Daily Average'!$I$2</c:f>
              <c:strCache>
                <c:ptCount val="1"/>
                <c:pt idx="0">
                  <c:v>Average Humidity</c:v>
                </c:pt>
              </c:strCache>
            </c:strRef>
          </c:tx>
          <c:yVal>
            <c:numRef>
              <c:f>'Daily Average'!$I$3:$I$33</c:f>
              <c:numCache>
                <c:formatCode>General</c:formatCode>
                <c:ptCount val="31"/>
                <c:pt idx="0">
                  <c:v>67</c:v>
                </c:pt>
                <c:pt idx="1">
                  <c:v>63</c:v>
                </c:pt>
                <c:pt idx="2">
                  <c:v>59</c:v>
                </c:pt>
                <c:pt idx="3">
                  <c:v>57</c:v>
                </c:pt>
                <c:pt idx="4">
                  <c:v>67</c:v>
                </c:pt>
                <c:pt idx="5">
                  <c:v>72</c:v>
                </c:pt>
                <c:pt idx="6">
                  <c:v>63</c:v>
                </c:pt>
                <c:pt idx="7">
                  <c:v>64</c:v>
                </c:pt>
                <c:pt idx="8">
                  <c:v>64</c:v>
                </c:pt>
                <c:pt idx="9">
                  <c:v>69</c:v>
                </c:pt>
                <c:pt idx="10">
                  <c:v>70</c:v>
                </c:pt>
                <c:pt idx="11">
                  <c:v>72</c:v>
                </c:pt>
                <c:pt idx="12">
                  <c:v>75</c:v>
                </c:pt>
                <c:pt idx="13">
                  <c:v>66</c:v>
                </c:pt>
                <c:pt idx="14">
                  <c:v>51</c:v>
                </c:pt>
                <c:pt idx="15">
                  <c:v>51</c:v>
                </c:pt>
                <c:pt idx="16">
                  <c:v>62</c:v>
                </c:pt>
                <c:pt idx="17">
                  <c:v>60</c:v>
                </c:pt>
                <c:pt idx="18">
                  <c:v>59</c:v>
                </c:pt>
                <c:pt idx="19">
                  <c:v>85</c:v>
                </c:pt>
                <c:pt idx="20">
                  <c:v>69</c:v>
                </c:pt>
                <c:pt idx="21">
                  <c:v>65</c:v>
                </c:pt>
                <c:pt idx="22">
                  <c:v>57</c:v>
                </c:pt>
                <c:pt idx="23">
                  <c:v>58</c:v>
                </c:pt>
                <c:pt idx="24">
                  <c:v>53</c:v>
                </c:pt>
                <c:pt idx="25">
                  <c:v>57</c:v>
                </c:pt>
                <c:pt idx="26">
                  <c:v>68</c:v>
                </c:pt>
                <c:pt idx="27">
                  <c:v>72</c:v>
                </c:pt>
                <c:pt idx="28">
                  <c:v>71</c:v>
                </c:pt>
                <c:pt idx="29">
                  <c:v>66</c:v>
                </c:pt>
                <c:pt idx="30">
                  <c:v>68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B47D-441A-A149-74AB7D5432FF}"/>
            </c:ext>
          </c:extLst>
        </c:ser>
        <c:ser>
          <c:idx val="1"/>
          <c:order val="1"/>
          <c:tx>
            <c:strRef>
              <c:f>'Daily Average'!$J$2</c:f>
              <c:strCache>
                <c:ptCount val="1"/>
                <c:pt idx="0">
                  <c:v>Minimum Humidity</c:v>
                </c:pt>
              </c:strCache>
            </c:strRef>
          </c:tx>
          <c:yVal>
            <c:numRef>
              <c:f>'Daily Average'!$J$3:$J$33</c:f>
              <c:numCache>
                <c:formatCode>General</c:formatCode>
                <c:ptCount val="31"/>
                <c:pt idx="0">
                  <c:v>49</c:v>
                </c:pt>
                <c:pt idx="1">
                  <c:v>40</c:v>
                </c:pt>
                <c:pt idx="2">
                  <c:v>35</c:v>
                </c:pt>
                <c:pt idx="3">
                  <c:v>36</c:v>
                </c:pt>
                <c:pt idx="4">
                  <c:v>46</c:v>
                </c:pt>
                <c:pt idx="5">
                  <c:v>55</c:v>
                </c:pt>
                <c:pt idx="6">
                  <c:v>44</c:v>
                </c:pt>
                <c:pt idx="7">
                  <c:v>45</c:v>
                </c:pt>
                <c:pt idx="8">
                  <c:v>39</c:v>
                </c:pt>
                <c:pt idx="9">
                  <c:v>50</c:v>
                </c:pt>
                <c:pt idx="10">
                  <c:v>54</c:v>
                </c:pt>
                <c:pt idx="11">
                  <c:v>58</c:v>
                </c:pt>
                <c:pt idx="12">
                  <c:v>62</c:v>
                </c:pt>
                <c:pt idx="13">
                  <c:v>44</c:v>
                </c:pt>
                <c:pt idx="14">
                  <c:v>26</c:v>
                </c:pt>
                <c:pt idx="15">
                  <c:v>26</c:v>
                </c:pt>
                <c:pt idx="16">
                  <c:v>44</c:v>
                </c:pt>
                <c:pt idx="17">
                  <c:v>37</c:v>
                </c:pt>
                <c:pt idx="18">
                  <c:v>37</c:v>
                </c:pt>
                <c:pt idx="19">
                  <c:v>71</c:v>
                </c:pt>
                <c:pt idx="20">
                  <c:v>48</c:v>
                </c:pt>
                <c:pt idx="21">
                  <c:v>53</c:v>
                </c:pt>
                <c:pt idx="22">
                  <c:v>29</c:v>
                </c:pt>
                <c:pt idx="23">
                  <c:v>33</c:v>
                </c:pt>
                <c:pt idx="24">
                  <c:v>29</c:v>
                </c:pt>
                <c:pt idx="25">
                  <c:v>33</c:v>
                </c:pt>
                <c:pt idx="26">
                  <c:v>54</c:v>
                </c:pt>
                <c:pt idx="27">
                  <c:v>58</c:v>
                </c:pt>
                <c:pt idx="28">
                  <c:v>56</c:v>
                </c:pt>
                <c:pt idx="29">
                  <c:v>46</c:v>
                </c:pt>
                <c:pt idx="30">
                  <c:v>51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B47D-441A-A149-74AB7D5432F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493147664"/>
        <c:axId val="1493153904"/>
      </c:scatterChart>
      <c:valAx>
        <c:axId val="1493147664"/>
        <c:scaling>
          <c:orientation val="minMax"/>
          <c:max val="31"/>
          <c:min val="1"/>
        </c:scaling>
        <c:delete val="0"/>
        <c:axPos val="b"/>
        <c:majorTickMark val="out"/>
        <c:minorTickMark val="none"/>
        <c:tickLblPos val="nextTo"/>
        <c:crossAx val="1493153904"/>
        <c:crosses val="autoZero"/>
        <c:crossBetween val="midCat"/>
        <c:majorUnit val="1"/>
      </c:valAx>
      <c:valAx>
        <c:axId val="1493153904"/>
        <c:scaling>
          <c:orientation val="minMax"/>
          <c:max val="85.5"/>
          <c:min val="25.5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1493147664"/>
        <c:crosses val="autoZero"/>
        <c:crossBetween val="midCat"/>
        <c:majorUnit val="2"/>
      </c:valAx>
    </c:plotArea>
    <c:legend>
      <c:legendPos val="r"/>
      <c:overlay val="0"/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externalData r:id="rId2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/>
          <a:lstStyle/>
          <a:p>
            <a:pPr>
              <a:defRPr/>
            </a:pPr>
            <a:r>
              <a:rPr lang="en-US">
                <a:latin typeface="Times New Roman" panose="02020603050405020304" pitchFamily="18" charset="0"/>
                <a:cs typeface="Times New Roman" panose="02020603050405020304" pitchFamily="18" charset="0"/>
              </a:rPr>
              <a:t>Rainfall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'Daily Average'!$V$2</c:f>
              <c:strCache>
                <c:ptCount val="1"/>
                <c:pt idx="0">
                  <c:v>Rainfall</c:v>
                </c:pt>
              </c:strCache>
            </c:strRef>
          </c:tx>
          <c:invertIfNegative val="0"/>
          <c:val>
            <c:numRef>
              <c:f>'Daily Average'!$V$3:$V$33</c:f>
              <c:numCache>
                <c:formatCode>General</c:formatCode>
                <c:ptCount val="31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15.7</c:v>
                </c:pt>
                <c:pt idx="4">
                  <c:v>16.3</c:v>
                </c:pt>
                <c:pt idx="5">
                  <c:v>1.1000000000000001</c:v>
                </c:pt>
                <c:pt idx="6">
                  <c:v>0</c:v>
                </c:pt>
                <c:pt idx="7">
                  <c:v>10.199999999999999</c:v>
                </c:pt>
                <c:pt idx="8">
                  <c:v>0</c:v>
                </c:pt>
                <c:pt idx="9">
                  <c:v>2.2999999999999998</c:v>
                </c:pt>
                <c:pt idx="10">
                  <c:v>0</c:v>
                </c:pt>
                <c:pt idx="11">
                  <c:v>1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10.5</c:v>
                </c:pt>
                <c:pt idx="20">
                  <c:v>0</c:v>
                </c:pt>
                <c:pt idx="21">
                  <c:v>29.3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0.6</c:v>
                </c:pt>
                <c:pt idx="26">
                  <c:v>18.8</c:v>
                </c:pt>
                <c:pt idx="27">
                  <c:v>4.8</c:v>
                </c:pt>
                <c:pt idx="28">
                  <c:v>0.1</c:v>
                </c:pt>
                <c:pt idx="29">
                  <c:v>0</c:v>
                </c:pt>
                <c:pt idx="30">
                  <c:v>7.2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4CF-46A8-936A-E903B5BF84B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1612857056"/>
        <c:axId val="1612875296"/>
      </c:barChart>
      <c:catAx>
        <c:axId val="1612857056"/>
        <c:scaling>
          <c:orientation val="minMax"/>
        </c:scaling>
        <c:delete val="0"/>
        <c:axPos val="b"/>
        <c:majorTickMark val="out"/>
        <c:minorTickMark val="none"/>
        <c:tickLblPos val="nextTo"/>
        <c:crossAx val="1612875296"/>
        <c:crosses val="autoZero"/>
        <c:auto val="1"/>
        <c:lblAlgn val="ctr"/>
        <c:lblOffset val="100"/>
        <c:noMultiLvlLbl val="0"/>
      </c:catAx>
      <c:valAx>
        <c:axId val="1612875296"/>
        <c:scaling>
          <c:orientation val="minMax"/>
          <c:max val="29.8"/>
          <c:min val="-0.5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1612857056"/>
        <c:crosses val="autoZero"/>
        <c:crossBetween val="between"/>
        <c:majorUnit val="2"/>
      </c:valAx>
    </c:plotArea>
    <c:legend>
      <c:legendPos val="r"/>
      <c:overlay val="0"/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externalData r:id="rId2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/>
          <a:lstStyle/>
          <a:p>
            <a:pPr>
              <a:defRPr/>
            </a:pPr>
            <a:r>
              <a:rPr lang="en-US">
                <a:latin typeface="Times New Roman" panose="02020603050405020304" pitchFamily="18" charset="0"/>
                <a:cs typeface="Times New Roman" panose="02020603050405020304" pitchFamily="18" charset="0"/>
              </a:rPr>
              <a:t>Evaporation and Sunshine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'Daily Average'!$L$2</c:f>
              <c:strCache>
                <c:ptCount val="1"/>
                <c:pt idx="0">
                  <c:v>0808_Piche</c:v>
                </c:pt>
              </c:strCache>
            </c:strRef>
          </c:tx>
          <c:invertIfNegative val="0"/>
          <c:val>
            <c:numRef>
              <c:f>'Daily Average'!$L$3:$L$33</c:f>
              <c:numCache>
                <c:formatCode>General</c:formatCode>
                <c:ptCount val="31"/>
                <c:pt idx="0">
                  <c:v>2.8</c:v>
                </c:pt>
                <c:pt idx="1">
                  <c:v>3.8</c:v>
                </c:pt>
                <c:pt idx="2">
                  <c:v>5.2</c:v>
                </c:pt>
                <c:pt idx="3">
                  <c:v>5.2</c:v>
                </c:pt>
                <c:pt idx="4">
                  <c:v>3.2</c:v>
                </c:pt>
                <c:pt idx="5">
                  <c:v>3.1</c:v>
                </c:pt>
                <c:pt idx="6">
                  <c:v>4</c:v>
                </c:pt>
                <c:pt idx="7">
                  <c:v>2.4</c:v>
                </c:pt>
                <c:pt idx="8">
                  <c:v>3.2</c:v>
                </c:pt>
                <c:pt idx="9">
                  <c:v>3</c:v>
                </c:pt>
                <c:pt idx="10">
                  <c:v>2.8</c:v>
                </c:pt>
                <c:pt idx="11">
                  <c:v>2.6</c:v>
                </c:pt>
                <c:pt idx="12">
                  <c:v>2</c:v>
                </c:pt>
                <c:pt idx="13">
                  <c:v>4.0999999999999996</c:v>
                </c:pt>
                <c:pt idx="14">
                  <c:v>6.4</c:v>
                </c:pt>
                <c:pt idx="15">
                  <c:v>6</c:v>
                </c:pt>
                <c:pt idx="16">
                  <c:v>4.0999999999999996</c:v>
                </c:pt>
                <c:pt idx="17">
                  <c:v>4.8</c:v>
                </c:pt>
                <c:pt idx="18">
                  <c:v>2</c:v>
                </c:pt>
                <c:pt idx="19">
                  <c:v>1.5</c:v>
                </c:pt>
                <c:pt idx="20">
                  <c:v>4</c:v>
                </c:pt>
                <c:pt idx="21">
                  <c:v>2.6</c:v>
                </c:pt>
                <c:pt idx="22">
                  <c:v>4.7</c:v>
                </c:pt>
                <c:pt idx="23">
                  <c:v>5.6</c:v>
                </c:pt>
                <c:pt idx="24">
                  <c:v>5.3</c:v>
                </c:pt>
                <c:pt idx="25">
                  <c:v>4.4000000000000004</c:v>
                </c:pt>
                <c:pt idx="26">
                  <c:v>1.9</c:v>
                </c:pt>
                <c:pt idx="27">
                  <c:v>2</c:v>
                </c:pt>
                <c:pt idx="28">
                  <c:v>2.7</c:v>
                </c:pt>
                <c:pt idx="29">
                  <c:v>4.3</c:v>
                </c:pt>
                <c:pt idx="30">
                  <c:v>2.2999999999999998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9F8-4AC9-8870-A2D1F684F969}"/>
            </c:ext>
          </c:extLst>
        </c:ser>
        <c:ser>
          <c:idx val="1"/>
          <c:order val="1"/>
          <c:tx>
            <c:strRef>
              <c:f>'Daily Average'!$M$2</c:f>
              <c:strCache>
                <c:ptCount val="1"/>
                <c:pt idx="0">
                  <c:v>0808_BAC</c:v>
                </c:pt>
              </c:strCache>
            </c:strRef>
          </c:tx>
          <c:invertIfNegative val="0"/>
          <c:val>
            <c:numRef>
              <c:f>'Daily Average'!$M$3:$M$33</c:f>
              <c:numCache>
                <c:formatCode>General</c:formatCode>
                <c:ptCount val="31"/>
                <c:pt idx="0">
                  <c:v>2.6</c:v>
                </c:pt>
                <c:pt idx="1">
                  <c:v>3.1</c:v>
                </c:pt>
                <c:pt idx="2">
                  <c:v>4</c:v>
                </c:pt>
                <c:pt idx="3">
                  <c:v>4</c:v>
                </c:pt>
                <c:pt idx="4">
                  <c:v>5</c:v>
                </c:pt>
                <c:pt idx="5">
                  <c:v>3.9</c:v>
                </c:pt>
                <c:pt idx="6">
                  <c:v>4.9000000000000004</c:v>
                </c:pt>
                <c:pt idx="7">
                  <c:v>3</c:v>
                </c:pt>
                <c:pt idx="8">
                  <c:v>2.8</c:v>
                </c:pt>
                <c:pt idx="9">
                  <c:v>3</c:v>
                </c:pt>
                <c:pt idx="10">
                  <c:v>4.7</c:v>
                </c:pt>
                <c:pt idx="11">
                  <c:v>7.4</c:v>
                </c:pt>
                <c:pt idx="12">
                  <c:v>6.4</c:v>
                </c:pt>
                <c:pt idx="13">
                  <c:v>10</c:v>
                </c:pt>
                <c:pt idx="14">
                  <c:v>9.3000000000000007</c:v>
                </c:pt>
                <c:pt idx="15">
                  <c:v>5</c:v>
                </c:pt>
                <c:pt idx="16">
                  <c:v>4.3</c:v>
                </c:pt>
                <c:pt idx="17">
                  <c:v>3.9</c:v>
                </c:pt>
                <c:pt idx="18">
                  <c:v>16.3</c:v>
                </c:pt>
                <c:pt idx="19">
                  <c:v>9.1999999999999993</c:v>
                </c:pt>
                <c:pt idx="20">
                  <c:v>7.3</c:v>
                </c:pt>
                <c:pt idx="21">
                  <c:v>5.7</c:v>
                </c:pt>
                <c:pt idx="22">
                  <c:v>6.2</c:v>
                </c:pt>
                <c:pt idx="23">
                  <c:v>6.6</c:v>
                </c:pt>
                <c:pt idx="24">
                  <c:v>5.8</c:v>
                </c:pt>
                <c:pt idx="25">
                  <c:v>7.6</c:v>
                </c:pt>
                <c:pt idx="26">
                  <c:v>5.8</c:v>
                </c:pt>
                <c:pt idx="27">
                  <c:v>3.6</c:v>
                </c:pt>
                <c:pt idx="28">
                  <c:v>2.8</c:v>
                </c:pt>
                <c:pt idx="29">
                  <c:v>8</c:v>
                </c:pt>
                <c:pt idx="30">
                  <c:v>8.1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9F8-4AC9-8870-A2D1F684F969}"/>
            </c:ext>
          </c:extLst>
        </c:ser>
        <c:ser>
          <c:idx val="2"/>
          <c:order val="2"/>
          <c:tx>
            <c:strRef>
              <c:f>'Daily Average'!$N$2</c:f>
              <c:strCache>
                <c:ptCount val="1"/>
                <c:pt idx="0">
                  <c:v>Sunshine</c:v>
                </c:pt>
              </c:strCache>
            </c:strRef>
          </c:tx>
          <c:invertIfNegative val="0"/>
          <c:val>
            <c:numRef>
              <c:f>'Daily Average'!$N$3:$N$33</c:f>
              <c:numCache>
                <c:formatCode>General</c:formatCode>
                <c:ptCount val="31"/>
                <c:pt idx="0">
                  <c:v>2.4</c:v>
                </c:pt>
                <c:pt idx="1">
                  <c:v>6.7</c:v>
                </c:pt>
                <c:pt idx="2">
                  <c:v>7.8</c:v>
                </c:pt>
                <c:pt idx="3">
                  <c:v>3.2</c:v>
                </c:pt>
                <c:pt idx="4">
                  <c:v>7.1</c:v>
                </c:pt>
                <c:pt idx="5">
                  <c:v>5.8</c:v>
                </c:pt>
                <c:pt idx="6">
                  <c:v>7.5</c:v>
                </c:pt>
                <c:pt idx="7">
                  <c:v>2.2000000000000002</c:v>
                </c:pt>
                <c:pt idx="8">
                  <c:v>4.8</c:v>
                </c:pt>
                <c:pt idx="9">
                  <c:v>4.9000000000000004</c:v>
                </c:pt>
                <c:pt idx="10">
                  <c:v>1.1000000000000001</c:v>
                </c:pt>
                <c:pt idx="11">
                  <c:v>5.7</c:v>
                </c:pt>
                <c:pt idx="12">
                  <c:v>4</c:v>
                </c:pt>
                <c:pt idx="13">
                  <c:v>5.8</c:v>
                </c:pt>
                <c:pt idx="14">
                  <c:v>9.6</c:v>
                </c:pt>
                <c:pt idx="15">
                  <c:v>6.2</c:v>
                </c:pt>
                <c:pt idx="16">
                  <c:v>5.9</c:v>
                </c:pt>
                <c:pt idx="17">
                  <c:v>7.1</c:v>
                </c:pt>
                <c:pt idx="18">
                  <c:v>0.9</c:v>
                </c:pt>
                <c:pt idx="19">
                  <c:v>0.5</c:v>
                </c:pt>
                <c:pt idx="20">
                  <c:v>7.6</c:v>
                </c:pt>
                <c:pt idx="21">
                  <c:v>4.0999999999999996</c:v>
                </c:pt>
                <c:pt idx="22">
                  <c:v>7.9</c:v>
                </c:pt>
                <c:pt idx="23">
                  <c:v>8.9</c:v>
                </c:pt>
                <c:pt idx="24">
                  <c:v>7.1</c:v>
                </c:pt>
                <c:pt idx="25">
                  <c:v>6.6</c:v>
                </c:pt>
                <c:pt idx="26">
                  <c:v>2.2000000000000002</c:v>
                </c:pt>
                <c:pt idx="27">
                  <c:v>4.2</c:v>
                </c:pt>
                <c:pt idx="28">
                  <c:v>3.8</c:v>
                </c:pt>
                <c:pt idx="29">
                  <c:v>6.9</c:v>
                </c:pt>
                <c:pt idx="30">
                  <c:v>4.5999999999999996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F9F8-4AC9-8870-A2D1F684F96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1612857536"/>
        <c:axId val="1612867616"/>
      </c:barChart>
      <c:catAx>
        <c:axId val="1612857536"/>
        <c:scaling>
          <c:orientation val="minMax"/>
        </c:scaling>
        <c:delete val="0"/>
        <c:axPos val="b"/>
        <c:majorTickMark val="out"/>
        <c:minorTickMark val="none"/>
        <c:tickLblPos val="nextTo"/>
        <c:crossAx val="1612867616"/>
        <c:crosses val="autoZero"/>
        <c:auto val="1"/>
        <c:lblAlgn val="ctr"/>
        <c:lblOffset val="100"/>
        <c:noMultiLvlLbl val="0"/>
      </c:catAx>
      <c:valAx>
        <c:axId val="1612867616"/>
        <c:scaling>
          <c:orientation val="minMax"/>
          <c:max val="16.8"/>
          <c:min val="0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1612857536"/>
        <c:crosses val="autoZero"/>
        <c:crossBetween val="between"/>
        <c:majorUnit val="2"/>
      </c:valAx>
    </c:plotArea>
    <c:legend>
      <c:legendPos val="r"/>
      <c:overlay val="0"/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externalData r:id="rId2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/>
          <a:lstStyle/>
          <a:p>
            <a:pPr>
              <a:defRPr/>
            </a:pPr>
            <a:r>
              <a:rPr lang="en-US">
                <a:latin typeface="Times New Roman" panose="02020603050405020304" pitchFamily="18" charset="0"/>
                <a:cs typeface="Times New Roman" panose="02020603050405020304" pitchFamily="18" charset="0"/>
              </a:rPr>
              <a:t>Soil and Ground Temperature</a:t>
            </a:r>
          </a:p>
        </c:rich>
      </c:tx>
      <c:overlay val="0"/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'Daily Average'!$P$2</c:f>
              <c:strCache>
                <c:ptCount val="1"/>
                <c:pt idx="0">
                  <c:v>T10 Cm</c:v>
                </c:pt>
              </c:strCache>
            </c:strRef>
          </c:tx>
          <c:yVal>
            <c:numRef>
              <c:f>'Daily Average'!$P$3:$P$33</c:f>
              <c:numCache>
                <c:formatCode>General</c:formatCode>
                <c:ptCount val="31"/>
                <c:pt idx="0">
                  <c:v>23.4</c:v>
                </c:pt>
                <c:pt idx="1">
                  <c:v>23.8</c:v>
                </c:pt>
                <c:pt idx="2">
                  <c:v>24.4</c:v>
                </c:pt>
                <c:pt idx="3">
                  <c:v>25</c:v>
                </c:pt>
                <c:pt idx="4">
                  <c:v>23.8</c:v>
                </c:pt>
                <c:pt idx="5">
                  <c:v>24</c:v>
                </c:pt>
                <c:pt idx="6">
                  <c:v>24.6</c:v>
                </c:pt>
                <c:pt idx="7">
                  <c:v>24.5</c:v>
                </c:pt>
                <c:pt idx="8">
                  <c:v>24.4</c:v>
                </c:pt>
                <c:pt idx="9">
                  <c:v>24.4</c:v>
                </c:pt>
                <c:pt idx="10">
                  <c:v>23.8</c:v>
                </c:pt>
                <c:pt idx="11">
                  <c:v>23.6</c:v>
                </c:pt>
                <c:pt idx="12">
                  <c:v>23.9</c:v>
                </c:pt>
                <c:pt idx="13">
                  <c:v>23.6</c:v>
                </c:pt>
                <c:pt idx="14">
                  <c:v>23.8</c:v>
                </c:pt>
                <c:pt idx="15">
                  <c:v>24.6</c:v>
                </c:pt>
                <c:pt idx="16">
                  <c:v>24.4</c:v>
                </c:pt>
                <c:pt idx="17">
                  <c:v>24.4</c:v>
                </c:pt>
                <c:pt idx="18">
                  <c:v>23.6</c:v>
                </c:pt>
                <c:pt idx="19">
                  <c:v>23</c:v>
                </c:pt>
                <c:pt idx="20">
                  <c:v>22.4</c:v>
                </c:pt>
                <c:pt idx="21">
                  <c:v>23.4</c:v>
                </c:pt>
                <c:pt idx="22">
                  <c:v>22.7</c:v>
                </c:pt>
                <c:pt idx="23">
                  <c:v>23.9</c:v>
                </c:pt>
                <c:pt idx="24">
                  <c:v>24.2</c:v>
                </c:pt>
                <c:pt idx="25">
                  <c:v>24.8</c:v>
                </c:pt>
                <c:pt idx="26">
                  <c:v>24.4</c:v>
                </c:pt>
                <c:pt idx="27">
                  <c:v>23.2</c:v>
                </c:pt>
                <c:pt idx="28">
                  <c:v>24.4</c:v>
                </c:pt>
                <c:pt idx="29">
                  <c:v>23.6</c:v>
                </c:pt>
                <c:pt idx="30">
                  <c:v>24.4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63FD-4B19-8896-BF4A4D010006}"/>
            </c:ext>
          </c:extLst>
        </c:ser>
        <c:ser>
          <c:idx val="1"/>
          <c:order val="1"/>
          <c:tx>
            <c:strRef>
              <c:f>'Daily Average'!$Q$2</c:f>
              <c:strCache>
                <c:ptCount val="1"/>
                <c:pt idx="0">
                  <c:v>T20 Cm</c:v>
                </c:pt>
              </c:strCache>
            </c:strRef>
          </c:tx>
          <c:yVal>
            <c:numRef>
              <c:f>'Daily Average'!$Q$3:$Q$33</c:f>
              <c:numCache>
                <c:formatCode>General</c:formatCode>
                <c:ptCount val="31"/>
                <c:pt idx="0">
                  <c:v>23.2</c:v>
                </c:pt>
                <c:pt idx="1">
                  <c:v>23.2</c:v>
                </c:pt>
                <c:pt idx="2">
                  <c:v>23.6</c:v>
                </c:pt>
                <c:pt idx="3">
                  <c:v>24.5</c:v>
                </c:pt>
                <c:pt idx="4">
                  <c:v>23.4</c:v>
                </c:pt>
                <c:pt idx="5">
                  <c:v>23.7</c:v>
                </c:pt>
                <c:pt idx="6">
                  <c:v>24.4</c:v>
                </c:pt>
                <c:pt idx="7">
                  <c:v>24.6</c:v>
                </c:pt>
                <c:pt idx="8">
                  <c:v>24</c:v>
                </c:pt>
                <c:pt idx="9">
                  <c:v>24.2</c:v>
                </c:pt>
                <c:pt idx="10">
                  <c:v>24</c:v>
                </c:pt>
                <c:pt idx="11">
                  <c:v>23.6</c:v>
                </c:pt>
                <c:pt idx="12">
                  <c:v>23.8</c:v>
                </c:pt>
                <c:pt idx="13">
                  <c:v>23.5</c:v>
                </c:pt>
                <c:pt idx="14">
                  <c:v>23.6</c:v>
                </c:pt>
                <c:pt idx="15">
                  <c:v>24.2</c:v>
                </c:pt>
                <c:pt idx="16">
                  <c:v>24.2</c:v>
                </c:pt>
                <c:pt idx="17">
                  <c:v>24</c:v>
                </c:pt>
                <c:pt idx="18">
                  <c:v>24.2</c:v>
                </c:pt>
                <c:pt idx="19">
                  <c:v>23.4</c:v>
                </c:pt>
                <c:pt idx="20">
                  <c:v>22.2</c:v>
                </c:pt>
                <c:pt idx="21">
                  <c:v>23.2</c:v>
                </c:pt>
                <c:pt idx="22">
                  <c:v>22.5</c:v>
                </c:pt>
                <c:pt idx="23">
                  <c:v>22.6</c:v>
                </c:pt>
                <c:pt idx="24">
                  <c:v>23.8</c:v>
                </c:pt>
                <c:pt idx="25">
                  <c:v>24.2</c:v>
                </c:pt>
                <c:pt idx="26">
                  <c:v>24.1</c:v>
                </c:pt>
                <c:pt idx="27">
                  <c:v>22.9</c:v>
                </c:pt>
                <c:pt idx="28">
                  <c:v>23</c:v>
                </c:pt>
                <c:pt idx="29">
                  <c:v>23.4</c:v>
                </c:pt>
                <c:pt idx="30">
                  <c:v>24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63FD-4B19-8896-BF4A4D010006}"/>
            </c:ext>
          </c:extLst>
        </c:ser>
        <c:ser>
          <c:idx val="2"/>
          <c:order val="2"/>
          <c:tx>
            <c:strRef>
              <c:f>'Daily Average'!$R$2</c:f>
              <c:strCache>
                <c:ptCount val="1"/>
                <c:pt idx="0">
                  <c:v>T50 Cm</c:v>
                </c:pt>
              </c:strCache>
            </c:strRef>
          </c:tx>
          <c:yVal>
            <c:numRef>
              <c:f>'Daily Average'!$R$3:$R$33</c:f>
              <c:numCache>
                <c:formatCode>General</c:formatCode>
                <c:ptCount val="31"/>
                <c:pt idx="0">
                  <c:v>23.6</c:v>
                </c:pt>
                <c:pt idx="1">
                  <c:v>23.8</c:v>
                </c:pt>
                <c:pt idx="2">
                  <c:v>24</c:v>
                </c:pt>
                <c:pt idx="3">
                  <c:v>24.4</c:v>
                </c:pt>
                <c:pt idx="4">
                  <c:v>24.5</c:v>
                </c:pt>
                <c:pt idx="5">
                  <c:v>24.6</c:v>
                </c:pt>
                <c:pt idx="6">
                  <c:v>24.6</c:v>
                </c:pt>
                <c:pt idx="7">
                  <c:v>24.9</c:v>
                </c:pt>
                <c:pt idx="8">
                  <c:v>24.9</c:v>
                </c:pt>
                <c:pt idx="9">
                  <c:v>24.9</c:v>
                </c:pt>
                <c:pt idx="10">
                  <c:v>24.8</c:v>
                </c:pt>
                <c:pt idx="11">
                  <c:v>24.7</c:v>
                </c:pt>
                <c:pt idx="12">
                  <c:v>24.5</c:v>
                </c:pt>
                <c:pt idx="13">
                  <c:v>24.6</c:v>
                </c:pt>
                <c:pt idx="14">
                  <c:v>24.5</c:v>
                </c:pt>
                <c:pt idx="15">
                  <c:v>24.6</c:v>
                </c:pt>
                <c:pt idx="16">
                  <c:v>24.9</c:v>
                </c:pt>
                <c:pt idx="17">
                  <c:v>24.8</c:v>
                </c:pt>
                <c:pt idx="18">
                  <c:v>25</c:v>
                </c:pt>
                <c:pt idx="19">
                  <c:v>25</c:v>
                </c:pt>
                <c:pt idx="20">
                  <c:v>24</c:v>
                </c:pt>
                <c:pt idx="21">
                  <c:v>24.2</c:v>
                </c:pt>
                <c:pt idx="22">
                  <c:v>24</c:v>
                </c:pt>
                <c:pt idx="23">
                  <c:v>24.2</c:v>
                </c:pt>
                <c:pt idx="24">
                  <c:v>24.4</c:v>
                </c:pt>
                <c:pt idx="25">
                  <c:v>24.6</c:v>
                </c:pt>
                <c:pt idx="26">
                  <c:v>24.9</c:v>
                </c:pt>
                <c:pt idx="27">
                  <c:v>24.5</c:v>
                </c:pt>
                <c:pt idx="28">
                  <c:v>24.2</c:v>
                </c:pt>
                <c:pt idx="29">
                  <c:v>24.2</c:v>
                </c:pt>
                <c:pt idx="30">
                  <c:v>24.5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63FD-4B19-8896-BF4A4D010006}"/>
            </c:ext>
          </c:extLst>
        </c:ser>
        <c:ser>
          <c:idx val="3"/>
          <c:order val="3"/>
          <c:tx>
            <c:strRef>
              <c:f>'Daily Average'!$S$2</c:f>
              <c:strCache>
                <c:ptCount val="1"/>
                <c:pt idx="0">
                  <c:v>T100 Cm</c:v>
                </c:pt>
              </c:strCache>
            </c:strRef>
          </c:tx>
          <c:yVal>
            <c:numRef>
              <c:f>'Daily Average'!$S$3:$S$33</c:f>
              <c:numCache>
                <c:formatCode>General</c:formatCode>
                <c:ptCount val="31"/>
                <c:pt idx="0">
                  <c:v>23.6</c:v>
                </c:pt>
                <c:pt idx="1">
                  <c:v>23.6</c:v>
                </c:pt>
                <c:pt idx="2">
                  <c:v>23.8</c:v>
                </c:pt>
                <c:pt idx="3">
                  <c:v>24</c:v>
                </c:pt>
                <c:pt idx="4">
                  <c:v>24</c:v>
                </c:pt>
                <c:pt idx="5">
                  <c:v>24.2</c:v>
                </c:pt>
                <c:pt idx="6">
                  <c:v>24.2</c:v>
                </c:pt>
                <c:pt idx="7">
                  <c:v>24.4</c:v>
                </c:pt>
                <c:pt idx="8">
                  <c:v>24.4</c:v>
                </c:pt>
                <c:pt idx="9">
                  <c:v>24.4</c:v>
                </c:pt>
                <c:pt idx="10">
                  <c:v>24.6</c:v>
                </c:pt>
                <c:pt idx="11">
                  <c:v>24.6</c:v>
                </c:pt>
                <c:pt idx="12">
                  <c:v>24.6</c:v>
                </c:pt>
                <c:pt idx="13">
                  <c:v>24.6</c:v>
                </c:pt>
                <c:pt idx="14">
                  <c:v>24.6</c:v>
                </c:pt>
                <c:pt idx="15">
                  <c:v>24.6</c:v>
                </c:pt>
                <c:pt idx="16">
                  <c:v>24.4</c:v>
                </c:pt>
                <c:pt idx="17">
                  <c:v>24.4</c:v>
                </c:pt>
                <c:pt idx="18">
                  <c:v>24.6</c:v>
                </c:pt>
                <c:pt idx="19">
                  <c:v>24.6</c:v>
                </c:pt>
                <c:pt idx="20">
                  <c:v>24.6</c:v>
                </c:pt>
                <c:pt idx="21">
                  <c:v>24.4</c:v>
                </c:pt>
                <c:pt idx="22">
                  <c:v>23.4</c:v>
                </c:pt>
                <c:pt idx="23">
                  <c:v>24.4</c:v>
                </c:pt>
                <c:pt idx="24">
                  <c:v>24.4</c:v>
                </c:pt>
                <c:pt idx="25">
                  <c:v>24.4</c:v>
                </c:pt>
                <c:pt idx="26">
                  <c:v>24.6</c:v>
                </c:pt>
                <c:pt idx="27">
                  <c:v>24.6</c:v>
                </c:pt>
                <c:pt idx="28">
                  <c:v>24.4</c:v>
                </c:pt>
                <c:pt idx="29">
                  <c:v>24.4</c:v>
                </c:pt>
                <c:pt idx="30">
                  <c:v>24.4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3-63FD-4B19-8896-BF4A4D010006}"/>
            </c:ext>
          </c:extLst>
        </c:ser>
        <c:ser>
          <c:idx val="4"/>
          <c:order val="4"/>
          <c:tx>
            <c:strRef>
              <c:f>'Daily Average'!$T$2</c:f>
              <c:strCache>
                <c:ptCount val="1"/>
                <c:pt idx="0">
                  <c:v>Surgazon</c:v>
                </c:pt>
              </c:strCache>
            </c:strRef>
          </c:tx>
          <c:yVal>
            <c:numRef>
              <c:f>'Daily Average'!$T$3:$T$33</c:f>
              <c:numCache>
                <c:formatCode>General</c:formatCode>
                <c:ptCount val="31"/>
                <c:pt idx="0">
                  <c:v>11.2</c:v>
                </c:pt>
                <c:pt idx="1">
                  <c:v>10.6</c:v>
                </c:pt>
                <c:pt idx="2">
                  <c:v>11</c:v>
                </c:pt>
                <c:pt idx="3">
                  <c:v>14.4</c:v>
                </c:pt>
                <c:pt idx="4">
                  <c:v>11.4</c:v>
                </c:pt>
                <c:pt idx="5">
                  <c:v>12</c:v>
                </c:pt>
                <c:pt idx="6">
                  <c:v>12.6</c:v>
                </c:pt>
                <c:pt idx="7">
                  <c:v>12.8</c:v>
                </c:pt>
                <c:pt idx="8">
                  <c:v>11.6</c:v>
                </c:pt>
                <c:pt idx="9">
                  <c:v>11.4</c:v>
                </c:pt>
                <c:pt idx="10">
                  <c:v>12.2</c:v>
                </c:pt>
                <c:pt idx="11">
                  <c:v>9.8000000000000007</c:v>
                </c:pt>
                <c:pt idx="12">
                  <c:v>11</c:v>
                </c:pt>
                <c:pt idx="13">
                  <c:v>10.6</c:v>
                </c:pt>
                <c:pt idx="14">
                  <c:v>8.4</c:v>
                </c:pt>
                <c:pt idx="15">
                  <c:v>10.199999999999999</c:v>
                </c:pt>
                <c:pt idx="16">
                  <c:v>10</c:v>
                </c:pt>
                <c:pt idx="17">
                  <c:v>10.199999999999999</c:v>
                </c:pt>
                <c:pt idx="18">
                  <c:v>10.199999999999999</c:v>
                </c:pt>
                <c:pt idx="19">
                  <c:v>7.1</c:v>
                </c:pt>
                <c:pt idx="20">
                  <c:v>8.1999999999999993</c:v>
                </c:pt>
                <c:pt idx="21">
                  <c:v>10.199999999999999</c:v>
                </c:pt>
                <c:pt idx="22">
                  <c:v>8</c:v>
                </c:pt>
                <c:pt idx="23">
                  <c:v>9</c:v>
                </c:pt>
                <c:pt idx="24">
                  <c:v>9.1999999999999993</c:v>
                </c:pt>
                <c:pt idx="25">
                  <c:v>10.199999999999999</c:v>
                </c:pt>
                <c:pt idx="26">
                  <c:v>9.9</c:v>
                </c:pt>
                <c:pt idx="27">
                  <c:v>8.8000000000000007</c:v>
                </c:pt>
                <c:pt idx="28">
                  <c:v>10.199999999999999</c:v>
                </c:pt>
                <c:pt idx="29">
                  <c:v>10.199999999999999</c:v>
                </c:pt>
                <c:pt idx="30">
                  <c:v>10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4-63FD-4B19-8896-BF4A4D01000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612853696"/>
        <c:axId val="1612869056"/>
      </c:scatterChart>
      <c:valAx>
        <c:axId val="1612853696"/>
        <c:scaling>
          <c:orientation val="minMax"/>
          <c:max val="31"/>
          <c:min val="1"/>
        </c:scaling>
        <c:delete val="0"/>
        <c:axPos val="b"/>
        <c:majorTickMark val="out"/>
        <c:minorTickMark val="none"/>
        <c:tickLblPos val="nextTo"/>
        <c:crossAx val="1612869056"/>
        <c:crosses val="autoZero"/>
        <c:crossBetween val="midCat"/>
        <c:majorUnit val="1"/>
      </c:valAx>
      <c:valAx>
        <c:axId val="1612869056"/>
        <c:scaling>
          <c:orientation val="minMax"/>
          <c:max val="25.5"/>
          <c:min val="1.5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1612853696"/>
        <c:crosses val="autoZero"/>
        <c:crossBetween val="midCat"/>
        <c:majorUnit val="2"/>
      </c:valAx>
    </c:plotArea>
    <c:legend>
      <c:legendPos val="r"/>
      <c:overlay val="0"/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externalData r:id="rId2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2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3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4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5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71279B-8D46-4D15-A00C-C358772854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2024-02-16T13:04:00Z</cp:lastPrinted>
  <dcterms:created xsi:type="dcterms:W3CDTF">2026-02-07T11:45:00Z</dcterms:created>
  <dcterms:modified xsi:type="dcterms:W3CDTF">2026-02-07T11:45:00Z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ec354e71-0586-46f5-9651-35eb79e2c7cd</vt:lpwstr>
  </property>
</Properties>
</file>