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0CAA2" w14:textId="77777777" w:rsidR="00AA70D4" w:rsidRPr="00AA70D4" w:rsidRDefault="00AA70D4" w:rsidP="00AA70D4">
      <w:pPr>
        <w:jc w:val="center"/>
        <w:rPr>
          <w:b/>
          <w:sz w:val="28"/>
        </w:rPr>
      </w:pPr>
      <w:r w:rsidRPr="00AA70D4">
        <w:rPr>
          <w:b/>
          <w:sz w:val="28"/>
        </w:rPr>
        <w:t>HOURLY DATA QUALITY CONTROL REPORT - January 2026</w:t>
      </w:r>
    </w:p>
    <w:p w14:paraId="2A4BCB74" w14:textId="525A5043" w:rsidR="00AA70D4" w:rsidRDefault="00AA70D4" w:rsidP="0092087F"/>
    <w:p w14:paraId="00503899" w14:textId="03990AD7" w:rsidR="00AA70D4" w:rsidRDefault="00AA70D4" w:rsidP="0092087F">
      <w:pPr>
        <w:rPr>
          <w:b/>
          <w:sz w:val="26"/>
        </w:rPr>
      </w:pPr>
      <w:r w:rsidRPr="00AA70D4">
        <w:rPr>
          <w:b/>
          <w:sz w:val="26"/>
        </w:rPr>
        <w:t>1. HOURLY INTER ELEMENT COMPARISON CHECK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7"/>
        <w:gridCol w:w="1717"/>
        <w:gridCol w:w="1717"/>
        <w:gridCol w:w="1717"/>
        <w:gridCol w:w="1718"/>
        <w:gridCol w:w="1718"/>
        <w:gridCol w:w="1718"/>
        <w:gridCol w:w="1718"/>
        <w:gridCol w:w="1718"/>
      </w:tblGrid>
      <w:tr w:rsidR="00AA70D4" w:rsidRPr="00AA70D4" w14:paraId="2CC5142F" w14:textId="77777777" w:rsidTr="00AA70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7" w:type="dxa"/>
            <w:shd w:val="clear" w:color="auto" w:fill="auto"/>
          </w:tcPr>
          <w:p w14:paraId="7F9251E3" w14:textId="1FA42BFD" w:rsidR="00AA70D4" w:rsidRP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Station Name</w:t>
            </w:r>
          </w:p>
        </w:tc>
        <w:tc>
          <w:tcPr>
            <w:tcW w:w="1717" w:type="dxa"/>
            <w:shd w:val="clear" w:color="auto" w:fill="auto"/>
          </w:tcPr>
          <w:p w14:paraId="2B5C5CEA" w14:textId="78384560" w:rsidR="00AA70D4" w:rsidRP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Year</w:t>
            </w:r>
          </w:p>
        </w:tc>
        <w:tc>
          <w:tcPr>
            <w:tcW w:w="1717" w:type="dxa"/>
            <w:shd w:val="clear" w:color="auto" w:fill="auto"/>
          </w:tcPr>
          <w:p w14:paraId="116542C5" w14:textId="21CA641F" w:rsidR="00AA70D4" w:rsidRP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Month</w:t>
            </w:r>
          </w:p>
        </w:tc>
        <w:tc>
          <w:tcPr>
            <w:tcW w:w="1717" w:type="dxa"/>
            <w:shd w:val="clear" w:color="auto" w:fill="auto"/>
          </w:tcPr>
          <w:p w14:paraId="74BF3729" w14:textId="6C6FB0A2" w:rsidR="00AA70D4" w:rsidRP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Day</w:t>
            </w:r>
          </w:p>
        </w:tc>
        <w:tc>
          <w:tcPr>
            <w:tcW w:w="1718" w:type="dxa"/>
            <w:shd w:val="clear" w:color="auto" w:fill="auto"/>
          </w:tcPr>
          <w:p w14:paraId="66B4178E" w14:textId="13D8199C" w:rsidR="00AA70D4" w:rsidRP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Hour</w:t>
            </w:r>
          </w:p>
        </w:tc>
        <w:tc>
          <w:tcPr>
            <w:tcW w:w="1718" w:type="dxa"/>
            <w:shd w:val="clear" w:color="auto" w:fill="auto"/>
          </w:tcPr>
          <w:p w14:paraId="25F87F93" w14:textId="645B38BB" w:rsidR="00AA70D4" w:rsidRP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Elements Involved</w:t>
            </w:r>
          </w:p>
        </w:tc>
        <w:tc>
          <w:tcPr>
            <w:tcW w:w="1718" w:type="dxa"/>
            <w:shd w:val="clear" w:color="auto" w:fill="auto"/>
          </w:tcPr>
          <w:p w14:paraId="4942EDD6" w14:textId="1A9C4D94" w:rsidR="00AA70D4" w:rsidRP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Values</w:t>
            </w:r>
          </w:p>
        </w:tc>
        <w:tc>
          <w:tcPr>
            <w:tcW w:w="1718" w:type="dxa"/>
            <w:shd w:val="clear" w:color="auto" w:fill="auto"/>
          </w:tcPr>
          <w:p w14:paraId="27AB16DE" w14:textId="7958F2F7" w:rsidR="00AA70D4" w:rsidRP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Error Description</w:t>
            </w:r>
          </w:p>
        </w:tc>
        <w:tc>
          <w:tcPr>
            <w:tcW w:w="1718" w:type="dxa"/>
            <w:shd w:val="clear" w:color="auto" w:fill="auto"/>
          </w:tcPr>
          <w:p w14:paraId="6998FA3E" w14:textId="646DE384" w:rsidR="00AA70D4" w:rsidRP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Verified</w:t>
            </w:r>
          </w:p>
        </w:tc>
      </w:tr>
      <w:tr w:rsidR="00AA70D4" w:rsidRPr="00AA70D4" w14:paraId="06893D3A" w14:textId="77777777" w:rsidTr="00AA70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7" w:type="dxa"/>
            <w:shd w:val="clear" w:color="auto" w:fill="auto"/>
          </w:tcPr>
          <w:p w14:paraId="3C9A7966" w14:textId="59FE8108" w:rsid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KIBUNGO</w:t>
            </w:r>
          </w:p>
        </w:tc>
        <w:tc>
          <w:tcPr>
            <w:tcW w:w="1717" w:type="dxa"/>
            <w:shd w:val="clear" w:color="auto" w:fill="auto"/>
          </w:tcPr>
          <w:p w14:paraId="0D3003F7" w14:textId="13A8FB22" w:rsid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717" w:type="dxa"/>
            <w:shd w:val="clear" w:color="auto" w:fill="auto"/>
          </w:tcPr>
          <w:p w14:paraId="0614E045" w14:textId="54B6F80E" w:rsid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717" w:type="dxa"/>
            <w:shd w:val="clear" w:color="auto" w:fill="auto"/>
          </w:tcPr>
          <w:p w14:paraId="69EC59C2" w14:textId="0A570D7A" w:rsid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718" w:type="dxa"/>
            <w:shd w:val="clear" w:color="auto" w:fill="auto"/>
          </w:tcPr>
          <w:p w14:paraId="2B3C4523" w14:textId="48ACB35F" w:rsid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21:00</w:t>
            </w:r>
          </w:p>
        </w:tc>
        <w:tc>
          <w:tcPr>
            <w:tcW w:w="1718" w:type="dxa"/>
            <w:shd w:val="clear" w:color="auto" w:fill="auto"/>
          </w:tcPr>
          <w:p w14:paraId="42352B81" w14:textId="246A2A3E" w:rsid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Dew Point vs Temp Wet Bulb</w:t>
            </w:r>
          </w:p>
        </w:tc>
        <w:tc>
          <w:tcPr>
            <w:tcW w:w="1718" w:type="dxa"/>
            <w:shd w:val="clear" w:color="auto" w:fill="auto"/>
          </w:tcPr>
          <w:p w14:paraId="0CD2BAE6" w14:textId="17E34120" w:rsid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164 vs 161</w:t>
            </w:r>
          </w:p>
        </w:tc>
        <w:tc>
          <w:tcPr>
            <w:tcW w:w="1718" w:type="dxa"/>
            <w:shd w:val="clear" w:color="auto" w:fill="auto"/>
          </w:tcPr>
          <w:p w14:paraId="0B58C487" w14:textId="04462FBC" w:rsid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Dew Point cannot be greater than Wet Bulb Temperature</w:t>
            </w:r>
          </w:p>
        </w:tc>
        <w:tc>
          <w:tcPr>
            <w:tcW w:w="1718" w:type="dxa"/>
            <w:shd w:val="clear" w:color="auto" w:fill="auto"/>
          </w:tcPr>
          <w:p w14:paraId="677820A5" w14:textId="42C5CFAF" w:rsidR="00AA70D4" w:rsidRPr="005F3490" w:rsidRDefault="005F3490" w:rsidP="0092087F">
            <w:pPr>
              <w:ind w:left="0" w:firstLine="0"/>
              <w:rPr>
                <w:b/>
                <w:sz w:val="22"/>
              </w:rPr>
            </w:pPr>
            <w:r w:rsidRPr="005F3490">
              <w:rPr>
                <w:b/>
                <w:sz w:val="22"/>
              </w:rPr>
              <w:t>YES</w:t>
            </w:r>
          </w:p>
        </w:tc>
      </w:tr>
      <w:tr w:rsidR="00AA70D4" w:rsidRPr="00AA70D4" w14:paraId="5D738307" w14:textId="77777777" w:rsidTr="00AA70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7" w:type="dxa"/>
            <w:shd w:val="clear" w:color="auto" w:fill="auto"/>
          </w:tcPr>
          <w:p w14:paraId="5BDCAA63" w14:textId="33769AC1" w:rsid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KIBUNGO</w:t>
            </w:r>
          </w:p>
        </w:tc>
        <w:tc>
          <w:tcPr>
            <w:tcW w:w="1717" w:type="dxa"/>
            <w:shd w:val="clear" w:color="auto" w:fill="auto"/>
          </w:tcPr>
          <w:p w14:paraId="3B817720" w14:textId="681BB793" w:rsid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717" w:type="dxa"/>
            <w:shd w:val="clear" w:color="auto" w:fill="auto"/>
          </w:tcPr>
          <w:p w14:paraId="70C3D453" w14:textId="0A5E7DF6" w:rsid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717" w:type="dxa"/>
            <w:shd w:val="clear" w:color="auto" w:fill="auto"/>
          </w:tcPr>
          <w:p w14:paraId="23B55BDB" w14:textId="66130DFF" w:rsid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718" w:type="dxa"/>
            <w:shd w:val="clear" w:color="auto" w:fill="auto"/>
          </w:tcPr>
          <w:p w14:paraId="7F91A304" w14:textId="040CE25B" w:rsid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21:00</w:t>
            </w:r>
          </w:p>
        </w:tc>
        <w:tc>
          <w:tcPr>
            <w:tcW w:w="1718" w:type="dxa"/>
            <w:shd w:val="clear" w:color="auto" w:fill="auto"/>
          </w:tcPr>
          <w:p w14:paraId="1127D514" w14:textId="7D54740D" w:rsidR="00AA70D4" w:rsidRDefault="00AA70D4" w:rsidP="0092087F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Vapor</w:t>
            </w:r>
            <w:proofErr w:type="spellEnd"/>
            <w:r>
              <w:rPr>
                <w:sz w:val="22"/>
              </w:rPr>
              <w:t xml:space="preserve"> Pressure vs Temp Dew Point</w:t>
            </w:r>
          </w:p>
        </w:tc>
        <w:tc>
          <w:tcPr>
            <w:tcW w:w="1718" w:type="dxa"/>
            <w:shd w:val="clear" w:color="auto" w:fill="auto"/>
          </w:tcPr>
          <w:p w14:paraId="40262739" w14:textId="2BF5235D" w:rsidR="00AA70D4" w:rsidRDefault="00AA70D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154 vs 164</w:t>
            </w:r>
          </w:p>
        </w:tc>
        <w:tc>
          <w:tcPr>
            <w:tcW w:w="1718" w:type="dxa"/>
            <w:shd w:val="clear" w:color="auto" w:fill="auto"/>
          </w:tcPr>
          <w:p w14:paraId="12BB9013" w14:textId="765A7E60" w:rsidR="00AA70D4" w:rsidRDefault="00AA70D4" w:rsidP="0092087F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Vapor</w:t>
            </w:r>
            <w:proofErr w:type="spellEnd"/>
            <w:r>
              <w:rPr>
                <w:sz w:val="22"/>
              </w:rPr>
              <w:t xml:space="preserve"> Pressure cannot be less than Dew Point</w:t>
            </w:r>
          </w:p>
        </w:tc>
        <w:tc>
          <w:tcPr>
            <w:tcW w:w="1718" w:type="dxa"/>
            <w:shd w:val="clear" w:color="auto" w:fill="auto"/>
          </w:tcPr>
          <w:p w14:paraId="4092DEA0" w14:textId="1FEB43A5" w:rsidR="00AA70D4" w:rsidRPr="005F3490" w:rsidRDefault="005F3490" w:rsidP="0092087F">
            <w:pPr>
              <w:ind w:left="0" w:firstLine="0"/>
              <w:rPr>
                <w:b/>
                <w:sz w:val="22"/>
              </w:rPr>
            </w:pPr>
            <w:bookmarkStart w:id="0" w:name="_GoBack"/>
            <w:r w:rsidRPr="005F3490">
              <w:rPr>
                <w:b/>
                <w:sz w:val="22"/>
              </w:rPr>
              <w:t>YES</w:t>
            </w:r>
            <w:bookmarkEnd w:id="0"/>
          </w:p>
        </w:tc>
      </w:tr>
    </w:tbl>
    <w:p w14:paraId="214181F8" w14:textId="3EF941C8" w:rsidR="00AA70D4" w:rsidRDefault="00AA70D4" w:rsidP="0092087F"/>
    <w:p w14:paraId="7B5D58A4" w14:textId="471E7441" w:rsidR="00AA70D4" w:rsidRDefault="00AA70D4" w:rsidP="0092087F"/>
    <w:p w14:paraId="0F7E40BB" w14:textId="266D03E9" w:rsidR="00AA70D4" w:rsidRDefault="00AA70D4" w:rsidP="0092087F">
      <w:pPr>
        <w:rPr>
          <w:b/>
          <w:sz w:val="26"/>
        </w:rPr>
      </w:pPr>
      <w:r w:rsidRPr="00AA70D4">
        <w:rPr>
          <w:b/>
          <w:sz w:val="26"/>
        </w:rPr>
        <w:t>2. ABSOLUTE LIMITS AND CONSECUTIVE HOURS' CONSISTENCY CHECK</w:t>
      </w:r>
    </w:p>
    <w:p w14:paraId="161DA781" w14:textId="131DCFA8" w:rsidR="00AA70D4" w:rsidRDefault="00AA70D4" w:rsidP="0092087F">
      <w:pPr>
        <w:rPr>
          <w:b/>
          <w:color w:val="008000"/>
        </w:rPr>
      </w:pPr>
      <w:r w:rsidRPr="00AA70D4">
        <w:rPr>
          <w:b/>
          <w:color w:val="008000"/>
        </w:rPr>
        <w:t>No absolute limit or consistency errors found.</w:t>
      </w:r>
    </w:p>
    <w:p w14:paraId="79B4276F" w14:textId="77777777" w:rsidR="00AA70D4" w:rsidRPr="0092087F" w:rsidRDefault="00AA70D4" w:rsidP="0092087F"/>
    <w:sectPr w:rsidR="00AA70D4" w:rsidRPr="0092087F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5924F6" w14:textId="77777777" w:rsidR="00CD72EC" w:rsidRDefault="00CD72EC" w:rsidP="00A40D0E">
      <w:pPr>
        <w:spacing w:before="0" w:after="0"/>
      </w:pPr>
      <w:r>
        <w:separator/>
      </w:r>
    </w:p>
  </w:endnote>
  <w:endnote w:type="continuationSeparator" w:id="0">
    <w:p w14:paraId="000B2285" w14:textId="77777777" w:rsidR="00CD72EC" w:rsidRDefault="00CD72EC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889D6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272DD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DF46B4" w14:textId="77777777" w:rsidR="00CD72EC" w:rsidRDefault="00CD72EC" w:rsidP="00A40D0E">
      <w:pPr>
        <w:spacing w:before="0" w:after="0"/>
      </w:pPr>
      <w:r>
        <w:separator/>
      </w:r>
    </w:p>
  </w:footnote>
  <w:footnote w:type="continuationSeparator" w:id="0">
    <w:p w14:paraId="1763909A" w14:textId="77777777" w:rsidR="00CD72EC" w:rsidRDefault="00CD72EC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80C8D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77777777"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val="en-US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val="en-US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B5821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99.75pt;height:561.75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5F3490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A70D4"/>
    <w:rsid w:val="00AB6A36"/>
    <w:rsid w:val="00AC24B5"/>
    <w:rsid w:val="00AF03A2"/>
    <w:rsid w:val="00B311C4"/>
    <w:rsid w:val="00B42E90"/>
    <w:rsid w:val="00BE6DDF"/>
    <w:rsid w:val="00C12CE0"/>
    <w:rsid w:val="00CA57AB"/>
    <w:rsid w:val="00CD72EC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5FC38-0991-4947-95DD-E67300283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3</cp:revision>
  <cp:lastPrinted>2024-02-16T13:04:00Z</cp:lastPrinted>
  <dcterms:created xsi:type="dcterms:W3CDTF">2026-02-01T08:10:00Z</dcterms:created>
  <dcterms:modified xsi:type="dcterms:W3CDTF">2026-02-01T08:14:00Z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