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E4F5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Informe de Reunión con el Emprendedor – Malabarizta Designs</w:t>
      </w:r>
    </w:p>
    <w:p w14:paraId="481E60CC" w14:textId="77777777" w:rsidR="00117E1D" w:rsidRPr="00117E1D" w:rsidRDefault="00000000" w:rsidP="00117E1D">
      <w:r>
        <w:pict w14:anchorId="35C83625">
          <v:rect id="_x0000_i1025" style="width:0;height:1.5pt" o:hralign="center" o:hrstd="t" o:hr="t" fillcolor="#a0a0a0" stroked="f"/>
        </w:pict>
      </w:r>
    </w:p>
    <w:p w14:paraId="50744B20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Portada</w:t>
      </w:r>
    </w:p>
    <w:p w14:paraId="1872DC60" w14:textId="759167AC" w:rsidR="00117E1D" w:rsidRPr="00117E1D" w:rsidRDefault="00117E1D" w:rsidP="00117E1D">
      <w:r w:rsidRPr="00117E1D">
        <w:rPr>
          <w:b/>
          <w:bCs/>
        </w:rPr>
        <w:t>Título del Proyecto:</w:t>
      </w:r>
      <w:r w:rsidRPr="00117E1D">
        <w:t xml:space="preserve"> Desarrollo de Sitio Web para </w:t>
      </w:r>
      <w:proofErr w:type="spellStart"/>
      <w:r w:rsidRPr="00117E1D">
        <w:t>Malabarizta</w:t>
      </w:r>
      <w:proofErr w:type="spellEnd"/>
      <w:r w:rsidRPr="00117E1D">
        <w:t xml:space="preserve"> </w:t>
      </w:r>
      <w:proofErr w:type="spellStart"/>
      <w:r w:rsidRPr="00117E1D">
        <w:t>Designs</w:t>
      </w:r>
      <w:proofErr w:type="spellEnd"/>
      <w:r w:rsidRPr="00117E1D">
        <w:br/>
      </w:r>
      <w:r w:rsidRPr="00117E1D">
        <w:rPr>
          <w:b/>
          <w:bCs/>
        </w:rPr>
        <w:t>Asignatura:</w:t>
      </w:r>
      <w:r w:rsidRPr="00117E1D">
        <w:t xml:space="preserve"> </w:t>
      </w:r>
      <w:r w:rsidR="00933961" w:rsidRPr="00933961">
        <w:t>2025-1B-DISEÑO WEB/100-CED-QM</w:t>
      </w:r>
      <w:r w:rsidRPr="00117E1D">
        <w:br/>
      </w:r>
      <w:r w:rsidRPr="00117E1D">
        <w:rPr>
          <w:b/>
          <w:bCs/>
        </w:rPr>
        <w:t>Grupo:</w:t>
      </w:r>
      <w:r w:rsidRPr="00117E1D">
        <w:t xml:space="preserve"> </w:t>
      </w:r>
      <w:r w:rsidR="00933961">
        <w:t>11</w:t>
      </w:r>
      <w:r w:rsidRPr="00117E1D">
        <w:br/>
      </w:r>
      <w:r w:rsidRPr="00117E1D">
        <w:rPr>
          <w:b/>
          <w:bCs/>
        </w:rPr>
        <w:t>Fecha de entrega:</w:t>
      </w:r>
      <w:r w:rsidRPr="00117E1D">
        <w:t xml:space="preserve"> 11 de abril de 2025</w:t>
      </w:r>
    </w:p>
    <w:p w14:paraId="097D08E0" w14:textId="77777777" w:rsidR="00117E1D" w:rsidRPr="00117E1D" w:rsidRDefault="00117E1D" w:rsidP="00117E1D">
      <w:r w:rsidRPr="00117E1D">
        <w:rPr>
          <w:b/>
          <w:bCs/>
        </w:rPr>
        <w:t>Integrantes del grupo:</w:t>
      </w:r>
    </w:p>
    <w:p w14:paraId="330A61E8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Víctor Ureta</w:t>
      </w:r>
    </w:p>
    <w:p w14:paraId="10CBD407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Felipe Vergara</w:t>
      </w:r>
    </w:p>
    <w:p w14:paraId="7691D8FF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Felipe Valdés</w:t>
      </w:r>
    </w:p>
    <w:p w14:paraId="543EA147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Xenia Toledo</w:t>
      </w:r>
    </w:p>
    <w:p w14:paraId="6FC67036" w14:textId="0AD88588" w:rsidR="00117E1D" w:rsidRDefault="00117E1D" w:rsidP="00117E1D">
      <w:pPr>
        <w:numPr>
          <w:ilvl w:val="0"/>
          <w:numId w:val="1"/>
        </w:numPr>
      </w:pPr>
      <w:r w:rsidRPr="00117E1D">
        <w:t xml:space="preserve">Alexis </w:t>
      </w:r>
    </w:p>
    <w:p w14:paraId="15FD3A4C" w14:textId="3D6E14A6" w:rsidR="00933961" w:rsidRDefault="00933961" w:rsidP="00933961">
      <w:r w:rsidRPr="00933961">
        <w:rPr>
          <w:b/>
          <w:bCs/>
        </w:rPr>
        <w:t>Código fuente</w:t>
      </w:r>
      <w:r>
        <w:t xml:space="preserve">: </w:t>
      </w:r>
      <w:hyperlink r:id="rId5" w:history="1">
        <w:r w:rsidRPr="00C64AA2">
          <w:rPr>
            <w:rStyle w:val="Hipervnculo"/>
          </w:rPr>
          <w:t>https://github.com/bikotoru/disenhioweb.prueba1</w:t>
        </w:r>
      </w:hyperlink>
    </w:p>
    <w:p w14:paraId="3E217D08" w14:textId="31488862" w:rsidR="00933961" w:rsidRPr="00117E1D" w:rsidRDefault="00933961" w:rsidP="00933961">
      <w:r w:rsidRPr="00933961">
        <w:rPr>
          <w:b/>
          <w:bCs/>
        </w:rPr>
        <w:t>Demo sitio web</w:t>
      </w:r>
      <w:r>
        <w:t xml:space="preserve">: </w:t>
      </w:r>
      <w:r w:rsidRPr="00933961">
        <w:t>https://bikotoru.github.io/disenhioweb.prueba1/</w:t>
      </w:r>
    </w:p>
    <w:p w14:paraId="2ACBBCE2" w14:textId="77777777" w:rsidR="00117E1D" w:rsidRPr="00117E1D" w:rsidRDefault="00000000" w:rsidP="00117E1D">
      <w:r>
        <w:pict w14:anchorId="5CD1F21F">
          <v:rect id="_x0000_i1026" style="width:0;height:1.5pt" o:hralign="center" o:hrstd="t" o:hr="t" fillcolor="#a0a0a0" stroked="f"/>
        </w:pict>
      </w:r>
    </w:p>
    <w:p w14:paraId="6519FED8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1. Introducción</w:t>
      </w:r>
    </w:p>
    <w:p w14:paraId="31528F05" w14:textId="77777777" w:rsidR="00117E1D" w:rsidRPr="00117E1D" w:rsidRDefault="00117E1D" w:rsidP="00117E1D">
      <w:r w:rsidRPr="00117E1D">
        <w:t xml:space="preserve">Este informe da cuenta de la reunión sostenida con la emprendedora detrás de </w:t>
      </w:r>
      <w:r w:rsidRPr="00117E1D">
        <w:rPr>
          <w:i/>
          <w:iCs/>
        </w:rPr>
        <w:t>Malabarizta Designs</w:t>
      </w:r>
      <w:r w:rsidRPr="00117E1D">
        <w:t>, un emprendimiento dedicado a la joyería artesanal inspirada en culturas étnicas. El objetivo del encuentro fue levantar información clave para el desarrollo de un mockup que represente adecuadamente la identidad y valores de la marca.</w:t>
      </w:r>
    </w:p>
    <w:p w14:paraId="47457188" w14:textId="77777777" w:rsidR="00117E1D" w:rsidRPr="00117E1D" w:rsidRDefault="00000000" w:rsidP="00117E1D">
      <w:r>
        <w:pict w14:anchorId="7D427071">
          <v:rect id="_x0000_i1027" style="width:0;height:1.5pt" o:hralign="center" o:hrstd="t" o:hr="t" fillcolor="#a0a0a0" stroked="f"/>
        </w:pict>
      </w:r>
    </w:p>
    <w:p w14:paraId="4E214985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2. Detalles de la Reunión</w:t>
      </w:r>
    </w:p>
    <w:p w14:paraId="6E0E485C" w14:textId="48A3F2F5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Fecha:</w:t>
      </w:r>
      <w:r w:rsidRPr="00117E1D">
        <w:t xml:space="preserve"> </w:t>
      </w:r>
      <w:r>
        <w:t>11</w:t>
      </w:r>
      <w:r w:rsidRPr="00117E1D">
        <w:t xml:space="preserve"> de abril de 2025</w:t>
      </w:r>
    </w:p>
    <w:p w14:paraId="34FAD17B" w14:textId="7F2DCCAA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Hora:</w:t>
      </w:r>
      <w:r w:rsidRPr="00117E1D">
        <w:t xml:space="preserve"> </w:t>
      </w:r>
      <w:r>
        <w:t>20:00</w:t>
      </w:r>
      <w:r w:rsidRPr="00117E1D">
        <w:t xml:space="preserve"> </w:t>
      </w:r>
    </w:p>
    <w:p w14:paraId="1543306E" w14:textId="77777777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Modalidad:</w:t>
      </w:r>
      <w:r w:rsidRPr="00117E1D">
        <w:t xml:space="preserve"> Reunión remota vía videollamada</w:t>
      </w:r>
    </w:p>
    <w:p w14:paraId="4DA5B025" w14:textId="77777777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Participantes:</w:t>
      </w:r>
    </w:p>
    <w:p w14:paraId="68636084" w14:textId="77777777" w:rsidR="00117E1D" w:rsidRPr="00117E1D" w:rsidRDefault="00117E1D" w:rsidP="00117E1D">
      <w:pPr>
        <w:numPr>
          <w:ilvl w:val="1"/>
          <w:numId w:val="2"/>
        </w:numPr>
      </w:pPr>
      <w:r w:rsidRPr="00117E1D">
        <w:rPr>
          <w:b/>
          <w:bCs/>
        </w:rPr>
        <w:t>Emprendedora:</w:t>
      </w:r>
      <w:r w:rsidRPr="00117E1D">
        <w:t xml:space="preserve"> [Nombre de la emprendedora]</w:t>
      </w:r>
    </w:p>
    <w:p w14:paraId="477AA96E" w14:textId="6B9D46F1" w:rsidR="00117E1D" w:rsidRPr="00117E1D" w:rsidRDefault="00117E1D" w:rsidP="00117E1D">
      <w:pPr>
        <w:numPr>
          <w:ilvl w:val="1"/>
          <w:numId w:val="2"/>
        </w:numPr>
      </w:pPr>
      <w:r w:rsidRPr="00117E1D">
        <w:rPr>
          <w:b/>
          <w:bCs/>
        </w:rPr>
        <w:t>Estudiantes:</w:t>
      </w:r>
      <w:r w:rsidRPr="00117E1D">
        <w:t xml:space="preserve"> Víctor Ureta</w:t>
      </w:r>
      <w:r>
        <w:t>,</w:t>
      </w:r>
      <w:r w:rsidRPr="00117E1D">
        <w:t xml:space="preserve"> Felipe Vergara, Felipe Valdés, Xenia Toledo</w:t>
      </w:r>
      <w:proofErr w:type="gramStart"/>
      <w:r w:rsidRPr="00117E1D">
        <w:t>, ,</w:t>
      </w:r>
      <w:proofErr w:type="gramEnd"/>
      <w:r w:rsidRPr="00117E1D">
        <w:t xml:space="preserve"> Alexis </w:t>
      </w:r>
    </w:p>
    <w:p w14:paraId="47C2B601" w14:textId="77777777" w:rsidR="00117E1D" w:rsidRDefault="00000000" w:rsidP="00117E1D">
      <w:r>
        <w:pict w14:anchorId="78E08F71">
          <v:rect id="_x0000_i1028" style="width:0;height:1.5pt" o:hralign="center" o:bullet="t" o:hrstd="t" o:hr="t" fillcolor="#a0a0a0" stroked="f"/>
        </w:pict>
      </w:r>
    </w:p>
    <w:p w14:paraId="27991D83" w14:textId="77777777" w:rsidR="009A5904" w:rsidRPr="00117E1D" w:rsidRDefault="009A5904" w:rsidP="00117E1D"/>
    <w:p w14:paraId="13CD246D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lastRenderedPageBreak/>
        <w:t>3. Desarrollo</w:t>
      </w:r>
    </w:p>
    <w:p w14:paraId="3FFB17D4" w14:textId="77777777" w:rsidR="00117E1D" w:rsidRPr="00117E1D" w:rsidRDefault="00117E1D" w:rsidP="00117E1D">
      <w:r w:rsidRPr="00117E1D">
        <w:t xml:space="preserve">Durante la reunión, la emprendedora compartió información valiosa sobre la historia de </w:t>
      </w:r>
      <w:r w:rsidRPr="00117E1D">
        <w:rPr>
          <w:i/>
          <w:iCs/>
        </w:rPr>
        <w:t>Malabarizta Designs</w:t>
      </w:r>
      <w:r w:rsidRPr="00117E1D">
        <w:t>, destacando el carácter emocional del proyecto, originado en el legado de su padre orfebre. También se discutieron aspectos clave para representar visualmente la marca, como:</w:t>
      </w:r>
    </w:p>
    <w:p w14:paraId="1ECDFCA1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Identidad visual:</w:t>
      </w:r>
      <w:r w:rsidRPr="00117E1D">
        <w:t xml:space="preserve"> enfoque en joyas únicas, hechas a mano, con inspiración Mapuche y elementos culturales chilenos.</w:t>
      </w:r>
    </w:p>
    <w:p w14:paraId="5F617372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Historia personal:</w:t>
      </w:r>
      <w:r w:rsidRPr="00117E1D">
        <w:t xml:space="preserve"> relato conmovedor que conecta la historia familiar con el emprendimiento.</w:t>
      </w:r>
    </w:p>
    <w:p w14:paraId="3896B6C7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Clientes ideales:</w:t>
      </w:r>
      <w:r w:rsidRPr="00117E1D">
        <w:t xml:space="preserve"> personas que valoran la originalidad y el trabajo artesanal.</w:t>
      </w:r>
    </w:p>
    <w:p w14:paraId="08EECC62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Técnicas artesanales:</w:t>
      </w:r>
      <w:r w:rsidRPr="00117E1D">
        <w:t xml:space="preserve"> engaste, martillado, incrustaciones, reticulado, pátina, técnicas mixtas.</w:t>
      </w:r>
    </w:p>
    <w:p w14:paraId="4C238825" w14:textId="77777777" w:rsid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Canales de venta:</w:t>
      </w:r>
      <w:r w:rsidRPr="00117E1D">
        <w:t xml:space="preserve"> redes sociales, ferias, agrupación en La Florida.</w:t>
      </w:r>
    </w:p>
    <w:p w14:paraId="4DA20EDA" w14:textId="77777777" w:rsidR="00933961" w:rsidRDefault="00933961" w:rsidP="00933961"/>
    <w:p w14:paraId="4794F22F" w14:textId="561A47E2" w:rsidR="00933961" w:rsidRDefault="00933961" w:rsidP="00933961">
      <w:r>
        <w:t>Se enviaron las siguientes preguntas las cuales respondió de la siguiente forma:</w:t>
      </w:r>
    </w:p>
    <w:p w14:paraId="689058FB" w14:textId="44514E86" w:rsidR="00933961" w:rsidRDefault="00933961" w:rsidP="00933961">
      <w:r>
        <w:t>Preguntas:</w:t>
      </w:r>
    </w:p>
    <w:p w14:paraId="0A48BDDC" w14:textId="77777777" w:rsidR="00933961" w:rsidRDefault="00933961" w:rsidP="00933961"/>
    <w:p w14:paraId="23A867E2" w14:textId="77777777" w:rsidR="00933961" w:rsidRDefault="00933961" w:rsidP="00933961">
      <w:r>
        <w:t>1. ¿Qué técnicas específicas utilizas para crear tus piezas?</w:t>
      </w:r>
    </w:p>
    <w:p w14:paraId="0EA5FD1B" w14:textId="77777777" w:rsidR="00933961" w:rsidRDefault="00933961" w:rsidP="00933961">
      <w:r>
        <w:t>2. ¿Qué hace única a tu joyería comparada con otras opciones en el mercado?</w:t>
      </w:r>
    </w:p>
    <w:p w14:paraId="10EBAA89" w14:textId="77777777" w:rsidR="00933961" w:rsidRDefault="00933961" w:rsidP="00933961">
      <w:r>
        <w:t>3. ¿Quiénes son tus clientes ideales? ¿Qué buscan cuando compran tus piezas?</w:t>
      </w:r>
    </w:p>
    <w:p w14:paraId="3BFA0650" w14:textId="77777777" w:rsidR="00933961" w:rsidRDefault="00933961" w:rsidP="00933961">
      <w:r>
        <w:t>4. ¿En qué ocasiones especiales suelen comprar tus joyas?</w:t>
      </w:r>
    </w:p>
    <w:p w14:paraId="01D0FBEA" w14:textId="77777777" w:rsidR="00933961" w:rsidRDefault="00933961" w:rsidP="00933961">
      <w:r>
        <w:t>5. ¿Vendes más en línea o en puntos físicos como ferias o tiendas?</w:t>
      </w:r>
    </w:p>
    <w:p w14:paraId="495CF31C" w14:textId="77777777" w:rsidR="00933961" w:rsidRDefault="00933961" w:rsidP="00933961">
      <w:r>
        <w:t>6. ¿Cómo te imaginas tu marca de joyería en 5 años?</w:t>
      </w:r>
    </w:p>
    <w:p w14:paraId="0DE74E5F" w14:textId="77777777" w:rsidR="00933961" w:rsidRDefault="00933961" w:rsidP="00933961">
      <w:r>
        <w:t>7. ¿Qué te inspiró a comenzar a hacer joyería?</w:t>
      </w:r>
    </w:p>
    <w:p w14:paraId="7DB64AC8" w14:textId="77777777" w:rsidR="00933961" w:rsidRDefault="00933961" w:rsidP="00933961">
      <w:r>
        <w:t>8. ¿Hay alguna historia especial detrás del nombre o la identidad de tu marca?</w:t>
      </w:r>
    </w:p>
    <w:p w14:paraId="555FC44E" w14:textId="77777777" w:rsidR="00933961" w:rsidRDefault="00933961" w:rsidP="00933961">
      <w:r>
        <w:t>9. ¿Qué te hace sentir más orgulloso de tu trabajo como joyero?</w:t>
      </w:r>
    </w:p>
    <w:p w14:paraId="55FAC2AB" w14:textId="77777777" w:rsidR="00933961" w:rsidRDefault="00933961" w:rsidP="00933961">
      <w:r>
        <w:t>10. ¿Cuánto tiempo llevas dedicándote a la creación de joyería? ¿Cómo han evolucionado tus técnicas y diseños desde que comenzaste?</w:t>
      </w:r>
    </w:p>
    <w:p w14:paraId="100B0E43" w14:textId="77777777" w:rsidR="00933961" w:rsidRDefault="00933961" w:rsidP="00933961">
      <w:r>
        <w:t>11. ¿Tienes algún diseñador o cultura que te inspire?</w:t>
      </w:r>
    </w:p>
    <w:p w14:paraId="36644DA7" w14:textId="132EE8A6" w:rsidR="00933961" w:rsidRDefault="00933961" w:rsidP="00933961">
      <w:proofErr w:type="gramStart"/>
      <w:r>
        <w:t>12.¿</w:t>
      </w:r>
      <w:proofErr w:type="gramEnd"/>
      <w:r>
        <w:t>Te gustaría tener una tienda física algún día?</w:t>
      </w:r>
    </w:p>
    <w:p w14:paraId="56602693" w14:textId="77777777" w:rsidR="00933961" w:rsidRDefault="00933961" w:rsidP="00933961"/>
    <w:p w14:paraId="4E1233E8" w14:textId="7AFD4F90" w:rsidR="00933961" w:rsidRDefault="00933961" w:rsidP="00933961">
      <w:r>
        <w:lastRenderedPageBreak/>
        <w:t>Respuestas:</w:t>
      </w:r>
    </w:p>
    <w:p w14:paraId="03F79838" w14:textId="77777777" w:rsidR="00933961" w:rsidRDefault="00933961" w:rsidP="00933961">
      <w:r>
        <w:t xml:space="preserve">Las Técnicas </w:t>
      </w:r>
      <w:proofErr w:type="gramStart"/>
      <w:r>
        <w:t>que  uso</w:t>
      </w:r>
      <w:proofErr w:type="gramEnd"/>
      <w:r>
        <w:t xml:space="preserve"> son:</w:t>
      </w:r>
    </w:p>
    <w:p w14:paraId="4C975A9C" w14:textId="77777777" w:rsidR="00933961" w:rsidRDefault="00933961" w:rsidP="00933961">
      <w:r>
        <w:t xml:space="preserve">Engaste, Técnicas de Martillado, </w:t>
      </w:r>
      <w:proofErr w:type="spellStart"/>
      <w:r>
        <w:t>Inscrustaciones</w:t>
      </w:r>
      <w:proofErr w:type="spellEnd"/>
      <w:r>
        <w:t>, Reticulado, Patina y Técnicas Mixtas.</w:t>
      </w:r>
    </w:p>
    <w:p w14:paraId="657BEA56" w14:textId="77777777" w:rsidR="00933961" w:rsidRDefault="00933961" w:rsidP="00933961">
      <w:r>
        <w:t>......</w:t>
      </w:r>
    </w:p>
    <w:p w14:paraId="5DD9D303" w14:textId="77777777" w:rsidR="00933961" w:rsidRDefault="00933961" w:rsidP="00933961">
      <w:r>
        <w:t>Lo que hace que mis joyas sean únicas es que no trabajo en serie, cada joya es única, además de realizarla completamente hecha a mano.</w:t>
      </w:r>
    </w:p>
    <w:p w14:paraId="0880F7E7" w14:textId="77777777" w:rsidR="00933961" w:rsidRDefault="00933961" w:rsidP="00933961">
      <w:r>
        <w:t>.......</w:t>
      </w:r>
    </w:p>
    <w:p w14:paraId="56B31C47" w14:textId="77777777" w:rsidR="00933961" w:rsidRDefault="00933961" w:rsidP="00933961">
      <w:r>
        <w:t>Clientes Ideales: Gente que buscan originalidad, que buscan piezas únicas, joyas que perduran.</w:t>
      </w:r>
    </w:p>
    <w:p w14:paraId="3050B4F3" w14:textId="77777777" w:rsidR="00933961" w:rsidRDefault="00933961" w:rsidP="00933961">
      <w:r>
        <w:t>.....</w:t>
      </w:r>
    </w:p>
    <w:p w14:paraId="233A89FF" w14:textId="77777777" w:rsidR="00933961" w:rsidRDefault="00933961" w:rsidP="00933961">
      <w:r>
        <w:t xml:space="preserve">Las </w:t>
      </w:r>
      <w:proofErr w:type="spellStart"/>
      <w:r>
        <w:t>ocaciones</w:t>
      </w:r>
      <w:proofErr w:type="spellEnd"/>
      <w:r>
        <w:t xml:space="preserve"> que suelen comprar joyas:</w:t>
      </w:r>
    </w:p>
    <w:p w14:paraId="1D93A811" w14:textId="17CCCC90" w:rsidR="00933961" w:rsidRDefault="00933961" w:rsidP="00933961">
      <w:r>
        <w:t>Matrimonio, compromisos, aniversarios, cumpleaños, día de los enamorados, Navidad, ocasiones especiales.</w:t>
      </w:r>
    </w:p>
    <w:p w14:paraId="2BD7A46C" w14:textId="77777777" w:rsidR="00933961" w:rsidRDefault="00933961" w:rsidP="00933961">
      <w:r>
        <w:t>5.-</w:t>
      </w:r>
    </w:p>
    <w:p w14:paraId="0ACB8CAB" w14:textId="77777777" w:rsidR="00933961" w:rsidRDefault="00933961" w:rsidP="00933961">
      <w:r>
        <w:t>No vendo mucho en Línea, si Físicamente en Ferias y exposiciones.</w:t>
      </w:r>
    </w:p>
    <w:p w14:paraId="3DE02FE6" w14:textId="77777777" w:rsidR="00933961" w:rsidRDefault="00933961" w:rsidP="00933961">
      <w:r>
        <w:t>.....</w:t>
      </w:r>
    </w:p>
    <w:p w14:paraId="5C9A51BC" w14:textId="77777777" w:rsidR="00933961" w:rsidRDefault="00933961" w:rsidP="00933961">
      <w:r>
        <w:t>Siempre imagino que mi Marca sea Reconocida.</w:t>
      </w:r>
    </w:p>
    <w:p w14:paraId="273E8891" w14:textId="77777777" w:rsidR="00933961" w:rsidRDefault="00933961" w:rsidP="00933961">
      <w:r>
        <w:t>.....</w:t>
      </w:r>
    </w:p>
    <w:p w14:paraId="2509F267" w14:textId="77777777" w:rsidR="00933961" w:rsidRDefault="00933961" w:rsidP="00933961">
      <w:r>
        <w:t xml:space="preserve">Mi Papá fue Orfebre, y hubo un tiempo que lo abandono por temas económicos, y por un ACB, un día yo decidí hacer un curso de Orfebrería para aprender a soldar, luego Mi papá quiso retomar y Armamos un taller, lo bueno de esto que para el esto fue su rehabilitación, hicimos muchos proyectos, yo vendía mis productos </w:t>
      </w:r>
      <w:proofErr w:type="gramStart"/>
      <w:r>
        <w:t>en  Ferias</w:t>
      </w:r>
      <w:proofErr w:type="gramEnd"/>
      <w:r>
        <w:t xml:space="preserve"> </w:t>
      </w:r>
      <w:proofErr w:type="spellStart"/>
      <w:r>
        <w:t>atraves</w:t>
      </w:r>
      <w:proofErr w:type="spellEnd"/>
      <w:r>
        <w:t xml:space="preserve"> de una Agrupación en mi comuna La Florida.</w:t>
      </w:r>
    </w:p>
    <w:p w14:paraId="09A51716" w14:textId="77777777" w:rsidR="00933961" w:rsidRDefault="00933961" w:rsidP="00933961">
      <w:r>
        <w:t xml:space="preserve">Mi Papa falleció en el 2020 por </w:t>
      </w:r>
      <w:proofErr w:type="spellStart"/>
      <w:r>
        <w:t>Covid</w:t>
      </w:r>
      <w:proofErr w:type="spellEnd"/>
      <w:r>
        <w:t xml:space="preserve"> ya cumplirá 5 </w:t>
      </w:r>
      <w:proofErr w:type="gramStart"/>
      <w:r>
        <w:t>años,  hubo</w:t>
      </w:r>
      <w:proofErr w:type="gramEnd"/>
      <w:r>
        <w:t xml:space="preserve"> un momento muy penoso en mi vida, ya que </w:t>
      </w:r>
      <w:proofErr w:type="spellStart"/>
      <w:r>
        <w:t>erede</w:t>
      </w:r>
      <w:proofErr w:type="spellEnd"/>
      <w:r>
        <w:t xml:space="preserve"> todo su taller, sus herramientas, que cada una fue hecha a su modo, bueno, eso me INSPIRA realizar cada pieza con algo de </w:t>
      </w:r>
      <w:proofErr w:type="spellStart"/>
      <w:r>
        <w:t>el</w:t>
      </w:r>
      <w:proofErr w:type="spellEnd"/>
      <w:r>
        <w:t>.</w:t>
      </w:r>
    </w:p>
    <w:p w14:paraId="1D736D47" w14:textId="77777777" w:rsidR="00933961" w:rsidRDefault="00933961" w:rsidP="00933961">
      <w:r>
        <w:t>......</w:t>
      </w:r>
    </w:p>
    <w:p w14:paraId="7033FECD" w14:textId="77777777" w:rsidR="00933961" w:rsidRDefault="00933961" w:rsidP="00933961">
      <w:r>
        <w:t xml:space="preserve">El Nombre </w:t>
      </w:r>
      <w:proofErr w:type="spellStart"/>
      <w:r>
        <w:t>Malabarizta</w:t>
      </w:r>
      <w:proofErr w:type="spellEnd"/>
      <w:r>
        <w:t xml:space="preserve"> tiene que ver con la capacidad que tengo en realizar muchas cosas, en este punto, utilizar las técnicas para hacer algo único.</w:t>
      </w:r>
    </w:p>
    <w:p w14:paraId="15C2FFA7" w14:textId="77777777" w:rsidR="00933961" w:rsidRDefault="00933961" w:rsidP="00933961">
      <w:r>
        <w:t>......</w:t>
      </w:r>
    </w:p>
    <w:p w14:paraId="74D662D6" w14:textId="77777777" w:rsidR="00933961" w:rsidRDefault="00933961" w:rsidP="00933961">
      <w:r>
        <w:t>Lo que me pone Orgullosa es haber sacado la habilidad de mi Papá, de crear y seguir fusionando todas mis habilidades.</w:t>
      </w:r>
    </w:p>
    <w:p w14:paraId="5F9A9C48" w14:textId="77777777" w:rsidR="00933961" w:rsidRDefault="00933961" w:rsidP="00933961">
      <w:r>
        <w:t>......</w:t>
      </w:r>
    </w:p>
    <w:p w14:paraId="496A6FC4" w14:textId="77777777" w:rsidR="00933961" w:rsidRDefault="00933961" w:rsidP="00933961">
      <w:r>
        <w:lastRenderedPageBreak/>
        <w:t xml:space="preserve">Con mi Papá creamos el taller en 2010 </w:t>
      </w:r>
      <w:proofErr w:type="spellStart"/>
      <w:r>
        <w:t>aprox</w:t>
      </w:r>
      <w:proofErr w:type="spellEnd"/>
      <w:r>
        <w:t xml:space="preserve"> Deje de trabajar apatronada hace 12 años desde que quede embarazada de mi hijo menor Jorgito, es el TEA </w:t>
      </w:r>
      <w:proofErr w:type="gramStart"/>
      <w:r>
        <w:t>severo,  ya</w:t>
      </w:r>
      <w:proofErr w:type="gramEnd"/>
      <w:r>
        <w:t xml:space="preserve"> tiene 11 años, </w:t>
      </w:r>
    </w:p>
    <w:p w14:paraId="134E847A" w14:textId="77777777" w:rsidR="00933961" w:rsidRDefault="00933961" w:rsidP="00933961">
      <w:r>
        <w:t xml:space="preserve">Y desde entonces, me </w:t>
      </w:r>
      <w:proofErr w:type="spellStart"/>
      <w:r>
        <w:t>e</w:t>
      </w:r>
      <w:proofErr w:type="spellEnd"/>
      <w:r>
        <w:t xml:space="preserve"> dedicado completamente a él y a </w:t>
      </w:r>
      <w:proofErr w:type="gramStart"/>
      <w:r>
        <w:t>mi joyas</w:t>
      </w:r>
      <w:proofErr w:type="gramEnd"/>
      <w:r>
        <w:t>.</w:t>
      </w:r>
    </w:p>
    <w:p w14:paraId="463D00BB" w14:textId="77777777" w:rsidR="00933961" w:rsidRDefault="00933961" w:rsidP="00933961">
      <w:r>
        <w:t>......</w:t>
      </w:r>
    </w:p>
    <w:p w14:paraId="2D51D98E" w14:textId="77777777" w:rsidR="00933961" w:rsidRDefault="00933961" w:rsidP="00933961">
      <w:r>
        <w:t xml:space="preserve">Siempre me </w:t>
      </w:r>
      <w:proofErr w:type="spellStart"/>
      <w:r>
        <w:t>a</w:t>
      </w:r>
      <w:proofErr w:type="spellEnd"/>
      <w:r>
        <w:t xml:space="preserve"> inspirado las Joyas Étnicas, sobre todo la Mapuche, o de raíces o populares de nuestra idiosincrasia.</w:t>
      </w:r>
    </w:p>
    <w:p w14:paraId="3813EB56" w14:textId="77777777" w:rsidR="00933961" w:rsidRDefault="00933961" w:rsidP="00933961">
      <w:r>
        <w:t>.....</w:t>
      </w:r>
    </w:p>
    <w:p w14:paraId="6F381868" w14:textId="77777777" w:rsidR="00933961" w:rsidRDefault="00933961" w:rsidP="00933961">
      <w:r>
        <w:t>12</w:t>
      </w:r>
    </w:p>
    <w:p w14:paraId="560D49A3" w14:textId="77777777" w:rsidR="00933961" w:rsidRDefault="00933961" w:rsidP="00933961">
      <w:r>
        <w:t>Claro que me gustaría tener tienda física, pero sobre todo Reconocida. </w:t>
      </w:r>
    </w:p>
    <w:p w14:paraId="248E02AD" w14:textId="56CED5CB" w:rsidR="00933961" w:rsidRDefault="00933961" w:rsidP="00933961">
      <w:r>
        <w:t>....</w:t>
      </w:r>
    </w:p>
    <w:p w14:paraId="2F0CDFA7" w14:textId="0715CDE1" w:rsidR="00933961" w:rsidRDefault="00933961" w:rsidP="00933961">
      <w:r>
        <w:t>Reunión emprendedora</w:t>
      </w:r>
    </w:p>
    <w:p w14:paraId="7CCEC6AE" w14:textId="49D3ABB1" w:rsidR="00933961" w:rsidRDefault="00933961" w:rsidP="00933961">
      <w:r>
        <w:rPr>
          <w:noProof/>
        </w:rPr>
        <w:drawing>
          <wp:inline distT="0" distB="0" distL="0" distR="0" wp14:anchorId="24E594DC" wp14:editId="52C786A3">
            <wp:extent cx="5612130" cy="3056255"/>
            <wp:effectExtent l="0" t="0" r="7620" b="0"/>
            <wp:docPr id="208724992" name="Imagen 2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992" name="Imagen 2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382D" w14:textId="77777777" w:rsidR="00933961" w:rsidRPr="00117E1D" w:rsidRDefault="00933961" w:rsidP="00933961"/>
    <w:p w14:paraId="0A2AC44B" w14:textId="77777777" w:rsidR="00117E1D" w:rsidRDefault="00117E1D" w:rsidP="00117E1D">
      <w:r w:rsidRPr="00117E1D">
        <w:t xml:space="preserve">Con base en estos elementos, el grupo desarrolló un </w:t>
      </w:r>
      <w:r w:rsidRPr="00117E1D">
        <w:rPr>
          <w:b/>
          <w:bCs/>
        </w:rPr>
        <w:t>mockup HTML</w:t>
      </w:r>
      <w:r w:rsidRPr="00117E1D">
        <w:t xml:space="preserve"> que estructura la información en secciones semánticamente organizadas, incluyendo carrusel de imágenes, historia de la marca, misión y visión, técnicas utilizadas y redes sociales.</w:t>
      </w:r>
    </w:p>
    <w:p w14:paraId="69AFE618" w14:textId="4F8BD0A3" w:rsidR="00933961" w:rsidRDefault="00933961" w:rsidP="00117E1D"/>
    <w:p w14:paraId="60027001" w14:textId="77777777" w:rsidR="00360ADC" w:rsidRDefault="00360ADC" w:rsidP="00117E1D"/>
    <w:p w14:paraId="2049F44F" w14:textId="77777777" w:rsidR="00360ADC" w:rsidRDefault="00360ADC" w:rsidP="00117E1D"/>
    <w:p w14:paraId="182C94D2" w14:textId="77777777" w:rsidR="00360ADC" w:rsidRPr="00117E1D" w:rsidRDefault="00360ADC" w:rsidP="00117E1D"/>
    <w:p w14:paraId="25B92459" w14:textId="77777777" w:rsidR="00117E1D" w:rsidRPr="00117E1D" w:rsidRDefault="00000000" w:rsidP="00117E1D">
      <w:r>
        <w:lastRenderedPageBreak/>
        <w:pict w14:anchorId="59EBCD92">
          <v:rect id="_x0000_i1029" style="width:0;height:1.5pt" o:hralign="center" o:hrstd="t" o:hr="t" fillcolor="#a0a0a0" stroked="f"/>
        </w:pict>
      </w:r>
    </w:p>
    <w:p w14:paraId="4AB43F86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4. Conclusión</w:t>
      </w:r>
    </w:p>
    <w:p w14:paraId="7FF5E5AC" w14:textId="77777777" w:rsidR="00117E1D" w:rsidRPr="00117E1D" w:rsidRDefault="00117E1D" w:rsidP="00117E1D">
      <w:r w:rsidRPr="00117E1D">
        <w:t xml:space="preserve">La reunión permitió comprender profundamente la esencia del emprendimiento y sus necesidades de comunicación digital. Gracias a esta instancia, fue posible desarrollar un prototipo inicial del sitio web que refleja de forma fiel la identidad de </w:t>
      </w:r>
      <w:r w:rsidRPr="00117E1D">
        <w:rPr>
          <w:i/>
          <w:iCs/>
        </w:rPr>
        <w:t>Malabarizta Designs</w:t>
      </w:r>
      <w:r w:rsidRPr="00117E1D">
        <w:t>, poniendo en valor su origen, técnicas y propósito. Se prevé continuar afinando aspectos técnicos del sitio y complementar con elementos visuales y funcionales en próximas etapas.</w:t>
      </w:r>
    </w:p>
    <w:p w14:paraId="1778EA34" w14:textId="77777777" w:rsidR="00117E1D" w:rsidRPr="00117E1D" w:rsidRDefault="00000000" w:rsidP="00117E1D">
      <w:r>
        <w:pict w14:anchorId="463A4D0E">
          <v:rect id="_x0000_i1030" style="width:0;height:1.5pt" o:hralign="center" o:hrstd="t" o:hr="t" fillcolor="#a0a0a0" stroked="f"/>
        </w:pict>
      </w:r>
    </w:p>
    <w:p w14:paraId="14BD83F7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5. Comentarios y Observaciones Relevantes</w:t>
      </w:r>
    </w:p>
    <w:p w14:paraId="457C619D" w14:textId="77777777" w:rsidR="00117E1D" w:rsidRPr="00117E1D" w:rsidRDefault="00117E1D" w:rsidP="00117E1D">
      <w:pPr>
        <w:numPr>
          <w:ilvl w:val="0"/>
          <w:numId w:val="4"/>
        </w:numPr>
      </w:pPr>
      <w:r w:rsidRPr="00117E1D">
        <w:t>El relato emocional es un diferenciador importante de la marca, por lo que se decidió incluir una sección especial sobre la historia personal.</w:t>
      </w:r>
    </w:p>
    <w:p w14:paraId="4FB9976E" w14:textId="77777777" w:rsidR="00117E1D" w:rsidRPr="00117E1D" w:rsidRDefault="00117E1D" w:rsidP="00117E1D">
      <w:pPr>
        <w:numPr>
          <w:ilvl w:val="0"/>
          <w:numId w:val="4"/>
        </w:numPr>
      </w:pPr>
      <w:r w:rsidRPr="00117E1D">
        <w:t>El emprendimiento no cuenta con tienda física, por lo que el sitio web será su principal vitrina comercial.</w:t>
      </w:r>
    </w:p>
    <w:p w14:paraId="1DF3372C" w14:textId="77777777" w:rsidR="00117E1D" w:rsidRPr="00117E1D" w:rsidRDefault="00117E1D" w:rsidP="00117E1D">
      <w:pPr>
        <w:numPr>
          <w:ilvl w:val="0"/>
          <w:numId w:val="4"/>
        </w:numPr>
      </w:pPr>
      <w:r w:rsidRPr="00117E1D">
        <w:t>La emprendedora mostró gran interés en la posibilidad de integrar pasarelas de pago y catálogo en línea en futuras versiones del sitio.</w:t>
      </w:r>
    </w:p>
    <w:p w14:paraId="7918E958" w14:textId="77777777" w:rsidR="00081AE6" w:rsidRDefault="00081AE6"/>
    <w:sectPr w:rsidR="00081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0E82"/>
    <w:multiLevelType w:val="multilevel"/>
    <w:tmpl w:val="8EF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0DA"/>
    <w:multiLevelType w:val="multilevel"/>
    <w:tmpl w:val="E69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E4EAD"/>
    <w:multiLevelType w:val="multilevel"/>
    <w:tmpl w:val="1BC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F4EBD"/>
    <w:multiLevelType w:val="multilevel"/>
    <w:tmpl w:val="D8E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681922">
    <w:abstractNumId w:val="3"/>
  </w:num>
  <w:num w:numId="2" w16cid:durableId="147016506">
    <w:abstractNumId w:val="1"/>
  </w:num>
  <w:num w:numId="3" w16cid:durableId="1941791570">
    <w:abstractNumId w:val="2"/>
  </w:num>
  <w:num w:numId="4" w16cid:durableId="7493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D"/>
    <w:rsid w:val="00081AE6"/>
    <w:rsid w:val="00117E1D"/>
    <w:rsid w:val="00230251"/>
    <w:rsid w:val="00360ADC"/>
    <w:rsid w:val="00426883"/>
    <w:rsid w:val="0060168C"/>
    <w:rsid w:val="006D695C"/>
    <w:rsid w:val="00933961"/>
    <w:rsid w:val="009A5904"/>
    <w:rsid w:val="00D2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DE51"/>
  <w15:chartTrackingRefBased/>
  <w15:docId w15:val="{71EBE8DB-A49A-4A2E-ABA5-E109CF9F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1D"/>
  </w:style>
  <w:style w:type="paragraph" w:styleId="Ttulo1">
    <w:name w:val="heading 1"/>
    <w:basedOn w:val="Normal"/>
    <w:next w:val="Normal"/>
    <w:link w:val="Ttulo1Car"/>
    <w:uiPriority w:val="9"/>
    <w:qFormat/>
    <w:rsid w:val="0011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E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39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bikotoru/disenhioweb.prueb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913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HERNAN VALDES WARZ</dc:creator>
  <cp:keywords/>
  <dc:description/>
  <cp:lastModifiedBy>Victor Ureta</cp:lastModifiedBy>
  <cp:revision>4</cp:revision>
  <dcterms:created xsi:type="dcterms:W3CDTF">2025-04-12T00:05:00Z</dcterms:created>
  <dcterms:modified xsi:type="dcterms:W3CDTF">2025-04-14T16:51:00Z</dcterms:modified>
</cp:coreProperties>
</file>