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FA5B" w14:textId="79C5A0B7" w:rsidR="003F52BB" w:rsidRPr="003F52BB" w:rsidRDefault="003F52BB" w:rsidP="003F52BB">
      <w:pPr>
        <w:jc w:val="center"/>
        <w:rPr>
          <w:b/>
          <w:bCs/>
          <w:sz w:val="32"/>
          <w:szCs w:val="32"/>
        </w:rPr>
      </w:pPr>
      <w:r w:rsidRPr="003F52BB">
        <w:rPr>
          <w:noProof/>
          <w:sz w:val="24"/>
          <w:szCs w:val="24"/>
        </w:rPr>
        <w:drawing>
          <wp:inline distT="0" distB="0" distL="0" distR="0" wp14:anchorId="1BDA5DEC" wp14:editId="247D662D">
            <wp:extent cx="5274310" cy="233680"/>
            <wp:effectExtent l="0" t="0" r="0" b="0"/>
            <wp:docPr id="1371114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33680"/>
                    </a:xfrm>
                    <a:prstGeom prst="rect">
                      <a:avLst/>
                    </a:prstGeom>
                    <a:noFill/>
                    <a:ln>
                      <a:noFill/>
                    </a:ln>
                  </pic:spPr>
                </pic:pic>
              </a:graphicData>
            </a:graphic>
          </wp:inline>
        </w:drawing>
      </w:r>
      <w:r w:rsidRPr="003F52BB">
        <w:rPr>
          <w:b/>
          <w:bCs/>
          <w:sz w:val="32"/>
          <w:szCs w:val="32"/>
        </w:rPr>
        <w:t>Website &amp; Mobile App Development Agreement</w:t>
      </w:r>
    </w:p>
    <w:p w14:paraId="1F72090A" w14:textId="77777777" w:rsidR="00FF376F" w:rsidRDefault="00FF376F" w:rsidP="00FF376F">
      <w:pPr>
        <w:rPr>
          <w:sz w:val="24"/>
          <w:szCs w:val="24"/>
        </w:rPr>
      </w:pPr>
    </w:p>
    <w:p w14:paraId="7EA5FC4F" w14:textId="52F516A1" w:rsidR="003F52BB" w:rsidRPr="003F52BB" w:rsidRDefault="003F52BB" w:rsidP="00FF376F">
      <w:pPr>
        <w:jc w:val="right"/>
        <w:rPr>
          <w:sz w:val="24"/>
          <w:szCs w:val="24"/>
        </w:rPr>
      </w:pPr>
      <w:r w:rsidRPr="003F52BB">
        <w:rPr>
          <w:sz w:val="24"/>
          <w:szCs w:val="24"/>
        </w:rPr>
        <w:t>Date: _____ / _____ / 2026</w:t>
      </w:r>
      <w:r>
        <w:rPr>
          <w:sz w:val="24"/>
          <w:szCs w:val="24"/>
        </w:rPr>
        <w:t xml:space="preserve">  </w:t>
      </w:r>
      <w:r w:rsidRPr="003F52BB">
        <w:rPr>
          <w:sz w:val="24"/>
          <w:szCs w:val="24"/>
        </w:rPr>
        <w:t xml:space="preserve"> </w:t>
      </w:r>
      <w:r>
        <w:rPr>
          <w:sz w:val="24"/>
          <w:szCs w:val="24"/>
        </w:rPr>
        <w:t xml:space="preserve"> </w:t>
      </w:r>
    </w:p>
    <w:p w14:paraId="38ACBAC8" w14:textId="1E898823" w:rsidR="004948BC" w:rsidRDefault="003F52BB" w:rsidP="003F52BB">
      <w:pPr>
        <w:jc w:val="right"/>
        <w:rPr>
          <w:sz w:val="24"/>
          <w:szCs w:val="24"/>
        </w:rPr>
      </w:pPr>
      <w:r w:rsidRPr="003F52BB">
        <w:rPr>
          <w:sz w:val="24"/>
          <w:szCs w:val="24"/>
        </w:rPr>
        <w:t>Ref. No: BA/ESAM/WA01/05/26</w:t>
      </w:r>
    </w:p>
    <w:p w14:paraId="6573B9FB" w14:textId="77777777" w:rsidR="003F52BB" w:rsidRDefault="003F52BB">
      <w:pPr>
        <w:rPr>
          <w:sz w:val="24"/>
          <w:szCs w:val="24"/>
        </w:rPr>
      </w:pPr>
    </w:p>
    <w:p w14:paraId="5078227B" w14:textId="7B34D6B3" w:rsidR="003F52BB" w:rsidRDefault="003F52BB" w:rsidP="003F52BB">
      <w:pPr>
        <w:rPr>
          <w:sz w:val="24"/>
          <w:szCs w:val="24"/>
        </w:rPr>
      </w:pPr>
      <w:r w:rsidRPr="003F52BB">
        <w:rPr>
          <w:b/>
          <w:bCs/>
          <w:sz w:val="24"/>
          <w:szCs w:val="24"/>
        </w:rPr>
        <w:t>Project:</w:t>
      </w:r>
      <w:r w:rsidRPr="003F52BB">
        <w:rPr>
          <w:sz w:val="24"/>
          <w:szCs w:val="24"/>
        </w:rPr>
        <w:t xml:space="preserve"> Ethio Sadat Arabian Mejlis Commercial Web Presence, Mobile Application &amp; Islamic Center Platform</w:t>
      </w:r>
    </w:p>
    <w:p w14:paraId="0D986EF2" w14:textId="77777777" w:rsidR="003F52BB" w:rsidRPr="003F52BB" w:rsidRDefault="003F52BB" w:rsidP="003F52BB">
      <w:pPr>
        <w:rPr>
          <w:sz w:val="10"/>
          <w:szCs w:val="10"/>
        </w:rPr>
      </w:pPr>
    </w:p>
    <w:p w14:paraId="58CE5283" w14:textId="1EACEB1E" w:rsidR="003F52BB" w:rsidRDefault="003F52BB" w:rsidP="003F52BB">
      <w:pPr>
        <w:rPr>
          <w:sz w:val="24"/>
          <w:szCs w:val="24"/>
        </w:rPr>
      </w:pPr>
      <w:r w:rsidRPr="003F52BB">
        <w:rPr>
          <w:b/>
          <w:bCs/>
          <w:sz w:val="24"/>
          <w:szCs w:val="24"/>
        </w:rPr>
        <w:t>Developer:</w:t>
      </w:r>
      <w:r w:rsidRPr="003F52BB">
        <w:rPr>
          <w:sz w:val="24"/>
          <w:szCs w:val="24"/>
        </w:rPr>
        <w:t xml:space="preserve"> </w:t>
      </w:r>
      <w:proofErr w:type="spellStart"/>
      <w:r w:rsidRPr="003F52BB">
        <w:rPr>
          <w:sz w:val="24"/>
          <w:szCs w:val="24"/>
        </w:rPr>
        <w:t>BilyonArc</w:t>
      </w:r>
      <w:proofErr w:type="spellEnd"/>
      <w:r w:rsidRPr="003F52BB">
        <w:rPr>
          <w:sz w:val="24"/>
          <w:szCs w:val="24"/>
        </w:rPr>
        <w:t xml:space="preserve"> </w:t>
      </w:r>
      <w:r>
        <w:rPr>
          <w:sz w:val="24"/>
          <w:szCs w:val="24"/>
        </w:rPr>
        <w:t>Technology</w:t>
      </w:r>
    </w:p>
    <w:p w14:paraId="0A9EAE0B" w14:textId="77777777" w:rsidR="003F52BB" w:rsidRPr="003F52BB" w:rsidRDefault="003F52BB" w:rsidP="003F52BB">
      <w:pPr>
        <w:rPr>
          <w:sz w:val="10"/>
          <w:szCs w:val="10"/>
        </w:rPr>
      </w:pPr>
    </w:p>
    <w:p w14:paraId="7E405862" w14:textId="77777777" w:rsidR="003F52BB" w:rsidRPr="003F52BB" w:rsidRDefault="003F52BB" w:rsidP="003F52BB">
      <w:pPr>
        <w:rPr>
          <w:sz w:val="24"/>
          <w:szCs w:val="24"/>
        </w:rPr>
      </w:pPr>
      <w:r w:rsidRPr="003F52BB">
        <w:rPr>
          <w:b/>
          <w:bCs/>
          <w:sz w:val="24"/>
          <w:szCs w:val="24"/>
        </w:rPr>
        <w:t>Client:</w:t>
      </w:r>
      <w:r w:rsidRPr="003F52BB">
        <w:rPr>
          <w:sz w:val="24"/>
          <w:szCs w:val="24"/>
        </w:rPr>
        <w:t xml:space="preserve"> Ethio Sadat Arabian Mejlis</w:t>
      </w:r>
    </w:p>
    <w:p w14:paraId="6FA3EE14" w14:textId="77777777" w:rsidR="004948BC" w:rsidRDefault="004948BC">
      <w:pPr>
        <w:rPr>
          <w:sz w:val="24"/>
          <w:szCs w:val="24"/>
        </w:rPr>
      </w:pPr>
    </w:p>
    <w:p w14:paraId="7EF16E0C" w14:textId="70D67F20" w:rsidR="004948BC" w:rsidRDefault="003F52BB">
      <w:pPr>
        <w:numPr>
          <w:ilvl w:val="0"/>
          <w:numId w:val="3"/>
        </w:numPr>
        <w:pBdr>
          <w:top w:val="single" w:sz="4" w:space="0" w:color="auto"/>
          <w:left w:val="single" w:sz="4" w:space="0" w:color="auto"/>
          <w:bottom w:val="single" w:sz="4" w:space="0" w:color="auto"/>
          <w:right w:val="single" w:sz="4" w:space="0" w:color="auto"/>
        </w:pBdr>
        <w:shd w:val="clear" w:color="auto" w:fill="E7E6E6" w:themeFill="background2"/>
        <w:ind w:firstLineChars="50" w:firstLine="120"/>
        <w:rPr>
          <w:b/>
          <w:bCs/>
          <w:sz w:val="24"/>
          <w:szCs w:val="24"/>
        </w:rPr>
      </w:pPr>
      <w:r>
        <w:rPr>
          <w:b/>
          <w:bCs/>
          <w:sz w:val="24"/>
          <w:szCs w:val="24"/>
        </w:rPr>
        <w:t>INTRODUCTION</w:t>
      </w:r>
    </w:p>
    <w:p w14:paraId="0F17BB12" w14:textId="77777777" w:rsidR="004948BC" w:rsidRDefault="004948BC">
      <w:pPr>
        <w:rPr>
          <w:b/>
          <w:bCs/>
          <w:sz w:val="24"/>
          <w:szCs w:val="24"/>
        </w:rPr>
      </w:pPr>
    </w:p>
    <w:p w14:paraId="46F2CEF0" w14:textId="21AD6495" w:rsidR="003F52BB" w:rsidRPr="003F52BB" w:rsidRDefault="003F52BB" w:rsidP="003F52BB">
      <w:pPr>
        <w:pStyle w:val="ListParagraph"/>
        <w:numPr>
          <w:ilvl w:val="0"/>
          <w:numId w:val="21"/>
        </w:numPr>
        <w:rPr>
          <w:sz w:val="24"/>
          <w:szCs w:val="24"/>
        </w:rPr>
      </w:pPr>
      <w:r w:rsidRPr="003F52BB">
        <w:rPr>
          <w:sz w:val="24"/>
          <w:szCs w:val="24"/>
        </w:rPr>
        <w:t xml:space="preserve">This Agreement is made between </w:t>
      </w:r>
      <w:proofErr w:type="spellStart"/>
      <w:r w:rsidRPr="00253D24">
        <w:rPr>
          <w:b/>
          <w:bCs/>
          <w:sz w:val="24"/>
          <w:szCs w:val="24"/>
        </w:rPr>
        <w:t>BilyonArc</w:t>
      </w:r>
      <w:proofErr w:type="spellEnd"/>
      <w:r w:rsidRPr="00253D24">
        <w:rPr>
          <w:b/>
          <w:bCs/>
          <w:sz w:val="24"/>
          <w:szCs w:val="24"/>
        </w:rPr>
        <w:t xml:space="preserve"> Technology (the "Developer")</w:t>
      </w:r>
      <w:r w:rsidRPr="003F52BB">
        <w:rPr>
          <w:sz w:val="24"/>
          <w:szCs w:val="24"/>
        </w:rPr>
        <w:t xml:space="preserve"> and </w:t>
      </w:r>
      <w:r w:rsidRPr="00253D24">
        <w:rPr>
          <w:b/>
          <w:bCs/>
          <w:sz w:val="24"/>
          <w:szCs w:val="24"/>
        </w:rPr>
        <w:t>Ethio Sadat Arabian Mejlis (the "Client")</w:t>
      </w:r>
      <w:r w:rsidRPr="003F52BB">
        <w:rPr>
          <w:sz w:val="24"/>
          <w:szCs w:val="24"/>
        </w:rPr>
        <w:t xml:space="preserve"> for the design, development, and deployment of a full-scale commercial website and cross-platform mobile application. Both parties agree to cooperate professionally and fulfill all required responsibilities to ensure the timely completion of the project.</w:t>
      </w:r>
    </w:p>
    <w:p w14:paraId="7F437EDC" w14:textId="6702BF35" w:rsidR="003F52BB" w:rsidRPr="003F52BB" w:rsidRDefault="003F52BB" w:rsidP="003F52BB">
      <w:pPr>
        <w:rPr>
          <w:rFonts w:ascii="Calibri" w:eastAsia="SimSun" w:hAnsi="Calibri" w:cs="Times New Roman"/>
          <w:lang w:eastAsia="en-US"/>
        </w:rPr>
      </w:pPr>
    </w:p>
    <w:p w14:paraId="7C553BC4" w14:textId="3CAA8F6A" w:rsidR="004948BC" w:rsidRDefault="003F52BB">
      <w:pPr>
        <w:numPr>
          <w:ilvl w:val="0"/>
          <w:numId w:val="3"/>
        </w:numPr>
        <w:pBdr>
          <w:top w:val="single" w:sz="4" w:space="0" w:color="auto"/>
          <w:left w:val="single" w:sz="4" w:space="0" w:color="auto"/>
          <w:bottom w:val="single" w:sz="4" w:space="0" w:color="auto"/>
          <w:right w:val="single" w:sz="4" w:space="0" w:color="auto"/>
        </w:pBdr>
        <w:shd w:val="clear" w:color="auto" w:fill="E7E6E6" w:themeFill="background2"/>
        <w:ind w:firstLineChars="50" w:firstLine="120"/>
        <w:rPr>
          <w:b/>
          <w:bCs/>
          <w:sz w:val="24"/>
          <w:szCs w:val="24"/>
        </w:rPr>
      </w:pPr>
      <w:r w:rsidRPr="003F52BB">
        <w:rPr>
          <w:b/>
          <w:bCs/>
          <w:sz w:val="24"/>
          <w:szCs w:val="24"/>
        </w:rPr>
        <w:t>Scope of Work (Core Features</w:t>
      </w:r>
      <w:r w:rsidR="009803AD" w:rsidRPr="009803AD">
        <w:rPr>
          <w:b/>
          <w:bCs/>
          <w:sz w:val="24"/>
          <w:szCs w:val="24"/>
        </w:rPr>
        <w:t>)</w:t>
      </w:r>
    </w:p>
    <w:p w14:paraId="79DD83F6" w14:textId="77777777" w:rsidR="009803AD" w:rsidRPr="009803AD" w:rsidRDefault="009803AD" w:rsidP="009803AD">
      <w:pPr>
        <w:rPr>
          <w:sz w:val="24"/>
          <w:szCs w:val="24"/>
        </w:rPr>
      </w:pPr>
    </w:p>
    <w:p w14:paraId="0419A542" w14:textId="217CE1F3" w:rsidR="009803AD" w:rsidRDefault="003F52BB" w:rsidP="003F52BB">
      <w:pPr>
        <w:pStyle w:val="ListParagraph"/>
        <w:numPr>
          <w:ilvl w:val="0"/>
          <w:numId w:val="21"/>
        </w:numPr>
        <w:rPr>
          <w:rFonts w:ascii="Calibri" w:eastAsia="DengXian" w:hAnsi="Calibri" w:cs="Times New Roman"/>
          <w:sz w:val="24"/>
          <w:szCs w:val="24"/>
        </w:rPr>
      </w:pPr>
      <w:r w:rsidRPr="003F52BB">
        <w:rPr>
          <w:rFonts w:ascii="Calibri" w:eastAsia="DengXian" w:hAnsi="Calibri" w:cs="Times New Roman"/>
          <w:sz w:val="24"/>
          <w:szCs w:val="24"/>
        </w:rPr>
        <w:t>The Developer will deliver a professional, production-grade website and mobile application featuring the following functionalities:</w:t>
      </w:r>
    </w:p>
    <w:p w14:paraId="64F38E5C" w14:textId="77777777" w:rsidR="000F1BB8" w:rsidRDefault="000F1BB8" w:rsidP="000F1BB8">
      <w:pPr>
        <w:pStyle w:val="ListParagraph"/>
        <w:rPr>
          <w:rFonts w:ascii="Calibri" w:eastAsia="DengXian" w:hAnsi="Calibri" w:cs="Times New Roman"/>
          <w:sz w:val="24"/>
          <w:szCs w:val="24"/>
        </w:rPr>
      </w:pPr>
    </w:p>
    <w:p w14:paraId="29CD173E" w14:textId="77777777" w:rsidR="003F52BB" w:rsidRPr="00253D24" w:rsidRDefault="003F52BB" w:rsidP="000F1BB8">
      <w:pPr>
        <w:pStyle w:val="ListParagraph"/>
        <w:numPr>
          <w:ilvl w:val="0"/>
          <w:numId w:val="34"/>
        </w:numPr>
        <w:rPr>
          <w:rFonts w:ascii="Calibri" w:eastAsia="SimSun" w:hAnsi="Calibri" w:cs="Times New Roman"/>
          <w:b/>
          <w:bCs/>
          <w:sz w:val="24"/>
          <w:szCs w:val="24"/>
          <w:lang w:eastAsia="en-US"/>
        </w:rPr>
      </w:pPr>
      <w:r w:rsidRPr="00253D24">
        <w:rPr>
          <w:b/>
          <w:bCs/>
          <w:sz w:val="24"/>
          <w:szCs w:val="24"/>
        </w:rPr>
        <w:t>Role-Based Authentication &amp; User Control</w:t>
      </w:r>
    </w:p>
    <w:p w14:paraId="24CC1271" w14:textId="77777777" w:rsidR="000F1BB8" w:rsidRPr="000F1BB8" w:rsidRDefault="003F52BB" w:rsidP="000F1BB8">
      <w:pPr>
        <w:pStyle w:val="ListParagraph"/>
        <w:numPr>
          <w:ilvl w:val="1"/>
          <w:numId w:val="21"/>
        </w:numPr>
        <w:rPr>
          <w:rFonts w:ascii="Calibri" w:eastAsia="SimSun" w:hAnsi="Calibri" w:cs="Times New Roman"/>
          <w:sz w:val="24"/>
          <w:szCs w:val="24"/>
          <w:lang w:eastAsia="en-US"/>
        </w:rPr>
      </w:pPr>
      <w:r w:rsidRPr="000F1BB8">
        <w:rPr>
          <w:sz w:val="24"/>
          <w:szCs w:val="24"/>
        </w:rPr>
        <w:t>Secure user registration, login, and profile management across both web and mobile channels.</w:t>
      </w:r>
    </w:p>
    <w:p w14:paraId="080A6641" w14:textId="6F40D22E" w:rsidR="003F52BB" w:rsidRPr="000F1BB8" w:rsidRDefault="003F52BB" w:rsidP="000F1BB8">
      <w:pPr>
        <w:pStyle w:val="ListParagraph"/>
        <w:numPr>
          <w:ilvl w:val="1"/>
          <w:numId w:val="21"/>
        </w:numPr>
        <w:rPr>
          <w:rFonts w:ascii="Calibri" w:eastAsia="SimSun" w:hAnsi="Calibri" w:cs="Times New Roman"/>
          <w:sz w:val="24"/>
          <w:szCs w:val="24"/>
          <w:lang w:eastAsia="en-US"/>
        </w:rPr>
      </w:pPr>
      <w:r w:rsidRPr="000F1BB8">
        <w:rPr>
          <w:sz w:val="24"/>
          <w:szCs w:val="24"/>
        </w:rPr>
        <w:t>Defined user roles: Customer, Content Manager, and Administrator.</w:t>
      </w:r>
    </w:p>
    <w:p w14:paraId="5BDA8508" w14:textId="72F5D698" w:rsidR="003F52BB" w:rsidRPr="000F1BB8" w:rsidRDefault="003F52BB" w:rsidP="000F1BB8">
      <w:pPr>
        <w:pStyle w:val="ListParagraph"/>
        <w:numPr>
          <w:ilvl w:val="0"/>
          <w:numId w:val="34"/>
        </w:numPr>
        <w:rPr>
          <w:b/>
          <w:bCs/>
          <w:sz w:val="24"/>
          <w:szCs w:val="24"/>
        </w:rPr>
      </w:pPr>
      <w:r w:rsidRPr="000F1BB8">
        <w:rPr>
          <w:b/>
          <w:bCs/>
          <w:sz w:val="24"/>
          <w:szCs w:val="24"/>
        </w:rPr>
        <w:t>Dynamic Craftsmanship &amp; Product Showcase</w:t>
      </w:r>
    </w:p>
    <w:p w14:paraId="324B0002" w14:textId="493B562B" w:rsidR="003F52BB" w:rsidRPr="00253D24" w:rsidRDefault="003F52BB" w:rsidP="00253D24">
      <w:pPr>
        <w:pStyle w:val="ListParagraph"/>
        <w:numPr>
          <w:ilvl w:val="0"/>
          <w:numId w:val="24"/>
        </w:numPr>
        <w:rPr>
          <w:sz w:val="24"/>
          <w:szCs w:val="24"/>
        </w:rPr>
      </w:pPr>
      <w:r w:rsidRPr="00253D24">
        <w:rPr>
          <w:sz w:val="24"/>
          <w:szCs w:val="24"/>
        </w:rPr>
        <w:t>An elegant, high-end digital showroom highlighting premium Arabian Mejlis furniture layouts, craftsmanship details, and professional descriptions.</w:t>
      </w:r>
    </w:p>
    <w:p w14:paraId="3E08DF01" w14:textId="77777777" w:rsidR="003F52BB" w:rsidRPr="00253D24" w:rsidRDefault="003F52BB" w:rsidP="00253D24">
      <w:pPr>
        <w:pStyle w:val="ListParagraph"/>
        <w:numPr>
          <w:ilvl w:val="0"/>
          <w:numId w:val="24"/>
        </w:numPr>
        <w:rPr>
          <w:sz w:val="24"/>
          <w:szCs w:val="24"/>
        </w:rPr>
      </w:pPr>
      <w:r w:rsidRPr="00253D24">
        <w:rPr>
          <w:sz w:val="24"/>
          <w:szCs w:val="24"/>
        </w:rPr>
        <w:t>Advanced product filtering by materials, dimensions, and styling categories.</w:t>
      </w:r>
    </w:p>
    <w:p w14:paraId="7E931422" w14:textId="70EA12DD" w:rsidR="003F52BB" w:rsidRPr="000F1BB8" w:rsidRDefault="003F52BB" w:rsidP="000F1BB8">
      <w:pPr>
        <w:pStyle w:val="ListParagraph"/>
        <w:numPr>
          <w:ilvl w:val="0"/>
          <w:numId w:val="34"/>
        </w:numPr>
        <w:rPr>
          <w:b/>
          <w:bCs/>
          <w:sz w:val="24"/>
          <w:szCs w:val="24"/>
        </w:rPr>
      </w:pPr>
      <w:r w:rsidRPr="000F1BB8">
        <w:rPr>
          <w:b/>
          <w:bCs/>
          <w:sz w:val="24"/>
          <w:szCs w:val="24"/>
        </w:rPr>
        <w:t>Core Communications Layer</w:t>
      </w:r>
    </w:p>
    <w:p w14:paraId="6DD00EEE" w14:textId="20A72712" w:rsidR="003F52BB" w:rsidRPr="00253D24" w:rsidRDefault="003F52BB" w:rsidP="00253D24">
      <w:pPr>
        <w:pStyle w:val="ListParagraph"/>
        <w:numPr>
          <w:ilvl w:val="0"/>
          <w:numId w:val="27"/>
        </w:numPr>
        <w:rPr>
          <w:sz w:val="24"/>
          <w:szCs w:val="24"/>
        </w:rPr>
      </w:pPr>
      <w:r w:rsidRPr="00253D24">
        <w:rPr>
          <w:sz w:val="24"/>
          <w:szCs w:val="24"/>
        </w:rPr>
        <w:t xml:space="preserve">A simple, secure messaging or contact system enabling seamless text-based inquiries between customers and administrators. </w:t>
      </w:r>
    </w:p>
    <w:p w14:paraId="61D9A551" w14:textId="04FA41C4" w:rsidR="003F52BB" w:rsidRPr="000F1BB8" w:rsidRDefault="003F52BB" w:rsidP="000F1BB8">
      <w:pPr>
        <w:pStyle w:val="ListParagraph"/>
        <w:numPr>
          <w:ilvl w:val="0"/>
          <w:numId w:val="34"/>
        </w:numPr>
        <w:rPr>
          <w:b/>
          <w:bCs/>
          <w:sz w:val="24"/>
          <w:szCs w:val="24"/>
        </w:rPr>
      </w:pPr>
      <w:r w:rsidRPr="000F1BB8">
        <w:rPr>
          <w:b/>
          <w:bCs/>
          <w:sz w:val="24"/>
          <w:szCs w:val="24"/>
        </w:rPr>
        <w:t>Islamic Center Integration</w:t>
      </w:r>
    </w:p>
    <w:p w14:paraId="2C1CFC55" w14:textId="77777777" w:rsidR="00253D24" w:rsidRDefault="003F52BB" w:rsidP="00253D24">
      <w:pPr>
        <w:pStyle w:val="ListParagraph"/>
        <w:numPr>
          <w:ilvl w:val="0"/>
          <w:numId w:val="27"/>
        </w:numPr>
        <w:rPr>
          <w:sz w:val="24"/>
          <w:szCs w:val="24"/>
        </w:rPr>
      </w:pPr>
      <w:r w:rsidRPr="00253D24">
        <w:rPr>
          <w:b/>
          <w:bCs/>
          <w:sz w:val="24"/>
          <w:szCs w:val="24"/>
        </w:rPr>
        <w:t>Azan:</w:t>
      </w:r>
      <w:r w:rsidRPr="00253D24">
        <w:rPr>
          <w:sz w:val="24"/>
          <w:szCs w:val="24"/>
        </w:rPr>
        <w:t xml:space="preserve"> Location-based automated prayer time calculations and notification alerts.</w:t>
      </w:r>
    </w:p>
    <w:p w14:paraId="0E87B39D" w14:textId="77777777" w:rsidR="00253D24" w:rsidRDefault="003F52BB" w:rsidP="00253D24">
      <w:pPr>
        <w:pStyle w:val="ListParagraph"/>
        <w:numPr>
          <w:ilvl w:val="0"/>
          <w:numId w:val="27"/>
        </w:numPr>
        <w:rPr>
          <w:sz w:val="24"/>
          <w:szCs w:val="24"/>
        </w:rPr>
      </w:pPr>
      <w:r w:rsidRPr="00253D24">
        <w:rPr>
          <w:b/>
          <w:bCs/>
          <w:sz w:val="24"/>
          <w:szCs w:val="24"/>
        </w:rPr>
        <w:t>Qibla:</w:t>
      </w:r>
      <w:r w:rsidRPr="003F52BB">
        <w:rPr>
          <w:sz w:val="24"/>
          <w:szCs w:val="24"/>
        </w:rPr>
        <w:t xml:space="preserve"> An interactive, sensor-driven Qibla compass for accurate directional alignment.</w:t>
      </w:r>
    </w:p>
    <w:p w14:paraId="0FBE864A" w14:textId="77777777" w:rsidR="00253D24" w:rsidRDefault="003F52BB" w:rsidP="00253D24">
      <w:pPr>
        <w:pStyle w:val="ListParagraph"/>
        <w:numPr>
          <w:ilvl w:val="0"/>
          <w:numId w:val="27"/>
        </w:numPr>
        <w:rPr>
          <w:sz w:val="24"/>
          <w:szCs w:val="24"/>
        </w:rPr>
      </w:pPr>
      <w:r w:rsidRPr="00253D24">
        <w:rPr>
          <w:b/>
          <w:bCs/>
          <w:sz w:val="24"/>
          <w:szCs w:val="24"/>
        </w:rPr>
        <w:t>Quran Audio:</w:t>
      </w:r>
      <w:r w:rsidRPr="003F52BB">
        <w:rPr>
          <w:sz w:val="24"/>
          <w:szCs w:val="24"/>
        </w:rPr>
        <w:t xml:space="preserve"> A built-in media streaming interface for high-quality recitation playback.</w:t>
      </w:r>
    </w:p>
    <w:p w14:paraId="44553156" w14:textId="7F698FCC" w:rsidR="003F52BB" w:rsidRPr="003F52BB" w:rsidRDefault="003F52BB" w:rsidP="00253D24">
      <w:pPr>
        <w:pStyle w:val="ListParagraph"/>
        <w:numPr>
          <w:ilvl w:val="0"/>
          <w:numId w:val="27"/>
        </w:numPr>
        <w:rPr>
          <w:sz w:val="24"/>
          <w:szCs w:val="24"/>
        </w:rPr>
      </w:pPr>
      <w:r w:rsidRPr="00253D24">
        <w:rPr>
          <w:b/>
          <w:bCs/>
          <w:sz w:val="24"/>
          <w:szCs w:val="24"/>
        </w:rPr>
        <w:t>Quran Download:</w:t>
      </w:r>
      <w:r w:rsidRPr="003F52BB">
        <w:rPr>
          <w:sz w:val="24"/>
          <w:szCs w:val="24"/>
        </w:rPr>
        <w:t xml:space="preserve"> An offline storage mechanism allowing users to download Quranic audio tracks directly to their devices.</w:t>
      </w:r>
    </w:p>
    <w:p w14:paraId="2336A740" w14:textId="77777777" w:rsidR="003F52BB" w:rsidRPr="003F52BB" w:rsidRDefault="003F52BB" w:rsidP="003F52BB">
      <w:pPr>
        <w:pStyle w:val="ListParagraph"/>
        <w:rPr>
          <w:rFonts w:ascii="Calibri" w:eastAsia="DengXian" w:hAnsi="Calibri" w:cs="Times New Roman"/>
          <w:sz w:val="24"/>
          <w:szCs w:val="24"/>
        </w:rPr>
      </w:pPr>
    </w:p>
    <w:p w14:paraId="62CB3BB0" w14:textId="5EF5825F" w:rsidR="004948BC" w:rsidRDefault="00253D24" w:rsidP="00253D24">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b/>
          <w:bCs/>
          <w:sz w:val="24"/>
          <w:szCs w:val="24"/>
        </w:rPr>
      </w:pPr>
      <w:r w:rsidRPr="00253D24">
        <w:rPr>
          <w:b/>
          <w:bCs/>
          <w:sz w:val="24"/>
          <w:szCs w:val="24"/>
        </w:rPr>
        <w:t>Development Timeline</w:t>
      </w:r>
    </w:p>
    <w:p w14:paraId="77544812" w14:textId="77777777" w:rsidR="00424092" w:rsidRPr="00424092" w:rsidRDefault="00424092" w:rsidP="00424092">
      <w:pPr>
        <w:pStyle w:val="ListParagraph"/>
        <w:rPr>
          <w:rFonts w:ascii="Calibri" w:eastAsia="SimSun" w:hAnsi="Calibri" w:cs="Times New Roman"/>
          <w:sz w:val="24"/>
          <w:szCs w:val="24"/>
          <w:lang w:eastAsia="en-US"/>
        </w:rPr>
      </w:pPr>
    </w:p>
    <w:p w14:paraId="4F78E18A" w14:textId="3D761D71" w:rsidR="00253D24" w:rsidRPr="000F1BB8" w:rsidRDefault="00253D24" w:rsidP="000F1BB8">
      <w:pPr>
        <w:pStyle w:val="ListParagraph"/>
        <w:numPr>
          <w:ilvl w:val="0"/>
          <w:numId w:val="35"/>
        </w:numPr>
        <w:rPr>
          <w:rFonts w:ascii="Calibri" w:eastAsia="SimSun" w:hAnsi="Calibri" w:cs="Times New Roman"/>
          <w:sz w:val="24"/>
          <w:szCs w:val="24"/>
          <w:lang w:eastAsia="en-US"/>
        </w:rPr>
      </w:pPr>
      <w:r w:rsidRPr="000F1BB8">
        <w:rPr>
          <w:sz w:val="24"/>
          <w:szCs w:val="24"/>
        </w:rPr>
        <w:t>The full website and mobile application development phase will be completed within:</w:t>
      </w:r>
    </w:p>
    <w:p w14:paraId="6B7151B5" w14:textId="77777777" w:rsidR="00253D24" w:rsidRPr="000F1BB8" w:rsidRDefault="00253D24" w:rsidP="000F1BB8">
      <w:pPr>
        <w:pStyle w:val="ListParagraph"/>
        <w:numPr>
          <w:ilvl w:val="0"/>
          <w:numId w:val="36"/>
        </w:numPr>
        <w:rPr>
          <w:sz w:val="24"/>
          <w:szCs w:val="24"/>
        </w:rPr>
      </w:pPr>
      <w:r w:rsidRPr="000F1BB8">
        <w:rPr>
          <w:sz w:val="24"/>
          <w:szCs w:val="24"/>
        </w:rPr>
        <w:t>7 – 10 working days, officially counted from the date of the initial down payment confirmation.</w:t>
      </w:r>
    </w:p>
    <w:p w14:paraId="0286117E" w14:textId="77777777" w:rsidR="004948BC" w:rsidRDefault="004948BC">
      <w:pPr>
        <w:rPr>
          <w:rFonts w:ascii="Calibri" w:eastAsia="DengXian" w:hAnsi="Calibri" w:cs="Times New Roman"/>
          <w:sz w:val="24"/>
          <w:szCs w:val="24"/>
        </w:rPr>
      </w:pPr>
    </w:p>
    <w:p w14:paraId="4B443A00" w14:textId="59D3D116" w:rsidR="004948BC" w:rsidRDefault="00424092" w:rsidP="00424092">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b/>
          <w:bCs/>
          <w:sz w:val="24"/>
          <w:szCs w:val="24"/>
        </w:rPr>
      </w:pPr>
      <w:r w:rsidRPr="00424092">
        <w:rPr>
          <w:b/>
          <w:bCs/>
          <w:sz w:val="24"/>
          <w:szCs w:val="24"/>
        </w:rPr>
        <w:t>Responsibilities</w:t>
      </w:r>
    </w:p>
    <w:p w14:paraId="1198FA44" w14:textId="77777777" w:rsidR="00424092" w:rsidRDefault="00424092" w:rsidP="00424092">
      <w:pPr>
        <w:pStyle w:val="ListParagraph"/>
        <w:rPr>
          <w:rFonts w:ascii="Calibri" w:eastAsia="DengXian" w:hAnsi="Calibri" w:cs="Times New Roman"/>
          <w:b/>
          <w:bCs/>
          <w:sz w:val="24"/>
          <w:szCs w:val="24"/>
        </w:rPr>
      </w:pPr>
    </w:p>
    <w:p w14:paraId="4A1F4AA7" w14:textId="09AECA71" w:rsidR="00424092" w:rsidRPr="00424092" w:rsidRDefault="00424092" w:rsidP="00424092">
      <w:pPr>
        <w:pStyle w:val="ListParagraph"/>
        <w:numPr>
          <w:ilvl w:val="0"/>
          <w:numId w:val="30"/>
        </w:numPr>
        <w:rPr>
          <w:rFonts w:ascii="Calibri" w:eastAsia="DengXian" w:hAnsi="Calibri" w:cs="Times New Roman"/>
          <w:b/>
          <w:bCs/>
          <w:sz w:val="24"/>
          <w:szCs w:val="24"/>
        </w:rPr>
      </w:pPr>
      <w:r w:rsidRPr="00424092">
        <w:rPr>
          <w:rFonts w:ascii="Calibri" w:eastAsia="DengXian" w:hAnsi="Calibri" w:cs="Times New Roman"/>
          <w:b/>
          <w:bCs/>
          <w:sz w:val="24"/>
          <w:szCs w:val="24"/>
        </w:rPr>
        <w:t>Developer Responsibilities</w:t>
      </w:r>
    </w:p>
    <w:p w14:paraId="0E490B06" w14:textId="77777777" w:rsidR="00424092" w:rsidRDefault="00424092" w:rsidP="00424092">
      <w:pPr>
        <w:pStyle w:val="ListParagraph"/>
        <w:numPr>
          <w:ilvl w:val="1"/>
          <w:numId w:val="30"/>
        </w:numPr>
        <w:rPr>
          <w:rFonts w:ascii="Calibri" w:eastAsia="DengXian" w:hAnsi="Calibri" w:cs="Times New Roman"/>
          <w:sz w:val="24"/>
          <w:szCs w:val="24"/>
        </w:rPr>
      </w:pPr>
      <w:r w:rsidRPr="00424092">
        <w:rPr>
          <w:rFonts w:ascii="Calibri" w:eastAsia="DengXian" w:hAnsi="Calibri" w:cs="Times New Roman"/>
          <w:sz w:val="24"/>
          <w:szCs w:val="24"/>
        </w:rPr>
        <w:t>Build, compile, and configure the website and mobile app matching professional, production-grade architectural standards.</w:t>
      </w:r>
    </w:p>
    <w:p w14:paraId="1AE07F74" w14:textId="77777777" w:rsidR="00424092" w:rsidRDefault="00424092" w:rsidP="00424092">
      <w:pPr>
        <w:pStyle w:val="ListParagraph"/>
        <w:numPr>
          <w:ilvl w:val="1"/>
          <w:numId w:val="30"/>
        </w:numPr>
        <w:rPr>
          <w:rFonts w:ascii="Calibri" w:eastAsia="DengXian" w:hAnsi="Calibri" w:cs="Times New Roman"/>
          <w:sz w:val="24"/>
          <w:szCs w:val="24"/>
        </w:rPr>
      </w:pPr>
      <w:r w:rsidRPr="00424092">
        <w:rPr>
          <w:rFonts w:ascii="Calibri" w:eastAsia="DengXian" w:hAnsi="Calibri" w:cs="Times New Roman"/>
          <w:sz w:val="24"/>
          <w:szCs w:val="24"/>
        </w:rPr>
        <w:t>Ensure all user interface layouts strictly inherit styling project-wide through optimized, external style configurations (style.css), avoiding unmaintainable inline block configurations.</w:t>
      </w:r>
    </w:p>
    <w:p w14:paraId="23146B2B" w14:textId="77777777" w:rsidR="00424092" w:rsidRDefault="00424092" w:rsidP="00424092">
      <w:pPr>
        <w:pStyle w:val="ListParagraph"/>
        <w:numPr>
          <w:ilvl w:val="1"/>
          <w:numId w:val="30"/>
        </w:numPr>
        <w:rPr>
          <w:rFonts w:ascii="Calibri" w:eastAsia="DengXian" w:hAnsi="Calibri" w:cs="Times New Roman"/>
          <w:sz w:val="24"/>
          <w:szCs w:val="24"/>
        </w:rPr>
      </w:pPr>
      <w:r w:rsidRPr="00424092">
        <w:rPr>
          <w:rFonts w:ascii="Calibri" w:eastAsia="DengXian" w:hAnsi="Calibri" w:cs="Times New Roman"/>
          <w:sz w:val="24"/>
          <w:szCs w:val="24"/>
        </w:rPr>
        <w:t>Provide regular development updates to the client.</w:t>
      </w:r>
    </w:p>
    <w:p w14:paraId="207E0E59" w14:textId="77777777" w:rsidR="00424092" w:rsidRDefault="00424092" w:rsidP="00424092">
      <w:pPr>
        <w:pStyle w:val="ListParagraph"/>
        <w:numPr>
          <w:ilvl w:val="1"/>
          <w:numId w:val="30"/>
        </w:numPr>
        <w:rPr>
          <w:rFonts w:ascii="Calibri" w:eastAsia="DengXian" w:hAnsi="Calibri" w:cs="Times New Roman"/>
          <w:sz w:val="24"/>
          <w:szCs w:val="24"/>
        </w:rPr>
      </w:pPr>
      <w:r w:rsidRPr="00424092">
        <w:rPr>
          <w:rFonts w:ascii="Calibri" w:eastAsia="DengXian" w:hAnsi="Calibri" w:cs="Times New Roman"/>
          <w:sz w:val="24"/>
          <w:szCs w:val="24"/>
        </w:rPr>
        <w:t>Perform comprehensive system testing, cross-device testing, and staging environment checks prior to delivery.</w:t>
      </w:r>
    </w:p>
    <w:p w14:paraId="5CC33B27" w14:textId="77777777" w:rsidR="00424092" w:rsidRDefault="00424092" w:rsidP="00424092">
      <w:pPr>
        <w:pStyle w:val="ListParagraph"/>
        <w:numPr>
          <w:ilvl w:val="1"/>
          <w:numId w:val="30"/>
        </w:numPr>
        <w:rPr>
          <w:rFonts w:ascii="Calibri" w:eastAsia="DengXian" w:hAnsi="Calibri" w:cs="Times New Roman"/>
          <w:sz w:val="24"/>
          <w:szCs w:val="24"/>
        </w:rPr>
      </w:pPr>
      <w:r w:rsidRPr="00424092">
        <w:rPr>
          <w:rFonts w:ascii="Calibri" w:eastAsia="DengXian" w:hAnsi="Calibri" w:cs="Times New Roman"/>
          <w:sz w:val="24"/>
          <w:szCs w:val="24"/>
        </w:rPr>
        <w:t>Deploy the production-ready website and submit the mobile application files for store deployment once credentials are provided.</w:t>
      </w:r>
    </w:p>
    <w:p w14:paraId="20D8EFD9" w14:textId="77777777" w:rsidR="00424092" w:rsidRDefault="00424092" w:rsidP="00424092">
      <w:pPr>
        <w:pStyle w:val="ListParagraph"/>
        <w:ind w:left="990"/>
        <w:rPr>
          <w:rFonts w:ascii="Calibri" w:eastAsia="DengXian" w:hAnsi="Calibri" w:cs="Times New Roman"/>
          <w:sz w:val="24"/>
          <w:szCs w:val="24"/>
        </w:rPr>
      </w:pPr>
    </w:p>
    <w:p w14:paraId="4EDD6224" w14:textId="755BC5E1" w:rsidR="00424092" w:rsidRPr="00424092" w:rsidRDefault="00424092" w:rsidP="00424092">
      <w:pPr>
        <w:pStyle w:val="ListParagraph"/>
        <w:numPr>
          <w:ilvl w:val="0"/>
          <w:numId w:val="30"/>
        </w:numPr>
        <w:rPr>
          <w:rFonts w:ascii="Calibri" w:eastAsia="DengXian" w:hAnsi="Calibri" w:cs="Times New Roman"/>
          <w:b/>
          <w:bCs/>
          <w:sz w:val="24"/>
          <w:szCs w:val="24"/>
        </w:rPr>
      </w:pPr>
      <w:r w:rsidRPr="00424092">
        <w:rPr>
          <w:rFonts w:ascii="Calibri" w:eastAsia="DengXian" w:hAnsi="Calibri" w:cs="Times New Roman"/>
          <w:b/>
          <w:bCs/>
          <w:sz w:val="24"/>
          <w:szCs w:val="24"/>
        </w:rPr>
        <w:t>Client Responsibilities</w:t>
      </w:r>
    </w:p>
    <w:p w14:paraId="4DDC8896" w14:textId="77777777" w:rsidR="00424092" w:rsidRDefault="00424092" w:rsidP="00424092">
      <w:pPr>
        <w:pStyle w:val="ListParagraph"/>
        <w:numPr>
          <w:ilvl w:val="0"/>
          <w:numId w:val="31"/>
        </w:numPr>
        <w:rPr>
          <w:rFonts w:ascii="Calibri" w:eastAsia="DengXian" w:hAnsi="Calibri" w:cs="Times New Roman"/>
          <w:sz w:val="24"/>
          <w:szCs w:val="24"/>
        </w:rPr>
      </w:pPr>
      <w:r w:rsidRPr="00424092">
        <w:rPr>
          <w:rFonts w:ascii="Calibri" w:eastAsia="DengXian" w:hAnsi="Calibri" w:cs="Times New Roman"/>
          <w:sz w:val="24"/>
          <w:szCs w:val="24"/>
        </w:rPr>
        <w:t>Provide all brand identity assets, detailed product descriptions, dimensions, and craftsmanship inputs promptly.</w:t>
      </w:r>
    </w:p>
    <w:p w14:paraId="4598E145" w14:textId="6D4586B8" w:rsidR="00424092" w:rsidRDefault="00424092" w:rsidP="00424092">
      <w:pPr>
        <w:pStyle w:val="ListParagraph"/>
        <w:numPr>
          <w:ilvl w:val="0"/>
          <w:numId w:val="31"/>
        </w:numPr>
        <w:rPr>
          <w:rFonts w:ascii="Calibri" w:eastAsia="DengXian" w:hAnsi="Calibri" w:cs="Times New Roman"/>
          <w:sz w:val="24"/>
          <w:szCs w:val="24"/>
        </w:rPr>
      </w:pPr>
      <w:r w:rsidRPr="00424092">
        <w:rPr>
          <w:rFonts w:ascii="Calibri" w:eastAsia="DengXian" w:hAnsi="Calibri" w:cs="Times New Roman"/>
          <w:sz w:val="24"/>
          <w:szCs w:val="24"/>
        </w:rPr>
        <w:t>Execute all agreed financial payments on schedule.</w:t>
      </w:r>
    </w:p>
    <w:p w14:paraId="16FD084D" w14:textId="77777777" w:rsidR="00424092" w:rsidRDefault="00424092" w:rsidP="00424092">
      <w:pPr>
        <w:pStyle w:val="ListParagraph"/>
        <w:ind w:left="1080"/>
        <w:rPr>
          <w:rFonts w:ascii="Calibri" w:eastAsia="DengXian" w:hAnsi="Calibri" w:cs="Times New Roman"/>
          <w:sz w:val="24"/>
          <w:szCs w:val="24"/>
        </w:rPr>
      </w:pPr>
    </w:p>
    <w:p w14:paraId="5F154871" w14:textId="09828279" w:rsidR="004948BC" w:rsidRDefault="00424092" w:rsidP="00424092">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b/>
          <w:bCs/>
          <w:sz w:val="24"/>
          <w:szCs w:val="24"/>
        </w:rPr>
      </w:pPr>
      <w:r w:rsidRPr="00424092">
        <w:rPr>
          <w:b/>
          <w:bCs/>
          <w:sz w:val="24"/>
          <w:szCs w:val="24"/>
        </w:rPr>
        <w:t>Ownership &amp; Deliverables</w:t>
      </w:r>
    </w:p>
    <w:p w14:paraId="79EF6592" w14:textId="77777777" w:rsidR="004948BC" w:rsidRDefault="004948BC">
      <w:pPr>
        <w:rPr>
          <w:sz w:val="24"/>
          <w:szCs w:val="24"/>
        </w:rPr>
      </w:pPr>
    </w:p>
    <w:p w14:paraId="5E852661" w14:textId="77777777" w:rsidR="00424092" w:rsidRPr="00424092" w:rsidRDefault="00424092" w:rsidP="00424092">
      <w:pPr>
        <w:pStyle w:val="ListParagraph"/>
        <w:numPr>
          <w:ilvl w:val="0"/>
          <w:numId w:val="32"/>
        </w:numPr>
        <w:rPr>
          <w:sz w:val="24"/>
          <w:szCs w:val="24"/>
        </w:rPr>
      </w:pPr>
      <w:r w:rsidRPr="00424092">
        <w:rPr>
          <w:sz w:val="24"/>
          <w:szCs w:val="24"/>
        </w:rPr>
        <w:t>Upon final project sign-off and receipt of the remaining balance:</w:t>
      </w:r>
    </w:p>
    <w:p w14:paraId="708677C1" w14:textId="77777777" w:rsidR="00424092" w:rsidRPr="00424092" w:rsidRDefault="00424092" w:rsidP="00424092">
      <w:pPr>
        <w:pStyle w:val="ListParagraph"/>
        <w:numPr>
          <w:ilvl w:val="1"/>
          <w:numId w:val="32"/>
        </w:numPr>
        <w:rPr>
          <w:sz w:val="24"/>
          <w:szCs w:val="24"/>
        </w:rPr>
      </w:pPr>
      <w:r w:rsidRPr="00424092">
        <w:rPr>
          <w:sz w:val="24"/>
          <w:szCs w:val="24"/>
        </w:rPr>
        <w:t>The Client receives full operational ownership of the product instance.</w:t>
      </w:r>
    </w:p>
    <w:p w14:paraId="3DE9122F" w14:textId="77777777" w:rsidR="00424092" w:rsidRDefault="00424092" w:rsidP="00424092">
      <w:pPr>
        <w:pStyle w:val="ListParagraph"/>
        <w:numPr>
          <w:ilvl w:val="1"/>
          <w:numId w:val="32"/>
        </w:numPr>
        <w:rPr>
          <w:sz w:val="24"/>
          <w:szCs w:val="24"/>
        </w:rPr>
      </w:pPr>
      <w:r w:rsidRPr="00424092">
        <w:rPr>
          <w:sz w:val="24"/>
          <w:szCs w:val="24"/>
        </w:rPr>
        <w:t>The Developer delivers the final source code repository, clean database schemas, and the corresponding deployment packages.</w:t>
      </w:r>
    </w:p>
    <w:p w14:paraId="7A24E64F" w14:textId="12544F35" w:rsidR="00AD630E" w:rsidRDefault="00AD630E" w:rsidP="00424092">
      <w:pPr>
        <w:pStyle w:val="ListParagraph"/>
        <w:numPr>
          <w:ilvl w:val="1"/>
          <w:numId w:val="32"/>
        </w:numPr>
        <w:rPr>
          <w:sz w:val="24"/>
          <w:szCs w:val="24"/>
        </w:rPr>
      </w:pPr>
      <w:r w:rsidRPr="00AD630E">
        <w:rPr>
          <w:sz w:val="24"/>
          <w:szCs w:val="24"/>
        </w:rPr>
        <w:t>Master Access &amp; Credentials: The Developer will deliver all administrator credentials, full passwords, and complete management access to the Client. The Client holds total control over the system.</w:t>
      </w:r>
    </w:p>
    <w:p w14:paraId="43C506CB" w14:textId="3716D8A6" w:rsidR="004948BC" w:rsidRDefault="004948BC" w:rsidP="00424092">
      <w:pPr>
        <w:rPr>
          <w:sz w:val="24"/>
          <w:szCs w:val="24"/>
        </w:rPr>
      </w:pPr>
    </w:p>
    <w:p w14:paraId="0D6F59B1" w14:textId="74263FC9" w:rsidR="004948BC" w:rsidRDefault="00424092" w:rsidP="00424092">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b/>
          <w:bCs/>
          <w:sz w:val="24"/>
          <w:szCs w:val="24"/>
        </w:rPr>
      </w:pPr>
      <w:r w:rsidRPr="00424092">
        <w:rPr>
          <w:b/>
          <w:bCs/>
          <w:sz w:val="24"/>
          <w:szCs w:val="24"/>
        </w:rPr>
        <w:t>Maintenance &amp; Future Enhancements</w:t>
      </w:r>
    </w:p>
    <w:p w14:paraId="2BABB15C" w14:textId="77777777" w:rsidR="004948BC" w:rsidRPr="00424092" w:rsidRDefault="004948BC" w:rsidP="00424092">
      <w:pPr>
        <w:ind w:left="845"/>
        <w:rPr>
          <w:sz w:val="24"/>
          <w:szCs w:val="24"/>
        </w:rPr>
      </w:pPr>
    </w:p>
    <w:p w14:paraId="5B3731DC" w14:textId="77777777" w:rsidR="00424092" w:rsidRPr="00424092" w:rsidRDefault="00424092" w:rsidP="00424092">
      <w:pPr>
        <w:pStyle w:val="ListParagraph"/>
        <w:numPr>
          <w:ilvl w:val="0"/>
          <w:numId w:val="32"/>
        </w:numPr>
        <w:rPr>
          <w:rFonts w:ascii="Calibri" w:eastAsia="DengXian" w:hAnsi="Calibri" w:cs="Times New Roman"/>
          <w:sz w:val="24"/>
          <w:szCs w:val="24"/>
        </w:rPr>
      </w:pPr>
      <w:r w:rsidRPr="00424092">
        <w:rPr>
          <w:rFonts w:ascii="Calibri" w:eastAsia="DengXian" w:hAnsi="Calibri" w:cs="Times New Roman"/>
          <w:sz w:val="24"/>
          <w:szCs w:val="24"/>
        </w:rPr>
        <w:t>This Agreement covers strictly the initial full website and mobile application scope. Any advanced modules—including automated AI assistance, interactive 3D twins, or extensive post-launch maintenance agreements—will require an independent, dedicated contract and separate pricing.</w:t>
      </w:r>
    </w:p>
    <w:p w14:paraId="668ED7E1" w14:textId="77777777" w:rsidR="00424092" w:rsidRDefault="00424092">
      <w:pPr>
        <w:rPr>
          <w:rFonts w:ascii="Calibri" w:eastAsia="DengXian" w:hAnsi="Calibri" w:cs="Times New Roman"/>
          <w:sz w:val="24"/>
          <w:szCs w:val="24"/>
        </w:rPr>
      </w:pPr>
    </w:p>
    <w:p w14:paraId="5991688D" w14:textId="195E1195" w:rsidR="00424092" w:rsidRPr="00424092" w:rsidRDefault="00424092" w:rsidP="00424092">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b/>
          <w:bCs/>
          <w:sz w:val="24"/>
          <w:szCs w:val="24"/>
        </w:rPr>
      </w:pPr>
      <w:r w:rsidRPr="00424092">
        <w:rPr>
          <w:b/>
          <w:bCs/>
          <w:sz w:val="24"/>
          <w:szCs w:val="24"/>
        </w:rPr>
        <w:t>Confidentiality</w:t>
      </w:r>
    </w:p>
    <w:p w14:paraId="01D8B2DF" w14:textId="77777777" w:rsidR="004948BC" w:rsidRDefault="004948BC">
      <w:pPr>
        <w:rPr>
          <w:b/>
          <w:bCs/>
          <w:sz w:val="24"/>
          <w:szCs w:val="24"/>
        </w:rPr>
      </w:pPr>
    </w:p>
    <w:p w14:paraId="381B07E9" w14:textId="77777777" w:rsidR="00424092" w:rsidRPr="00424092" w:rsidRDefault="00424092" w:rsidP="00424092">
      <w:pPr>
        <w:pStyle w:val="ListParagraph"/>
        <w:numPr>
          <w:ilvl w:val="0"/>
          <w:numId w:val="32"/>
        </w:numPr>
        <w:rPr>
          <w:rFonts w:ascii="Calibri" w:eastAsia="DengXian" w:hAnsi="Calibri" w:cs="Times New Roman"/>
          <w:sz w:val="24"/>
          <w:szCs w:val="24"/>
        </w:rPr>
      </w:pPr>
      <w:r w:rsidRPr="00424092">
        <w:rPr>
          <w:rFonts w:ascii="Calibri" w:eastAsia="DengXian" w:hAnsi="Calibri" w:cs="Times New Roman"/>
          <w:sz w:val="24"/>
          <w:szCs w:val="24"/>
        </w:rPr>
        <w:lastRenderedPageBreak/>
        <w:t>Both parties agree to maintain strict confidentiality regarding all backend data structures, product margins, structural assets, and proprietary project details. No information shall be shared with any third party without explicit written consent.</w:t>
      </w:r>
    </w:p>
    <w:p w14:paraId="3B4B8456" w14:textId="77777777" w:rsidR="004948BC" w:rsidRDefault="004948BC">
      <w:pPr>
        <w:rPr>
          <w:rFonts w:ascii="Calibri" w:eastAsia="DengXian" w:hAnsi="Calibri" w:cs="Times New Roman"/>
          <w:sz w:val="24"/>
          <w:szCs w:val="24"/>
        </w:rPr>
      </w:pPr>
    </w:p>
    <w:p w14:paraId="1036444E" w14:textId="419989DF" w:rsidR="004948BC" w:rsidRDefault="00424092" w:rsidP="00424092">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b/>
          <w:bCs/>
          <w:sz w:val="24"/>
          <w:szCs w:val="24"/>
        </w:rPr>
      </w:pPr>
      <w:r w:rsidRPr="00424092">
        <w:rPr>
          <w:b/>
          <w:bCs/>
          <w:sz w:val="24"/>
          <w:szCs w:val="24"/>
        </w:rPr>
        <w:t>Agreement Acceptance</w:t>
      </w:r>
    </w:p>
    <w:p w14:paraId="0AF03484" w14:textId="77777777" w:rsidR="00424092" w:rsidRDefault="00424092" w:rsidP="00424092">
      <w:pPr>
        <w:pStyle w:val="ListParagraph"/>
        <w:ind w:left="845"/>
        <w:rPr>
          <w:sz w:val="24"/>
          <w:szCs w:val="24"/>
        </w:rPr>
      </w:pPr>
    </w:p>
    <w:p w14:paraId="25633618" w14:textId="49277CEC" w:rsidR="00424092" w:rsidRPr="00424092" w:rsidRDefault="00424092" w:rsidP="00424092">
      <w:pPr>
        <w:pStyle w:val="ListParagraph"/>
        <w:numPr>
          <w:ilvl w:val="0"/>
          <w:numId w:val="32"/>
        </w:numPr>
        <w:rPr>
          <w:rFonts w:ascii="Calibri" w:eastAsia="SimSun" w:hAnsi="Calibri" w:cs="Times New Roman"/>
          <w:sz w:val="24"/>
          <w:szCs w:val="24"/>
          <w:lang w:eastAsia="en-US"/>
        </w:rPr>
      </w:pPr>
      <w:r w:rsidRPr="00424092">
        <w:rPr>
          <w:sz w:val="24"/>
          <w:szCs w:val="24"/>
        </w:rPr>
        <w:t>Upon completion of the production deployment checklist, application store submission, and settlement of the remaining balance, the project will be officially categorized as fully delivered and accepted.</w:t>
      </w:r>
    </w:p>
    <w:p w14:paraId="38BB2C9C" w14:textId="77777777" w:rsidR="003471EE" w:rsidRPr="00633A5C" w:rsidRDefault="003471EE" w:rsidP="003471EE">
      <w:pPr>
        <w:pStyle w:val="ListParagraph"/>
        <w:ind w:left="1440"/>
        <w:rPr>
          <w:rFonts w:eastAsia="DengXian" w:cstheme="minorHAnsi"/>
          <w:sz w:val="24"/>
          <w:szCs w:val="24"/>
        </w:rPr>
      </w:pPr>
    </w:p>
    <w:p w14:paraId="7FAB1FE1" w14:textId="77777777" w:rsidR="003471EE" w:rsidRPr="00633A5C" w:rsidRDefault="003471EE" w:rsidP="003471EE">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rFonts w:cstheme="minorHAnsi"/>
          <w:b/>
          <w:bCs/>
          <w:sz w:val="24"/>
          <w:szCs w:val="24"/>
        </w:rPr>
      </w:pPr>
      <w:r w:rsidRPr="00633A5C">
        <w:rPr>
          <w:rFonts w:cstheme="minorHAnsi"/>
          <w:b/>
          <w:bCs/>
          <w:sz w:val="24"/>
          <w:szCs w:val="24"/>
        </w:rPr>
        <w:t>Payment Terms</w:t>
      </w:r>
    </w:p>
    <w:p w14:paraId="62F303C8" w14:textId="77777777" w:rsidR="003471EE" w:rsidRPr="00633A5C" w:rsidRDefault="003471EE" w:rsidP="003471EE">
      <w:pPr>
        <w:pStyle w:val="ListParagraph"/>
        <w:rPr>
          <w:rFonts w:eastAsia="SimSun" w:cstheme="minorHAnsi"/>
          <w:sz w:val="24"/>
          <w:szCs w:val="24"/>
          <w:lang w:eastAsia="en-US"/>
        </w:rPr>
      </w:pPr>
    </w:p>
    <w:p w14:paraId="114A71B4" w14:textId="77777777" w:rsidR="00B36B56" w:rsidRPr="00B36B56" w:rsidRDefault="003471EE" w:rsidP="00B36B56">
      <w:pPr>
        <w:pStyle w:val="ListParagraph"/>
        <w:numPr>
          <w:ilvl w:val="0"/>
          <w:numId w:val="32"/>
        </w:numPr>
        <w:rPr>
          <w:rFonts w:eastAsia="SimSun" w:cstheme="minorHAnsi"/>
          <w:sz w:val="24"/>
          <w:szCs w:val="24"/>
          <w:lang w:eastAsia="en-US"/>
        </w:rPr>
      </w:pPr>
      <w:r w:rsidRPr="00B36B56">
        <w:rPr>
          <w:rFonts w:cstheme="minorHAnsi"/>
          <w:b/>
          <w:bCs/>
          <w:sz w:val="24"/>
          <w:szCs w:val="24"/>
        </w:rPr>
        <w:t>Total Project Cost:</w:t>
      </w:r>
      <w:r w:rsidRPr="00B36B56">
        <w:rPr>
          <w:rFonts w:cstheme="minorHAnsi"/>
          <w:sz w:val="24"/>
          <w:szCs w:val="24"/>
        </w:rPr>
        <w:t xml:space="preserve"> ____________ ETB</w:t>
      </w:r>
    </w:p>
    <w:p w14:paraId="4A5B7AA0" w14:textId="2CD46593" w:rsidR="00B36B56" w:rsidRPr="00B36B56" w:rsidRDefault="003471EE" w:rsidP="00B36B56">
      <w:pPr>
        <w:pStyle w:val="ListParagraph"/>
        <w:numPr>
          <w:ilvl w:val="0"/>
          <w:numId w:val="32"/>
        </w:numPr>
        <w:rPr>
          <w:rFonts w:eastAsia="SimSun" w:cstheme="minorHAnsi"/>
          <w:sz w:val="24"/>
          <w:szCs w:val="24"/>
          <w:lang w:eastAsia="en-US"/>
        </w:rPr>
      </w:pPr>
      <w:r w:rsidRPr="00B36B56">
        <w:rPr>
          <w:rFonts w:cstheme="minorHAnsi"/>
          <w:b/>
          <w:bCs/>
          <w:sz w:val="24"/>
          <w:szCs w:val="24"/>
        </w:rPr>
        <w:t>Initial Payment (</w:t>
      </w:r>
      <w:r w:rsidR="005834E6">
        <w:rPr>
          <w:rFonts w:cstheme="minorHAnsi"/>
          <w:b/>
          <w:bCs/>
          <w:sz w:val="24"/>
          <w:szCs w:val="24"/>
        </w:rPr>
        <w:t>4</w:t>
      </w:r>
      <w:r w:rsidRPr="00B36B56">
        <w:rPr>
          <w:rFonts w:cstheme="minorHAnsi"/>
          <w:b/>
          <w:bCs/>
          <w:sz w:val="24"/>
          <w:szCs w:val="24"/>
        </w:rPr>
        <w:t>0%):</w:t>
      </w:r>
      <w:r w:rsidRPr="00B36B56">
        <w:rPr>
          <w:rFonts w:cstheme="minorHAnsi"/>
          <w:sz w:val="24"/>
          <w:szCs w:val="24"/>
        </w:rPr>
        <w:t xml:space="preserve"> ____________ ETB – Required to initiate the development environment and engineering pipeline.</w:t>
      </w:r>
    </w:p>
    <w:p w14:paraId="66D6682D" w14:textId="00CCA294" w:rsidR="00B36B56" w:rsidRPr="00B36B56" w:rsidRDefault="003471EE" w:rsidP="00B36B56">
      <w:pPr>
        <w:pStyle w:val="ListParagraph"/>
        <w:numPr>
          <w:ilvl w:val="0"/>
          <w:numId w:val="32"/>
        </w:numPr>
        <w:rPr>
          <w:rFonts w:eastAsia="SimSun" w:cstheme="minorHAnsi"/>
          <w:sz w:val="24"/>
          <w:szCs w:val="24"/>
          <w:lang w:eastAsia="en-US"/>
        </w:rPr>
      </w:pPr>
      <w:r w:rsidRPr="00B36B56">
        <w:rPr>
          <w:rFonts w:cstheme="minorHAnsi"/>
          <w:b/>
          <w:bCs/>
          <w:sz w:val="24"/>
          <w:szCs w:val="24"/>
        </w:rPr>
        <w:t>Remaining Payment (</w:t>
      </w:r>
      <w:r w:rsidR="005834E6">
        <w:rPr>
          <w:rFonts w:cstheme="minorHAnsi"/>
          <w:b/>
          <w:bCs/>
          <w:sz w:val="24"/>
          <w:szCs w:val="24"/>
        </w:rPr>
        <w:t>6</w:t>
      </w:r>
      <w:r w:rsidRPr="00B36B56">
        <w:rPr>
          <w:rFonts w:cstheme="minorHAnsi"/>
          <w:b/>
          <w:bCs/>
          <w:sz w:val="24"/>
          <w:szCs w:val="24"/>
        </w:rPr>
        <w:t>0%):</w:t>
      </w:r>
      <w:r w:rsidRPr="00B36B56">
        <w:rPr>
          <w:rFonts w:cstheme="minorHAnsi"/>
          <w:sz w:val="24"/>
          <w:szCs w:val="24"/>
        </w:rPr>
        <w:t xml:space="preserve"> ____________ ETB – Due strictly upon project completion, prior to production app store publishing or full source code handover.</w:t>
      </w:r>
    </w:p>
    <w:p w14:paraId="2BB9BA33" w14:textId="655772A7" w:rsidR="003471EE" w:rsidRPr="00B36B56" w:rsidRDefault="003471EE" w:rsidP="00B36B56">
      <w:pPr>
        <w:pStyle w:val="ListParagraph"/>
        <w:numPr>
          <w:ilvl w:val="0"/>
          <w:numId w:val="32"/>
        </w:numPr>
        <w:rPr>
          <w:rFonts w:eastAsia="SimSun" w:cstheme="minorHAnsi"/>
          <w:sz w:val="24"/>
          <w:szCs w:val="24"/>
          <w:lang w:eastAsia="en-US"/>
        </w:rPr>
      </w:pPr>
      <w:r w:rsidRPr="00B36B56">
        <w:rPr>
          <w:rFonts w:cstheme="minorHAnsi"/>
          <w:b/>
          <w:bCs/>
          <w:sz w:val="24"/>
          <w:szCs w:val="24"/>
        </w:rPr>
        <w:t>Accepted Payment Methods:</w:t>
      </w:r>
    </w:p>
    <w:p w14:paraId="0F28F073" w14:textId="77777777" w:rsidR="003471EE" w:rsidRPr="00633A5C" w:rsidRDefault="003471EE" w:rsidP="003471EE">
      <w:pPr>
        <w:pStyle w:val="ListParagraph"/>
        <w:numPr>
          <w:ilvl w:val="0"/>
          <w:numId w:val="29"/>
        </w:numPr>
        <w:rPr>
          <w:rFonts w:cstheme="minorHAnsi"/>
          <w:sz w:val="24"/>
          <w:szCs w:val="24"/>
        </w:rPr>
      </w:pPr>
      <w:r w:rsidRPr="00633A5C">
        <w:rPr>
          <w:rFonts w:cstheme="minorHAnsi"/>
          <w:sz w:val="24"/>
          <w:szCs w:val="24"/>
        </w:rPr>
        <w:t>ETB Bank Transfer</w:t>
      </w:r>
    </w:p>
    <w:p w14:paraId="309D2EEA" w14:textId="77777777" w:rsidR="003471EE" w:rsidRPr="00633A5C" w:rsidRDefault="003471EE" w:rsidP="003471EE">
      <w:pPr>
        <w:pStyle w:val="ListParagraph"/>
        <w:numPr>
          <w:ilvl w:val="0"/>
          <w:numId w:val="29"/>
        </w:numPr>
        <w:rPr>
          <w:rFonts w:cstheme="minorHAnsi"/>
          <w:sz w:val="24"/>
          <w:szCs w:val="24"/>
        </w:rPr>
      </w:pPr>
      <w:r w:rsidRPr="00633A5C">
        <w:rPr>
          <w:rFonts w:cstheme="minorHAnsi"/>
          <w:sz w:val="24"/>
          <w:szCs w:val="24"/>
        </w:rPr>
        <w:t>Cryptocurrency (USDT/USDC) via Binance</w:t>
      </w:r>
    </w:p>
    <w:p w14:paraId="6E53BA80" w14:textId="77777777" w:rsidR="004948BC" w:rsidRDefault="004948BC">
      <w:pPr>
        <w:rPr>
          <w:rFonts w:ascii="Calibri" w:eastAsia="DengXian" w:hAnsi="Calibri" w:cs="Times New Roman"/>
          <w:sz w:val="24"/>
          <w:szCs w:val="24"/>
        </w:rPr>
      </w:pPr>
    </w:p>
    <w:p w14:paraId="6FE72BBA" w14:textId="6153093A" w:rsidR="004948BC" w:rsidRDefault="00FF376F" w:rsidP="00424092">
      <w:pPr>
        <w:numPr>
          <w:ilvl w:val="0"/>
          <w:numId w:val="3"/>
        </w:numPr>
        <w:pBdr>
          <w:top w:val="single" w:sz="4" w:space="0" w:color="auto"/>
          <w:left w:val="single" w:sz="4" w:space="0" w:color="auto"/>
          <w:bottom w:val="single" w:sz="4" w:space="0" w:color="auto"/>
          <w:right w:val="single" w:sz="4" w:space="0" w:color="auto"/>
        </w:pBdr>
        <w:shd w:val="clear" w:color="auto" w:fill="E7E6E6"/>
        <w:ind w:firstLineChars="50" w:firstLine="120"/>
        <w:rPr>
          <w:b/>
          <w:bCs/>
          <w:sz w:val="24"/>
          <w:szCs w:val="24"/>
        </w:rPr>
      </w:pPr>
      <w:r w:rsidRPr="00FF376F">
        <w:rPr>
          <w:b/>
          <w:bCs/>
          <w:sz w:val="24"/>
          <w:szCs w:val="24"/>
        </w:rPr>
        <w:t>Signatures &amp; Approvals</w:t>
      </w:r>
    </w:p>
    <w:p w14:paraId="4723C5A0" w14:textId="77777777" w:rsidR="004948BC" w:rsidRDefault="004948BC">
      <w:pPr>
        <w:rPr>
          <w:b/>
          <w:bCs/>
          <w:sz w:val="24"/>
          <w:szCs w:val="24"/>
        </w:rPr>
      </w:pPr>
    </w:p>
    <w:p w14:paraId="7E5895C5" w14:textId="28A4EE54" w:rsidR="003471EE" w:rsidRPr="003471EE" w:rsidRDefault="003471EE" w:rsidP="003471EE">
      <w:pPr>
        <w:pStyle w:val="ListParagraph"/>
        <w:numPr>
          <w:ilvl w:val="0"/>
          <w:numId w:val="33"/>
        </w:numPr>
        <w:rPr>
          <w:sz w:val="24"/>
          <w:szCs w:val="24"/>
        </w:rPr>
      </w:pPr>
      <w:r w:rsidRPr="003471EE">
        <w:rPr>
          <w:sz w:val="24"/>
          <w:szCs w:val="24"/>
        </w:rPr>
        <w:t>By signing this document, both parties (the developer and the client) confirm their public acceptance of the terms, work specifications, and payment conditions mentioned in this contract.</w:t>
      </w:r>
    </w:p>
    <w:p w14:paraId="42615C92" w14:textId="77777777" w:rsidR="004948BC" w:rsidRDefault="004948BC">
      <w:pPr>
        <w:rPr>
          <w:b/>
          <w:bCs/>
          <w:sz w:val="24"/>
          <w:szCs w:val="24"/>
        </w:rPr>
      </w:pPr>
    </w:p>
    <w:tbl>
      <w:tblPr>
        <w:tblStyle w:val="TableGrid"/>
        <w:tblW w:w="8680" w:type="dxa"/>
        <w:tblLook w:val="04A0" w:firstRow="1" w:lastRow="0" w:firstColumn="1" w:lastColumn="0" w:noHBand="0" w:noVBand="1"/>
      </w:tblPr>
      <w:tblGrid>
        <w:gridCol w:w="4340"/>
        <w:gridCol w:w="4340"/>
      </w:tblGrid>
      <w:tr w:rsidR="004948BC" w14:paraId="01D08C28" w14:textId="77777777" w:rsidTr="00FF376F">
        <w:trPr>
          <w:trHeight w:val="746"/>
        </w:trPr>
        <w:tc>
          <w:tcPr>
            <w:tcW w:w="4340" w:type="dxa"/>
          </w:tcPr>
          <w:p w14:paraId="2C2937E3" w14:textId="269D2E41" w:rsidR="004948BC" w:rsidRDefault="00000000" w:rsidP="00FF376F">
            <w:pPr>
              <w:jc w:val="center"/>
              <w:rPr>
                <w:rStyle w:val="Strong"/>
                <w:rFonts w:eastAsia="sans-serif" w:cs="sans-serif"/>
                <w:color w:val="1F1F1F"/>
                <w:sz w:val="24"/>
                <w:szCs w:val="24"/>
                <w:lang w:bidi="ar"/>
              </w:rPr>
            </w:pPr>
            <w:r>
              <w:rPr>
                <w:rStyle w:val="Strong"/>
                <w:rFonts w:eastAsia="sans-serif" w:cs="sans-serif"/>
                <w:color w:val="1F1F1F"/>
                <w:sz w:val="24"/>
                <w:szCs w:val="24"/>
                <w:lang w:bidi="ar"/>
              </w:rPr>
              <w:t>BILYONARC TECHNOLOGY</w:t>
            </w:r>
          </w:p>
          <w:p w14:paraId="4451DA0E" w14:textId="77777777" w:rsidR="004948BC" w:rsidRDefault="00000000" w:rsidP="00FF376F">
            <w:pPr>
              <w:jc w:val="center"/>
              <w:rPr>
                <w:b/>
                <w:bCs/>
                <w:sz w:val="24"/>
                <w:szCs w:val="24"/>
              </w:rPr>
            </w:pPr>
            <w:r>
              <w:rPr>
                <w:rStyle w:val="Strong"/>
                <w:rFonts w:eastAsia="sans-serif" w:cs="sans-serif"/>
                <w:color w:val="1F1F1F"/>
                <w:sz w:val="24"/>
                <w:szCs w:val="24"/>
                <w:lang w:bidi="ar"/>
              </w:rPr>
              <w:t>(</w:t>
            </w:r>
            <w:r>
              <w:rPr>
                <w:rStyle w:val="Strong"/>
                <w:rFonts w:eastAsia="sans-serif"/>
                <w:color w:val="1F1F1F"/>
                <w:sz w:val="24"/>
                <w:szCs w:val="24"/>
              </w:rPr>
              <w:t>Service Provider)</w:t>
            </w:r>
          </w:p>
        </w:tc>
        <w:tc>
          <w:tcPr>
            <w:tcW w:w="4340" w:type="dxa"/>
          </w:tcPr>
          <w:p w14:paraId="132715B8" w14:textId="18585425" w:rsidR="004948BC" w:rsidRDefault="00FF376F" w:rsidP="00FF376F">
            <w:pPr>
              <w:jc w:val="center"/>
              <w:rPr>
                <w:rStyle w:val="Strong"/>
                <w:rFonts w:eastAsia="sans-serif" w:cs="sans-serif"/>
                <w:color w:val="1F1F1F"/>
                <w:sz w:val="24"/>
                <w:szCs w:val="24"/>
                <w:lang w:bidi="ar"/>
              </w:rPr>
            </w:pPr>
            <w:r>
              <w:rPr>
                <w:rStyle w:val="Strong"/>
                <w:rFonts w:eastAsia="sans-serif" w:cs="sans-serif"/>
                <w:color w:val="1F1F1F"/>
                <w:sz w:val="24"/>
                <w:szCs w:val="24"/>
                <w:lang w:bidi="ar"/>
              </w:rPr>
              <w:t>ETHIO SADAT ARABIAN MEJLIS</w:t>
            </w:r>
          </w:p>
          <w:p w14:paraId="5D78E405" w14:textId="77777777" w:rsidR="004948BC" w:rsidRDefault="00000000" w:rsidP="00FF376F">
            <w:pPr>
              <w:jc w:val="center"/>
              <w:rPr>
                <w:b/>
                <w:bCs/>
                <w:sz w:val="24"/>
                <w:szCs w:val="24"/>
              </w:rPr>
            </w:pPr>
            <w:r>
              <w:rPr>
                <w:rStyle w:val="Strong"/>
                <w:rFonts w:eastAsia="sans-serif" w:cs="sans-serif"/>
                <w:color w:val="1F1F1F"/>
                <w:sz w:val="24"/>
                <w:szCs w:val="24"/>
                <w:lang w:bidi="ar"/>
              </w:rPr>
              <w:t>(Client)</w:t>
            </w:r>
          </w:p>
        </w:tc>
      </w:tr>
      <w:tr w:rsidR="00FF376F" w14:paraId="6CD2C5C2" w14:textId="77777777" w:rsidTr="005E1839">
        <w:trPr>
          <w:trHeight w:val="701"/>
        </w:trPr>
        <w:tc>
          <w:tcPr>
            <w:tcW w:w="4340" w:type="dxa"/>
            <w:vAlign w:val="center"/>
          </w:tcPr>
          <w:p w14:paraId="719ACB1C" w14:textId="77777777" w:rsidR="00FF376F" w:rsidRDefault="00FF376F" w:rsidP="005E1839">
            <w:pPr>
              <w:widowControl/>
              <w:spacing w:line="12" w:lineRule="atLeast"/>
              <w:jc w:val="left"/>
              <w:rPr>
                <w:rFonts w:eastAsia="sans-serif" w:cs="sans-serif"/>
                <w:color w:val="1F1F1F"/>
                <w:sz w:val="24"/>
                <w:szCs w:val="24"/>
              </w:rPr>
            </w:pPr>
            <w:r>
              <w:rPr>
                <w:rFonts w:eastAsia="sans-serif" w:cs="sans-serif"/>
                <w:b/>
                <w:bCs/>
                <w:color w:val="1F1F1F"/>
                <w:sz w:val="24"/>
                <w:szCs w:val="24"/>
                <w:lang w:bidi="ar"/>
              </w:rPr>
              <w:t>Name</w:t>
            </w:r>
            <w:r w:rsidRPr="00FF376F">
              <w:rPr>
                <w:rFonts w:eastAsia="sans-serif" w:cs="sans-serif"/>
                <w:b/>
                <w:bCs/>
                <w:color w:val="1F1F1F"/>
                <w:sz w:val="24"/>
                <w:szCs w:val="24"/>
                <w:lang w:bidi="ar"/>
              </w:rPr>
              <w:t>: ________________</w:t>
            </w:r>
            <w:r w:rsidRPr="00FF376F">
              <w:rPr>
                <w:b/>
                <w:bCs/>
                <w:sz w:val="24"/>
                <w:szCs w:val="24"/>
              </w:rPr>
              <w:t>__</w:t>
            </w:r>
            <w:r w:rsidRPr="00FF376F">
              <w:rPr>
                <w:rFonts w:eastAsia="sans-serif" w:cs="sans-serif"/>
                <w:b/>
                <w:bCs/>
                <w:color w:val="1F1F1F"/>
                <w:sz w:val="24"/>
                <w:szCs w:val="24"/>
                <w:lang w:bidi="ar"/>
              </w:rPr>
              <w:t>________</w:t>
            </w:r>
          </w:p>
        </w:tc>
        <w:tc>
          <w:tcPr>
            <w:tcW w:w="4340" w:type="dxa"/>
            <w:vAlign w:val="center"/>
          </w:tcPr>
          <w:p w14:paraId="5A6EEEFA" w14:textId="77777777" w:rsidR="00FF376F" w:rsidRDefault="00FF376F" w:rsidP="005E1839">
            <w:pPr>
              <w:widowControl/>
              <w:spacing w:line="12" w:lineRule="atLeast"/>
              <w:jc w:val="left"/>
              <w:rPr>
                <w:rFonts w:eastAsia="sans-serif" w:cs="sans-serif"/>
                <w:color w:val="1F1F1F"/>
                <w:sz w:val="24"/>
                <w:szCs w:val="24"/>
              </w:rPr>
            </w:pPr>
            <w:r>
              <w:rPr>
                <w:rFonts w:eastAsia="sans-serif" w:cs="sans-serif"/>
                <w:b/>
                <w:bCs/>
                <w:color w:val="1F1F1F"/>
                <w:sz w:val="24"/>
                <w:szCs w:val="24"/>
                <w:lang w:bidi="ar"/>
              </w:rPr>
              <w:t>Name</w:t>
            </w:r>
            <w:r w:rsidRPr="00FF376F">
              <w:rPr>
                <w:rFonts w:eastAsia="sans-serif" w:cs="sans-serif"/>
                <w:b/>
                <w:bCs/>
                <w:color w:val="1F1F1F"/>
                <w:sz w:val="24"/>
                <w:szCs w:val="24"/>
                <w:lang w:bidi="ar"/>
              </w:rPr>
              <w:t>: ________________</w:t>
            </w:r>
            <w:r w:rsidRPr="00FF376F">
              <w:rPr>
                <w:b/>
                <w:bCs/>
                <w:sz w:val="24"/>
                <w:szCs w:val="24"/>
              </w:rPr>
              <w:t>__</w:t>
            </w:r>
            <w:r w:rsidRPr="00FF376F">
              <w:rPr>
                <w:rFonts w:eastAsia="sans-serif" w:cs="sans-serif"/>
                <w:b/>
                <w:bCs/>
                <w:color w:val="1F1F1F"/>
                <w:sz w:val="24"/>
                <w:szCs w:val="24"/>
                <w:lang w:bidi="ar"/>
              </w:rPr>
              <w:t>________</w:t>
            </w:r>
          </w:p>
        </w:tc>
      </w:tr>
      <w:tr w:rsidR="004948BC" w14:paraId="34B63969" w14:textId="77777777">
        <w:trPr>
          <w:trHeight w:val="701"/>
        </w:trPr>
        <w:tc>
          <w:tcPr>
            <w:tcW w:w="4340" w:type="dxa"/>
            <w:vAlign w:val="center"/>
          </w:tcPr>
          <w:p w14:paraId="389D8311" w14:textId="77777777" w:rsidR="004948BC" w:rsidRDefault="00000000">
            <w:pPr>
              <w:widowControl/>
              <w:spacing w:line="12" w:lineRule="atLeast"/>
              <w:jc w:val="left"/>
              <w:rPr>
                <w:rFonts w:eastAsia="sans-serif" w:cs="sans-serif"/>
                <w:color w:val="1F1F1F"/>
                <w:sz w:val="24"/>
                <w:szCs w:val="24"/>
              </w:rPr>
            </w:pPr>
            <w:r>
              <w:rPr>
                <w:rFonts w:eastAsia="sans-serif" w:cs="sans-serif"/>
                <w:b/>
                <w:bCs/>
                <w:color w:val="1F1F1F"/>
                <w:sz w:val="24"/>
                <w:szCs w:val="24"/>
                <w:lang w:bidi="ar"/>
              </w:rPr>
              <w:t>Signature</w:t>
            </w:r>
            <w:r w:rsidRPr="00FF376F">
              <w:rPr>
                <w:rFonts w:eastAsia="sans-serif" w:cs="sans-serif"/>
                <w:b/>
                <w:bCs/>
                <w:color w:val="1F1F1F"/>
                <w:sz w:val="24"/>
                <w:szCs w:val="24"/>
                <w:lang w:bidi="ar"/>
              </w:rPr>
              <w:t>: _______________________</w:t>
            </w:r>
          </w:p>
        </w:tc>
        <w:tc>
          <w:tcPr>
            <w:tcW w:w="4340" w:type="dxa"/>
            <w:vAlign w:val="center"/>
          </w:tcPr>
          <w:p w14:paraId="0DBA0749" w14:textId="77777777" w:rsidR="004948BC" w:rsidRDefault="00000000">
            <w:pPr>
              <w:widowControl/>
              <w:spacing w:line="12" w:lineRule="atLeast"/>
              <w:jc w:val="left"/>
              <w:rPr>
                <w:rFonts w:eastAsia="sans-serif" w:cs="sans-serif"/>
                <w:color w:val="1F1F1F"/>
                <w:sz w:val="24"/>
                <w:szCs w:val="24"/>
              </w:rPr>
            </w:pPr>
            <w:r>
              <w:rPr>
                <w:rFonts w:eastAsia="sans-serif" w:cs="sans-serif"/>
                <w:b/>
                <w:bCs/>
                <w:color w:val="1F1F1F"/>
                <w:sz w:val="24"/>
                <w:szCs w:val="24"/>
                <w:lang w:bidi="ar"/>
              </w:rPr>
              <w:t>Signature</w:t>
            </w:r>
            <w:r w:rsidRPr="00FF376F">
              <w:rPr>
                <w:rFonts w:eastAsia="sans-serif" w:cs="sans-serif"/>
                <w:b/>
                <w:bCs/>
                <w:color w:val="1F1F1F"/>
                <w:sz w:val="24"/>
                <w:szCs w:val="24"/>
                <w:lang w:bidi="ar"/>
              </w:rPr>
              <w:t>: _______________________</w:t>
            </w:r>
          </w:p>
        </w:tc>
      </w:tr>
      <w:tr w:rsidR="004948BC" w14:paraId="1A87B56C" w14:textId="77777777">
        <w:trPr>
          <w:trHeight w:val="790"/>
        </w:trPr>
        <w:tc>
          <w:tcPr>
            <w:tcW w:w="4340" w:type="dxa"/>
            <w:vAlign w:val="center"/>
          </w:tcPr>
          <w:p w14:paraId="7D659DA2" w14:textId="49527456" w:rsidR="004948BC" w:rsidRDefault="00000000">
            <w:pPr>
              <w:widowControl/>
              <w:spacing w:line="12" w:lineRule="atLeast"/>
              <w:jc w:val="left"/>
              <w:rPr>
                <w:rFonts w:eastAsia="sans-serif" w:cs="sans-serif"/>
                <w:color w:val="1F1F1F"/>
                <w:sz w:val="24"/>
                <w:szCs w:val="24"/>
              </w:rPr>
            </w:pPr>
            <w:r>
              <w:rPr>
                <w:rFonts w:eastAsia="sans-serif" w:cs="sans-serif"/>
                <w:b/>
                <w:bCs/>
                <w:color w:val="1F1F1F"/>
                <w:sz w:val="24"/>
                <w:szCs w:val="24"/>
                <w:lang w:bidi="ar"/>
              </w:rPr>
              <w:t>Date:</w:t>
            </w:r>
            <w:r>
              <w:rPr>
                <w:rFonts w:eastAsia="sans-serif" w:cs="sans-serif"/>
                <w:color w:val="1F1F1F"/>
                <w:sz w:val="24"/>
                <w:szCs w:val="24"/>
                <w:lang w:bidi="ar"/>
              </w:rPr>
              <w:t xml:space="preserve"> </w:t>
            </w:r>
            <w:r w:rsidR="00FF376F" w:rsidRPr="00FF376F">
              <w:rPr>
                <w:b/>
                <w:bCs/>
                <w:sz w:val="24"/>
                <w:szCs w:val="24"/>
              </w:rPr>
              <w:t>__</w:t>
            </w:r>
            <w:r w:rsidR="00FF376F">
              <w:rPr>
                <w:b/>
                <w:bCs/>
                <w:sz w:val="24"/>
                <w:szCs w:val="24"/>
              </w:rPr>
              <w:t>___</w:t>
            </w:r>
            <w:r w:rsidR="00FF376F" w:rsidRPr="00FF376F">
              <w:rPr>
                <w:b/>
                <w:bCs/>
                <w:sz w:val="24"/>
                <w:szCs w:val="24"/>
              </w:rPr>
              <w:t>__ / _____</w:t>
            </w:r>
            <w:r w:rsidR="00FF376F">
              <w:rPr>
                <w:b/>
                <w:bCs/>
                <w:sz w:val="24"/>
                <w:szCs w:val="24"/>
              </w:rPr>
              <w:t>_</w:t>
            </w:r>
            <w:r w:rsidR="00FF376F" w:rsidRPr="00FF376F">
              <w:rPr>
                <w:b/>
                <w:bCs/>
                <w:sz w:val="24"/>
                <w:szCs w:val="24"/>
              </w:rPr>
              <w:t>__ / 2026</w:t>
            </w:r>
          </w:p>
        </w:tc>
        <w:tc>
          <w:tcPr>
            <w:tcW w:w="4340" w:type="dxa"/>
            <w:vAlign w:val="center"/>
          </w:tcPr>
          <w:p w14:paraId="3E5D40B2" w14:textId="7B45D697" w:rsidR="004948BC" w:rsidRDefault="00000000">
            <w:pPr>
              <w:widowControl/>
              <w:spacing w:line="12" w:lineRule="atLeast"/>
              <w:jc w:val="left"/>
              <w:rPr>
                <w:rFonts w:eastAsia="sans-serif" w:cs="sans-serif"/>
                <w:color w:val="1F1F1F"/>
                <w:sz w:val="24"/>
                <w:szCs w:val="24"/>
              </w:rPr>
            </w:pPr>
            <w:r>
              <w:rPr>
                <w:rFonts w:eastAsia="sans-serif" w:cs="sans-serif"/>
                <w:b/>
                <w:bCs/>
                <w:color w:val="1F1F1F"/>
                <w:sz w:val="24"/>
                <w:szCs w:val="24"/>
                <w:lang w:bidi="ar"/>
              </w:rPr>
              <w:t>Date:</w:t>
            </w:r>
            <w:r>
              <w:rPr>
                <w:rFonts w:eastAsia="sans-serif" w:cs="sans-serif"/>
                <w:color w:val="1F1F1F"/>
                <w:sz w:val="24"/>
                <w:szCs w:val="24"/>
                <w:lang w:bidi="ar"/>
              </w:rPr>
              <w:t xml:space="preserve"> </w:t>
            </w:r>
            <w:r w:rsidR="00FF376F" w:rsidRPr="00FF376F">
              <w:rPr>
                <w:rFonts w:eastAsia="sans-serif" w:cs="sans-serif"/>
                <w:b/>
                <w:bCs/>
                <w:color w:val="1F1F1F"/>
                <w:sz w:val="24"/>
                <w:szCs w:val="24"/>
                <w:lang w:bidi="ar"/>
              </w:rPr>
              <w:t>_</w:t>
            </w:r>
            <w:r w:rsidR="00FF376F">
              <w:rPr>
                <w:rFonts w:eastAsia="sans-serif" w:cs="sans-serif"/>
                <w:b/>
                <w:bCs/>
                <w:color w:val="1F1F1F"/>
                <w:sz w:val="24"/>
                <w:szCs w:val="24"/>
                <w:lang w:bidi="ar"/>
              </w:rPr>
              <w:t>__</w:t>
            </w:r>
            <w:r w:rsidR="00FF376F" w:rsidRPr="00FF376F">
              <w:rPr>
                <w:rFonts w:eastAsia="sans-serif" w:cs="sans-serif"/>
                <w:b/>
                <w:bCs/>
                <w:color w:val="1F1F1F"/>
                <w:sz w:val="24"/>
                <w:szCs w:val="24"/>
                <w:lang w:bidi="ar"/>
              </w:rPr>
              <w:t>_</w:t>
            </w:r>
            <w:r w:rsidR="00FF376F">
              <w:rPr>
                <w:rFonts w:eastAsia="sans-serif" w:cs="sans-serif"/>
                <w:b/>
                <w:bCs/>
                <w:color w:val="1F1F1F"/>
                <w:sz w:val="24"/>
                <w:szCs w:val="24"/>
                <w:lang w:bidi="ar"/>
              </w:rPr>
              <w:t>_</w:t>
            </w:r>
            <w:r w:rsidR="00FF376F" w:rsidRPr="00FF376F">
              <w:rPr>
                <w:rFonts w:eastAsia="sans-serif" w:cs="sans-serif"/>
                <w:b/>
                <w:bCs/>
                <w:color w:val="1F1F1F"/>
                <w:sz w:val="24"/>
                <w:szCs w:val="24"/>
                <w:lang w:bidi="ar"/>
              </w:rPr>
              <w:t>__ / __</w:t>
            </w:r>
            <w:r w:rsidR="00FF376F">
              <w:rPr>
                <w:rFonts w:eastAsia="sans-serif" w:cs="sans-serif"/>
                <w:b/>
                <w:bCs/>
                <w:color w:val="1F1F1F"/>
                <w:sz w:val="24"/>
                <w:szCs w:val="24"/>
                <w:lang w:bidi="ar"/>
              </w:rPr>
              <w:t>_</w:t>
            </w:r>
            <w:r w:rsidR="00FF376F" w:rsidRPr="00FF376F">
              <w:rPr>
                <w:rFonts w:eastAsia="sans-serif" w:cs="sans-serif"/>
                <w:b/>
                <w:bCs/>
                <w:color w:val="1F1F1F"/>
                <w:sz w:val="24"/>
                <w:szCs w:val="24"/>
                <w:lang w:bidi="ar"/>
              </w:rPr>
              <w:t>____ / 2026</w:t>
            </w:r>
          </w:p>
        </w:tc>
      </w:tr>
    </w:tbl>
    <w:p w14:paraId="2B6B74E3" w14:textId="1A8ED77C" w:rsidR="004948BC" w:rsidRPr="00781CAB" w:rsidRDefault="00781CAB" w:rsidP="00781CAB">
      <w:pPr>
        <w:pStyle w:val="NormalWeb"/>
        <w:rPr>
          <w:rFonts w:asciiTheme="minorHAnsi" w:hAnsiTheme="minorHAnsi"/>
          <w:b/>
          <w:bCs/>
        </w:rPr>
      </w:pPr>
      <w:r w:rsidRPr="00781CAB">
        <w:rPr>
          <w:rFonts w:asciiTheme="minorHAnsi" w:hAnsiTheme="minorHAnsi"/>
          <w:b/>
          <w:bCs/>
        </w:rPr>
        <w:t xml:space="preserve"> </w:t>
      </w:r>
    </w:p>
    <w:sectPr w:rsidR="004948BC" w:rsidRPr="00781CAB">
      <w:headerReference w:type="default" r:id="rId9"/>
      <w:footerReference w:type="default" r:id="rId1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E5F4" w14:textId="77777777" w:rsidR="004F1C90" w:rsidRDefault="004F1C90">
      <w:r>
        <w:separator/>
      </w:r>
    </w:p>
  </w:endnote>
  <w:endnote w:type="continuationSeparator" w:id="0">
    <w:p w14:paraId="7F752EDA" w14:textId="77777777" w:rsidR="004F1C90" w:rsidRDefault="004F1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BC7D" w14:textId="0FBF458E" w:rsidR="00C20683" w:rsidRDefault="00C20683">
    <w:pPr>
      <w:pStyle w:val="Footer"/>
    </w:pPr>
    <w:r>
      <w:t xml:space="preserve">------  </w:t>
    </w:r>
    <w:r>
      <w:rPr>
        <w:noProof/>
      </w:rPr>
      <mc:AlternateContent>
        <mc:Choice Requires="wps">
          <w:drawing>
            <wp:anchor distT="0" distB="0" distL="114300" distR="114300" simplePos="0" relativeHeight="251659264" behindDoc="0" locked="0" layoutInCell="1" allowOverlap="1" wp14:anchorId="50778E58" wp14:editId="159CA834">
              <wp:simplePos x="0" y="0"/>
              <wp:positionH relativeFrom="margin">
                <wp:posOffset>5128260</wp:posOffset>
              </wp:positionH>
              <wp:positionV relativeFrom="paragraph">
                <wp:posOffset>0</wp:posOffset>
              </wp:positionV>
              <wp:extent cx="14605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4605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5ED8B63" w14:textId="77777777" w:rsidR="004948BC"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0778E58" id="_x0000_t202" coordsize="21600,21600" o:spt="202" path="m,l,21600r21600,l21600,xe">
              <v:stroke joinstyle="miter"/>
              <v:path gradientshapeok="t" o:connecttype="rect"/>
            </v:shapetype>
            <v:shape id="Text Box 1" o:spid="_x0000_s1026" type="#_x0000_t202" style="position:absolute;margin-left:403.8pt;margin-top:0;width:11.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" filled="f" fillcolor="white [3201]" stroked="f" strokeweight=".5pt">
              <v:textbox style="mso-fit-shape-to-text:t" inset="0,0,0,0">
                <w:txbxContent>
                  <w:p w14:paraId="35ED8B63" w14:textId="77777777" w:rsidR="004948BC"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roofErr w:type="spellStart"/>
    <w:r>
      <w:t>BilyonArc</w:t>
    </w:r>
    <w:proofErr w:type="spellEnd"/>
    <w:r>
      <w:t xml:space="preserve"> Technology  ------  </w:t>
    </w:r>
    <w:hyperlink r:id="rId1" w:history="1">
      <w:r w:rsidRPr="00465374">
        <w:rPr>
          <w:rStyle w:val="Hyperlink"/>
        </w:rPr>
        <w:t>https://BilyonArc.netlify.app</w:t>
      </w:r>
    </w:hyperlink>
    <w:r>
      <w:t xml:space="preserve">  ------ </w:t>
    </w:r>
    <w:r w:rsidRPr="00C20683">
      <w:t xml:space="preserve"> +251 976 717 112</w:t>
    </w:r>
    <w: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988EA" w14:textId="77777777" w:rsidR="004F1C90" w:rsidRDefault="004F1C90">
      <w:r>
        <w:separator/>
      </w:r>
    </w:p>
  </w:footnote>
  <w:footnote w:type="continuationSeparator" w:id="0">
    <w:p w14:paraId="3CC7DF45" w14:textId="77777777" w:rsidR="004F1C90" w:rsidRDefault="004F1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70E9" w14:textId="77777777" w:rsidR="004948BC" w:rsidRDefault="004948BC">
    <w:pPr>
      <w:pStyle w:val="Header"/>
    </w:pPr>
  </w:p>
  <w:p w14:paraId="61F36DE3" w14:textId="77777777" w:rsidR="004948BC" w:rsidRDefault="00000000">
    <w:pPr>
      <w:pStyle w:val="Header"/>
      <w:jc w:val="center"/>
    </w:pPr>
    <w:r>
      <w:rPr>
        <w:noProof/>
      </w:rPr>
      <w:drawing>
        <wp:inline distT="0" distB="0" distL="114300" distR="114300" wp14:anchorId="1A6ADC0A" wp14:editId="10881AC4">
          <wp:extent cx="970915" cy="232410"/>
          <wp:effectExtent l="15875" t="15875" r="80010" b="81915"/>
          <wp:docPr id="2" name="Picture 2" descr="C:/Users/Bilal/Desktop/BilyonArc/img/logo_3.pnglogo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Bilal/Desktop/BilyonArc/img/logo_3.pnglogo_3"/>
                  <pic:cNvPicPr>
                    <a:picLocks noChangeAspect="1"/>
                  </pic:cNvPicPr>
                </pic:nvPicPr>
                <pic:blipFill>
                  <a:blip r:embed="rId1">
                    <a:lum contrast="-18000"/>
                  </a:blip>
                  <a:srcRect t="2943" b="2943"/>
                  <a:stretch>
                    <a:fillRect/>
                  </a:stretch>
                </pic:blipFill>
                <pic:spPr>
                  <a:xfrm>
                    <a:off x="0" y="0"/>
                    <a:ext cx="970915" cy="232410"/>
                  </a:xfrm>
                  <a:prstGeom prst="rect">
                    <a:avLst/>
                  </a:prstGeom>
                  <a:effectLst>
                    <a:outerShdw blurRad="50800" dist="38100" dir="2700000" algn="tl" rotWithShape="0">
                      <a:schemeClr val="tx1">
                        <a:lumMod val="50000"/>
                        <a:lumOff val="50000"/>
                        <a:alpha val="40000"/>
                      </a:schemeClr>
                    </a:outerShdw>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82B05C"/>
    <w:multiLevelType w:val="singleLevel"/>
    <w:tmpl w:val="9582B05C"/>
    <w:lvl w:ilvl="0">
      <w:start w:val="1"/>
      <w:numFmt w:val="lowerLetter"/>
      <w:lvlText w:val="%1)"/>
      <w:lvlJc w:val="left"/>
      <w:pPr>
        <w:tabs>
          <w:tab w:val="left" w:pos="845"/>
        </w:tabs>
        <w:ind w:left="845" w:hanging="425"/>
      </w:pPr>
      <w:rPr>
        <w:rFonts w:hint="default"/>
      </w:rPr>
    </w:lvl>
  </w:abstractNum>
  <w:abstractNum w:abstractNumId="1" w15:restartNumberingAfterBreak="0">
    <w:nsid w:val="9D95212D"/>
    <w:multiLevelType w:val="singleLevel"/>
    <w:tmpl w:val="9D95212D"/>
    <w:lvl w:ilvl="0">
      <w:start w:val="1"/>
      <w:numFmt w:val="decimal"/>
      <w:suff w:val="space"/>
      <w:lvlText w:val="%1."/>
      <w:lvlJc w:val="left"/>
    </w:lvl>
  </w:abstractNum>
  <w:abstractNum w:abstractNumId="2" w15:restartNumberingAfterBreak="0">
    <w:nsid w:val="A777C163"/>
    <w:multiLevelType w:val="singleLevel"/>
    <w:tmpl w:val="A777C163"/>
    <w:lvl w:ilvl="0">
      <w:start w:val="1"/>
      <w:numFmt w:val="lowerLetter"/>
      <w:lvlText w:val="%1)"/>
      <w:lvlJc w:val="left"/>
      <w:pPr>
        <w:tabs>
          <w:tab w:val="left" w:pos="845"/>
        </w:tabs>
        <w:ind w:left="845" w:hanging="425"/>
      </w:pPr>
      <w:rPr>
        <w:rFonts w:hint="default"/>
      </w:rPr>
    </w:lvl>
  </w:abstractNum>
  <w:abstractNum w:abstractNumId="3" w15:restartNumberingAfterBreak="0">
    <w:nsid w:val="A884E3C8"/>
    <w:multiLevelType w:val="singleLevel"/>
    <w:tmpl w:val="A884E3C8"/>
    <w:lvl w:ilvl="0">
      <w:start w:val="1"/>
      <w:numFmt w:val="lowerLetter"/>
      <w:lvlText w:val="%1)"/>
      <w:lvlJc w:val="left"/>
      <w:pPr>
        <w:tabs>
          <w:tab w:val="left" w:pos="845"/>
        </w:tabs>
        <w:ind w:left="845" w:hanging="425"/>
      </w:pPr>
      <w:rPr>
        <w:rFonts w:hint="default"/>
      </w:rPr>
    </w:lvl>
  </w:abstractNum>
  <w:abstractNum w:abstractNumId="4" w15:restartNumberingAfterBreak="0">
    <w:nsid w:val="B270B459"/>
    <w:multiLevelType w:val="singleLevel"/>
    <w:tmpl w:val="B270B459"/>
    <w:lvl w:ilvl="0">
      <w:start w:val="1"/>
      <w:numFmt w:val="bullet"/>
      <w:lvlText w:val=""/>
      <w:lvlJc w:val="left"/>
      <w:pPr>
        <w:tabs>
          <w:tab w:val="left" w:pos="1260"/>
        </w:tabs>
        <w:ind w:left="1260" w:hanging="420"/>
      </w:pPr>
      <w:rPr>
        <w:rFonts w:ascii="Wingdings" w:hAnsi="Wingdings" w:hint="default"/>
        <w:sz w:val="18"/>
        <w:szCs w:val="18"/>
      </w:rPr>
    </w:lvl>
  </w:abstractNum>
  <w:abstractNum w:abstractNumId="5" w15:restartNumberingAfterBreak="0">
    <w:nsid w:val="CBDAB111"/>
    <w:multiLevelType w:val="singleLevel"/>
    <w:tmpl w:val="CBDAB111"/>
    <w:lvl w:ilvl="0">
      <w:start w:val="1"/>
      <w:numFmt w:val="lowerLetter"/>
      <w:lvlText w:val="%1)"/>
      <w:lvlJc w:val="left"/>
      <w:pPr>
        <w:tabs>
          <w:tab w:val="left" w:pos="845"/>
        </w:tabs>
        <w:ind w:left="845" w:hanging="425"/>
      </w:pPr>
      <w:rPr>
        <w:rFonts w:hint="default"/>
      </w:rPr>
    </w:lvl>
  </w:abstractNum>
  <w:abstractNum w:abstractNumId="6" w15:restartNumberingAfterBreak="0">
    <w:nsid w:val="CCBC1BB7"/>
    <w:multiLevelType w:val="singleLevel"/>
    <w:tmpl w:val="CCBC1BB7"/>
    <w:lvl w:ilvl="0">
      <w:start w:val="1"/>
      <w:numFmt w:val="lowerLetter"/>
      <w:lvlText w:val="%1)"/>
      <w:lvlJc w:val="left"/>
      <w:pPr>
        <w:tabs>
          <w:tab w:val="left" w:pos="845"/>
        </w:tabs>
        <w:ind w:left="845" w:hanging="425"/>
      </w:pPr>
      <w:rPr>
        <w:rFonts w:hint="default"/>
      </w:rPr>
    </w:lvl>
  </w:abstractNum>
  <w:abstractNum w:abstractNumId="7" w15:restartNumberingAfterBreak="0">
    <w:nsid w:val="F0E919D2"/>
    <w:multiLevelType w:val="singleLevel"/>
    <w:tmpl w:val="F0E919D2"/>
    <w:lvl w:ilvl="0">
      <w:start w:val="1"/>
      <w:numFmt w:val="lowerLetter"/>
      <w:lvlText w:val="%1)"/>
      <w:lvlJc w:val="left"/>
      <w:pPr>
        <w:tabs>
          <w:tab w:val="left" w:pos="845"/>
        </w:tabs>
        <w:ind w:left="845" w:hanging="425"/>
      </w:pPr>
      <w:rPr>
        <w:rFonts w:hint="default"/>
      </w:rPr>
    </w:lvl>
  </w:abstractNum>
  <w:abstractNum w:abstractNumId="8" w15:restartNumberingAfterBreak="0">
    <w:nsid w:val="02BE6EEA"/>
    <w:multiLevelType w:val="hybridMultilevel"/>
    <w:tmpl w:val="985C72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0E9C342D"/>
    <w:multiLevelType w:val="hybridMultilevel"/>
    <w:tmpl w:val="DF12518C"/>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2EE699A"/>
    <w:multiLevelType w:val="hybridMultilevel"/>
    <w:tmpl w:val="F724C250"/>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5631C49"/>
    <w:multiLevelType w:val="hybridMultilevel"/>
    <w:tmpl w:val="B29A3D3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9ABBDD3"/>
    <w:multiLevelType w:val="singleLevel"/>
    <w:tmpl w:val="19ABBDD3"/>
    <w:lvl w:ilvl="0">
      <w:start w:val="1"/>
      <w:numFmt w:val="lowerLetter"/>
      <w:lvlText w:val="%1)"/>
      <w:lvlJc w:val="left"/>
      <w:pPr>
        <w:tabs>
          <w:tab w:val="left" w:pos="845"/>
        </w:tabs>
        <w:ind w:left="845" w:hanging="425"/>
      </w:pPr>
      <w:rPr>
        <w:rFonts w:hint="default"/>
      </w:rPr>
    </w:lvl>
  </w:abstractNum>
  <w:abstractNum w:abstractNumId="13" w15:restartNumberingAfterBreak="0">
    <w:nsid w:val="22595D14"/>
    <w:multiLevelType w:val="hybridMultilevel"/>
    <w:tmpl w:val="168EA65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4C45CD"/>
    <w:multiLevelType w:val="hybridMultilevel"/>
    <w:tmpl w:val="295C1EB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4F9900"/>
    <w:multiLevelType w:val="singleLevel"/>
    <w:tmpl w:val="254F9900"/>
    <w:lvl w:ilvl="0">
      <w:start w:val="1"/>
      <w:numFmt w:val="lowerLetter"/>
      <w:lvlText w:val="%1)"/>
      <w:lvlJc w:val="left"/>
      <w:pPr>
        <w:tabs>
          <w:tab w:val="left" w:pos="845"/>
        </w:tabs>
        <w:ind w:left="845" w:hanging="425"/>
      </w:pPr>
      <w:rPr>
        <w:rFonts w:hint="default"/>
      </w:rPr>
    </w:lvl>
  </w:abstractNum>
  <w:abstractNum w:abstractNumId="16" w15:restartNumberingAfterBreak="0">
    <w:nsid w:val="27E7BCFA"/>
    <w:multiLevelType w:val="singleLevel"/>
    <w:tmpl w:val="27E7BCFA"/>
    <w:lvl w:ilvl="0">
      <w:start w:val="1"/>
      <w:numFmt w:val="lowerLetter"/>
      <w:lvlText w:val="%1)"/>
      <w:lvlJc w:val="left"/>
      <w:pPr>
        <w:tabs>
          <w:tab w:val="left" w:pos="845"/>
        </w:tabs>
        <w:ind w:left="845" w:hanging="425"/>
      </w:pPr>
      <w:rPr>
        <w:rFonts w:hint="default"/>
      </w:rPr>
    </w:lvl>
  </w:abstractNum>
  <w:abstractNum w:abstractNumId="17" w15:restartNumberingAfterBreak="0">
    <w:nsid w:val="30F8CFB4"/>
    <w:multiLevelType w:val="singleLevel"/>
    <w:tmpl w:val="30F8CFB4"/>
    <w:lvl w:ilvl="0">
      <w:start w:val="1"/>
      <w:numFmt w:val="bullet"/>
      <w:lvlText w:val=""/>
      <w:lvlJc w:val="left"/>
      <w:pPr>
        <w:tabs>
          <w:tab w:val="left" w:pos="420"/>
        </w:tabs>
        <w:ind w:left="420" w:hanging="420"/>
      </w:pPr>
      <w:rPr>
        <w:rFonts w:ascii="Wingdings" w:hAnsi="Wingdings" w:hint="default"/>
        <w:sz w:val="2"/>
        <w:szCs w:val="2"/>
      </w:rPr>
    </w:lvl>
  </w:abstractNum>
  <w:abstractNum w:abstractNumId="18" w15:restartNumberingAfterBreak="0">
    <w:nsid w:val="3E06A85D"/>
    <w:multiLevelType w:val="singleLevel"/>
    <w:tmpl w:val="3E06A85D"/>
    <w:lvl w:ilvl="0">
      <w:start w:val="1"/>
      <w:numFmt w:val="upperRoman"/>
      <w:lvlText w:val="%1."/>
      <w:lvlJc w:val="left"/>
      <w:pPr>
        <w:tabs>
          <w:tab w:val="left" w:pos="425"/>
        </w:tabs>
        <w:ind w:left="625" w:hanging="425"/>
      </w:pPr>
      <w:rPr>
        <w:rFonts w:hint="default"/>
        <w:b/>
        <w:bCs/>
      </w:rPr>
    </w:lvl>
  </w:abstractNum>
  <w:abstractNum w:abstractNumId="19" w15:restartNumberingAfterBreak="0">
    <w:nsid w:val="4A487C7C"/>
    <w:multiLevelType w:val="hybridMultilevel"/>
    <w:tmpl w:val="E72AC1BE"/>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FB3E7E"/>
    <w:multiLevelType w:val="singleLevel"/>
    <w:tmpl w:val="4AFB3E7E"/>
    <w:lvl w:ilvl="0">
      <w:start w:val="1"/>
      <w:numFmt w:val="lowerLetter"/>
      <w:lvlText w:val="%1)"/>
      <w:lvlJc w:val="left"/>
      <w:pPr>
        <w:tabs>
          <w:tab w:val="left" w:pos="845"/>
        </w:tabs>
        <w:ind w:left="845" w:hanging="425"/>
      </w:pPr>
      <w:rPr>
        <w:rFonts w:hint="default"/>
      </w:rPr>
    </w:lvl>
  </w:abstractNum>
  <w:abstractNum w:abstractNumId="21" w15:restartNumberingAfterBreak="0">
    <w:nsid w:val="4D4634AD"/>
    <w:multiLevelType w:val="hybridMultilevel"/>
    <w:tmpl w:val="096A73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0E7F71"/>
    <w:multiLevelType w:val="hybridMultilevel"/>
    <w:tmpl w:val="CADAC37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89215F0"/>
    <w:multiLevelType w:val="hybridMultilevel"/>
    <w:tmpl w:val="BB72ABC0"/>
    <w:lvl w:ilvl="0" w:tplc="0409000B">
      <w:start w:val="1"/>
      <w:numFmt w:val="bullet"/>
      <w:lvlText w:val=""/>
      <w:lvlJc w:val="left"/>
      <w:pPr>
        <w:ind w:left="720" w:hanging="360"/>
      </w:pPr>
      <w:rPr>
        <w:rFonts w:ascii="Wingdings" w:hAnsi="Wingdings" w:hint="default"/>
      </w:rPr>
    </w:lvl>
    <w:lvl w:ilvl="1" w:tplc="04090017">
      <w:start w:val="1"/>
      <w:numFmt w:val="lowerLetter"/>
      <w:lvlText w:val="%2)"/>
      <w:lvlJc w:val="left"/>
      <w:pPr>
        <w:ind w:left="108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7B7E5B"/>
    <w:multiLevelType w:val="hybridMultilevel"/>
    <w:tmpl w:val="9724DE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9F3DCD"/>
    <w:multiLevelType w:val="hybridMultilevel"/>
    <w:tmpl w:val="E4C26642"/>
    <w:lvl w:ilvl="0" w:tplc="0409000B">
      <w:start w:val="1"/>
      <w:numFmt w:val="bullet"/>
      <w:lvlText w:val=""/>
      <w:lvlJc w:val="left"/>
      <w:pPr>
        <w:ind w:left="720" w:hanging="360"/>
      </w:pPr>
      <w:rPr>
        <w:rFonts w:ascii="Wingdings" w:hAnsi="Wingdings" w:hint="default"/>
      </w:rPr>
    </w:lvl>
    <w:lvl w:ilvl="1" w:tplc="04090017">
      <w:start w:val="1"/>
      <w:numFmt w:val="lowerLetter"/>
      <w:lvlText w:val="%2)"/>
      <w:lvlJc w:val="left"/>
      <w:pPr>
        <w:ind w:left="99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294807"/>
    <w:multiLevelType w:val="hybridMultilevel"/>
    <w:tmpl w:val="F64695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671860"/>
    <w:multiLevelType w:val="hybridMultilevel"/>
    <w:tmpl w:val="0D3868D4"/>
    <w:lvl w:ilvl="0" w:tplc="04090017">
      <w:start w:val="1"/>
      <w:numFmt w:val="lowerLetter"/>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B55763"/>
    <w:multiLevelType w:val="hybridMultilevel"/>
    <w:tmpl w:val="53DEFC4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AA804D9"/>
    <w:multiLevelType w:val="hybridMultilevel"/>
    <w:tmpl w:val="3C6686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775004"/>
    <w:multiLevelType w:val="hybridMultilevel"/>
    <w:tmpl w:val="F404F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7E1BE2"/>
    <w:multiLevelType w:val="hybridMultilevel"/>
    <w:tmpl w:val="EFEAA0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A877EA"/>
    <w:multiLevelType w:val="hybridMultilevel"/>
    <w:tmpl w:val="1702E8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902E7A"/>
    <w:multiLevelType w:val="hybridMultilevel"/>
    <w:tmpl w:val="812E5D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C665F6"/>
    <w:multiLevelType w:val="singleLevel"/>
    <w:tmpl w:val="7CC665F6"/>
    <w:lvl w:ilvl="0">
      <w:start w:val="1"/>
      <w:numFmt w:val="lowerLetter"/>
      <w:lvlText w:val="%1)"/>
      <w:lvlJc w:val="left"/>
      <w:pPr>
        <w:tabs>
          <w:tab w:val="left" w:pos="845"/>
        </w:tabs>
        <w:ind w:left="845" w:hanging="425"/>
      </w:pPr>
      <w:rPr>
        <w:rFonts w:hint="default"/>
      </w:rPr>
    </w:lvl>
  </w:abstractNum>
  <w:abstractNum w:abstractNumId="35" w15:restartNumberingAfterBreak="0">
    <w:nsid w:val="7FAB2865"/>
    <w:multiLevelType w:val="hybridMultilevel"/>
    <w:tmpl w:val="D03AD1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2625499">
    <w:abstractNumId w:val="17"/>
  </w:num>
  <w:num w:numId="2" w16cid:durableId="2006010375">
    <w:abstractNumId w:val="18"/>
  </w:num>
  <w:num w:numId="3" w16cid:durableId="641692529">
    <w:abstractNumId w:val="1"/>
  </w:num>
  <w:num w:numId="4" w16cid:durableId="1084111832">
    <w:abstractNumId w:val="6"/>
  </w:num>
  <w:num w:numId="5" w16cid:durableId="1137408358">
    <w:abstractNumId w:val="2"/>
  </w:num>
  <w:num w:numId="6" w16cid:durableId="1075858751">
    <w:abstractNumId w:val="20"/>
  </w:num>
  <w:num w:numId="7" w16cid:durableId="1710491001">
    <w:abstractNumId w:val="4"/>
  </w:num>
  <w:num w:numId="8" w16cid:durableId="693842353">
    <w:abstractNumId w:val="5"/>
  </w:num>
  <w:num w:numId="9" w16cid:durableId="2072346158">
    <w:abstractNumId w:val="12"/>
  </w:num>
  <w:num w:numId="10" w16cid:durableId="2104572999">
    <w:abstractNumId w:val="16"/>
  </w:num>
  <w:num w:numId="11" w16cid:durableId="1160580182">
    <w:abstractNumId w:val="15"/>
  </w:num>
  <w:num w:numId="12" w16cid:durableId="1174761823">
    <w:abstractNumId w:val="7"/>
  </w:num>
  <w:num w:numId="13" w16cid:durableId="910121288">
    <w:abstractNumId w:val="0"/>
  </w:num>
  <w:num w:numId="14" w16cid:durableId="644891572">
    <w:abstractNumId w:val="3"/>
  </w:num>
  <w:num w:numId="15" w16cid:durableId="1519079802">
    <w:abstractNumId w:val="34"/>
  </w:num>
  <w:num w:numId="16" w16cid:durableId="1391268036">
    <w:abstractNumId w:val="27"/>
  </w:num>
  <w:num w:numId="17" w16cid:durableId="639699601">
    <w:abstractNumId w:val="9"/>
  </w:num>
  <w:num w:numId="18" w16cid:durableId="1840152356">
    <w:abstractNumId w:val="29"/>
  </w:num>
  <w:num w:numId="19" w16cid:durableId="33162678">
    <w:abstractNumId w:val="24"/>
  </w:num>
  <w:num w:numId="20" w16cid:durableId="980427527">
    <w:abstractNumId w:val="35"/>
  </w:num>
  <w:num w:numId="21" w16cid:durableId="208616416">
    <w:abstractNumId w:val="19"/>
  </w:num>
  <w:num w:numId="22" w16cid:durableId="1692998950">
    <w:abstractNumId w:val="8"/>
  </w:num>
  <w:num w:numId="23" w16cid:durableId="1553080634">
    <w:abstractNumId w:val="30"/>
  </w:num>
  <w:num w:numId="24" w16cid:durableId="586771667">
    <w:abstractNumId w:val="13"/>
  </w:num>
  <w:num w:numId="25" w16cid:durableId="613172492">
    <w:abstractNumId w:val="10"/>
  </w:num>
  <w:num w:numId="26" w16cid:durableId="152572614">
    <w:abstractNumId w:val="28"/>
  </w:num>
  <w:num w:numId="27" w16cid:durableId="259342612">
    <w:abstractNumId w:val="31"/>
  </w:num>
  <w:num w:numId="28" w16cid:durableId="644166933">
    <w:abstractNumId w:val="11"/>
  </w:num>
  <w:num w:numId="29" w16cid:durableId="1542205766">
    <w:abstractNumId w:val="32"/>
  </w:num>
  <w:num w:numId="30" w16cid:durableId="309558185">
    <w:abstractNumId w:val="25"/>
  </w:num>
  <w:num w:numId="31" w16cid:durableId="1349406358">
    <w:abstractNumId w:val="14"/>
  </w:num>
  <w:num w:numId="32" w16cid:durableId="1125002755">
    <w:abstractNumId w:val="23"/>
  </w:num>
  <w:num w:numId="33" w16cid:durableId="812678017">
    <w:abstractNumId w:val="26"/>
  </w:num>
  <w:num w:numId="34" w16cid:durableId="1167673177">
    <w:abstractNumId w:val="22"/>
  </w:num>
  <w:num w:numId="35" w16cid:durableId="526874277">
    <w:abstractNumId w:val="33"/>
  </w:num>
  <w:num w:numId="36" w16cid:durableId="14834304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7CB4D95"/>
    <w:rsid w:val="00015C60"/>
    <w:rsid w:val="000F1BB8"/>
    <w:rsid w:val="001F4533"/>
    <w:rsid w:val="002335E5"/>
    <w:rsid w:val="00253D24"/>
    <w:rsid w:val="00273C31"/>
    <w:rsid w:val="002A65F0"/>
    <w:rsid w:val="0030117E"/>
    <w:rsid w:val="003471EE"/>
    <w:rsid w:val="003F52BB"/>
    <w:rsid w:val="00424092"/>
    <w:rsid w:val="00452443"/>
    <w:rsid w:val="004948BC"/>
    <w:rsid w:val="004D42DD"/>
    <w:rsid w:val="004F1C90"/>
    <w:rsid w:val="005834E6"/>
    <w:rsid w:val="00685D22"/>
    <w:rsid w:val="00781CAB"/>
    <w:rsid w:val="00797AFF"/>
    <w:rsid w:val="007F4549"/>
    <w:rsid w:val="0095452B"/>
    <w:rsid w:val="009803AD"/>
    <w:rsid w:val="00A616DA"/>
    <w:rsid w:val="00A73944"/>
    <w:rsid w:val="00A9458B"/>
    <w:rsid w:val="00AD630E"/>
    <w:rsid w:val="00B36B56"/>
    <w:rsid w:val="00C20683"/>
    <w:rsid w:val="00C46269"/>
    <w:rsid w:val="00CA6D76"/>
    <w:rsid w:val="00CB3031"/>
    <w:rsid w:val="00E10279"/>
    <w:rsid w:val="00F346DB"/>
    <w:rsid w:val="00F440C3"/>
    <w:rsid w:val="00FF376F"/>
    <w:rsid w:val="18AB6E32"/>
    <w:rsid w:val="21AE15B5"/>
    <w:rsid w:val="2454634B"/>
    <w:rsid w:val="2DFA2EFF"/>
    <w:rsid w:val="36CF69AE"/>
    <w:rsid w:val="428F77C2"/>
    <w:rsid w:val="43F57C4E"/>
    <w:rsid w:val="47CB4D95"/>
    <w:rsid w:val="6F233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27313D"/>
  <w15:docId w15:val="{9DCD96E8-8CDC-4E7C-AC03-27C3BEF8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C46269"/>
    <w:pPr>
      <w:ind w:left="720"/>
      <w:contextualSpacing/>
    </w:pPr>
  </w:style>
  <w:style w:type="character" w:styleId="FollowedHyperlink">
    <w:name w:val="FollowedHyperlink"/>
    <w:basedOn w:val="DefaultParagraphFont"/>
    <w:rsid w:val="00781CAB"/>
    <w:rPr>
      <w:color w:val="800080"/>
      <w:u w:val="single"/>
    </w:rPr>
  </w:style>
  <w:style w:type="character" w:styleId="Hyperlink">
    <w:name w:val="Hyperlink"/>
    <w:basedOn w:val="DefaultParagraphFont"/>
    <w:rsid w:val="00781CAB"/>
    <w:rPr>
      <w:color w:val="0000FF"/>
      <w:u w:val="single"/>
    </w:rPr>
  </w:style>
  <w:style w:type="character" w:styleId="UnresolvedMention">
    <w:name w:val="Unresolved Mention"/>
    <w:basedOn w:val="DefaultParagraphFont"/>
    <w:uiPriority w:val="99"/>
    <w:semiHidden/>
    <w:unhideWhenUsed/>
    <w:rsid w:val="00781C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BilyonArc.netlify.app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Linux B.N Tube</dc:creator>
  <cp:lastModifiedBy>bilal nesru</cp:lastModifiedBy>
  <cp:revision>18</cp:revision>
  <dcterms:created xsi:type="dcterms:W3CDTF">2026-04-18T12:11:00Z</dcterms:created>
  <dcterms:modified xsi:type="dcterms:W3CDTF">2026-06-10T13:20:00Z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FF6EBC8C3CE24FAB87DBE1BFDD1E223B_11</vt:lpwstr>
  </property>
</Properties>
</file>