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315B" w14:textId="77777777" w:rsidR="00DA0DD2" w:rsidRDefault="00DA0DD2">
      <w:pPr>
        <w:widowControl w:val="0"/>
        <w:pBdr>
          <w:top w:val="nil"/>
          <w:left w:val="nil"/>
          <w:bottom w:val="nil"/>
          <w:right w:val="nil"/>
          <w:between w:val="nil"/>
        </w:pBdr>
        <w:ind w:left="-480" w:right="1070"/>
        <w:rPr>
          <w:b/>
          <w:color w:val="000000"/>
        </w:rPr>
      </w:pPr>
    </w:p>
    <w:p w14:paraId="1E1B3C0A" w14:textId="77777777" w:rsidR="00DA0DD2" w:rsidRDefault="00000000">
      <w:pPr>
        <w:rPr>
          <w:b/>
          <w:color w:val="000000"/>
        </w:rPr>
      </w:pPr>
      <w:r>
        <w:br w:type="page"/>
      </w:r>
      <w:r>
        <w:rPr>
          <w:noProof/>
        </w:rPr>
        <mc:AlternateContent>
          <mc:Choice Requires="wps">
            <w:drawing>
              <wp:anchor distT="0" distB="0" distL="114300" distR="114300" simplePos="0" relativeHeight="251658240" behindDoc="0" locked="0" layoutInCell="1" hidden="0" allowOverlap="1" wp14:anchorId="3A3C5C31" wp14:editId="38A98F54">
                <wp:simplePos x="0" y="0"/>
                <wp:positionH relativeFrom="column">
                  <wp:posOffset>-546099</wp:posOffset>
                </wp:positionH>
                <wp:positionV relativeFrom="paragraph">
                  <wp:posOffset>2997200</wp:posOffset>
                </wp:positionV>
                <wp:extent cx="7008495" cy="2094865"/>
                <wp:effectExtent l="0" t="0" r="0" b="0"/>
                <wp:wrapNone/>
                <wp:docPr id="9" name="Rectangle 9"/>
                <wp:cNvGraphicFramePr/>
                <a:graphic xmlns:a="http://schemas.openxmlformats.org/drawingml/2006/main">
                  <a:graphicData uri="http://schemas.microsoft.com/office/word/2010/wordprocessingShape">
                    <wps:wsp>
                      <wps:cNvSpPr/>
                      <wps:spPr>
                        <a:xfrm>
                          <a:off x="1846515" y="2737330"/>
                          <a:ext cx="6998970" cy="2085340"/>
                        </a:xfrm>
                        <a:prstGeom prst="rect">
                          <a:avLst/>
                        </a:prstGeom>
                        <a:solidFill>
                          <a:schemeClr val="lt1"/>
                        </a:solidFill>
                        <a:ln>
                          <a:noFill/>
                        </a:ln>
                      </wps:spPr>
                      <wps:txbx>
                        <w:txbxContent>
                          <w:p w14:paraId="7FC00500" w14:textId="77777777" w:rsidR="00DA0DD2" w:rsidRDefault="00000000">
                            <w:pPr>
                              <w:spacing w:line="275" w:lineRule="auto"/>
                              <w:jc w:val="center"/>
                              <w:textDirection w:val="btLr"/>
                            </w:pPr>
                            <w:r>
                              <w:rPr>
                                <w:b/>
                                <w:color w:val="A5C1AD"/>
                                <w:sz w:val="72"/>
                              </w:rPr>
                              <w:t xml:space="preserve">Cambridge University Powerlifting Club </w:t>
                            </w:r>
                          </w:p>
                          <w:p w14:paraId="048CD567" w14:textId="77777777" w:rsidR="00DA0DD2" w:rsidRDefault="00000000">
                            <w:pPr>
                              <w:spacing w:line="275" w:lineRule="auto"/>
                              <w:jc w:val="center"/>
                              <w:textDirection w:val="btLr"/>
                            </w:pPr>
                            <w:r>
                              <w:rPr>
                                <w:b/>
                                <w:color w:val="A5C1AD"/>
                                <w:sz w:val="72"/>
                              </w:rPr>
                              <w:t>Privacy Policy</w:t>
                            </w:r>
                          </w:p>
                        </w:txbxContent>
                      </wps:txbx>
                      <wps:bodyPr spcFirstLastPara="1" wrap="square" lIns="91425" tIns="45700" rIns="91425" bIns="45700" anchor="t" anchorCtr="0">
                        <a:noAutofit/>
                      </wps:bodyPr>
                    </wps:wsp>
                  </a:graphicData>
                </a:graphic>
              </wp:anchor>
            </w:drawing>
          </mc:Choice>
          <mc:Fallback>
            <w:pict>
              <v:rect w14:anchorId="3A3C5C31" id="Rectangle 9" o:spid="_x0000_s1026" style="position:absolute;margin-left:-43pt;margin-top:236pt;width:551.85pt;height:16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" fillcolor="white [3201]" stroked="f">
                <v:textbox inset="2.53958mm,1.2694mm,2.53958mm,1.2694mm">
                  <w:txbxContent>
                    <w:p w14:paraId="7FC00500" w14:textId="77777777" w:rsidR="00DA0DD2" w:rsidRDefault="00000000">
                      <w:pPr>
                        <w:spacing w:line="275" w:lineRule="auto"/>
                        <w:jc w:val="center"/>
                        <w:textDirection w:val="btLr"/>
                      </w:pPr>
                      <w:r>
                        <w:rPr>
                          <w:b/>
                          <w:color w:val="A5C1AD"/>
                          <w:sz w:val="72"/>
                        </w:rPr>
                        <w:t xml:space="preserve">Cambridge University Powerlifting Club </w:t>
                      </w:r>
                    </w:p>
                    <w:p w14:paraId="048CD567" w14:textId="77777777" w:rsidR="00DA0DD2" w:rsidRDefault="00000000">
                      <w:pPr>
                        <w:spacing w:line="275" w:lineRule="auto"/>
                        <w:jc w:val="center"/>
                        <w:textDirection w:val="btLr"/>
                      </w:pPr>
                      <w:r>
                        <w:rPr>
                          <w:b/>
                          <w:color w:val="A5C1AD"/>
                          <w:sz w:val="72"/>
                        </w:rPr>
                        <w:t>Privacy Policy</w:t>
                      </w:r>
                    </w:p>
                  </w:txbxContent>
                </v:textbox>
              </v:rect>
            </w:pict>
          </mc:Fallback>
        </mc:AlternateContent>
      </w:r>
      <w:r>
        <w:rPr>
          <w:noProof/>
        </w:rPr>
        <w:drawing>
          <wp:anchor distT="0" distB="0" distL="114300" distR="114300" simplePos="0" relativeHeight="251659264" behindDoc="0" locked="0" layoutInCell="1" hidden="0" allowOverlap="1" wp14:anchorId="5BEC66F3" wp14:editId="17366587">
            <wp:simplePos x="0" y="0"/>
            <wp:positionH relativeFrom="column">
              <wp:posOffset>1711960</wp:posOffset>
            </wp:positionH>
            <wp:positionV relativeFrom="paragraph">
              <wp:posOffset>-634</wp:posOffset>
            </wp:positionV>
            <wp:extent cx="2452915" cy="2549525"/>
            <wp:effectExtent l="0" t="0" r="0" b="0"/>
            <wp:wrapNone/>
            <wp:docPr id="13"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preferRelativeResize="0"/>
                  </pic:nvPicPr>
                  <pic:blipFill>
                    <a:blip r:embed="rId8"/>
                    <a:srcRect t="8348" r="8479"/>
                    <a:stretch>
                      <a:fillRect/>
                    </a:stretch>
                  </pic:blipFill>
                  <pic:spPr>
                    <a:xfrm>
                      <a:off x="0" y="0"/>
                      <a:ext cx="2452915" cy="2549525"/>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1CE19914" wp14:editId="15BA4E1D">
                <wp:simplePos x="0" y="0"/>
                <wp:positionH relativeFrom="column">
                  <wp:posOffset>-546099</wp:posOffset>
                </wp:positionH>
                <wp:positionV relativeFrom="paragraph">
                  <wp:posOffset>6159500</wp:posOffset>
                </wp:positionV>
                <wp:extent cx="7068911" cy="979943"/>
                <wp:effectExtent l="0" t="0" r="0" b="0"/>
                <wp:wrapNone/>
                <wp:docPr id="11" name="Rectangle 11"/>
                <wp:cNvGraphicFramePr/>
                <a:graphic xmlns:a="http://schemas.openxmlformats.org/drawingml/2006/main">
                  <a:graphicData uri="http://schemas.microsoft.com/office/word/2010/wordprocessingShape">
                    <wps:wsp>
                      <wps:cNvSpPr/>
                      <wps:spPr>
                        <a:xfrm>
                          <a:off x="1816307" y="3508855"/>
                          <a:ext cx="7059386" cy="542290"/>
                        </a:xfrm>
                        <a:prstGeom prst="rect">
                          <a:avLst/>
                        </a:prstGeom>
                        <a:solidFill>
                          <a:schemeClr val="lt1"/>
                        </a:solidFill>
                        <a:ln>
                          <a:noFill/>
                        </a:ln>
                      </wps:spPr>
                      <wps:txbx>
                        <w:txbxContent>
                          <w:p w14:paraId="180E3C74" w14:textId="6109DC2D" w:rsidR="00DA0DD2" w:rsidRDefault="00000000">
                            <w:pPr>
                              <w:spacing w:line="275" w:lineRule="auto"/>
                              <w:jc w:val="center"/>
                              <w:textDirection w:val="btLr"/>
                            </w:pPr>
                            <w:r>
                              <w:rPr>
                                <w:b/>
                                <w:color w:val="969482"/>
                                <w:sz w:val="52"/>
                              </w:rPr>
                              <w:t>202</w:t>
                            </w:r>
                            <w:r w:rsidR="008A2643">
                              <w:rPr>
                                <w:b/>
                                <w:color w:val="969482"/>
                                <w:sz w:val="52"/>
                              </w:rPr>
                              <w:t>4</w:t>
                            </w:r>
                            <w:r>
                              <w:rPr>
                                <w:b/>
                                <w:color w:val="969482"/>
                                <w:sz w:val="52"/>
                              </w:rPr>
                              <w:t>-202</w:t>
                            </w:r>
                            <w:r w:rsidR="008A2643">
                              <w:rPr>
                                <w:b/>
                                <w:color w:val="969482"/>
                                <w:sz w:val="52"/>
                              </w:rPr>
                              <w:t>5</w:t>
                            </w:r>
                          </w:p>
                          <w:p w14:paraId="7531E6DC" w14:textId="77777777" w:rsidR="00DA0DD2" w:rsidRDefault="00DA0DD2">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1CE19914" id="Rectangle 11" o:spid="_x0000_s1027" style="position:absolute;margin-left:-43pt;margin-top:485pt;width:556.6pt;height:77.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" fillcolor="white [3201]" stroked="f">
                <v:textbox inset="2.53958mm,1.2694mm,2.53958mm,1.2694mm">
                  <w:txbxContent>
                    <w:p w14:paraId="180E3C74" w14:textId="6109DC2D" w:rsidR="00DA0DD2" w:rsidRDefault="00000000">
                      <w:pPr>
                        <w:spacing w:line="275" w:lineRule="auto"/>
                        <w:jc w:val="center"/>
                        <w:textDirection w:val="btLr"/>
                      </w:pPr>
                      <w:r>
                        <w:rPr>
                          <w:b/>
                          <w:color w:val="969482"/>
                          <w:sz w:val="52"/>
                        </w:rPr>
                        <w:t>202</w:t>
                      </w:r>
                      <w:r w:rsidR="008A2643">
                        <w:rPr>
                          <w:b/>
                          <w:color w:val="969482"/>
                          <w:sz w:val="52"/>
                        </w:rPr>
                        <w:t>4</w:t>
                      </w:r>
                      <w:r>
                        <w:rPr>
                          <w:b/>
                          <w:color w:val="969482"/>
                          <w:sz w:val="52"/>
                        </w:rPr>
                        <w:t>-202</w:t>
                      </w:r>
                      <w:r w:rsidR="008A2643">
                        <w:rPr>
                          <w:b/>
                          <w:color w:val="969482"/>
                          <w:sz w:val="52"/>
                        </w:rPr>
                        <w:t>5</w:t>
                      </w:r>
                    </w:p>
                    <w:p w14:paraId="7531E6DC" w14:textId="77777777" w:rsidR="00DA0DD2" w:rsidRDefault="00DA0DD2">
                      <w:pPr>
                        <w:spacing w:line="275" w:lineRule="auto"/>
                        <w:jc w:val="cente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27536AB4" wp14:editId="46314FC3">
                <wp:simplePos x="0" y="0"/>
                <wp:positionH relativeFrom="column">
                  <wp:posOffset>-546099</wp:posOffset>
                </wp:positionH>
                <wp:positionV relativeFrom="paragraph">
                  <wp:posOffset>5549900</wp:posOffset>
                </wp:positionV>
                <wp:extent cx="7068276" cy="551815"/>
                <wp:effectExtent l="0" t="0" r="0" b="0"/>
                <wp:wrapNone/>
                <wp:docPr id="10" name="Rectangle 10"/>
                <wp:cNvGraphicFramePr/>
                <a:graphic xmlns:a="http://schemas.openxmlformats.org/drawingml/2006/main">
                  <a:graphicData uri="http://schemas.microsoft.com/office/word/2010/wordprocessingShape">
                    <wps:wsp>
                      <wps:cNvSpPr/>
                      <wps:spPr>
                        <a:xfrm>
                          <a:off x="1816625" y="3508855"/>
                          <a:ext cx="7058751" cy="542290"/>
                        </a:xfrm>
                        <a:prstGeom prst="rect">
                          <a:avLst/>
                        </a:prstGeom>
                        <a:solidFill>
                          <a:schemeClr val="lt1"/>
                        </a:solidFill>
                        <a:ln>
                          <a:noFill/>
                        </a:ln>
                      </wps:spPr>
                      <wps:txbx>
                        <w:txbxContent>
                          <w:p w14:paraId="3FB34C46" w14:textId="77777777" w:rsidR="00DA0DD2" w:rsidRDefault="00000000">
                            <w:pPr>
                              <w:spacing w:line="275" w:lineRule="auto"/>
                              <w:jc w:val="center"/>
                              <w:textDirection w:val="btLr"/>
                            </w:pPr>
                            <w:r>
                              <w:rPr>
                                <w:b/>
                                <w:color w:val="969482"/>
                                <w:sz w:val="52"/>
                              </w:rPr>
                              <w:t>How we use your personal information</w:t>
                            </w:r>
                          </w:p>
                        </w:txbxContent>
                      </wps:txbx>
                      <wps:bodyPr spcFirstLastPara="1" wrap="square" lIns="91425" tIns="45700" rIns="91425" bIns="45700" anchor="t" anchorCtr="0">
                        <a:noAutofit/>
                      </wps:bodyPr>
                    </wps:wsp>
                  </a:graphicData>
                </a:graphic>
              </wp:anchor>
            </w:drawing>
          </mc:Choice>
          <mc:Fallback>
            <w:pict>
              <v:rect w14:anchorId="27536AB4" id="Rectangle 10" o:spid="_x0000_s1028" style="position:absolute;margin-left:-43pt;margin-top:437pt;width:556.55pt;height:43.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" fillcolor="white [3201]" stroked="f">
                <v:textbox inset="2.53958mm,1.2694mm,2.53958mm,1.2694mm">
                  <w:txbxContent>
                    <w:p w14:paraId="3FB34C46" w14:textId="77777777" w:rsidR="00DA0DD2" w:rsidRDefault="00000000">
                      <w:pPr>
                        <w:spacing w:line="275" w:lineRule="auto"/>
                        <w:jc w:val="center"/>
                        <w:textDirection w:val="btLr"/>
                      </w:pPr>
                      <w:r>
                        <w:rPr>
                          <w:b/>
                          <w:color w:val="969482"/>
                          <w:sz w:val="52"/>
                        </w:rPr>
                        <w:t>How we use your personal information</w:t>
                      </w:r>
                    </w:p>
                  </w:txbxContent>
                </v:textbox>
              </v:rect>
            </w:pict>
          </mc:Fallback>
        </mc:AlternateContent>
      </w:r>
    </w:p>
    <w:p w14:paraId="15DB0628" w14:textId="0C31B928"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lastRenderedPageBreak/>
        <w:t xml:space="preserve">This statement explains how the Cambridge University Powerlifting Club (“we” and “our”) handles and uses the personal data we collect about our members and our past, current and future supporters (“you” and “your”).  Developing a better understanding of our members and supporters allows us to keep in touch with you, </w:t>
      </w:r>
      <w:proofErr w:type="gramStart"/>
      <w:r>
        <w:rPr>
          <w:rFonts w:ascii="Cambria" w:eastAsia="Cambria" w:hAnsi="Cambria" w:cs="Cambria"/>
          <w:sz w:val="24"/>
          <w:szCs w:val="24"/>
        </w:rPr>
        <w:t>in order to</w:t>
      </w:r>
      <w:proofErr w:type="gramEnd"/>
      <w:r>
        <w:rPr>
          <w:rFonts w:ascii="Cambria" w:eastAsia="Cambria" w:hAnsi="Cambria" w:cs="Cambria"/>
          <w:sz w:val="24"/>
          <w:szCs w:val="24"/>
        </w:rPr>
        <w:t xml:space="preserve"> keep you apprised of our activities and developments, to provide services to you, and to identify ways in which you can support us</w:t>
      </w:r>
      <w:r w:rsidR="009C5FAF" w:rsidRPr="009C5FAF">
        <w:rPr>
          <w:rFonts w:ascii="Cambria" w:eastAsia="Cambria" w:hAnsi="Cambria" w:cs="Cambria"/>
          <w:sz w:val="24"/>
          <w:szCs w:val="24"/>
        </w:rPr>
        <w:t>, through donations or other forms of financial and non-financial support.</w:t>
      </w:r>
    </w:p>
    <w:p w14:paraId="0E87DAB1"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We are committed to protecting your personal information and being transparent about what information we hold.</w:t>
      </w:r>
    </w:p>
    <w:p w14:paraId="0CDD6796" w14:textId="77777777" w:rsidR="00DA0DD2" w:rsidRDefault="00000000">
      <w:pPr>
        <w:widowControl w:val="0"/>
        <w:spacing w:before="340"/>
        <w:ind w:left="-480" w:right="-80"/>
        <w:jc w:val="both"/>
        <w:rPr>
          <w:b/>
          <w:color w:val="A5C2AD"/>
          <w:sz w:val="28"/>
          <w:szCs w:val="28"/>
        </w:rPr>
      </w:pPr>
      <w:r>
        <w:rPr>
          <w:b/>
          <w:color w:val="A5C2AD"/>
          <w:sz w:val="28"/>
          <w:szCs w:val="28"/>
        </w:rPr>
        <w:t>Personal data that we hold</w:t>
      </w:r>
    </w:p>
    <w:p w14:paraId="24DB8A36"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 xml:space="preserve">We may hold information relating to you from </w:t>
      </w:r>
      <w:proofErr w:type="gramStart"/>
      <w:r>
        <w:rPr>
          <w:rFonts w:ascii="Cambria" w:eastAsia="Cambria" w:hAnsi="Cambria" w:cs="Cambria"/>
          <w:sz w:val="24"/>
          <w:szCs w:val="24"/>
        </w:rPr>
        <w:t>a number of</w:t>
      </w:r>
      <w:proofErr w:type="gramEnd"/>
      <w:r>
        <w:rPr>
          <w:rFonts w:ascii="Cambria" w:eastAsia="Cambria" w:hAnsi="Cambria" w:cs="Cambria"/>
          <w:sz w:val="24"/>
          <w:szCs w:val="24"/>
        </w:rPr>
        <w:t xml:space="preserve"> sources. A significant proportion of the information we hold is that which you provide to us (for example, you may give us information by filling in forms on our website, or by corresponding with us by email, social media or otherwise).</w:t>
      </w:r>
    </w:p>
    <w:p w14:paraId="1551ED3F"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Most records contain:</w:t>
      </w:r>
    </w:p>
    <w:p w14:paraId="03074323" w14:textId="78367284" w:rsidR="00DA0DD2" w:rsidRPr="009C5FAF" w:rsidRDefault="00000000" w:rsidP="009C5FAF">
      <w:pPr>
        <w:pStyle w:val="ListParagraph"/>
        <w:widowControl w:val="0"/>
        <w:numPr>
          <w:ilvl w:val="0"/>
          <w:numId w:val="6"/>
        </w:numPr>
        <w:spacing w:before="340"/>
        <w:ind w:right="-80"/>
        <w:jc w:val="both"/>
        <w:rPr>
          <w:rFonts w:ascii="Cambria" w:eastAsia="Cambria" w:hAnsi="Cambria" w:cs="Cambria"/>
          <w:sz w:val="24"/>
          <w:szCs w:val="24"/>
        </w:rPr>
      </w:pPr>
      <w:r w:rsidRPr="009C5FAF">
        <w:rPr>
          <w:rFonts w:ascii="Cambria" w:eastAsia="Cambria" w:hAnsi="Cambria" w:cs="Cambria"/>
          <w:sz w:val="24"/>
          <w:szCs w:val="24"/>
        </w:rPr>
        <w:t xml:space="preserve">details of your education (e.g. your </w:t>
      </w:r>
      <w:proofErr w:type="gramStart"/>
      <w:r w:rsidRPr="009C5FAF">
        <w:rPr>
          <w:rFonts w:ascii="Cambria" w:eastAsia="Cambria" w:hAnsi="Cambria" w:cs="Cambria"/>
          <w:sz w:val="24"/>
          <w:szCs w:val="24"/>
        </w:rPr>
        <w:t>University</w:t>
      </w:r>
      <w:proofErr w:type="gramEnd"/>
      <w:r w:rsidRPr="009C5FAF">
        <w:rPr>
          <w:rFonts w:ascii="Cambria" w:eastAsia="Cambria" w:hAnsi="Cambria" w:cs="Cambria"/>
          <w:sz w:val="24"/>
          <w:szCs w:val="24"/>
        </w:rPr>
        <w:t>, the courses you have completed, dates of study)</w:t>
      </w:r>
    </w:p>
    <w:p w14:paraId="48A74080" w14:textId="7DCCF663" w:rsidR="00DA0DD2" w:rsidRPr="009C5FAF" w:rsidRDefault="00000000" w:rsidP="009C5FAF">
      <w:pPr>
        <w:pStyle w:val="ListParagraph"/>
        <w:widowControl w:val="0"/>
        <w:numPr>
          <w:ilvl w:val="0"/>
          <w:numId w:val="6"/>
        </w:numPr>
        <w:spacing w:before="340"/>
        <w:ind w:right="-80"/>
        <w:jc w:val="both"/>
        <w:rPr>
          <w:rFonts w:ascii="Cambria" w:eastAsia="Cambria" w:hAnsi="Cambria" w:cs="Cambria"/>
          <w:sz w:val="24"/>
          <w:szCs w:val="24"/>
        </w:rPr>
      </w:pPr>
      <w:r w:rsidRPr="009C5FAF">
        <w:rPr>
          <w:rFonts w:ascii="Cambria" w:eastAsia="Cambria" w:hAnsi="Cambria" w:cs="Cambria"/>
          <w:sz w:val="24"/>
          <w:szCs w:val="24"/>
        </w:rPr>
        <w:t>unique personal identifiers and biographical information (e.g. student number, date of birth)</w:t>
      </w:r>
    </w:p>
    <w:p w14:paraId="53623D7A" w14:textId="4FAD231D" w:rsidR="00DA0DD2" w:rsidRPr="009C5FAF" w:rsidRDefault="00000000" w:rsidP="009C5FAF">
      <w:pPr>
        <w:pStyle w:val="ListParagraph"/>
        <w:widowControl w:val="0"/>
        <w:numPr>
          <w:ilvl w:val="0"/>
          <w:numId w:val="6"/>
        </w:numPr>
        <w:spacing w:before="340"/>
        <w:ind w:right="-80"/>
        <w:jc w:val="both"/>
        <w:rPr>
          <w:rFonts w:ascii="Cambria" w:eastAsia="Cambria" w:hAnsi="Cambria" w:cs="Cambria"/>
          <w:sz w:val="24"/>
          <w:szCs w:val="24"/>
        </w:rPr>
      </w:pPr>
      <w:r w:rsidRPr="009C5FAF">
        <w:rPr>
          <w:rFonts w:ascii="Cambria" w:eastAsia="Cambria" w:hAnsi="Cambria" w:cs="Cambria"/>
          <w:sz w:val="24"/>
          <w:szCs w:val="24"/>
        </w:rPr>
        <w:t>your contact details (and we update these whenever you let us know that they have changed)</w:t>
      </w:r>
    </w:p>
    <w:p w14:paraId="7ADD4D07" w14:textId="243855DF" w:rsidR="00DA0DD2" w:rsidRPr="009C5FAF" w:rsidRDefault="00000000" w:rsidP="009C5FAF">
      <w:pPr>
        <w:pStyle w:val="ListParagraph"/>
        <w:widowControl w:val="0"/>
        <w:numPr>
          <w:ilvl w:val="0"/>
          <w:numId w:val="6"/>
        </w:numPr>
        <w:spacing w:before="340"/>
        <w:ind w:right="-80"/>
        <w:jc w:val="both"/>
        <w:rPr>
          <w:rFonts w:ascii="Cambria" w:eastAsia="Cambria" w:hAnsi="Cambria" w:cs="Cambria"/>
          <w:sz w:val="24"/>
          <w:szCs w:val="24"/>
        </w:rPr>
      </w:pPr>
      <w:r w:rsidRPr="009C5FAF">
        <w:rPr>
          <w:rFonts w:ascii="Cambria" w:eastAsia="Cambria" w:hAnsi="Cambria" w:cs="Cambria"/>
          <w:sz w:val="24"/>
          <w:szCs w:val="24"/>
        </w:rPr>
        <w:t>details of your interactions with us, including:</w:t>
      </w:r>
    </w:p>
    <w:p w14:paraId="16E11256" w14:textId="14121B9C" w:rsidR="00DA0DD2" w:rsidRPr="009C5FAF" w:rsidRDefault="00000000" w:rsidP="009C5FAF">
      <w:pPr>
        <w:pStyle w:val="ListParagraph"/>
        <w:widowControl w:val="0"/>
        <w:numPr>
          <w:ilvl w:val="0"/>
          <w:numId w:val="6"/>
        </w:numPr>
        <w:spacing w:before="340"/>
        <w:ind w:right="-80"/>
        <w:jc w:val="both"/>
        <w:rPr>
          <w:rFonts w:ascii="Cambria" w:eastAsia="Cambria" w:hAnsi="Cambria" w:cs="Cambria"/>
          <w:sz w:val="24"/>
          <w:szCs w:val="24"/>
        </w:rPr>
      </w:pPr>
      <w:r w:rsidRPr="009C5FAF">
        <w:rPr>
          <w:rFonts w:ascii="Cambria" w:eastAsia="Cambria" w:hAnsi="Cambria" w:cs="Cambria"/>
          <w:sz w:val="24"/>
          <w:szCs w:val="24"/>
        </w:rPr>
        <w:t>your membership and achievements with us</w:t>
      </w:r>
    </w:p>
    <w:p w14:paraId="53892C68" w14:textId="4775187A" w:rsidR="00DA0DD2" w:rsidRPr="009C5FAF" w:rsidRDefault="00000000" w:rsidP="009C5FAF">
      <w:pPr>
        <w:pStyle w:val="ListParagraph"/>
        <w:widowControl w:val="0"/>
        <w:numPr>
          <w:ilvl w:val="0"/>
          <w:numId w:val="6"/>
        </w:numPr>
        <w:spacing w:before="340"/>
        <w:ind w:right="-80"/>
        <w:jc w:val="both"/>
        <w:rPr>
          <w:rFonts w:ascii="Cambria" w:eastAsia="Cambria" w:hAnsi="Cambria" w:cs="Cambria"/>
          <w:sz w:val="24"/>
          <w:szCs w:val="24"/>
        </w:rPr>
      </w:pPr>
      <w:r w:rsidRPr="009C5FAF">
        <w:rPr>
          <w:rFonts w:ascii="Cambria" w:eastAsia="Cambria" w:hAnsi="Cambria" w:cs="Cambria"/>
          <w:sz w:val="24"/>
          <w:szCs w:val="24"/>
        </w:rPr>
        <w:t>your attendance at our events</w:t>
      </w:r>
    </w:p>
    <w:p w14:paraId="50797057" w14:textId="09860A67" w:rsidR="00DA0DD2" w:rsidRPr="009C5FAF" w:rsidRDefault="00000000" w:rsidP="009C5FAF">
      <w:pPr>
        <w:pStyle w:val="ListParagraph"/>
        <w:widowControl w:val="0"/>
        <w:numPr>
          <w:ilvl w:val="0"/>
          <w:numId w:val="6"/>
        </w:numPr>
        <w:spacing w:before="340"/>
        <w:ind w:right="-80"/>
        <w:jc w:val="both"/>
        <w:rPr>
          <w:rFonts w:ascii="Cambria" w:eastAsia="Cambria" w:hAnsi="Cambria" w:cs="Cambria"/>
          <w:sz w:val="24"/>
          <w:szCs w:val="24"/>
        </w:rPr>
      </w:pPr>
      <w:r w:rsidRPr="009C5FAF">
        <w:rPr>
          <w:rFonts w:ascii="Cambria" w:eastAsia="Cambria" w:hAnsi="Cambria" w:cs="Cambria"/>
          <w:sz w:val="24"/>
          <w:szCs w:val="24"/>
        </w:rPr>
        <w:t>other contact with us or our partners (as listed below)</w:t>
      </w:r>
    </w:p>
    <w:p w14:paraId="5DD79C49" w14:textId="727A7FD3" w:rsidR="00DA0DD2" w:rsidRPr="009C5FAF" w:rsidRDefault="00000000" w:rsidP="009C5FAF">
      <w:pPr>
        <w:pStyle w:val="ListParagraph"/>
        <w:widowControl w:val="0"/>
        <w:numPr>
          <w:ilvl w:val="0"/>
          <w:numId w:val="6"/>
        </w:numPr>
        <w:spacing w:before="340"/>
        <w:ind w:right="-80"/>
        <w:jc w:val="both"/>
        <w:rPr>
          <w:rFonts w:ascii="Cambria" w:eastAsia="Cambria" w:hAnsi="Cambria" w:cs="Cambria"/>
          <w:sz w:val="24"/>
          <w:szCs w:val="24"/>
        </w:rPr>
      </w:pPr>
      <w:r w:rsidRPr="009C5FAF">
        <w:rPr>
          <w:rFonts w:ascii="Cambria" w:eastAsia="Cambria" w:hAnsi="Cambria" w:cs="Cambria"/>
          <w:sz w:val="24"/>
          <w:szCs w:val="24"/>
        </w:rPr>
        <w:t>details of benefits and services provided to you</w:t>
      </w:r>
    </w:p>
    <w:p w14:paraId="33937ED4" w14:textId="0F792A25" w:rsidR="00DA0DD2" w:rsidRPr="009C5FAF" w:rsidRDefault="00000000" w:rsidP="009C5FAF">
      <w:pPr>
        <w:pStyle w:val="ListParagraph"/>
        <w:widowControl w:val="0"/>
        <w:numPr>
          <w:ilvl w:val="0"/>
          <w:numId w:val="6"/>
        </w:numPr>
        <w:spacing w:before="340"/>
        <w:ind w:right="-80"/>
        <w:jc w:val="both"/>
        <w:rPr>
          <w:rFonts w:ascii="Cambria" w:eastAsia="Cambria" w:hAnsi="Cambria" w:cs="Cambria"/>
          <w:sz w:val="24"/>
          <w:szCs w:val="24"/>
        </w:rPr>
      </w:pPr>
      <w:r w:rsidRPr="009C5FAF">
        <w:rPr>
          <w:rFonts w:ascii="Cambria" w:eastAsia="Cambria" w:hAnsi="Cambria" w:cs="Cambria"/>
          <w:sz w:val="24"/>
          <w:szCs w:val="24"/>
        </w:rPr>
        <w:t>your relationships with other members or supporters</w:t>
      </w:r>
    </w:p>
    <w:p w14:paraId="3C754A7B" w14:textId="197C481E" w:rsidR="00DA0DD2" w:rsidRPr="009C5FAF" w:rsidRDefault="00000000" w:rsidP="009C5FAF">
      <w:pPr>
        <w:pStyle w:val="ListParagraph"/>
        <w:widowControl w:val="0"/>
        <w:numPr>
          <w:ilvl w:val="0"/>
          <w:numId w:val="6"/>
        </w:numPr>
        <w:spacing w:before="340"/>
        <w:ind w:right="-80"/>
        <w:jc w:val="both"/>
        <w:rPr>
          <w:rFonts w:ascii="Cambria" w:eastAsia="Cambria" w:hAnsi="Cambria" w:cs="Cambria"/>
          <w:sz w:val="24"/>
          <w:szCs w:val="24"/>
        </w:rPr>
      </w:pPr>
      <w:r w:rsidRPr="009C5FAF">
        <w:rPr>
          <w:rFonts w:ascii="Cambria" w:eastAsia="Cambria" w:hAnsi="Cambria" w:cs="Cambria"/>
          <w:sz w:val="24"/>
          <w:szCs w:val="24"/>
        </w:rPr>
        <w:t>details about your family (emergency contact)</w:t>
      </w:r>
    </w:p>
    <w:p w14:paraId="7AB724C0" w14:textId="39BA8B5C" w:rsidR="00DA0DD2" w:rsidRPr="009C5FAF" w:rsidRDefault="00000000" w:rsidP="009C5FAF">
      <w:pPr>
        <w:pStyle w:val="ListParagraph"/>
        <w:widowControl w:val="0"/>
        <w:numPr>
          <w:ilvl w:val="0"/>
          <w:numId w:val="6"/>
        </w:numPr>
        <w:spacing w:before="340"/>
        <w:ind w:right="-80"/>
        <w:jc w:val="both"/>
        <w:rPr>
          <w:rFonts w:ascii="Cambria" w:eastAsia="Cambria" w:hAnsi="Cambria" w:cs="Cambria"/>
          <w:sz w:val="24"/>
          <w:szCs w:val="24"/>
        </w:rPr>
      </w:pPr>
      <w:r w:rsidRPr="009C5FAF">
        <w:rPr>
          <w:rFonts w:ascii="Cambria" w:eastAsia="Cambria" w:hAnsi="Cambria" w:cs="Cambria"/>
          <w:sz w:val="24"/>
          <w:szCs w:val="24"/>
        </w:rPr>
        <w:t>personal data provided by you for a specific purpose (e.g. disability and dietary preferences for event management purposes)</w:t>
      </w:r>
    </w:p>
    <w:p w14:paraId="5F09D24F" w14:textId="08368399" w:rsidR="00DA0DD2" w:rsidRPr="009C5FAF" w:rsidRDefault="00000000" w:rsidP="009C5FAF">
      <w:pPr>
        <w:pStyle w:val="ListParagraph"/>
        <w:widowControl w:val="0"/>
        <w:numPr>
          <w:ilvl w:val="0"/>
          <w:numId w:val="6"/>
        </w:numPr>
        <w:spacing w:before="340"/>
        <w:ind w:right="-80"/>
        <w:jc w:val="both"/>
        <w:rPr>
          <w:rFonts w:ascii="Cambria" w:eastAsia="Cambria" w:hAnsi="Cambria" w:cs="Cambria"/>
          <w:sz w:val="24"/>
          <w:szCs w:val="24"/>
        </w:rPr>
      </w:pPr>
      <w:r w:rsidRPr="009C5FAF">
        <w:rPr>
          <w:rFonts w:ascii="Cambria" w:eastAsia="Cambria" w:hAnsi="Cambria" w:cs="Cambria"/>
          <w:sz w:val="24"/>
          <w:szCs w:val="24"/>
        </w:rPr>
        <w:t>your communication preferences, to help us provide tailored and relevant communications</w:t>
      </w:r>
    </w:p>
    <w:p w14:paraId="16D60495"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We also record, where applicable, based on information which you provide to us and, in some cases, publicly available information and information from our partners (as listed below):</w:t>
      </w:r>
    </w:p>
    <w:p w14:paraId="2B7A807A" w14:textId="244C53FD" w:rsidR="00DA0DD2" w:rsidRPr="009C5FAF" w:rsidRDefault="00000000" w:rsidP="009C5FAF">
      <w:pPr>
        <w:pStyle w:val="ListParagraph"/>
        <w:widowControl w:val="0"/>
        <w:numPr>
          <w:ilvl w:val="0"/>
          <w:numId w:val="7"/>
        </w:numPr>
        <w:spacing w:before="340"/>
        <w:ind w:right="-80"/>
        <w:jc w:val="both"/>
        <w:rPr>
          <w:rFonts w:ascii="Cambria" w:eastAsia="Cambria" w:hAnsi="Cambria" w:cs="Cambria"/>
          <w:sz w:val="24"/>
          <w:szCs w:val="24"/>
        </w:rPr>
      </w:pPr>
      <w:r w:rsidRPr="009C5FAF">
        <w:rPr>
          <w:rFonts w:ascii="Cambria" w:eastAsia="Cambria" w:hAnsi="Cambria" w:cs="Cambria"/>
          <w:sz w:val="24"/>
          <w:szCs w:val="24"/>
        </w:rPr>
        <w:lastRenderedPageBreak/>
        <w:t xml:space="preserve">your powerlifting highlights and achievements (e.g. to update Club records using publicly available information on </w:t>
      </w:r>
      <w:proofErr w:type="spellStart"/>
      <w:r w:rsidRPr="009C5FAF">
        <w:rPr>
          <w:rFonts w:ascii="Cambria" w:eastAsia="Cambria" w:hAnsi="Cambria" w:cs="Cambria"/>
          <w:sz w:val="24"/>
          <w:szCs w:val="24"/>
        </w:rPr>
        <w:t>OpenPowerlifting</w:t>
      </w:r>
      <w:proofErr w:type="spellEnd"/>
      <w:r w:rsidRPr="009C5FAF">
        <w:rPr>
          <w:rFonts w:ascii="Cambria" w:eastAsia="Cambria" w:hAnsi="Cambria" w:cs="Cambria"/>
          <w:sz w:val="24"/>
          <w:szCs w:val="24"/>
        </w:rPr>
        <w:t>)</w:t>
      </w:r>
    </w:p>
    <w:p w14:paraId="0820C708" w14:textId="77777777" w:rsidR="009C5FAF" w:rsidRDefault="009C5FAF" w:rsidP="009C5FAF">
      <w:pPr>
        <w:pStyle w:val="ListParagraph"/>
        <w:widowControl w:val="0"/>
        <w:numPr>
          <w:ilvl w:val="0"/>
          <w:numId w:val="7"/>
        </w:numPr>
        <w:spacing w:before="340"/>
        <w:ind w:right="-80"/>
        <w:jc w:val="both"/>
        <w:rPr>
          <w:rFonts w:ascii="Cambria" w:eastAsia="Cambria" w:hAnsi="Cambria" w:cs="Cambria"/>
          <w:sz w:val="24"/>
          <w:szCs w:val="24"/>
        </w:rPr>
      </w:pPr>
      <w:r>
        <w:rPr>
          <w:rFonts w:ascii="Cambria" w:eastAsia="Cambria" w:hAnsi="Cambria" w:cs="Cambria"/>
          <w:sz w:val="24"/>
          <w:szCs w:val="24"/>
        </w:rPr>
        <w:t>with respect to fundraising:</w:t>
      </w:r>
    </w:p>
    <w:p w14:paraId="1814ED82" w14:textId="4E901274" w:rsidR="009C5FAF" w:rsidRPr="009C5FAF" w:rsidRDefault="009C5FAF" w:rsidP="009C5FAF">
      <w:pPr>
        <w:pStyle w:val="ListParagraph"/>
        <w:widowControl w:val="0"/>
        <w:numPr>
          <w:ilvl w:val="1"/>
          <w:numId w:val="7"/>
        </w:numPr>
        <w:spacing w:before="340"/>
        <w:ind w:right="-80"/>
        <w:jc w:val="both"/>
        <w:rPr>
          <w:rFonts w:ascii="Cambria" w:eastAsia="Cambria" w:hAnsi="Cambria" w:cs="Cambria"/>
          <w:sz w:val="24"/>
          <w:szCs w:val="24"/>
        </w:rPr>
      </w:pPr>
      <w:r w:rsidRPr="009C5FAF">
        <w:rPr>
          <w:rFonts w:ascii="Cambria" w:eastAsia="Cambria" w:hAnsi="Cambria" w:cs="Cambria"/>
          <w:sz w:val="24"/>
          <w:szCs w:val="24"/>
        </w:rPr>
        <w:t>financial information relating to you and your family, including:</w:t>
      </w:r>
    </w:p>
    <w:p w14:paraId="75E847D9" w14:textId="77777777" w:rsidR="009C5FAF" w:rsidRPr="009C5FAF" w:rsidRDefault="009C5FAF" w:rsidP="009C5FAF">
      <w:pPr>
        <w:pStyle w:val="ListParagraph"/>
        <w:widowControl w:val="0"/>
        <w:numPr>
          <w:ilvl w:val="2"/>
          <w:numId w:val="7"/>
        </w:numPr>
        <w:spacing w:before="340"/>
        <w:ind w:right="-80"/>
        <w:jc w:val="both"/>
        <w:rPr>
          <w:rFonts w:ascii="Cambria" w:eastAsia="Cambria" w:hAnsi="Cambria" w:cs="Cambria"/>
          <w:sz w:val="24"/>
          <w:szCs w:val="24"/>
        </w:rPr>
      </w:pPr>
      <w:r w:rsidRPr="009C5FAF">
        <w:rPr>
          <w:rFonts w:ascii="Cambria" w:eastAsia="Cambria" w:hAnsi="Cambria" w:cs="Cambria"/>
          <w:sz w:val="24"/>
          <w:szCs w:val="24"/>
        </w:rPr>
        <w:t>your history of donations made to us</w:t>
      </w:r>
    </w:p>
    <w:p w14:paraId="6B1955CD" w14:textId="77777777" w:rsidR="009C5FAF" w:rsidRPr="009C5FAF" w:rsidRDefault="009C5FAF" w:rsidP="009C5FAF">
      <w:pPr>
        <w:pStyle w:val="ListParagraph"/>
        <w:widowControl w:val="0"/>
        <w:numPr>
          <w:ilvl w:val="2"/>
          <w:numId w:val="7"/>
        </w:numPr>
        <w:spacing w:before="340"/>
        <w:ind w:right="-80"/>
        <w:jc w:val="both"/>
        <w:rPr>
          <w:rFonts w:ascii="Cambria" w:eastAsia="Cambria" w:hAnsi="Cambria" w:cs="Cambria"/>
          <w:sz w:val="24"/>
          <w:szCs w:val="24"/>
        </w:rPr>
      </w:pPr>
      <w:r w:rsidRPr="009C5FAF">
        <w:rPr>
          <w:rFonts w:ascii="Cambria" w:eastAsia="Cambria" w:hAnsi="Cambria" w:cs="Cambria"/>
          <w:sz w:val="24"/>
          <w:szCs w:val="24"/>
        </w:rPr>
        <w:t xml:space="preserve">your ability and willingness to make donations, including our assessment of your income and whether </w:t>
      </w:r>
      <w:proofErr w:type="gramStart"/>
      <w:r w:rsidRPr="009C5FAF">
        <w:rPr>
          <w:rFonts w:ascii="Cambria" w:eastAsia="Cambria" w:hAnsi="Cambria" w:cs="Cambria"/>
          <w:sz w:val="24"/>
          <w:szCs w:val="24"/>
        </w:rPr>
        <w:t>particular donations</w:t>
      </w:r>
      <w:proofErr w:type="gramEnd"/>
      <w:r w:rsidRPr="009C5FAF">
        <w:rPr>
          <w:rFonts w:ascii="Cambria" w:eastAsia="Cambria" w:hAnsi="Cambria" w:cs="Cambria"/>
          <w:sz w:val="24"/>
          <w:szCs w:val="24"/>
        </w:rPr>
        <w:t xml:space="preserve"> or funding appeals may be of interest to you</w:t>
      </w:r>
    </w:p>
    <w:p w14:paraId="45FD90FC" w14:textId="77777777" w:rsidR="009C5FAF" w:rsidRPr="009C5FAF" w:rsidRDefault="009C5FAF" w:rsidP="009C5FAF">
      <w:pPr>
        <w:pStyle w:val="ListParagraph"/>
        <w:widowControl w:val="0"/>
        <w:numPr>
          <w:ilvl w:val="2"/>
          <w:numId w:val="7"/>
        </w:numPr>
        <w:spacing w:before="340"/>
        <w:ind w:right="-80"/>
        <w:jc w:val="both"/>
        <w:rPr>
          <w:rFonts w:ascii="Cambria" w:eastAsia="Cambria" w:hAnsi="Cambria" w:cs="Cambria"/>
          <w:sz w:val="24"/>
          <w:szCs w:val="24"/>
        </w:rPr>
      </w:pPr>
      <w:r w:rsidRPr="009C5FAF">
        <w:rPr>
          <w:rFonts w:ascii="Cambria" w:eastAsia="Cambria" w:hAnsi="Cambria" w:cs="Cambria"/>
          <w:sz w:val="24"/>
          <w:szCs w:val="24"/>
        </w:rPr>
        <w:t>your philanthropy and other giving, including donations to other organisations and other support that you provide (e.g. details of volunteering roles)</w:t>
      </w:r>
    </w:p>
    <w:p w14:paraId="1C242E05" w14:textId="77777777" w:rsidR="009C5FAF" w:rsidRDefault="009C5FAF" w:rsidP="009C5FAF"/>
    <w:p w14:paraId="4B583E48" w14:textId="30A5EC46" w:rsidR="009C5FAF" w:rsidRPr="009C5FAF" w:rsidRDefault="009C5FAF" w:rsidP="009C5FAF">
      <w:r>
        <w:t>For fundraising purposes, w</w:t>
      </w:r>
      <w:r w:rsidRPr="009C5FAF">
        <w:t>e augment the data we hold with data from our partners (as listed below) and publicly available data.</w:t>
      </w:r>
    </w:p>
    <w:p w14:paraId="135A2D4C" w14:textId="77777777" w:rsidR="009C5FAF" w:rsidRDefault="009C5FAF" w:rsidP="009C5FAF">
      <w:r w:rsidRPr="009C5FAF">
        <w:t xml:space="preserve">We use targeted internet searches and may search the following websites (either directly or using search engines), where relevant </w:t>
      </w:r>
      <w:proofErr w:type="gramStart"/>
      <w:r w:rsidRPr="009C5FAF">
        <w:t>in order to</w:t>
      </w:r>
      <w:proofErr w:type="gramEnd"/>
      <w:r w:rsidRPr="009C5FAF">
        <w:t xml:space="preserve"> obtain and maintain the accuracy of the data listed above:</w:t>
      </w:r>
    </w:p>
    <w:p w14:paraId="6F556467" w14:textId="77777777" w:rsidR="009C5FAF" w:rsidRPr="009C5FAF" w:rsidRDefault="009C5FAF" w:rsidP="009C5FAF"/>
    <w:p w14:paraId="0588679F" w14:textId="77777777" w:rsidR="009C5FAF" w:rsidRPr="009C5FAF" w:rsidRDefault="009C5FAF" w:rsidP="009C5FAF">
      <w:pPr>
        <w:numPr>
          <w:ilvl w:val="0"/>
          <w:numId w:val="3"/>
        </w:numPr>
        <w:ind w:hanging="357"/>
      </w:pPr>
      <w:r w:rsidRPr="009C5FAF">
        <w:t>Public sources for individuals:</w:t>
      </w:r>
    </w:p>
    <w:p w14:paraId="5CFBFC47" w14:textId="77777777" w:rsidR="009C5FAF" w:rsidRPr="009C5FAF" w:rsidRDefault="009C5FAF" w:rsidP="009C5FAF">
      <w:pPr>
        <w:numPr>
          <w:ilvl w:val="1"/>
          <w:numId w:val="3"/>
        </w:numPr>
        <w:ind w:hanging="357"/>
      </w:pPr>
      <w:r w:rsidRPr="009C5FAF">
        <w:t>Sunday Times Rich List</w:t>
      </w:r>
    </w:p>
    <w:p w14:paraId="4A0A0E81" w14:textId="77777777" w:rsidR="009C5FAF" w:rsidRPr="009C5FAF" w:rsidRDefault="009C5FAF" w:rsidP="009C5FAF">
      <w:pPr>
        <w:numPr>
          <w:ilvl w:val="1"/>
          <w:numId w:val="3"/>
        </w:numPr>
        <w:ind w:hanging="357"/>
      </w:pPr>
      <w:r w:rsidRPr="009C5FAF">
        <w:t>Other rich lists, including Forbes Magazine’s international rich lists</w:t>
      </w:r>
    </w:p>
    <w:p w14:paraId="7EDB351D" w14:textId="77777777" w:rsidR="009C5FAF" w:rsidRPr="009C5FAF" w:rsidRDefault="009C5FAF" w:rsidP="009C5FAF">
      <w:pPr>
        <w:numPr>
          <w:ilvl w:val="1"/>
          <w:numId w:val="3"/>
        </w:numPr>
        <w:ind w:hanging="357"/>
      </w:pPr>
      <w:r w:rsidRPr="009C5FAF">
        <w:t>Property websites</w:t>
      </w:r>
    </w:p>
    <w:p w14:paraId="3A9199F7" w14:textId="77777777" w:rsidR="009C5FAF" w:rsidRPr="009C5FAF" w:rsidRDefault="009C5FAF" w:rsidP="009C5FAF">
      <w:pPr>
        <w:numPr>
          <w:ilvl w:val="1"/>
          <w:numId w:val="3"/>
        </w:numPr>
        <w:ind w:hanging="357"/>
      </w:pPr>
      <w:r w:rsidRPr="009C5FAF">
        <w:t>The Queen’s Honours Lists</w:t>
      </w:r>
    </w:p>
    <w:p w14:paraId="7ECC5917" w14:textId="77777777" w:rsidR="009C5FAF" w:rsidRPr="009C5FAF" w:rsidRDefault="009C5FAF" w:rsidP="009C5FAF">
      <w:pPr>
        <w:numPr>
          <w:ilvl w:val="1"/>
          <w:numId w:val="3"/>
        </w:numPr>
        <w:ind w:hanging="357"/>
      </w:pPr>
      <w:r w:rsidRPr="009C5FAF">
        <w:t>National change of address services</w:t>
      </w:r>
    </w:p>
    <w:p w14:paraId="0082C8B0" w14:textId="77777777" w:rsidR="009C5FAF" w:rsidRPr="009C5FAF" w:rsidRDefault="009C5FAF" w:rsidP="009C5FAF">
      <w:pPr>
        <w:numPr>
          <w:ilvl w:val="1"/>
          <w:numId w:val="3"/>
        </w:numPr>
        <w:ind w:hanging="357"/>
      </w:pPr>
      <w:r w:rsidRPr="009C5FAF">
        <w:t>LinkedIn, to check business details</w:t>
      </w:r>
    </w:p>
    <w:p w14:paraId="3459A8D5" w14:textId="77777777" w:rsidR="009C5FAF" w:rsidRPr="009C5FAF" w:rsidRDefault="009C5FAF" w:rsidP="009C5FAF">
      <w:pPr>
        <w:numPr>
          <w:ilvl w:val="0"/>
          <w:numId w:val="3"/>
        </w:numPr>
        <w:ind w:hanging="357"/>
      </w:pPr>
      <w:r w:rsidRPr="009C5FAF">
        <w:t>Press sources, for negative press for due diligence purposes</w:t>
      </w:r>
    </w:p>
    <w:p w14:paraId="25C6EB78" w14:textId="77777777" w:rsidR="00DA0DD2" w:rsidRDefault="00000000">
      <w:pPr>
        <w:widowControl w:val="0"/>
        <w:spacing w:before="340"/>
        <w:ind w:left="-480" w:right="-80"/>
        <w:jc w:val="both"/>
        <w:rPr>
          <w:b/>
          <w:color w:val="A5C2AD"/>
          <w:sz w:val="28"/>
          <w:szCs w:val="28"/>
        </w:rPr>
      </w:pPr>
      <w:r>
        <w:rPr>
          <w:b/>
          <w:color w:val="A5C2AD"/>
          <w:sz w:val="28"/>
          <w:szCs w:val="28"/>
        </w:rPr>
        <w:t>How we use your data</w:t>
      </w:r>
    </w:p>
    <w:p w14:paraId="5B441ACE"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 xml:space="preserve">Your data is used by us for </w:t>
      </w:r>
      <w:proofErr w:type="gramStart"/>
      <w:r>
        <w:rPr>
          <w:rFonts w:ascii="Cambria" w:eastAsia="Cambria" w:hAnsi="Cambria" w:cs="Cambria"/>
          <w:sz w:val="24"/>
          <w:szCs w:val="24"/>
        </w:rPr>
        <w:t>a number of</w:t>
      </w:r>
      <w:proofErr w:type="gramEnd"/>
      <w:r>
        <w:rPr>
          <w:rFonts w:ascii="Cambria" w:eastAsia="Cambria" w:hAnsi="Cambria" w:cs="Cambria"/>
          <w:sz w:val="24"/>
          <w:szCs w:val="24"/>
        </w:rPr>
        <w:t xml:space="preserve"> interdependent purposes in support of alumni relations and supporter communications.  These include:</w:t>
      </w:r>
    </w:p>
    <w:p w14:paraId="5EC54439" w14:textId="1524346D" w:rsidR="00DA0DD2" w:rsidRPr="002C43F9" w:rsidRDefault="00000000" w:rsidP="002C43F9">
      <w:pPr>
        <w:pStyle w:val="ListParagraph"/>
        <w:widowControl w:val="0"/>
        <w:numPr>
          <w:ilvl w:val="0"/>
          <w:numId w:val="8"/>
        </w:numPr>
        <w:spacing w:before="340"/>
        <w:ind w:right="-80"/>
        <w:jc w:val="both"/>
        <w:rPr>
          <w:rFonts w:ascii="Cambria" w:eastAsia="Cambria" w:hAnsi="Cambria" w:cs="Cambria"/>
          <w:sz w:val="24"/>
          <w:szCs w:val="24"/>
        </w:rPr>
      </w:pPr>
      <w:r w:rsidRPr="002C43F9">
        <w:rPr>
          <w:rFonts w:ascii="Cambria" w:eastAsia="Cambria" w:hAnsi="Cambria" w:cs="Cambria"/>
          <w:sz w:val="24"/>
          <w:szCs w:val="24"/>
        </w:rPr>
        <w:t>Maintaining your personal details (e.g. your name, photograph, membership number and preferred contact details), including ensuring effective communications with you.</w:t>
      </w:r>
    </w:p>
    <w:p w14:paraId="50D7346B" w14:textId="713F65E4" w:rsidR="00DA0DD2" w:rsidRPr="002C43F9" w:rsidRDefault="00000000" w:rsidP="002C43F9">
      <w:pPr>
        <w:pStyle w:val="ListParagraph"/>
        <w:widowControl w:val="0"/>
        <w:numPr>
          <w:ilvl w:val="0"/>
          <w:numId w:val="8"/>
        </w:numPr>
        <w:spacing w:before="340"/>
        <w:ind w:right="-80"/>
        <w:jc w:val="both"/>
        <w:rPr>
          <w:rFonts w:ascii="Cambria" w:eastAsia="Cambria" w:hAnsi="Cambria" w:cs="Cambria"/>
          <w:sz w:val="24"/>
          <w:szCs w:val="24"/>
        </w:rPr>
      </w:pPr>
      <w:r w:rsidRPr="002C43F9">
        <w:rPr>
          <w:rFonts w:ascii="Cambria" w:eastAsia="Cambria" w:hAnsi="Cambria" w:cs="Cambria"/>
          <w:sz w:val="24"/>
          <w:szCs w:val="24"/>
        </w:rPr>
        <w:t>Keeping financial records (e.g. payment of your membership fees).</w:t>
      </w:r>
    </w:p>
    <w:p w14:paraId="6B02D46B" w14:textId="68B26933" w:rsidR="00DA0DD2" w:rsidRPr="002C43F9" w:rsidRDefault="00000000" w:rsidP="002C43F9">
      <w:pPr>
        <w:pStyle w:val="ListParagraph"/>
        <w:widowControl w:val="0"/>
        <w:numPr>
          <w:ilvl w:val="0"/>
          <w:numId w:val="8"/>
        </w:numPr>
        <w:spacing w:before="340"/>
        <w:ind w:right="-80"/>
        <w:jc w:val="both"/>
        <w:rPr>
          <w:rFonts w:ascii="Cambria" w:eastAsia="Cambria" w:hAnsi="Cambria" w:cs="Cambria"/>
          <w:sz w:val="24"/>
          <w:szCs w:val="24"/>
        </w:rPr>
      </w:pPr>
      <w:r w:rsidRPr="002C43F9">
        <w:rPr>
          <w:rFonts w:ascii="Cambria" w:eastAsia="Cambria" w:hAnsi="Cambria" w:cs="Cambria"/>
          <w:sz w:val="24"/>
          <w:szCs w:val="24"/>
        </w:rPr>
        <w:t>Maintaining a formal record of your activities with us.</w:t>
      </w:r>
    </w:p>
    <w:p w14:paraId="669C0E1F" w14:textId="4AEF9201" w:rsidR="00DA0DD2" w:rsidRPr="002C43F9" w:rsidRDefault="00000000" w:rsidP="002C43F9">
      <w:pPr>
        <w:pStyle w:val="ListParagraph"/>
        <w:widowControl w:val="0"/>
        <w:numPr>
          <w:ilvl w:val="0"/>
          <w:numId w:val="8"/>
        </w:numPr>
        <w:spacing w:before="340"/>
        <w:ind w:right="-80"/>
        <w:jc w:val="both"/>
        <w:rPr>
          <w:rFonts w:ascii="Cambria" w:eastAsia="Cambria" w:hAnsi="Cambria" w:cs="Cambria"/>
          <w:sz w:val="24"/>
          <w:szCs w:val="24"/>
        </w:rPr>
      </w:pPr>
      <w:r w:rsidRPr="002C43F9">
        <w:rPr>
          <w:rFonts w:ascii="Cambria" w:eastAsia="Cambria" w:hAnsi="Cambria" w:cs="Cambria"/>
          <w:sz w:val="24"/>
          <w:szCs w:val="24"/>
        </w:rPr>
        <w:t>Managing complaints made to us.</w:t>
      </w:r>
    </w:p>
    <w:p w14:paraId="0BD6A1D8" w14:textId="2EC8C636" w:rsidR="00DA0DD2" w:rsidRPr="002C43F9" w:rsidRDefault="00000000" w:rsidP="002C43F9">
      <w:pPr>
        <w:pStyle w:val="ListParagraph"/>
        <w:widowControl w:val="0"/>
        <w:numPr>
          <w:ilvl w:val="0"/>
          <w:numId w:val="8"/>
        </w:numPr>
        <w:spacing w:before="340"/>
        <w:ind w:right="-80"/>
        <w:jc w:val="both"/>
        <w:rPr>
          <w:rFonts w:ascii="Cambria" w:eastAsia="Cambria" w:hAnsi="Cambria" w:cs="Cambria"/>
          <w:sz w:val="24"/>
          <w:szCs w:val="24"/>
        </w:rPr>
      </w:pPr>
      <w:r w:rsidRPr="002C43F9">
        <w:rPr>
          <w:rFonts w:ascii="Cambria" w:eastAsia="Cambria" w:hAnsi="Cambria" w:cs="Cambria"/>
          <w:sz w:val="24"/>
          <w:szCs w:val="24"/>
        </w:rPr>
        <w:t>inviting you to our events</w:t>
      </w:r>
    </w:p>
    <w:p w14:paraId="440B8222" w14:textId="56C95466" w:rsidR="00DA0DD2" w:rsidRPr="002C43F9" w:rsidRDefault="00000000" w:rsidP="002C43F9">
      <w:pPr>
        <w:pStyle w:val="ListParagraph"/>
        <w:widowControl w:val="0"/>
        <w:numPr>
          <w:ilvl w:val="0"/>
          <w:numId w:val="8"/>
        </w:numPr>
        <w:spacing w:before="340"/>
        <w:ind w:right="-80"/>
        <w:jc w:val="both"/>
        <w:rPr>
          <w:rFonts w:ascii="Cambria" w:eastAsia="Cambria" w:hAnsi="Cambria" w:cs="Cambria"/>
          <w:sz w:val="24"/>
          <w:szCs w:val="24"/>
        </w:rPr>
      </w:pPr>
      <w:r w:rsidRPr="002C43F9">
        <w:rPr>
          <w:rFonts w:ascii="Cambria" w:eastAsia="Cambria" w:hAnsi="Cambria" w:cs="Cambria"/>
          <w:sz w:val="24"/>
          <w:szCs w:val="24"/>
        </w:rPr>
        <w:t>internal record keeping, including the management of any feedback or complaints</w:t>
      </w:r>
    </w:p>
    <w:p w14:paraId="088C21B4" w14:textId="38BE5402" w:rsidR="00DA0DD2" w:rsidRDefault="00000000" w:rsidP="002C43F9">
      <w:pPr>
        <w:pStyle w:val="ListParagraph"/>
        <w:widowControl w:val="0"/>
        <w:numPr>
          <w:ilvl w:val="0"/>
          <w:numId w:val="8"/>
        </w:numPr>
        <w:spacing w:before="340"/>
        <w:ind w:right="-80"/>
        <w:jc w:val="both"/>
        <w:rPr>
          <w:rFonts w:ascii="Cambria" w:eastAsia="Cambria" w:hAnsi="Cambria" w:cs="Cambria"/>
          <w:sz w:val="24"/>
          <w:szCs w:val="24"/>
        </w:rPr>
      </w:pPr>
      <w:r w:rsidRPr="002C43F9">
        <w:rPr>
          <w:rFonts w:ascii="Cambria" w:eastAsia="Cambria" w:hAnsi="Cambria" w:cs="Cambria"/>
          <w:sz w:val="24"/>
          <w:szCs w:val="24"/>
        </w:rPr>
        <w:t xml:space="preserve">administrative purposes (e.g. </w:t>
      </w:r>
      <w:proofErr w:type="gramStart"/>
      <w:r w:rsidRPr="002C43F9">
        <w:rPr>
          <w:rFonts w:ascii="Cambria" w:eastAsia="Cambria" w:hAnsi="Cambria" w:cs="Cambria"/>
          <w:sz w:val="24"/>
          <w:szCs w:val="24"/>
        </w:rPr>
        <w:t>in order to</w:t>
      </w:r>
      <w:proofErr w:type="gramEnd"/>
      <w:r w:rsidRPr="002C43F9">
        <w:rPr>
          <w:rFonts w:ascii="Cambria" w:eastAsia="Cambria" w:hAnsi="Cambria" w:cs="Cambria"/>
          <w:sz w:val="24"/>
          <w:szCs w:val="24"/>
        </w:rPr>
        <w:t xml:space="preserve"> administer an event you have registered for or attended</w:t>
      </w:r>
      <w:r w:rsidR="002C43F9">
        <w:rPr>
          <w:rFonts w:ascii="Cambria" w:eastAsia="Cambria" w:hAnsi="Cambria" w:cs="Cambria"/>
          <w:sz w:val="24"/>
          <w:szCs w:val="24"/>
        </w:rPr>
        <w:t>/ in order to process a donation you have made</w:t>
      </w:r>
      <w:r w:rsidRPr="002C43F9">
        <w:rPr>
          <w:rFonts w:ascii="Cambria" w:eastAsia="Cambria" w:hAnsi="Cambria" w:cs="Cambria"/>
          <w:sz w:val="24"/>
          <w:szCs w:val="24"/>
        </w:rPr>
        <w:t>)</w:t>
      </w:r>
    </w:p>
    <w:p w14:paraId="596B7744" w14:textId="77777777" w:rsidR="002C43F9" w:rsidRPr="002C43F9" w:rsidRDefault="002C43F9" w:rsidP="002C43F9">
      <w:pPr>
        <w:pStyle w:val="ListParagraph"/>
        <w:widowControl w:val="0"/>
        <w:numPr>
          <w:ilvl w:val="0"/>
          <w:numId w:val="8"/>
        </w:numPr>
        <w:spacing w:before="340"/>
        <w:ind w:right="-80"/>
        <w:jc w:val="both"/>
        <w:rPr>
          <w:rFonts w:ascii="Cambria" w:eastAsia="Cambria" w:hAnsi="Cambria" w:cs="Cambria"/>
          <w:sz w:val="24"/>
          <w:szCs w:val="24"/>
        </w:rPr>
      </w:pPr>
      <w:r w:rsidRPr="002C43F9">
        <w:rPr>
          <w:rFonts w:ascii="Cambria" w:eastAsia="Cambria" w:hAnsi="Cambria" w:cs="Cambria"/>
          <w:sz w:val="24"/>
          <w:szCs w:val="24"/>
        </w:rPr>
        <w:lastRenderedPageBreak/>
        <w:t>sending you tailored proposals, appeals and requests for donations</w:t>
      </w:r>
    </w:p>
    <w:p w14:paraId="7515BE9E" w14:textId="77777777" w:rsidR="002C43F9" w:rsidRDefault="002C43F9" w:rsidP="002C43F9">
      <w:pPr>
        <w:pStyle w:val="ListParagraph"/>
        <w:widowControl w:val="0"/>
        <w:numPr>
          <w:ilvl w:val="0"/>
          <w:numId w:val="8"/>
        </w:numPr>
        <w:spacing w:before="340"/>
        <w:ind w:right="-80"/>
        <w:jc w:val="both"/>
        <w:rPr>
          <w:rFonts w:ascii="Cambria" w:eastAsia="Cambria" w:hAnsi="Cambria" w:cs="Cambria"/>
          <w:sz w:val="24"/>
          <w:szCs w:val="24"/>
        </w:rPr>
      </w:pPr>
      <w:r w:rsidRPr="002C43F9">
        <w:rPr>
          <w:rFonts w:ascii="Cambria" w:eastAsia="Cambria" w:hAnsi="Cambria" w:cs="Cambria"/>
          <w:sz w:val="24"/>
          <w:szCs w:val="24"/>
        </w:rPr>
        <w:t xml:space="preserve">wealth analysis and research </w:t>
      </w:r>
      <w:proofErr w:type="gramStart"/>
      <w:r w:rsidRPr="002C43F9">
        <w:rPr>
          <w:rFonts w:ascii="Cambria" w:eastAsia="Cambria" w:hAnsi="Cambria" w:cs="Cambria"/>
          <w:sz w:val="24"/>
          <w:szCs w:val="24"/>
        </w:rPr>
        <w:t>in order to</w:t>
      </w:r>
      <w:proofErr w:type="gramEnd"/>
      <w:r w:rsidRPr="002C43F9">
        <w:rPr>
          <w:rFonts w:ascii="Cambria" w:eastAsia="Cambria" w:hAnsi="Cambria" w:cs="Cambria"/>
          <w:sz w:val="24"/>
          <w:szCs w:val="24"/>
        </w:rPr>
        <w:t xml:space="preserve"> improve our understanding of our members and supporters, inform our fundraising strategy and target our communications more effectively</w:t>
      </w:r>
    </w:p>
    <w:p w14:paraId="2790E047" w14:textId="77777777" w:rsidR="002C43F9" w:rsidRDefault="002C43F9" w:rsidP="002C43F9">
      <w:pPr>
        <w:pStyle w:val="ListParagraph"/>
        <w:widowControl w:val="0"/>
        <w:spacing w:before="340"/>
        <w:ind w:left="360" w:right="-80"/>
        <w:jc w:val="both"/>
        <w:rPr>
          <w:rFonts w:ascii="Cambria" w:eastAsia="Cambria" w:hAnsi="Cambria" w:cs="Cambria"/>
          <w:sz w:val="24"/>
          <w:szCs w:val="24"/>
        </w:rPr>
      </w:pPr>
    </w:p>
    <w:p w14:paraId="43606804" w14:textId="7BF8D829" w:rsidR="002C43F9" w:rsidRPr="002C43F9" w:rsidRDefault="002C43F9" w:rsidP="002C43F9">
      <w:pPr>
        <w:widowControl w:val="0"/>
        <w:spacing w:before="340"/>
        <w:ind w:left="-480" w:right="-80"/>
        <w:jc w:val="both"/>
        <w:rPr>
          <w:rFonts w:ascii="Cambria" w:eastAsia="Cambria" w:hAnsi="Cambria" w:cs="Cambria"/>
          <w:sz w:val="24"/>
          <w:szCs w:val="24"/>
        </w:rPr>
      </w:pPr>
      <w:r w:rsidRPr="002C43F9">
        <w:rPr>
          <w:rFonts w:ascii="Cambria" w:eastAsia="Cambria" w:hAnsi="Cambria" w:cs="Cambria"/>
          <w:sz w:val="24"/>
          <w:szCs w:val="24"/>
        </w:rPr>
        <w:t>Before seeking or accepting major donations we are required to conduct due diligence, including reviewing publicly available personal data relating to the donor's criminal convictions and offences.</w:t>
      </w:r>
    </w:p>
    <w:p w14:paraId="02F5B795" w14:textId="7234C0FC"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Communications to you may be sent by telephone or electronic means (email/ social media), depending on the contact details we hold, the consent that you have provided, and the preferences expressed by you about the types of communications you wish to receive.</w:t>
      </w:r>
    </w:p>
    <w:p w14:paraId="279083A8"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If you have concerns or queries about any of these purposes, or how we communicate with you, please contact us using the details listed below.</w:t>
      </w:r>
    </w:p>
    <w:p w14:paraId="0BA4C558" w14:textId="77777777" w:rsidR="002C43F9" w:rsidRPr="002C43F9" w:rsidRDefault="002C43F9" w:rsidP="002C43F9">
      <w:pPr>
        <w:widowControl w:val="0"/>
        <w:spacing w:before="340"/>
        <w:ind w:left="-480" w:right="-80"/>
        <w:jc w:val="both"/>
        <w:rPr>
          <w:rFonts w:ascii="Cambria" w:eastAsia="Cambria" w:hAnsi="Cambria" w:cs="Cambria"/>
          <w:sz w:val="24"/>
          <w:szCs w:val="24"/>
        </w:rPr>
      </w:pPr>
      <w:r w:rsidRPr="002C43F9">
        <w:rPr>
          <w:rFonts w:ascii="Cambria" w:eastAsia="Cambria" w:hAnsi="Cambria" w:cs="Cambria"/>
          <w:sz w:val="24"/>
          <w:szCs w:val="24"/>
        </w:rPr>
        <w:t>We may use automated or manual analyses to link data together to help us identify your potential for supporting us, to provide you with an improved experience, to send you communications which are relevant and timely, to identify volunteering opportunities or opportunities for providing support which may be of interest to you, and to avoid approaching you with opportunities which are not of interest. All of this enables us to raise more funds, sooner, and more cost-effectively, in support of our strategic objectives. We always seek to ensure that any opportunities we present are aligned with your interests, based on the research we conduct.</w:t>
      </w:r>
    </w:p>
    <w:p w14:paraId="6E17842B"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We will always respect a request by you to stop processing your personal data, and in addition your statutory rights are set out below.</w:t>
      </w:r>
    </w:p>
    <w:p w14:paraId="1736690C" w14:textId="77777777" w:rsidR="00DA0DD2" w:rsidRDefault="00000000">
      <w:pPr>
        <w:widowControl w:val="0"/>
        <w:spacing w:before="340"/>
        <w:ind w:left="-480" w:right="20"/>
        <w:rPr>
          <w:b/>
          <w:color w:val="A5C2AD"/>
          <w:sz w:val="28"/>
          <w:szCs w:val="28"/>
        </w:rPr>
      </w:pPr>
      <w:r>
        <w:rPr>
          <w:b/>
          <w:color w:val="A5C2AD"/>
          <w:sz w:val="28"/>
          <w:szCs w:val="28"/>
        </w:rPr>
        <w:t>When we share your data with others (our partners)</w:t>
      </w:r>
    </w:p>
    <w:p w14:paraId="1D68BBEA" w14:textId="665CFFD0"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Personal information is not normally shared outside of the society and its members. We share some of the above categories of data with the University and the Colleges to provide you with a coordinated approach and for specific purposes, such as registration as a University Sports Club, to provide your blues and sporting records, or for supporter relations</w:t>
      </w:r>
      <w:r w:rsidR="000F23DB">
        <w:rPr>
          <w:rFonts w:ascii="Cambria" w:eastAsia="Cambria" w:hAnsi="Cambria" w:cs="Cambria"/>
          <w:sz w:val="24"/>
          <w:szCs w:val="24"/>
        </w:rPr>
        <w:t xml:space="preserve"> and fundraising</w:t>
      </w:r>
      <w:r>
        <w:rPr>
          <w:rFonts w:ascii="Cambria" w:eastAsia="Cambria" w:hAnsi="Cambria" w:cs="Cambria"/>
          <w:sz w:val="24"/>
          <w:szCs w:val="24"/>
        </w:rPr>
        <w:t>.  Any transmission of data to or from the University and Colleges is managed through agreed processes which comply with relevant data protection legislation. The University and each College has its own data protection statement and procedures.</w:t>
      </w:r>
    </w:p>
    <w:p w14:paraId="55FDCF95"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 xml:space="preserve">We share some of your personal information with the University, only where there is a specific </w:t>
      </w:r>
      <w:r>
        <w:rPr>
          <w:rFonts w:ascii="Cambria" w:eastAsia="Cambria" w:hAnsi="Cambria" w:cs="Cambria"/>
          <w:sz w:val="24"/>
          <w:szCs w:val="24"/>
        </w:rPr>
        <w:lastRenderedPageBreak/>
        <w:t>need to, including sharing who can use our club barbells with University of Cambridge Sport.</w:t>
      </w:r>
    </w:p>
    <w:p w14:paraId="05115D3A"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We use University IT facilities and Google Drive Cloud storage to store electronic copies of personal information.</w:t>
      </w:r>
    </w:p>
    <w:p w14:paraId="0FCF0D77" w14:textId="77777777" w:rsidR="000F23DB" w:rsidRPr="000F23DB" w:rsidRDefault="000F23DB" w:rsidP="000F23DB">
      <w:pPr>
        <w:widowControl w:val="0"/>
        <w:spacing w:before="340"/>
        <w:ind w:left="-480" w:right="-80"/>
        <w:jc w:val="both"/>
        <w:rPr>
          <w:rFonts w:ascii="Cambria" w:eastAsia="Cambria" w:hAnsi="Cambria" w:cs="Cambria"/>
          <w:sz w:val="24"/>
          <w:szCs w:val="24"/>
        </w:rPr>
      </w:pPr>
      <w:r w:rsidRPr="000F23DB">
        <w:rPr>
          <w:rFonts w:ascii="Cambria" w:eastAsia="Cambria" w:hAnsi="Cambria" w:cs="Cambria"/>
          <w:sz w:val="24"/>
          <w:szCs w:val="24"/>
        </w:rPr>
        <w:t>Additionally, we share the above categories of data on a considered and confidential basis, where appropriate, with:</w:t>
      </w:r>
    </w:p>
    <w:p w14:paraId="1544362C" w14:textId="77777777" w:rsidR="000F23DB" w:rsidRPr="000F23DB" w:rsidRDefault="000F23DB" w:rsidP="000F23DB">
      <w:pPr>
        <w:pStyle w:val="ListParagraph"/>
        <w:widowControl w:val="0"/>
        <w:numPr>
          <w:ilvl w:val="0"/>
          <w:numId w:val="11"/>
        </w:numPr>
        <w:spacing w:before="340"/>
        <w:ind w:right="-80"/>
        <w:jc w:val="both"/>
        <w:rPr>
          <w:rFonts w:ascii="Cambria" w:eastAsia="Cambria" w:hAnsi="Cambria" w:cs="Cambria"/>
          <w:sz w:val="24"/>
          <w:szCs w:val="24"/>
        </w:rPr>
      </w:pPr>
      <w:r w:rsidRPr="000F23DB">
        <w:rPr>
          <w:rFonts w:ascii="Cambria" w:eastAsia="Cambria" w:hAnsi="Cambria" w:cs="Cambria"/>
          <w:sz w:val="24"/>
          <w:szCs w:val="24"/>
        </w:rPr>
        <w:t>third parties engaged by us to provide fundraising related services, such as:</w:t>
      </w:r>
    </w:p>
    <w:p w14:paraId="74DEE257" w14:textId="77777777" w:rsidR="000F23DB" w:rsidRPr="000F23DB" w:rsidRDefault="000F23DB" w:rsidP="000F23DB">
      <w:pPr>
        <w:pStyle w:val="ListParagraph"/>
        <w:widowControl w:val="0"/>
        <w:numPr>
          <w:ilvl w:val="1"/>
          <w:numId w:val="11"/>
        </w:numPr>
        <w:spacing w:before="340"/>
        <w:ind w:right="-80"/>
        <w:jc w:val="both"/>
        <w:rPr>
          <w:rFonts w:ascii="Cambria" w:eastAsia="Cambria" w:hAnsi="Cambria" w:cs="Cambria"/>
          <w:sz w:val="24"/>
          <w:szCs w:val="24"/>
        </w:rPr>
      </w:pPr>
      <w:r w:rsidRPr="000F23DB">
        <w:rPr>
          <w:rFonts w:ascii="Cambria" w:eastAsia="Cambria" w:hAnsi="Cambria" w:cs="Cambria"/>
          <w:sz w:val="24"/>
          <w:szCs w:val="24"/>
        </w:rPr>
        <w:t>companies that provide us with data about alumni and supporters</w:t>
      </w:r>
    </w:p>
    <w:p w14:paraId="259E11D4" w14:textId="77777777" w:rsidR="000F23DB" w:rsidRPr="000F23DB" w:rsidRDefault="000F23DB" w:rsidP="000F23DB">
      <w:pPr>
        <w:pStyle w:val="ListParagraph"/>
        <w:widowControl w:val="0"/>
        <w:numPr>
          <w:ilvl w:val="1"/>
          <w:numId w:val="11"/>
        </w:numPr>
        <w:spacing w:before="340"/>
        <w:ind w:right="-80"/>
        <w:jc w:val="both"/>
        <w:rPr>
          <w:rFonts w:ascii="Cambria" w:eastAsia="Cambria" w:hAnsi="Cambria" w:cs="Cambria"/>
          <w:sz w:val="24"/>
          <w:szCs w:val="24"/>
        </w:rPr>
      </w:pPr>
      <w:r w:rsidRPr="000F23DB">
        <w:rPr>
          <w:rFonts w:ascii="Cambria" w:eastAsia="Cambria" w:hAnsi="Cambria" w:cs="Cambria"/>
          <w:sz w:val="24"/>
          <w:szCs w:val="24"/>
        </w:rPr>
        <w:t>consultants advising us on individuals’ capacity to donate</w:t>
      </w:r>
    </w:p>
    <w:p w14:paraId="3C1EACFC" w14:textId="77777777" w:rsidR="000F23DB" w:rsidRPr="000F23DB" w:rsidRDefault="000F23DB" w:rsidP="000F23DB">
      <w:pPr>
        <w:pStyle w:val="ListParagraph"/>
        <w:widowControl w:val="0"/>
        <w:numPr>
          <w:ilvl w:val="1"/>
          <w:numId w:val="11"/>
        </w:numPr>
        <w:spacing w:before="340"/>
        <w:ind w:right="-80"/>
        <w:jc w:val="both"/>
        <w:rPr>
          <w:rFonts w:ascii="Cambria" w:eastAsia="Cambria" w:hAnsi="Cambria" w:cs="Cambria"/>
          <w:sz w:val="24"/>
          <w:szCs w:val="24"/>
        </w:rPr>
      </w:pPr>
      <w:r w:rsidRPr="000F23DB">
        <w:rPr>
          <w:rFonts w:ascii="Cambria" w:eastAsia="Cambria" w:hAnsi="Cambria" w:cs="Cambria"/>
          <w:sz w:val="24"/>
          <w:szCs w:val="24"/>
        </w:rPr>
        <w:t>other contractors providing services to you on our behalf or services to us</w:t>
      </w:r>
    </w:p>
    <w:p w14:paraId="7FDF1782" w14:textId="77777777" w:rsidR="000F23DB" w:rsidRPr="000F23DB" w:rsidRDefault="000F23DB" w:rsidP="000F23DB">
      <w:pPr>
        <w:pStyle w:val="ListParagraph"/>
        <w:widowControl w:val="0"/>
        <w:numPr>
          <w:ilvl w:val="0"/>
          <w:numId w:val="11"/>
        </w:numPr>
        <w:spacing w:before="340"/>
        <w:ind w:right="-80"/>
        <w:jc w:val="both"/>
        <w:rPr>
          <w:rFonts w:ascii="Cambria" w:eastAsia="Cambria" w:hAnsi="Cambria" w:cs="Cambria"/>
          <w:sz w:val="24"/>
          <w:szCs w:val="24"/>
        </w:rPr>
      </w:pPr>
      <w:r w:rsidRPr="000F23DB">
        <w:rPr>
          <w:rFonts w:ascii="Cambria" w:eastAsia="Cambria" w:hAnsi="Cambria" w:cs="Cambria"/>
          <w:sz w:val="24"/>
          <w:szCs w:val="24"/>
        </w:rPr>
        <w:t>selected companies who provide products and services that we endorse</w:t>
      </w:r>
    </w:p>
    <w:p w14:paraId="4C58190F"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 xml:space="preserve">We may also be subject to a legal requirement (with or without your consent) to share your personal information with the University or a government agency (such as the police or security services or other statutory authorities with investigatory powers) under special circumstances (e.g., relating to tax, crime or health and safety). Where feasible and appropriate, we will notify you of our intention to share such information in advance. </w:t>
      </w:r>
    </w:p>
    <w:p w14:paraId="6AC6364E"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 xml:space="preserve"> </w:t>
      </w:r>
    </w:p>
    <w:p w14:paraId="511E30B7" w14:textId="77777777" w:rsidR="00DA0DD2" w:rsidRDefault="00000000">
      <w:pPr>
        <w:widowControl w:val="0"/>
        <w:spacing w:before="340"/>
        <w:ind w:left="-480" w:right="20"/>
        <w:rPr>
          <w:b/>
          <w:color w:val="A5C2AD"/>
          <w:sz w:val="28"/>
          <w:szCs w:val="28"/>
        </w:rPr>
      </w:pPr>
      <w:r>
        <w:rPr>
          <w:b/>
          <w:color w:val="A5C2AD"/>
          <w:sz w:val="28"/>
          <w:szCs w:val="28"/>
        </w:rPr>
        <w:t>How we protect your data</w:t>
      </w:r>
    </w:p>
    <w:p w14:paraId="0E3FC95B"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We ensure we have appropriate data sharing arrangements in place before sharing your personal data.</w:t>
      </w:r>
    </w:p>
    <w:p w14:paraId="401C589D"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We do not sell your personal data to third parties under any circumstances.</w:t>
      </w:r>
    </w:p>
    <w:p w14:paraId="1A804D7D"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We also facilitate communication between individual members, but in doing so we do not release personal contact details without prior permission.</w:t>
      </w:r>
    </w:p>
    <w:p w14:paraId="47296EB4"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Any transfers of your data overseas (outside of the European Economic Area) are protected either by an 'adequacy decision' by the European Commission (declaring the recipient country as a 'safe' territory for personal data) or by standard contractual clauses adopted by the European Commission (which give obligations for the recipient to safeguard the data). Further information about the measures we use to protect data when being transferred internationally is available from us (via the contact details are set out below).</w:t>
      </w:r>
    </w:p>
    <w:p w14:paraId="1B88D55F" w14:textId="77777777" w:rsidR="00DA0DD2" w:rsidRDefault="00000000">
      <w:pPr>
        <w:widowControl w:val="0"/>
        <w:spacing w:before="340"/>
        <w:ind w:left="-480" w:right="20"/>
        <w:rPr>
          <w:b/>
          <w:color w:val="A5C2AD"/>
          <w:sz w:val="28"/>
          <w:szCs w:val="28"/>
        </w:rPr>
      </w:pPr>
      <w:r>
        <w:rPr>
          <w:b/>
          <w:color w:val="A5C2AD"/>
          <w:sz w:val="28"/>
          <w:szCs w:val="28"/>
        </w:rPr>
        <w:lastRenderedPageBreak/>
        <w:t>Your rights</w:t>
      </w:r>
    </w:p>
    <w:p w14:paraId="6B6E5927"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You have the right to:</w:t>
      </w:r>
    </w:p>
    <w:p w14:paraId="035F1D7D" w14:textId="77777777" w:rsidR="00DA0DD2" w:rsidRDefault="00000000">
      <w:pPr>
        <w:widowControl w:val="0"/>
        <w:spacing w:before="340"/>
        <w:ind w:left="600" w:right="-80" w:hanging="360"/>
        <w:jc w:val="both"/>
        <w:rPr>
          <w:rFonts w:ascii="Cambria" w:eastAsia="Cambria" w:hAnsi="Cambria" w:cs="Cambria"/>
          <w:sz w:val="24"/>
          <w:szCs w:val="24"/>
        </w:rPr>
      </w:pPr>
      <w:r>
        <w:rPr>
          <w:rFonts w:ascii="Cambria" w:eastAsia="Cambria" w:hAnsi="Cambria" w:cs="Cambria"/>
          <w:sz w:val="24"/>
          <w:szCs w:val="24"/>
        </w:rPr>
        <w:t>·</w:t>
      </w:r>
      <w:r>
        <w:rPr>
          <w:rFonts w:ascii="Times New Roman" w:eastAsia="Times New Roman" w:hAnsi="Times New Roman" w:cs="Times New Roman"/>
          <w:sz w:val="14"/>
          <w:szCs w:val="14"/>
        </w:rPr>
        <w:t xml:space="preserve">       </w:t>
      </w:r>
      <w:proofErr w:type="gramStart"/>
      <w:r>
        <w:rPr>
          <w:rFonts w:ascii="Cambria" w:eastAsia="Cambria" w:hAnsi="Cambria" w:cs="Cambria"/>
          <w:sz w:val="24"/>
          <w:szCs w:val="24"/>
        </w:rPr>
        <w:t>ask</w:t>
      </w:r>
      <w:proofErr w:type="gramEnd"/>
      <w:r>
        <w:rPr>
          <w:rFonts w:ascii="Cambria" w:eastAsia="Cambria" w:hAnsi="Cambria" w:cs="Cambria"/>
          <w:sz w:val="24"/>
          <w:szCs w:val="24"/>
        </w:rPr>
        <w:t xml:space="preserve"> us for access to, or rectification or erasure of your data</w:t>
      </w:r>
    </w:p>
    <w:p w14:paraId="72FB02AC" w14:textId="77777777" w:rsidR="00DA0DD2" w:rsidRDefault="00000000">
      <w:pPr>
        <w:widowControl w:val="0"/>
        <w:spacing w:before="340"/>
        <w:ind w:left="600" w:right="-80" w:hanging="360"/>
        <w:jc w:val="both"/>
        <w:rPr>
          <w:rFonts w:ascii="Cambria" w:eastAsia="Cambria" w:hAnsi="Cambria" w:cs="Cambria"/>
          <w:sz w:val="24"/>
          <w:szCs w:val="24"/>
        </w:rPr>
      </w:pPr>
      <w:r>
        <w:rPr>
          <w:rFonts w:ascii="Cambria" w:eastAsia="Cambria" w:hAnsi="Cambria" w:cs="Cambria"/>
          <w:sz w:val="24"/>
          <w:szCs w:val="24"/>
        </w:rPr>
        <w:t>·</w:t>
      </w:r>
      <w:r>
        <w:rPr>
          <w:rFonts w:ascii="Times New Roman" w:eastAsia="Times New Roman" w:hAnsi="Times New Roman" w:cs="Times New Roman"/>
          <w:sz w:val="14"/>
          <w:szCs w:val="14"/>
        </w:rPr>
        <w:t xml:space="preserve">       </w:t>
      </w:r>
      <w:proofErr w:type="gramStart"/>
      <w:r>
        <w:rPr>
          <w:rFonts w:ascii="Cambria" w:eastAsia="Cambria" w:hAnsi="Cambria" w:cs="Cambria"/>
          <w:sz w:val="24"/>
          <w:szCs w:val="24"/>
        </w:rPr>
        <w:t>restrict</w:t>
      </w:r>
      <w:proofErr w:type="gramEnd"/>
      <w:r>
        <w:rPr>
          <w:rFonts w:ascii="Cambria" w:eastAsia="Cambria" w:hAnsi="Cambria" w:cs="Cambria"/>
          <w:sz w:val="24"/>
          <w:szCs w:val="24"/>
        </w:rPr>
        <w:t xml:space="preserve"> processing (pending correction or deletion)</w:t>
      </w:r>
    </w:p>
    <w:p w14:paraId="22A27E84" w14:textId="77777777" w:rsidR="00DA0DD2" w:rsidRDefault="00000000">
      <w:pPr>
        <w:widowControl w:val="0"/>
        <w:spacing w:before="340"/>
        <w:ind w:left="600" w:right="-80" w:hanging="360"/>
        <w:jc w:val="both"/>
        <w:rPr>
          <w:rFonts w:ascii="Cambria" w:eastAsia="Cambria" w:hAnsi="Cambria" w:cs="Cambria"/>
          <w:sz w:val="24"/>
          <w:szCs w:val="24"/>
        </w:rPr>
      </w:pPr>
      <w:r>
        <w:rPr>
          <w:rFonts w:ascii="Cambria" w:eastAsia="Cambria" w:hAnsi="Cambria" w:cs="Cambria"/>
          <w:sz w:val="24"/>
          <w:szCs w:val="24"/>
        </w:rPr>
        <w:t>·</w:t>
      </w:r>
      <w:r>
        <w:rPr>
          <w:rFonts w:ascii="Times New Roman" w:eastAsia="Times New Roman" w:hAnsi="Times New Roman" w:cs="Times New Roman"/>
          <w:sz w:val="14"/>
          <w:szCs w:val="14"/>
        </w:rPr>
        <w:t xml:space="preserve">       </w:t>
      </w:r>
      <w:proofErr w:type="gramStart"/>
      <w:r>
        <w:rPr>
          <w:rFonts w:ascii="Cambria" w:eastAsia="Cambria" w:hAnsi="Cambria" w:cs="Cambria"/>
          <w:sz w:val="24"/>
          <w:szCs w:val="24"/>
        </w:rPr>
        <w:t>object</w:t>
      </w:r>
      <w:proofErr w:type="gramEnd"/>
      <w:r>
        <w:rPr>
          <w:rFonts w:ascii="Cambria" w:eastAsia="Cambria" w:hAnsi="Cambria" w:cs="Cambria"/>
          <w:sz w:val="24"/>
          <w:szCs w:val="24"/>
        </w:rPr>
        <w:t xml:space="preserve"> to communications or direct marketing</w:t>
      </w:r>
    </w:p>
    <w:p w14:paraId="4EDC5582" w14:textId="77777777" w:rsidR="00DA0DD2" w:rsidRDefault="00000000">
      <w:pPr>
        <w:widowControl w:val="0"/>
        <w:spacing w:before="340"/>
        <w:ind w:left="600" w:right="-80" w:hanging="360"/>
        <w:jc w:val="both"/>
        <w:rPr>
          <w:rFonts w:ascii="Cambria" w:eastAsia="Cambria" w:hAnsi="Cambria" w:cs="Cambria"/>
          <w:sz w:val="24"/>
          <w:szCs w:val="24"/>
        </w:rPr>
      </w:pPr>
      <w:r>
        <w:rPr>
          <w:rFonts w:ascii="Cambria" w:eastAsia="Cambria" w:hAnsi="Cambria" w:cs="Cambria"/>
          <w:sz w:val="24"/>
          <w:szCs w:val="24"/>
        </w:rPr>
        <w:t>·</w:t>
      </w:r>
      <w:r>
        <w:rPr>
          <w:rFonts w:ascii="Times New Roman" w:eastAsia="Times New Roman" w:hAnsi="Times New Roman" w:cs="Times New Roman"/>
          <w:sz w:val="14"/>
          <w:szCs w:val="14"/>
        </w:rPr>
        <w:t xml:space="preserve">       </w:t>
      </w:r>
      <w:proofErr w:type="gramStart"/>
      <w:r>
        <w:rPr>
          <w:rFonts w:ascii="Cambria" w:eastAsia="Cambria" w:hAnsi="Cambria" w:cs="Cambria"/>
          <w:sz w:val="24"/>
          <w:szCs w:val="24"/>
        </w:rPr>
        <w:t>ask</w:t>
      </w:r>
      <w:proofErr w:type="gramEnd"/>
      <w:r>
        <w:rPr>
          <w:rFonts w:ascii="Cambria" w:eastAsia="Cambria" w:hAnsi="Cambria" w:cs="Cambria"/>
          <w:sz w:val="24"/>
          <w:szCs w:val="24"/>
        </w:rPr>
        <w:t xml:space="preserve"> for the transfer of your data electronically to a third party (data portability)</w:t>
      </w:r>
    </w:p>
    <w:p w14:paraId="75C947F8"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 xml:space="preserve">You have the right to lodge a complaint with the Information Commissioner’s Office at </w:t>
      </w:r>
      <w:hyperlink r:id="rId9">
        <w:r w:rsidR="00DA0DD2">
          <w:rPr>
            <w:rFonts w:ascii="Cambria" w:eastAsia="Cambria" w:hAnsi="Cambria" w:cs="Cambria"/>
            <w:sz w:val="24"/>
            <w:szCs w:val="24"/>
          </w:rPr>
          <w:t>https://ico.org.uk/concerns/</w:t>
        </w:r>
      </w:hyperlink>
    </w:p>
    <w:p w14:paraId="45DAFCF0" w14:textId="77777777" w:rsidR="00DA0DD2" w:rsidRDefault="00000000">
      <w:pPr>
        <w:widowControl w:val="0"/>
        <w:spacing w:before="340"/>
        <w:ind w:left="-480" w:right="20"/>
        <w:rPr>
          <w:b/>
          <w:color w:val="A5C2AD"/>
          <w:sz w:val="28"/>
          <w:szCs w:val="28"/>
        </w:rPr>
      </w:pPr>
      <w:r>
        <w:rPr>
          <w:b/>
          <w:color w:val="A5C2AD"/>
          <w:sz w:val="28"/>
          <w:szCs w:val="28"/>
        </w:rPr>
        <w:t>Further information</w:t>
      </w:r>
    </w:p>
    <w:p w14:paraId="7D266929"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 xml:space="preserve">The legal basis for processing your personal data for the interdependent purposes set out above is that it is necessary for the pursuit of our legitimate interests, </w:t>
      </w:r>
      <w:proofErr w:type="gramStart"/>
      <w:r>
        <w:rPr>
          <w:rFonts w:ascii="Cambria" w:eastAsia="Cambria" w:hAnsi="Cambria" w:cs="Cambria"/>
          <w:sz w:val="24"/>
          <w:szCs w:val="24"/>
        </w:rPr>
        <w:t>in order for</w:t>
      </w:r>
      <w:proofErr w:type="gramEnd"/>
      <w:r>
        <w:rPr>
          <w:rFonts w:ascii="Cambria" w:eastAsia="Cambria" w:hAnsi="Cambria" w:cs="Cambria"/>
          <w:sz w:val="24"/>
          <w:szCs w:val="24"/>
        </w:rPr>
        <w:t xml:space="preserve"> the society to run effectively and efficiently. We always handle your personal data securely and minimise its use, and there is no overriding prejudice to you by using your personal information for these purposes.  In addition, there is no statutory or contractual requirement for you to provide us with any personal data.</w:t>
      </w:r>
    </w:p>
    <w:p w14:paraId="459D5244" w14:textId="5A028630"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The controller for your personal information is the Cambridge University Powerlifting Club. The person responsible for data protection within our society is the Secretary</w:t>
      </w:r>
      <w:r w:rsidR="008A2643">
        <w:rPr>
          <w:rFonts w:ascii="Cambria" w:eastAsia="Cambria" w:hAnsi="Cambria" w:cs="Cambria"/>
          <w:sz w:val="24"/>
          <w:szCs w:val="24"/>
        </w:rPr>
        <w:t xml:space="preserve"> Isaac Wong </w:t>
      </w:r>
      <w:r>
        <w:rPr>
          <w:rFonts w:ascii="Cambria" w:eastAsia="Cambria" w:hAnsi="Cambria" w:cs="Cambria"/>
          <w:sz w:val="24"/>
          <w:szCs w:val="24"/>
        </w:rPr>
        <w:t xml:space="preserve"> who can be contacted at </w:t>
      </w:r>
      <w:r w:rsidR="008A2643">
        <w:rPr>
          <w:rFonts w:ascii="Cambria" w:eastAsia="Cambria" w:hAnsi="Cambria" w:cs="Cambria"/>
          <w:sz w:val="24"/>
          <w:szCs w:val="24"/>
        </w:rPr>
        <w:t>iw327</w:t>
      </w:r>
      <w:r>
        <w:rPr>
          <w:rFonts w:ascii="Cambria" w:eastAsia="Cambria" w:hAnsi="Cambria" w:cs="Cambria"/>
          <w:sz w:val="24"/>
          <w:szCs w:val="24"/>
        </w:rPr>
        <w:t xml:space="preserve">@cam.ac.uk. </w:t>
      </w:r>
    </w:p>
    <w:p w14:paraId="3F69C4A8"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 xml:space="preserve">Please contact us if you have any concerns or questions about the above information or </w:t>
      </w:r>
      <w:proofErr w:type="gramStart"/>
      <w:r>
        <w:rPr>
          <w:rFonts w:ascii="Cambria" w:eastAsia="Cambria" w:hAnsi="Cambria" w:cs="Cambria"/>
          <w:sz w:val="24"/>
          <w:szCs w:val="24"/>
        </w:rPr>
        <w:t>you wish</w:t>
      </w:r>
      <w:proofErr w:type="gramEnd"/>
      <w:r>
        <w:rPr>
          <w:rFonts w:ascii="Cambria" w:eastAsia="Cambria" w:hAnsi="Cambria" w:cs="Cambria"/>
          <w:sz w:val="24"/>
          <w:szCs w:val="24"/>
        </w:rPr>
        <w:t xml:space="preserve"> to ask us not to process your personal data for particular purposes.  Where you have specific requests relating to how we manage your data, we will endeavour to resolve these, but please note that there may be circumstances where we cannot comply with specific requests.</w:t>
      </w:r>
    </w:p>
    <w:p w14:paraId="57AA4595" w14:textId="77777777" w:rsidR="00DA0DD2" w:rsidRDefault="00000000">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 xml:space="preserve">We keep your personal information for as long as we need it, and usually for less than one year after your membership ceases. We will retain your contact information for longer if you wish to be contacted by the club in your future capacity as an alumnus. </w:t>
      </w:r>
    </w:p>
    <w:p w14:paraId="0226A2A9" w14:textId="4CFC72D2" w:rsidR="00006693" w:rsidRPr="00006693" w:rsidRDefault="00006693" w:rsidP="00006693">
      <w:pPr>
        <w:widowControl w:val="0"/>
        <w:spacing w:before="340"/>
        <w:ind w:left="-480" w:right="-80"/>
        <w:jc w:val="both"/>
        <w:rPr>
          <w:rFonts w:ascii="Cambria" w:eastAsia="Cambria" w:hAnsi="Cambria" w:cs="Cambria"/>
          <w:sz w:val="24"/>
          <w:szCs w:val="24"/>
        </w:rPr>
      </w:pPr>
      <w:r>
        <w:rPr>
          <w:rFonts w:ascii="Cambria" w:eastAsia="Cambria" w:hAnsi="Cambria" w:cs="Cambria"/>
          <w:sz w:val="24"/>
          <w:szCs w:val="24"/>
        </w:rPr>
        <w:t xml:space="preserve">Where you </w:t>
      </w:r>
      <w:r w:rsidRPr="00006693">
        <w:rPr>
          <w:rFonts w:ascii="Cambria" w:eastAsia="Cambria" w:hAnsi="Cambria" w:cs="Cambria"/>
          <w:sz w:val="24"/>
          <w:szCs w:val="24"/>
        </w:rPr>
        <w:t>exercise your right to erasure, we may also need to retain some financial records about you for statutory purposes (e.g. Gift Aid, anti-fraud and accounting matters).</w:t>
      </w:r>
    </w:p>
    <w:sectPr w:rsidR="00006693" w:rsidRPr="00006693">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28B6F" w14:textId="77777777" w:rsidR="00750AC4" w:rsidRDefault="00750AC4">
      <w:pPr>
        <w:spacing w:line="240" w:lineRule="auto"/>
      </w:pPr>
      <w:r>
        <w:separator/>
      </w:r>
    </w:p>
  </w:endnote>
  <w:endnote w:type="continuationSeparator" w:id="0">
    <w:p w14:paraId="4AB1FC0A" w14:textId="77777777" w:rsidR="00750AC4" w:rsidRDefault="00750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BABEE" w14:textId="77777777" w:rsidR="00DA0DD2" w:rsidRDefault="00000000">
    <w:pPr>
      <w:pBdr>
        <w:top w:val="nil"/>
        <w:left w:val="nil"/>
        <w:bottom w:val="nil"/>
        <w:right w:val="nil"/>
        <w:between w:val="nil"/>
      </w:pBdr>
      <w:tabs>
        <w:tab w:val="center" w:pos="4513"/>
        <w:tab w:val="right" w:pos="9026"/>
      </w:tabs>
      <w:spacing w:line="240" w:lineRule="auto"/>
      <w:rPr>
        <w:color w:val="000000"/>
      </w:rPr>
    </w:pPr>
    <w:r>
      <w:rPr>
        <w:noProof/>
      </w:rPr>
      <w:drawing>
        <wp:anchor distT="0" distB="0" distL="114300" distR="114300" simplePos="0" relativeHeight="251658240" behindDoc="0" locked="0" layoutInCell="1" hidden="0" allowOverlap="1" wp14:anchorId="26AAB121" wp14:editId="7D59F95B">
          <wp:simplePos x="0" y="0"/>
          <wp:positionH relativeFrom="column">
            <wp:posOffset>5812971</wp:posOffset>
          </wp:positionH>
          <wp:positionV relativeFrom="paragraph">
            <wp:posOffset>-304544</wp:posOffset>
          </wp:positionV>
          <wp:extent cx="622853" cy="647385"/>
          <wp:effectExtent l="0" t="0" r="0" b="0"/>
          <wp:wrapNone/>
          <wp:docPr id="12"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preferRelativeResize="0"/>
                </pic:nvPicPr>
                <pic:blipFill>
                  <a:blip r:embed="rId1"/>
                  <a:srcRect t="8348" r="8479"/>
                  <a:stretch>
                    <a:fillRect/>
                  </a:stretch>
                </pic:blipFill>
                <pic:spPr>
                  <a:xfrm>
                    <a:off x="0" y="0"/>
                    <a:ext cx="622853" cy="64738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56283" w14:textId="77777777" w:rsidR="00750AC4" w:rsidRDefault="00750AC4">
      <w:pPr>
        <w:spacing w:line="240" w:lineRule="auto"/>
      </w:pPr>
      <w:r>
        <w:separator/>
      </w:r>
    </w:p>
  </w:footnote>
  <w:footnote w:type="continuationSeparator" w:id="0">
    <w:p w14:paraId="51D52171" w14:textId="77777777" w:rsidR="00750AC4" w:rsidRDefault="00750A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17F63"/>
    <w:multiLevelType w:val="hybridMultilevel"/>
    <w:tmpl w:val="B5366E26"/>
    <w:lvl w:ilvl="0" w:tplc="08090001">
      <w:start w:val="1"/>
      <w:numFmt w:val="bullet"/>
      <w:lvlText w:val=""/>
      <w:lvlJc w:val="left"/>
      <w:pPr>
        <w:ind w:left="723" w:hanging="360"/>
      </w:pPr>
      <w:rPr>
        <w:rFonts w:ascii="Symbol" w:hAnsi="Symbol" w:hint="default"/>
      </w:rPr>
    </w:lvl>
    <w:lvl w:ilvl="1" w:tplc="08090003">
      <w:start w:val="1"/>
      <w:numFmt w:val="bullet"/>
      <w:lvlText w:val="o"/>
      <w:lvlJc w:val="left"/>
      <w:pPr>
        <w:ind w:left="1443" w:hanging="360"/>
      </w:pPr>
      <w:rPr>
        <w:rFonts w:ascii="Courier New" w:hAnsi="Courier New" w:cs="Courier New" w:hint="default"/>
      </w:rPr>
    </w:lvl>
    <w:lvl w:ilvl="2" w:tplc="08090005">
      <w:start w:val="1"/>
      <w:numFmt w:val="bullet"/>
      <w:lvlText w:val=""/>
      <w:lvlJc w:val="left"/>
      <w:pPr>
        <w:ind w:left="2163" w:hanging="360"/>
      </w:pPr>
      <w:rPr>
        <w:rFonts w:ascii="Wingdings" w:hAnsi="Wingdings" w:hint="default"/>
      </w:rPr>
    </w:lvl>
    <w:lvl w:ilvl="3" w:tplc="08090001" w:tentative="1">
      <w:start w:val="1"/>
      <w:numFmt w:val="bullet"/>
      <w:lvlText w:val=""/>
      <w:lvlJc w:val="left"/>
      <w:pPr>
        <w:ind w:left="2883" w:hanging="360"/>
      </w:pPr>
      <w:rPr>
        <w:rFonts w:ascii="Symbol" w:hAnsi="Symbol" w:hint="default"/>
      </w:rPr>
    </w:lvl>
    <w:lvl w:ilvl="4" w:tplc="08090003" w:tentative="1">
      <w:start w:val="1"/>
      <w:numFmt w:val="bullet"/>
      <w:lvlText w:val="o"/>
      <w:lvlJc w:val="left"/>
      <w:pPr>
        <w:ind w:left="3603" w:hanging="360"/>
      </w:pPr>
      <w:rPr>
        <w:rFonts w:ascii="Courier New" w:hAnsi="Courier New" w:cs="Courier New" w:hint="default"/>
      </w:rPr>
    </w:lvl>
    <w:lvl w:ilvl="5" w:tplc="08090005" w:tentative="1">
      <w:start w:val="1"/>
      <w:numFmt w:val="bullet"/>
      <w:lvlText w:val=""/>
      <w:lvlJc w:val="left"/>
      <w:pPr>
        <w:ind w:left="4323" w:hanging="360"/>
      </w:pPr>
      <w:rPr>
        <w:rFonts w:ascii="Wingdings" w:hAnsi="Wingdings" w:hint="default"/>
      </w:rPr>
    </w:lvl>
    <w:lvl w:ilvl="6" w:tplc="08090001" w:tentative="1">
      <w:start w:val="1"/>
      <w:numFmt w:val="bullet"/>
      <w:lvlText w:val=""/>
      <w:lvlJc w:val="left"/>
      <w:pPr>
        <w:ind w:left="5043" w:hanging="360"/>
      </w:pPr>
      <w:rPr>
        <w:rFonts w:ascii="Symbol" w:hAnsi="Symbol" w:hint="default"/>
      </w:rPr>
    </w:lvl>
    <w:lvl w:ilvl="7" w:tplc="08090003" w:tentative="1">
      <w:start w:val="1"/>
      <w:numFmt w:val="bullet"/>
      <w:lvlText w:val="o"/>
      <w:lvlJc w:val="left"/>
      <w:pPr>
        <w:ind w:left="5763" w:hanging="360"/>
      </w:pPr>
      <w:rPr>
        <w:rFonts w:ascii="Courier New" w:hAnsi="Courier New" w:cs="Courier New" w:hint="default"/>
      </w:rPr>
    </w:lvl>
    <w:lvl w:ilvl="8" w:tplc="08090005" w:tentative="1">
      <w:start w:val="1"/>
      <w:numFmt w:val="bullet"/>
      <w:lvlText w:val=""/>
      <w:lvlJc w:val="left"/>
      <w:pPr>
        <w:ind w:left="6483" w:hanging="360"/>
      </w:pPr>
      <w:rPr>
        <w:rFonts w:ascii="Wingdings" w:hAnsi="Wingdings" w:hint="default"/>
      </w:rPr>
    </w:lvl>
  </w:abstractNum>
  <w:abstractNum w:abstractNumId="1" w15:restartNumberingAfterBreak="0">
    <w:nsid w:val="31D8671C"/>
    <w:multiLevelType w:val="multilevel"/>
    <w:tmpl w:val="B56C8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E5F53"/>
    <w:multiLevelType w:val="hybridMultilevel"/>
    <w:tmpl w:val="1B48031A"/>
    <w:lvl w:ilvl="0" w:tplc="08090001">
      <w:start w:val="1"/>
      <w:numFmt w:val="bullet"/>
      <w:lvlText w:val=""/>
      <w:lvlJc w:val="left"/>
      <w:pPr>
        <w:ind w:left="648" w:hanging="408"/>
      </w:pPr>
      <w:rPr>
        <w:rFonts w:ascii="Symbol" w:hAnsi="Symbol" w:hint="default"/>
      </w:rPr>
    </w:lvl>
    <w:lvl w:ilvl="1" w:tplc="793A37B0">
      <w:numFmt w:val="bullet"/>
      <w:lvlText w:val="·"/>
      <w:lvlJc w:val="left"/>
      <w:pPr>
        <w:ind w:left="1536" w:hanging="576"/>
      </w:pPr>
      <w:rPr>
        <w:rFonts w:ascii="Cambria" w:eastAsia="Cambria" w:hAnsi="Cambria" w:cs="Cambria"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3" w15:restartNumberingAfterBreak="0">
    <w:nsid w:val="3748156C"/>
    <w:multiLevelType w:val="multilevel"/>
    <w:tmpl w:val="0D62E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D435B"/>
    <w:multiLevelType w:val="hybridMultilevel"/>
    <w:tmpl w:val="8066260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5" w15:restartNumberingAfterBreak="0">
    <w:nsid w:val="4BEF50D1"/>
    <w:multiLevelType w:val="hybridMultilevel"/>
    <w:tmpl w:val="3528A0D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144584C"/>
    <w:multiLevelType w:val="hybridMultilevel"/>
    <w:tmpl w:val="275C825C"/>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7" w15:restartNumberingAfterBreak="0">
    <w:nsid w:val="534E0D44"/>
    <w:multiLevelType w:val="hybridMultilevel"/>
    <w:tmpl w:val="6A20D634"/>
    <w:lvl w:ilvl="0" w:tplc="74845774">
      <w:numFmt w:val="bullet"/>
      <w:lvlText w:val="·"/>
      <w:lvlJc w:val="left"/>
      <w:pPr>
        <w:ind w:left="648" w:hanging="408"/>
      </w:pPr>
      <w:rPr>
        <w:rFonts w:ascii="Cambria" w:eastAsia="Cambria" w:hAnsi="Cambria" w:cs="Cambria"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8" w15:restartNumberingAfterBreak="0">
    <w:nsid w:val="599E4A99"/>
    <w:multiLevelType w:val="multilevel"/>
    <w:tmpl w:val="1A441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83C5E"/>
    <w:multiLevelType w:val="hybridMultilevel"/>
    <w:tmpl w:val="505439BA"/>
    <w:lvl w:ilvl="0" w:tplc="08090001">
      <w:start w:val="1"/>
      <w:numFmt w:val="bullet"/>
      <w:lvlText w:val=""/>
      <w:lvlJc w:val="left"/>
      <w:pPr>
        <w:ind w:left="240" w:hanging="360"/>
      </w:pPr>
      <w:rPr>
        <w:rFonts w:ascii="Symbol" w:hAnsi="Symbol" w:hint="default"/>
      </w:rPr>
    </w:lvl>
    <w:lvl w:ilvl="1" w:tplc="08090003">
      <w:start w:val="1"/>
      <w:numFmt w:val="bullet"/>
      <w:lvlText w:val="o"/>
      <w:lvlJc w:val="left"/>
      <w:pPr>
        <w:ind w:left="960" w:hanging="360"/>
      </w:pPr>
      <w:rPr>
        <w:rFonts w:ascii="Courier New" w:hAnsi="Courier New" w:cs="Courier New" w:hint="default"/>
      </w:rPr>
    </w:lvl>
    <w:lvl w:ilvl="2" w:tplc="08090005" w:tentative="1">
      <w:start w:val="1"/>
      <w:numFmt w:val="bullet"/>
      <w:lvlText w:val=""/>
      <w:lvlJc w:val="left"/>
      <w:pPr>
        <w:ind w:left="1680" w:hanging="360"/>
      </w:pPr>
      <w:rPr>
        <w:rFonts w:ascii="Wingdings" w:hAnsi="Wingdings" w:hint="default"/>
      </w:rPr>
    </w:lvl>
    <w:lvl w:ilvl="3" w:tplc="08090001" w:tentative="1">
      <w:start w:val="1"/>
      <w:numFmt w:val="bullet"/>
      <w:lvlText w:val=""/>
      <w:lvlJc w:val="left"/>
      <w:pPr>
        <w:ind w:left="2400" w:hanging="360"/>
      </w:pPr>
      <w:rPr>
        <w:rFonts w:ascii="Symbol" w:hAnsi="Symbol" w:hint="default"/>
      </w:rPr>
    </w:lvl>
    <w:lvl w:ilvl="4" w:tplc="08090003" w:tentative="1">
      <w:start w:val="1"/>
      <w:numFmt w:val="bullet"/>
      <w:lvlText w:val="o"/>
      <w:lvlJc w:val="left"/>
      <w:pPr>
        <w:ind w:left="3120" w:hanging="360"/>
      </w:pPr>
      <w:rPr>
        <w:rFonts w:ascii="Courier New" w:hAnsi="Courier New" w:cs="Courier New" w:hint="default"/>
      </w:rPr>
    </w:lvl>
    <w:lvl w:ilvl="5" w:tplc="08090005" w:tentative="1">
      <w:start w:val="1"/>
      <w:numFmt w:val="bullet"/>
      <w:lvlText w:val=""/>
      <w:lvlJc w:val="left"/>
      <w:pPr>
        <w:ind w:left="3840" w:hanging="360"/>
      </w:pPr>
      <w:rPr>
        <w:rFonts w:ascii="Wingdings" w:hAnsi="Wingdings" w:hint="default"/>
      </w:rPr>
    </w:lvl>
    <w:lvl w:ilvl="6" w:tplc="08090001" w:tentative="1">
      <w:start w:val="1"/>
      <w:numFmt w:val="bullet"/>
      <w:lvlText w:val=""/>
      <w:lvlJc w:val="left"/>
      <w:pPr>
        <w:ind w:left="4560" w:hanging="360"/>
      </w:pPr>
      <w:rPr>
        <w:rFonts w:ascii="Symbol" w:hAnsi="Symbol" w:hint="default"/>
      </w:rPr>
    </w:lvl>
    <w:lvl w:ilvl="7" w:tplc="08090003" w:tentative="1">
      <w:start w:val="1"/>
      <w:numFmt w:val="bullet"/>
      <w:lvlText w:val="o"/>
      <w:lvlJc w:val="left"/>
      <w:pPr>
        <w:ind w:left="5280" w:hanging="360"/>
      </w:pPr>
      <w:rPr>
        <w:rFonts w:ascii="Courier New" w:hAnsi="Courier New" w:cs="Courier New" w:hint="default"/>
      </w:rPr>
    </w:lvl>
    <w:lvl w:ilvl="8" w:tplc="08090005" w:tentative="1">
      <w:start w:val="1"/>
      <w:numFmt w:val="bullet"/>
      <w:lvlText w:val=""/>
      <w:lvlJc w:val="left"/>
      <w:pPr>
        <w:ind w:left="6000" w:hanging="360"/>
      </w:pPr>
      <w:rPr>
        <w:rFonts w:ascii="Wingdings" w:hAnsi="Wingdings" w:hint="default"/>
      </w:rPr>
    </w:lvl>
  </w:abstractNum>
  <w:abstractNum w:abstractNumId="10" w15:restartNumberingAfterBreak="0">
    <w:nsid w:val="6E8A7875"/>
    <w:multiLevelType w:val="multilevel"/>
    <w:tmpl w:val="D9C87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32932683">
    <w:abstractNumId w:val="4"/>
  </w:num>
  <w:num w:numId="2" w16cid:durableId="748236339">
    <w:abstractNumId w:val="3"/>
  </w:num>
  <w:num w:numId="3" w16cid:durableId="119689303">
    <w:abstractNumId w:val="1"/>
  </w:num>
  <w:num w:numId="4" w16cid:durableId="547693331">
    <w:abstractNumId w:val="6"/>
  </w:num>
  <w:num w:numId="5" w16cid:durableId="2137604985">
    <w:abstractNumId w:val="7"/>
  </w:num>
  <w:num w:numId="6" w16cid:durableId="1249535594">
    <w:abstractNumId w:val="2"/>
  </w:num>
  <w:num w:numId="7" w16cid:durableId="819881197">
    <w:abstractNumId w:val="0"/>
  </w:num>
  <w:num w:numId="8" w16cid:durableId="285894798">
    <w:abstractNumId w:val="5"/>
  </w:num>
  <w:num w:numId="9" w16cid:durableId="1554543001">
    <w:abstractNumId w:val="10"/>
  </w:num>
  <w:num w:numId="10" w16cid:durableId="144666460">
    <w:abstractNumId w:val="8"/>
  </w:num>
  <w:num w:numId="11" w16cid:durableId="11157151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DD2"/>
    <w:rsid w:val="00006693"/>
    <w:rsid w:val="00094120"/>
    <w:rsid w:val="000A748D"/>
    <w:rsid w:val="000F23DB"/>
    <w:rsid w:val="00142F3A"/>
    <w:rsid w:val="002C43F9"/>
    <w:rsid w:val="00750AC4"/>
    <w:rsid w:val="008A2643"/>
    <w:rsid w:val="009C5FAF"/>
    <w:rsid w:val="00DA0D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FB7D"/>
  <w15:docId w15:val="{B0071E1B-73E8-412B-BE75-A91F311F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F4C62"/>
    <w:pPr>
      <w:tabs>
        <w:tab w:val="center" w:pos="4513"/>
        <w:tab w:val="right" w:pos="9026"/>
      </w:tabs>
      <w:spacing w:line="240" w:lineRule="auto"/>
    </w:pPr>
  </w:style>
  <w:style w:type="character" w:customStyle="1" w:styleId="HeaderChar">
    <w:name w:val="Header Char"/>
    <w:basedOn w:val="DefaultParagraphFont"/>
    <w:link w:val="Header"/>
    <w:uiPriority w:val="99"/>
    <w:rsid w:val="00EF4C62"/>
  </w:style>
  <w:style w:type="paragraph" w:styleId="Footer">
    <w:name w:val="footer"/>
    <w:basedOn w:val="Normal"/>
    <w:link w:val="FooterChar"/>
    <w:uiPriority w:val="99"/>
    <w:unhideWhenUsed/>
    <w:rsid w:val="00EF4C62"/>
    <w:pPr>
      <w:tabs>
        <w:tab w:val="center" w:pos="4513"/>
        <w:tab w:val="right" w:pos="9026"/>
      </w:tabs>
      <w:spacing w:line="240" w:lineRule="auto"/>
    </w:pPr>
  </w:style>
  <w:style w:type="character" w:customStyle="1" w:styleId="FooterChar">
    <w:name w:val="Footer Char"/>
    <w:basedOn w:val="DefaultParagraphFont"/>
    <w:link w:val="Footer"/>
    <w:uiPriority w:val="99"/>
    <w:rsid w:val="00EF4C62"/>
  </w:style>
  <w:style w:type="paragraph" w:styleId="ListParagraph">
    <w:name w:val="List Paragraph"/>
    <w:basedOn w:val="Normal"/>
    <w:uiPriority w:val="34"/>
    <w:qFormat/>
    <w:rsid w:val="009C5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5719">
      <w:bodyDiv w:val="1"/>
      <w:marLeft w:val="0"/>
      <w:marRight w:val="0"/>
      <w:marTop w:val="0"/>
      <w:marBottom w:val="0"/>
      <w:divBdr>
        <w:top w:val="none" w:sz="0" w:space="0" w:color="auto"/>
        <w:left w:val="none" w:sz="0" w:space="0" w:color="auto"/>
        <w:bottom w:val="none" w:sz="0" w:space="0" w:color="auto"/>
        <w:right w:val="none" w:sz="0" w:space="0" w:color="auto"/>
      </w:divBdr>
    </w:div>
    <w:div w:id="970550188">
      <w:bodyDiv w:val="1"/>
      <w:marLeft w:val="0"/>
      <w:marRight w:val="0"/>
      <w:marTop w:val="0"/>
      <w:marBottom w:val="0"/>
      <w:divBdr>
        <w:top w:val="none" w:sz="0" w:space="0" w:color="auto"/>
        <w:left w:val="none" w:sz="0" w:space="0" w:color="auto"/>
        <w:bottom w:val="none" w:sz="0" w:space="0" w:color="auto"/>
        <w:right w:val="none" w:sz="0" w:space="0" w:color="auto"/>
      </w:divBdr>
    </w:div>
    <w:div w:id="1056203462">
      <w:bodyDiv w:val="1"/>
      <w:marLeft w:val="0"/>
      <w:marRight w:val="0"/>
      <w:marTop w:val="0"/>
      <w:marBottom w:val="0"/>
      <w:divBdr>
        <w:top w:val="none" w:sz="0" w:space="0" w:color="auto"/>
        <w:left w:val="none" w:sz="0" w:space="0" w:color="auto"/>
        <w:bottom w:val="none" w:sz="0" w:space="0" w:color="auto"/>
        <w:right w:val="none" w:sz="0" w:space="0" w:color="auto"/>
      </w:divBdr>
    </w:div>
    <w:div w:id="1208251748">
      <w:bodyDiv w:val="1"/>
      <w:marLeft w:val="0"/>
      <w:marRight w:val="0"/>
      <w:marTop w:val="0"/>
      <w:marBottom w:val="0"/>
      <w:divBdr>
        <w:top w:val="none" w:sz="0" w:space="0" w:color="auto"/>
        <w:left w:val="none" w:sz="0" w:space="0" w:color="auto"/>
        <w:bottom w:val="none" w:sz="0" w:space="0" w:color="auto"/>
        <w:right w:val="none" w:sz="0" w:space="0" w:color="auto"/>
      </w:divBdr>
    </w:div>
    <w:div w:id="1515920404">
      <w:bodyDiv w:val="1"/>
      <w:marLeft w:val="0"/>
      <w:marRight w:val="0"/>
      <w:marTop w:val="0"/>
      <w:marBottom w:val="0"/>
      <w:divBdr>
        <w:top w:val="none" w:sz="0" w:space="0" w:color="auto"/>
        <w:left w:val="none" w:sz="0" w:space="0" w:color="auto"/>
        <w:bottom w:val="none" w:sz="0" w:space="0" w:color="auto"/>
        <w:right w:val="none" w:sz="0" w:space="0" w:color="auto"/>
      </w:divBdr>
    </w:div>
    <w:div w:id="1659918581">
      <w:bodyDiv w:val="1"/>
      <w:marLeft w:val="0"/>
      <w:marRight w:val="0"/>
      <w:marTop w:val="0"/>
      <w:marBottom w:val="0"/>
      <w:divBdr>
        <w:top w:val="none" w:sz="0" w:space="0" w:color="auto"/>
        <w:left w:val="none" w:sz="0" w:space="0" w:color="auto"/>
        <w:bottom w:val="none" w:sz="0" w:space="0" w:color="auto"/>
        <w:right w:val="none" w:sz="0" w:space="0" w:color="auto"/>
      </w:divBdr>
    </w:div>
    <w:div w:id="1709985765">
      <w:bodyDiv w:val="1"/>
      <w:marLeft w:val="0"/>
      <w:marRight w:val="0"/>
      <w:marTop w:val="0"/>
      <w:marBottom w:val="0"/>
      <w:divBdr>
        <w:top w:val="none" w:sz="0" w:space="0" w:color="auto"/>
        <w:left w:val="none" w:sz="0" w:space="0" w:color="auto"/>
        <w:bottom w:val="none" w:sz="0" w:space="0" w:color="auto"/>
        <w:right w:val="none" w:sz="0" w:space="0" w:color="auto"/>
      </w:divBdr>
    </w:div>
    <w:div w:id="1811901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co.org.uk/concern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DG1ggDoqtJWU+YWEoyOlAg5E+A==">CgMxLjA4AHIhMVo1WndwRFhHUUNQb1BmbWE0b3o5MVhRdS1VYUpaRG9K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1545</Words>
  <Characters>8810</Characters>
  <Application>Microsoft Office Word</Application>
  <DocSecurity>0</DocSecurity>
  <Lines>73</Lines>
  <Paragraphs>20</Paragraphs>
  <ScaleCrop>false</ScaleCrop>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Shubang Nagalotimath</cp:lastModifiedBy>
  <cp:revision>2</cp:revision>
  <dcterms:created xsi:type="dcterms:W3CDTF">2024-09-25T14:23:00Z</dcterms:created>
  <dcterms:modified xsi:type="dcterms:W3CDTF">2024-09-25T14:23:00Z</dcterms:modified>
</cp:coreProperties>
</file>