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94A" w:rsidRDefault="00AF294A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aps/>
          <w:color w:val="333333"/>
          <w:kern w:val="36"/>
          <w:sz w:val="33"/>
          <w:szCs w:val="33"/>
          <w:lang w:eastAsia="fr-FR"/>
          <w14:ligatures w14:val="none"/>
        </w:rPr>
      </w:pPr>
      <w:r w:rsidRPr="00AF294A">
        <w:rPr>
          <w:rFonts w:ascii="Georgia" w:eastAsia="Times New Roman" w:hAnsi="Georgia" w:cs="Times New Roman"/>
          <w:b/>
          <w:bCs/>
          <w:caps/>
          <w:color w:val="333333"/>
          <w:kern w:val="36"/>
          <w:sz w:val="33"/>
          <w:szCs w:val="33"/>
          <w:lang w:eastAsia="fr-FR"/>
          <w14:ligatures w14:val="none"/>
        </w:rPr>
        <w:t>ANALYSE LA DEMANDE EN EAU</w:t>
      </w:r>
    </w:p>
    <w:p w:rsidR="00AF294A" w:rsidRDefault="00AF294A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aps/>
          <w:color w:val="333333"/>
          <w:kern w:val="36"/>
          <w:sz w:val="33"/>
          <w:szCs w:val="33"/>
          <w:lang w:eastAsia="fr-FR"/>
          <w14:ligatures w14:val="none"/>
        </w:rPr>
      </w:pPr>
    </w:p>
    <w:p w:rsidR="00E35BD5" w:rsidRPr="00E35BD5" w:rsidRDefault="00E35BD5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color w:val="C00000"/>
          <w:kern w:val="0"/>
          <w:sz w:val="36"/>
          <w:szCs w:val="36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  <w:t>Enoncé</w:t>
      </w:r>
    </w:p>
    <w:p w:rsidR="00E35BD5" w:rsidRDefault="00E35BD5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BE3740" w:rsidRDefault="00902449" w:rsidP="00E35BD5">
      <w:pPr>
        <w:spacing w:after="0" w:line="240" w:lineRule="auto"/>
        <w:jc w:val="both"/>
        <w:textAlignment w:val="baseline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La ville de « </w:t>
      </w:r>
      <w:proofErr w:type="spellStart"/>
      <w:r>
        <w:rPr>
          <w:rFonts w:ascii="Georgia" w:hAnsi="Georgia"/>
          <w:color w:val="000000"/>
          <w:sz w:val="21"/>
          <w:szCs w:val="21"/>
          <w:shd w:val="clear" w:color="auto" w:fill="FFFFFF"/>
        </w:rPr>
        <w:t>AquaVille</w:t>
      </w:r>
      <w:proofErr w:type="spellEnd"/>
      <w:r>
        <w:rPr>
          <w:rFonts w:ascii="Georgia" w:hAnsi="Georgia"/>
          <w:color w:val="000000"/>
          <w:sz w:val="21"/>
          <w:szCs w:val="21"/>
          <w:shd w:val="clear" w:color="auto" w:fill="FFFFFF"/>
        </w:rPr>
        <w:t> » est en train de planifier son approvisionnement en eau potable pour les 20 prochaines années.</w:t>
      </w:r>
    </w:p>
    <w:p w:rsidR="00902449" w:rsidRPr="00E35BD5" w:rsidRDefault="00902449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902449" w:rsidRDefault="00902449" w:rsidP="0090244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Avec une population actuelle de 100 000 habitants, la ville connaît une croissance démographique et économique rapide.</w:t>
      </w:r>
    </w:p>
    <w:p w:rsidR="00902449" w:rsidRDefault="00902449" w:rsidP="0090244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902449" w:rsidRDefault="00902449" w:rsidP="0090244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Vous êtes chargé d’analyser la demande future en eau potable pour aider à la planification des infrastructures.</w:t>
      </w:r>
    </w:p>
    <w:p w:rsidR="00BE3740" w:rsidRDefault="00BE3740" w:rsidP="00744866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u w:val="single"/>
          <w:bdr w:val="none" w:sz="0" w:space="0" w:color="auto" w:frame="1"/>
          <w:lang w:eastAsia="fr-FR"/>
          <w14:ligatures w14:val="none"/>
        </w:rPr>
      </w:pPr>
    </w:p>
    <w:p w:rsidR="00902449" w:rsidRPr="00E35BD5" w:rsidRDefault="00902449" w:rsidP="00902449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u w:val="single"/>
          <w:bdr w:val="none" w:sz="0" w:space="0" w:color="auto" w:frame="1"/>
          <w:lang w:eastAsia="fr-FR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u w:val="single"/>
          <w:bdr w:val="none" w:sz="0" w:space="0" w:color="auto" w:frame="1"/>
          <w:lang w:eastAsia="fr-FR"/>
          <w14:ligatures w14:val="none"/>
        </w:rPr>
        <w:t>Données</w:t>
      </w:r>
      <w:r w:rsidRPr="00E35BD5"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u w:val="single"/>
          <w:bdr w:val="none" w:sz="0" w:space="0" w:color="auto" w:frame="1"/>
          <w:lang w:eastAsia="fr-FR"/>
          <w14:ligatures w14:val="none"/>
        </w:rPr>
        <w:t>:</w:t>
      </w:r>
    </w:p>
    <w:p w:rsidR="00744866" w:rsidRDefault="00744866" w:rsidP="00744866"/>
    <w:p w:rsidR="00902449" w:rsidRPr="00902449" w:rsidRDefault="00902449" w:rsidP="00902449">
      <w:pPr>
        <w:pStyle w:val="Paragraphedeliste"/>
        <w:numPr>
          <w:ilvl w:val="0"/>
          <w:numId w:val="27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902449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Population actuelle : 100 000 habitants.</w:t>
      </w:r>
    </w:p>
    <w:p w:rsidR="00902449" w:rsidRPr="00902449" w:rsidRDefault="00902449" w:rsidP="00902449">
      <w:pPr>
        <w:pStyle w:val="Paragraphedeliste"/>
        <w:numPr>
          <w:ilvl w:val="0"/>
          <w:numId w:val="27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902449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Taux de croissance démographique annuel : 2%.</w:t>
      </w:r>
    </w:p>
    <w:p w:rsidR="00902449" w:rsidRPr="00902449" w:rsidRDefault="00902449" w:rsidP="00902449">
      <w:pPr>
        <w:pStyle w:val="Paragraphedeliste"/>
        <w:numPr>
          <w:ilvl w:val="0"/>
          <w:numId w:val="27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902449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Consommation moyenne actuelle par habitant : 150 litres/jour.</w:t>
      </w:r>
    </w:p>
    <w:p w:rsidR="00902449" w:rsidRPr="00902449" w:rsidRDefault="00902449" w:rsidP="00902449">
      <w:pPr>
        <w:pStyle w:val="Paragraphedeliste"/>
        <w:numPr>
          <w:ilvl w:val="0"/>
          <w:numId w:val="27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902449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On estime que les améliorations de l’efficacité de l’utilisation de l’eau réduiront la consommation moyenne de 0,5% par an.</w:t>
      </w:r>
    </w:p>
    <w:p w:rsidR="00902449" w:rsidRPr="00902449" w:rsidRDefault="00902449" w:rsidP="00902449">
      <w:pPr>
        <w:pStyle w:val="Paragraphedeliste"/>
        <w:numPr>
          <w:ilvl w:val="0"/>
          <w:numId w:val="27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902449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La ville prévoit d’attirer de nouvelles industries, ce qui augmentera la demande en eau de 5 000 m³ par an.</w:t>
      </w:r>
    </w:p>
    <w:p w:rsidR="00902449" w:rsidRPr="00744866" w:rsidRDefault="00902449" w:rsidP="00744866"/>
    <w:p w:rsidR="00E35BD5" w:rsidRDefault="00E35BD5" w:rsidP="00DD4F4D">
      <w:pPr>
        <w:spacing w:after="0" w:line="240" w:lineRule="auto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</w:p>
    <w:p w:rsidR="00E35BD5" w:rsidRDefault="00E35BD5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</w:p>
    <w:p w:rsidR="00E35BD5" w:rsidRPr="00E35BD5" w:rsidRDefault="00E35BD5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u w:val="single"/>
          <w:bdr w:val="none" w:sz="0" w:space="0" w:color="auto" w:frame="1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u w:val="single"/>
          <w:bdr w:val="none" w:sz="0" w:space="0" w:color="auto" w:frame="1"/>
          <w:lang w:eastAsia="fr-FR"/>
          <w14:ligatures w14:val="none"/>
        </w:rPr>
        <w:t>Questions:</w:t>
      </w:r>
    </w:p>
    <w:p w:rsidR="00E35BD5" w:rsidRPr="00E35BD5" w:rsidRDefault="00E35BD5" w:rsidP="00E35BD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:rsidR="00902449" w:rsidRDefault="00902449" w:rsidP="00902449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</w:rPr>
        <w:t>Estimation de la Population Future :</w:t>
      </w:r>
      <w:r>
        <w:rPr>
          <w:rFonts w:ascii="Georgia" w:hAnsi="Georgia"/>
          <w:color w:val="000000"/>
          <w:sz w:val="21"/>
          <w:szCs w:val="21"/>
        </w:rPr>
        <w:t xml:space="preserve"> Calculez la population estimée de </w:t>
      </w:r>
      <w:proofErr w:type="spellStart"/>
      <w:r>
        <w:rPr>
          <w:rFonts w:ascii="Georgia" w:hAnsi="Georgia"/>
          <w:color w:val="000000"/>
          <w:sz w:val="21"/>
          <w:szCs w:val="21"/>
        </w:rPr>
        <w:t>AquaVille</w:t>
      </w:r>
      <w:proofErr w:type="spellEnd"/>
      <w:r>
        <w:rPr>
          <w:rFonts w:ascii="Georgia" w:hAnsi="Georgia"/>
          <w:color w:val="000000"/>
          <w:sz w:val="21"/>
          <w:szCs w:val="21"/>
        </w:rPr>
        <w:t xml:space="preserve"> dans 20 ans en utilisant le taux de croissance démographique donné.</w:t>
      </w:r>
    </w:p>
    <w:p w:rsidR="00902449" w:rsidRDefault="00902449" w:rsidP="0090244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902449" w:rsidRDefault="00902449" w:rsidP="00902449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</w:rPr>
        <w:t>Consommation Moyenne par Habitant :</w:t>
      </w:r>
      <w:r>
        <w:rPr>
          <w:rFonts w:ascii="Georgia" w:hAnsi="Georgia"/>
          <w:color w:val="000000"/>
          <w:sz w:val="21"/>
          <w:szCs w:val="21"/>
        </w:rPr>
        <w:t> En tenant compte de la réduction annuelle de la consommation due à l’efficacité, calculez la consommation moyenne par habitant dans 20 ans.</w:t>
      </w:r>
    </w:p>
    <w:p w:rsidR="00902449" w:rsidRDefault="00902449" w:rsidP="0090244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902449" w:rsidRDefault="00902449" w:rsidP="00902449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</w:rPr>
        <w:t>Demande Totale en Eau Domestique :</w:t>
      </w:r>
      <w:r>
        <w:rPr>
          <w:rFonts w:ascii="Georgia" w:hAnsi="Georgia"/>
          <w:color w:val="000000"/>
          <w:sz w:val="21"/>
          <w:szCs w:val="21"/>
        </w:rPr>
        <w:t> En utilisant les données de la population future et la consommation moyenne par habitant, estimez la demande totale en eau domestique dans 20 ans.</w:t>
      </w:r>
    </w:p>
    <w:p w:rsidR="00902449" w:rsidRDefault="00902449" w:rsidP="0090244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902449" w:rsidRDefault="00902449" w:rsidP="00902449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</w:rPr>
        <w:t>Impact Industriel sur la Demande en Eau :</w:t>
      </w:r>
      <w:r>
        <w:rPr>
          <w:rFonts w:ascii="Georgia" w:hAnsi="Georgia"/>
          <w:color w:val="000000"/>
          <w:sz w:val="21"/>
          <w:szCs w:val="21"/>
        </w:rPr>
        <w:t> Calculez l’augmentation totale de la demande en eau due à l’industrialisation sur une période de 20 ans.</w:t>
      </w:r>
    </w:p>
    <w:p w:rsidR="00EF42A2" w:rsidRDefault="00EF42A2" w:rsidP="00EF42A2">
      <w:pPr>
        <w:pStyle w:val="Paragraphedeliste"/>
        <w:rPr>
          <w:rFonts w:ascii="Georgia" w:hAnsi="Georgia"/>
          <w:color w:val="000000"/>
          <w:sz w:val="21"/>
          <w:szCs w:val="21"/>
        </w:rPr>
      </w:pPr>
    </w:p>
    <w:p w:rsidR="00EF42A2" w:rsidRDefault="00EF42A2" w:rsidP="00EF42A2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 w:rsidRPr="00EF42A2">
        <w:rPr>
          <w:rFonts w:ascii="Georgia" w:hAnsi="Georgia"/>
          <w:b/>
          <w:bCs/>
          <w:color w:val="000000"/>
          <w:sz w:val="21"/>
          <w:szCs w:val="21"/>
        </w:rPr>
        <w:t>Demande Totale en Eau :</w:t>
      </w:r>
      <w:r w:rsidRPr="00EF42A2">
        <w:rPr>
          <w:rFonts w:ascii="Georgia" w:hAnsi="Georgia"/>
          <w:color w:val="000000"/>
          <w:sz w:val="21"/>
          <w:szCs w:val="21"/>
        </w:rPr>
        <w:t xml:space="preserve"> Déterminez la demande totale en eau pour </w:t>
      </w:r>
      <w:proofErr w:type="spellStart"/>
      <w:r w:rsidRPr="00EF42A2">
        <w:rPr>
          <w:rFonts w:ascii="Georgia" w:hAnsi="Georgia"/>
          <w:color w:val="000000"/>
          <w:sz w:val="21"/>
          <w:szCs w:val="21"/>
        </w:rPr>
        <w:t>AquaVille</w:t>
      </w:r>
      <w:proofErr w:type="spellEnd"/>
      <w:r w:rsidRPr="00EF42A2">
        <w:rPr>
          <w:rFonts w:ascii="Georgia" w:hAnsi="Georgia"/>
          <w:color w:val="000000"/>
          <w:sz w:val="21"/>
          <w:szCs w:val="21"/>
        </w:rPr>
        <w:t xml:space="preserve"> (domestique + industrielle) dans 20 ans.</w:t>
      </w:r>
    </w:p>
    <w:p w:rsidR="00EF42A2" w:rsidRDefault="00EF42A2" w:rsidP="00EF42A2">
      <w:pPr>
        <w:pStyle w:val="Paragraphedeliste"/>
        <w:rPr>
          <w:rFonts w:ascii="Georgia" w:hAnsi="Georgia"/>
          <w:color w:val="000000"/>
          <w:sz w:val="21"/>
          <w:szCs w:val="21"/>
        </w:rPr>
      </w:pPr>
    </w:p>
    <w:p w:rsidR="00EF42A2" w:rsidRDefault="00EF42A2" w:rsidP="00EF42A2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 w:rsidRPr="00EF42A2">
        <w:rPr>
          <w:rFonts w:ascii="Georgia" w:hAnsi="Georgia"/>
          <w:b/>
          <w:bCs/>
          <w:color w:val="000000"/>
          <w:sz w:val="21"/>
          <w:szCs w:val="21"/>
        </w:rPr>
        <w:t>Analyse et Recommandations :</w:t>
      </w:r>
      <w:r w:rsidRPr="00EF42A2">
        <w:rPr>
          <w:rFonts w:ascii="Georgia" w:hAnsi="Georgia"/>
          <w:color w:val="000000"/>
          <w:sz w:val="21"/>
          <w:szCs w:val="21"/>
        </w:rPr>
        <w:t> Sur la base de vos calculs, rédigez une courte analyse discutant des défis et des recommandations pour la planification de l’approvisionnement en eau d’</w:t>
      </w:r>
      <w:proofErr w:type="spellStart"/>
      <w:r w:rsidRPr="00EF42A2">
        <w:rPr>
          <w:rFonts w:ascii="Georgia" w:hAnsi="Georgia"/>
          <w:color w:val="000000"/>
          <w:sz w:val="21"/>
          <w:szCs w:val="21"/>
        </w:rPr>
        <w:t>AquaVille</w:t>
      </w:r>
      <w:proofErr w:type="spellEnd"/>
      <w:r w:rsidRPr="00EF42A2">
        <w:rPr>
          <w:rFonts w:ascii="Georgia" w:hAnsi="Georgia"/>
          <w:color w:val="000000"/>
          <w:sz w:val="21"/>
          <w:szCs w:val="21"/>
        </w:rPr>
        <w:t>.</w:t>
      </w:r>
    </w:p>
    <w:p w:rsidR="00902449" w:rsidRDefault="00902449" w:rsidP="00EF42A2">
      <w:pPr>
        <w:spacing w:after="0" w:line="240" w:lineRule="auto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EF42A2" w:rsidRDefault="00EF42A2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E35BD5" w:rsidRDefault="00E35BD5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aps/>
          <w:color w:val="333333"/>
          <w:kern w:val="0"/>
          <w:sz w:val="24"/>
          <w:szCs w:val="24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  <w:lastRenderedPageBreak/>
        <w:t>CORRECTION</w:t>
      </w:r>
    </w:p>
    <w:p w:rsidR="00E35BD5" w:rsidRDefault="00E35BD5" w:rsidP="00E35BD5">
      <w:pPr>
        <w:spacing w:after="0" w:line="240" w:lineRule="atLeast"/>
        <w:jc w:val="center"/>
        <w:textAlignment w:val="baseline"/>
        <w:outlineLvl w:val="1"/>
        <w:rPr>
          <w:rFonts w:ascii="Georgia" w:eastAsia="Times New Roman" w:hAnsi="Georgia" w:cs="Times New Roman"/>
          <w:b/>
          <w:bCs/>
          <w:caps/>
          <w:color w:val="333333"/>
          <w:kern w:val="0"/>
          <w:sz w:val="24"/>
          <w:szCs w:val="24"/>
          <w:lang w:eastAsia="fr-FR"/>
          <w14:ligatures w14:val="none"/>
        </w:rPr>
      </w:pPr>
    </w:p>
    <w:p w:rsidR="00E35BD5" w:rsidRPr="00E35BD5" w:rsidRDefault="00E35BD5" w:rsidP="00E35BD5">
      <w:pPr>
        <w:spacing w:after="0" w:line="240" w:lineRule="atLeast"/>
        <w:jc w:val="center"/>
        <w:textAlignment w:val="baseline"/>
        <w:outlineLvl w:val="1"/>
        <w:rPr>
          <w:rFonts w:ascii="Georgia" w:eastAsia="Times New Roman" w:hAnsi="Georgia" w:cs="Times New Roman"/>
          <w:b/>
          <w:bCs/>
          <w:caps/>
          <w:color w:val="333333"/>
          <w:kern w:val="0"/>
          <w:sz w:val="24"/>
          <w:szCs w:val="24"/>
          <w:lang w:eastAsia="fr-FR"/>
          <w14:ligatures w14:val="none"/>
        </w:rPr>
      </w:pPr>
    </w:p>
    <w:p w:rsidR="00EF42A2" w:rsidRPr="00F10DCB" w:rsidRDefault="00EF42A2" w:rsidP="00F10DCB">
      <w:pPr>
        <w:pStyle w:val="Paragraphedeliste"/>
        <w:numPr>
          <w:ilvl w:val="0"/>
          <w:numId w:val="34"/>
        </w:numPr>
        <w:spacing w:after="0" w:line="390" w:lineRule="atLeast"/>
        <w:textAlignment w:val="baseline"/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</w:pPr>
      <w:r w:rsidRPr="00F10DCB"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  <w:t>ESTIMATION DE LA POPULATION FUTURE</w:t>
      </w:r>
    </w:p>
    <w:p w:rsidR="00744866" w:rsidRDefault="00EF42A2" w:rsidP="00EF42A2">
      <w:pPr>
        <w:spacing w:after="0" w:line="390" w:lineRule="atLeast"/>
        <w:textAlignment w:val="baseline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La formule pour calculer la population future avec un taux de croissance constant est :</w:t>
      </w:r>
    </w:p>
    <w:p w:rsidR="00EF42A2" w:rsidRDefault="00EF42A2" w:rsidP="00EF42A2">
      <w:pPr>
        <w:spacing w:after="0" w:line="390" w:lineRule="atLeast"/>
        <w:jc w:val="center"/>
        <w:textAlignment w:val="baseline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 w:rsidRPr="00EF42A2">
        <w:rPr>
          <w:rFonts w:ascii="Georgia" w:hAnsi="Georgia"/>
          <w:color w:val="000000"/>
          <w:sz w:val="21"/>
          <w:szCs w:val="21"/>
          <w:shd w:val="clear" w:color="auto" w:fill="FFFFFF"/>
        </w:rPr>
        <w:drawing>
          <wp:inline distT="0" distB="0" distL="0" distR="0" wp14:anchorId="1D79C1B4" wp14:editId="5A32176D">
            <wp:extent cx="1653683" cy="365792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2A2" w:rsidRDefault="00EF42A2" w:rsidP="00EF42A2">
      <w:pPr>
        <w:spacing w:after="0" w:line="390" w:lineRule="atLeast"/>
        <w:textAlignment w:val="baseline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Où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P</w:t>
      </w:r>
      <w:r>
        <w:rPr>
          <w:rStyle w:val="mtext"/>
          <w:rFonts w:ascii="MathJax_Main" w:hAnsi="MathJax_Main"/>
          <w:color w:val="000000"/>
          <w:sz w:val="16"/>
          <w:szCs w:val="16"/>
          <w:bdr w:val="none" w:sz="0" w:space="0" w:color="auto" w:frame="1"/>
        </w:rPr>
        <w:t>futur</w:t>
      </w:r>
      <w:proofErr w:type="spellEnd"/>
      <w:r>
        <w:rPr>
          <w:rFonts w:ascii="Georgia" w:hAnsi="Georgia"/>
          <w:color w:val="000000"/>
          <w:sz w:val="21"/>
          <w:szCs w:val="21"/>
          <w:shd w:val="clear" w:color="auto" w:fill="FFFFFF"/>
        </w:rPr>
        <w:t> est la population future, </w:t>
      </w:r>
      <w:proofErr w:type="spellStart"/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P</w:t>
      </w:r>
      <w:r>
        <w:rPr>
          <w:rStyle w:val="mtext"/>
          <w:rFonts w:ascii="MathJax_Main" w:hAnsi="MathJax_Main"/>
          <w:color w:val="000000"/>
          <w:sz w:val="16"/>
          <w:szCs w:val="16"/>
          <w:bdr w:val="none" w:sz="0" w:space="0" w:color="auto" w:frame="1"/>
        </w:rPr>
        <w:t>actuel</w:t>
      </w:r>
      <w:proofErr w:type="spellEnd"/>
      <w:r>
        <w:rPr>
          <w:rFonts w:ascii="Georgia" w:hAnsi="Georgia"/>
          <w:color w:val="000000"/>
          <w:sz w:val="21"/>
          <w:szCs w:val="21"/>
          <w:shd w:val="clear" w:color="auto" w:fill="FFFFFF"/>
        </w:rPr>
        <w:t> est la population actuelle, 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r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> est le taux de croissance annuel (en décimal), et 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n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> est le nombre d’années.</w:t>
      </w:r>
    </w:p>
    <w:p w:rsidR="00EF42A2" w:rsidRDefault="00EF42A2" w:rsidP="00EF42A2">
      <w:pPr>
        <w:spacing w:after="0" w:line="390" w:lineRule="atLeast"/>
        <w:textAlignment w:val="baseline"/>
        <w:rPr>
          <w:rFonts w:ascii="Georgia" w:hAnsi="Georgia"/>
          <w:color w:val="000000"/>
          <w:sz w:val="21"/>
          <w:szCs w:val="21"/>
          <w:shd w:val="clear" w:color="auto" w:fill="FFFFFF"/>
        </w:rPr>
      </w:pPr>
    </w:p>
    <w:p w:rsidR="00EF42A2" w:rsidRDefault="00EF42A2" w:rsidP="00EF42A2">
      <w:pPr>
        <w:spacing w:after="0" w:line="390" w:lineRule="atLeast"/>
        <w:textAlignment w:val="baseline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Pour </w:t>
      </w:r>
      <w:proofErr w:type="spellStart"/>
      <w:r>
        <w:rPr>
          <w:rFonts w:ascii="Georgia" w:hAnsi="Georgia"/>
          <w:color w:val="000000"/>
          <w:sz w:val="21"/>
          <w:szCs w:val="21"/>
          <w:shd w:val="clear" w:color="auto" w:fill="FFFFFF"/>
        </w:rPr>
        <w:t>AquaVille</w:t>
      </w:r>
      <w:proofErr w:type="spellEnd"/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:</w:t>
      </w:r>
    </w:p>
    <w:p w:rsidR="00EF42A2" w:rsidRPr="00EF42A2" w:rsidRDefault="00EF42A2" w:rsidP="00EF42A2">
      <w:pPr>
        <w:spacing w:after="0" w:line="390" w:lineRule="atLeast"/>
        <w:textAlignment w:val="baseline"/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</w:pPr>
      <w:r w:rsidRPr="00EF42A2"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4467558F" wp14:editId="141FEFB1">
            <wp:extent cx="1310754" cy="701101"/>
            <wp:effectExtent l="0" t="0" r="3810" b="381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2A2" w:rsidRDefault="00EF42A2" w:rsidP="00EF42A2">
      <w:pPr>
        <w:rPr>
          <w:rFonts w:ascii="Georgia" w:hAnsi="Georgia"/>
          <w:color w:val="000000"/>
          <w:sz w:val="21"/>
          <w:szCs w:val="21"/>
          <w:shd w:val="clear" w:color="auto" w:fill="FFFFFF"/>
        </w:rPr>
      </w:pPr>
    </w:p>
    <w:p w:rsidR="00EF42A2" w:rsidRDefault="00EF42A2" w:rsidP="00EF42A2">
      <w:pPr>
        <w:rPr>
          <w:rFonts w:ascii="Georgia" w:hAnsi="Georgia"/>
          <w:color w:val="000000"/>
          <w:sz w:val="21"/>
          <w:szCs w:val="21"/>
          <w:shd w:val="clear" w:color="auto" w:fill="FFFFFF"/>
        </w:rPr>
      </w:pPr>
      <w:r w:rsidRPr="00EF42A2">
        <w:rPr>
          <w:rFonts w:ascii="Georgia" w:hAnsi="Georgia"/>
          <w:color w:val="000000"/>
          <w:sz w:val="21"/>
          <w:szCs w:val="21"/>
          <w:shd w:val="clear" w:color="auto" w:fill="FFFFFF"/>
        </w:rPr>
        <w:t>Donc :</w:t>
      </w:r>
    </w:p>
    <w:p w:rsidR="00EF42A2" w:rsidRPr="00EF42A2" w:rsidRDefault="00EF42A2" w:rsidP="00EF42A2">
      <w:pPr>
        <w:jc w:val="center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 w:rsidRPr="00EF42A2">
        <w:rPr>
          <w:rFonts w:ascii="Georgia" w:hAnsi="Georgia"/>
          <w:color w:val="000000"/>
          <w:sz w:val="21"/>
          <w:szCs w:val="21"/>
          <w:shd w:val="clear" w:color="auto" w:fill="FFFFFF"/>
        </w:rPr>
        <w:drawing>
          <wp:inline distT="0" distB="0" distL="0" distR="0" wp14:anchorId="55D2D68B" wp14:editId="50607401">
            <wp:extent cx="1996613" cy="1005927"/>
            <wp:effectExtent l="0" t="0" r="3810" b="381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2A2" w:rsidRPr="00EF42A2" w:rsidRDefault="00EF42A2" w:rsidP="00EF42A2">
      <w:pPr>
        <w:spacing w:after="0" w:line="390" w:lineRule="atLeast"/>
        <w:textAlignment w:val="baseline"/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</w:pPr>
    </w:p>
    <w:p w:rsidR="004D0719" w:rsidRPr="00F10DCB" w:rsidRDefault="004D0719" w:rsidP="00F10DCB">
      <w:pPr>
        <w:pStyle w:val="Paragraphedeliste"/>
        <w:numPr>
          <w:ilvl w:val="0"/>
          <w:numId w:val="34"/>
        </w:numPr>
        <w:spacing w:after="0" w:line="390" w:lineRule="atLeast"/>
        <w:textAlignment w:val="baseline"/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</w:pPr>
      <w:r w:rsidRPr="00F10DCB"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  <w:t>CONSOMMATION MOYENNE PAR HABITANT</w:t>
      </w:r>
    </w:p>
    <w:p w:rsidR="004D0719" w:rsidRDefault="004D0719" w:rsidP="00655B45">
      <w:pPr>
        <w:spacing w:after="0" w:line="390" w:lineRule="atLeast"/>
        <w:textAlignment w:val="baseline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La consommation moyenne diminue de 0,5% par an. Utilisons une formule similaire :</w:t>
      </w:r>
    </w:p>
    <w:p w:rsidR="004D0719" w:rsidRDefault="004D0719" w:rsidP="004D0719">
      <w:pPr>
        <w:spacing w:after="0" w:line="390" w:lineRule="atLeast"/>
        <w:jc w:val="center"/>
        <w:textAlignment w:val="baseline"/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</w:pPr>
      <w:r w:rsidRPr="004D0719"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5E54BDE6" wp14:editId="6D71D7E3">
            <wp:extent cx="1539373" cy="327688"/>
            <wp:effectExtent l="0" t="0" r="381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19" w:rsidRDefault="004D0719" w:rsidP="004D0719">
      <w:pPr>
        <w:spacing w:after="0" w:line="390" w:lineRule="atLeast"/>
        <w:textAlignment w:val="baseline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Où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C</w:t>
      </w:r>
      <w:r>
        <w:rPr>
          <w:rStyle w:val="mtext"/>
          <w:rFonts w:ascii="MathJax_Main" w:hAnsi="MathJax_Main"/>
          <w:color w:val="000000"/>
          <w:sz w:val="16"/>
          <w:szCs w:val="16"/>
          <w:bdr w:val="none" w:sz="0" w:space="0" w:color="auto" w:frame="1"/>
        </w:rPr>
        <w:t>futur</w:t>
      </w:r>
      <w:proofErr w:type="spellEnd"/>
      <w:r>
        <w:rPr>
          <w:rFonts w:ascii="Georgia" w:hAnsi="Georgia"/>
          <w:color w:val="000000"/>
          <w:sz w:val="21"/>
          <w:szCs w:val="21"/>
          <w:shd w:val="clear" w:color="auto" w:fill="FFFFFF"/>
        </w:rPr>
        <w:t> est la consommation future par habitant, </w:t>
      </w:r>
      <w:proofErr w:type="spellStart"/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C</w:t>
      </w:r>
      <w:r>
        <w:rPr>
          <w:rStyle w:val="mtext"/>
          <w:rFonts w:ascii="MathJax_Main" w:hAnsi="MathJax_Main"/>
          <w:color w:val="000000"/>
          <w:sz w:val="16"/>
          <w:szCs w:val="16"/>
          <w:bdr w:val="none" w:sz="0" w:space="0" w:color="auto" w:frame="1"/>
        </w:rPr>
        <w:t>actuel</w:t>
      </w:r>
      <w:proofErr w:type="spellEnd"/>
      <w:r>
        <w:rPr>
          <w:rFonts w:ascii="Georgia" w:hAnsi="Georgia"/>
          <w:color w:val="000000"/>
          <w:sz w:val="21"/>
          <w:szCs w:val="21"/>
          <w:shd w:val="clear" w:color="auto" w:fill="FFFFFF"/>
        </w:rPr>
        <w:t> est la consommation actuelle, et 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r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> est le taux de réduction.</w:t>
      </w:r>
    </w:p>
    <w:p w:rsidR="004D0719" w:rsidRDefault="004D0719" w:rsidP="004D0719">
      <w:pPr>
        <w:spacing w:after="0" w:line="390" w:lineRule="atLeast"/>
        <w:textAlignment w:val="baseline"/>
        <w:rPr>
          <w:rFonts w:ascii="Georgia" w:hAnsi="Georgia"/>
          <w:color w:val="000000"/>
          <w:sz w:val="21"/>
          <w:szCs w:val="21"/>
          <w:shd w:val="clear" w:color="auto" w:fill="FFFFFF"/>
        </w:rPr>
      </w:pPr>
    </w:p>
    <w:p w:rsidR="004D0719" w:rsidRDefault="004D0719" w:rsidP="004D0719">
      <w:pPr>
        <w:spacing w:after="0" w:line="390" w:lineRule="atLeast"/>
        <w:textAlignment w:val="baseline"/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</w:pPr>
      <w:r w:rsidRPr="004D0719"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30E27FBC" wp14:editId="170DD22B">
            <wp:extent cx="1752752" cy="701101"/>
            <wp:effectExtent l="0" t="0" r="0" b="381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19" w:rsidRPr="004D0719" w:rsidRDefault="004D0719" w:rsidP="00655B45">
      <w:pPr>
        <w:spacing w:after="0" w:line="390" w:lineRule="atLeast"/>
        <w:textAlignment w:val="baseline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D</w:t>
      </w:r>
      <w:r w:rsidRPr="004D0719">
        <w:rPr>
          <w:rFonts w:ascii="Georgia" w:hAnsi="Georgia"/>
          <w:color w:val="000000"/>
          <w:sz w:val="21"/>
          <w:szCs w:val="21"/>
          <w:shd w:val="clear" w:color="auto" w:fill="FFFFFF"/>
        </w:rPr>
        <w:t>onc :</w:t>
      </w:r>
    </w:p>
    <w:p w:rsidR="004D0719" w:rsidRDefault="004D0719" w:rsidP="004D0719">
      <w:pPr>
        <w:spacing w:after="0" w:line="390" w:lineRule="atLeast"/>
        <w:jc w:val="center"/>
        <w:textAlignment w:val="baseline"/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</w:pPr>
      <w:r w:rsidRPr="004D0719"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6DDBEA42" wp14:editId="07D7F06F">
            <wp:extent cx="1851820" cy="1112616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19" w:rsidRDefault="004D0719" w:rsidP="00655B45">
      <w:pPr>
        <w:spacing w:after="0" w:line="390" w:lineRule="atLeast"/>
        <w:textAlignment w:val="baseline"/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</w:pPr>
    </w:p>
    <w:p w:rsidR="007C53CA" w:rsidRPr="00F10DCB" w:rsidRDefault="00E60DF3" w:rsidP="00F10DCB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b/>
          <w:bCs/>
          <w:caps/>
          <w:color w:val="1F4E79" w:themeColor="accent1" w:themeShade="80"/>
        </w:rPr>
      </w:pPr>
      <w:r w:rsidRPr="00E60DF3">
        <w:rPr>
          <w:rFonts w:ascii="Georgia" w:hAnsi="Georgia"/>
          <w:b/>
          <w:bCs/>
          <w:caps/>
          <w:color w:val="1F4E79" w:themeColor="accent1" w:themeShade="80"/>
        </w:rPr>
        <w:t>DEM</w:t>
      </w:r>
      <w:bookmarkStart w:id="0" w:name="_GoBack"/>
      <w:bookmarkEnd w:id="0"/>
      <w:r w:rsidRPr="00E60DF3">
        <w:rPr>
          <w:rFonts w:ascii="Georgia" w:hAnsi="Georgia"/>
          <w:b/>
          <w:bCs/>
          <w:caps/>
          <w:color w:val="1F4E79" w:themeColor="accent1" w:themeShade="80"/>
        </w:rPr>
        <w:t>ANDE TOTALE EN EAU DOMESTIQUE</w:t>
      </w:r>
    </w:p>
    <w:p w:rsidR="00E60DF3" w:rsidRDefault="00E60DF3" w:rsidP="00E60DF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lastRenderedPageBreak/>
        <w:t xml:space="preserve">La demande totale en eau domestique est la consommation moyenne par habitant multipliée par </w:t>
      </w:r>
      <w:proofErr w:type="gramStart"/>
      <w:r>
        <w:rPr>
          <w:rFonts w:ascii="Georgia" w:hAnsi="Georgia"/>
          <w:color w:val="000000"/>
          <w:sz w:val="21"/>
          <w:szCs w:val="21"/>
          <w:shd w:val="clear" w:color="auto" w:fill="FFFFFF"/>
        </w:rPr>
        <w:t>la</w:t>
      </w:r>
      <w:proofErr w:type="gramEnd"/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population future.</w:t>
      </w:r>
    </w:p>
    <w:p w:rsidR="00E60DF3" w:rsidRDefault="00E60DF3" w:rsidP="00E60DF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  <w:shd w:val="clear" w:color="auto" w:fill="FFFFFF"/>
        </w:rPr>
      </w:pPr>
    </w:p>
    <w:p w:rsidR="00E60DF3" w:rsidRDefault="00E60DF3" w:rsidP="00E60DF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  <w:shd w:val="clear" w:color="auto" w:fill="FFFFFF"/>
        </w:rPr>
      </w:pPr>
    </w:p>
    <w:p w:rsidR="00E60DF3" w:rsidRDefault="00E60DF3" w:rsidP="00E60DF3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 w:rsidRPr="00E60DF3">
        <w:rPr>
          <w:rFonts w:ascii="Georgia" w:hAnsi="Georgia"/>
          <w:color w:val="000000"/>
          <w:sz w:val="21"/>
          <w:szCs w:val="21"/>
          <w:shd w:val="clear" w:color="auto" w:fill="FFFFFF"/>
        </w:rPr>
        <w:drawing>
          <wp:inline distT="0" distB="0" distL="0" distR="0" wp14:anchorId="5E27F63B" wp14:editId="25619DE4">
            <wp:extent cx="2217612" cy="1028789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DF3" w:rsidRPr="00E60DF3" w:rsidRDefault="00E60DF3" w:rsidP="00E60DF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  <w:shd w:val="clear" w:color="auto" w:fill="FFFFFF"/>
        </w:rPr>
      </w:pPr>
    </w:p>
    <w:p w:rsidR="00AE49D4" w:rsidRDefault="00AE49D4" w:rsidP="00F10DCB">
      <w:pPr>
        <w:pStyle w:val="Titre3"/>
        <w:numPr>
          <w:ilvl w:val="0"/>
          <w:numId w:val="34"/>
        </w:numPr>
        <w:shd w:val="clear" w:color="auto" w:fill="FFFFFF"/>
        <w:spacing w:before="0" w:beforeAutospacing="0" w:after="0" w:afterAutospacing="0" w:line="240" w:lineRule="atLeast"/>
        <w:jc w:val="both"/>
        <w:textAlignment w:val="baseline"/>
        <w:rPr>
          <w:rFonts w:ascii="Georgia" w:hAnsi="Georgia"/>
          <w:caps/>
          <w:color w:val="1F4E79" w:themeColor="accent1" w:themeShade="80"/>
          <w:sz w:val="24"/>
          <w:szCs w:val="24"/>
        </w:rPr>
      </w:pPr>
      <w:r w:rsidRPr="00AE49D4">
        <w:rPr>
          <w:rFonts w:ascii="Georgia" w:hAnsi="Georgia"/>
          <w:caps/>
          <w:color w:val="1F4E79" w:themeColor="accent1" w:themeShade="80"/>
          <w:sz w:val="24"/>
          <w:szCs w:val="24"/>
        </w:rPr>
        <w:t>DEMANDE TOTALE EN EAU</w:t>
      </w:r>
    </w:p>
    <w:p w:rsidR="00AE49D4" w:rsidRDefault="00AE49D4" w:rsidP="00DD4F4D">
      <w:pPr>
        <w:shd w:val="clear" w:color="auto" w:fill="FFFFFF"/>
        <w:spacing w:after="0" w:line="240" w:lineRule="atLeast"/>
        <w:jc w:val="both"/>
        <w:textAlignment w:val="baseline"/>
        <w:outlineLvl w:val="2"/>
        <w:rPr>
          <w:rFonts w:ascii="Georgia" w:hAnsi="Georgia"/>
          <w:color w:val="000000"/>
          <w:sz w:val="21"/>
          <w:szCs w:val="21"/>
          <w:shd w:val="clear" w:color="auto" w:fill="FFFFFF"/>
        </w:rPr>
      </w:pPr>
    </w:p>
    <w:p w:rsidR="00DD4F4D" w:rsidRPr="00DD4F4D" w:rsidRDefault="00AE49D4" w:rsidP="00DD4F4D">
      <w:pPr>
        <w:shd w:val="clear" w:color="auto" w:fill="FFFFFF"/>
        <w:spacing w:after="0" w:line="240" w:lineRule="atLeast"/>
        <w:jc w:val="both"/>
        <w:textAlignment w:val="baseline"/>
        <w:outlineLvl w:val="2"/>
        <w:rPr>
          <w:rFonts w:ascii="Georgia" w:eastAsia="Times New Roman" w:hAnsi="Georgia" w:cs="Times New Roman"/>
          <w:b/>
          <w:bCs/>
          <w:caps/>
          <w:color w:val="333333"/>
          <w:kern w:val="0"/>
          <w:sz w:val="27"/>
          <w:szCs w:val="27"/>
          <w:lang w:eastAsia="fr-FR"/>
          <w14:ligatures w14:val="none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La demande totale en eau est la somme de la demande domestique et industrielle. Convertissons l’augmentation industrielle annuelle en une base quotidienne :</w:t>
      </w:r>
    </w:p>
    <w:p w:rsidR="00AE49D4" w:rsidRDefault="00AE49D4" w:rsidP="00AE49D4">
      <w:pPr>
        <w:pStyle w:val="Paragraphedeliste"/>
        <w:numPr>
          <w:ilvl w:val="0"/>
          <w:numId w:val="30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AE49D4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Augmentation Quotidienne</w:t>
      </w:r>
      <w:r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 :</w:t>
      </w:r>
    </w:p>
    <w:p w:rsidR="00AE49D4" w:rsidRDefault="00AE49D4" w:rsidP="00AE49D4">
      <w:pPr>
        <w:pStyle w:val="Paragraphedeliste"/>
        <w:spacing w:after="0" w:line="390" w:lineRule="atLeast"/>
        <w:jc w:val="center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AE49D4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drawing>
          <wp:inline distT="0" distB="0" distL="0" distR="0" wp14:anchorId="23724DF6" wp14:editId="04D2165D">
            <wp:extent cx="1851820" cy="480102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D4" w:rsidRDefault="00AE49D4" w:rsidP="00AE49D4">
      <w:pPr>
        <w:pStyle w:val="Paragraphedeliste"/>
        <w:numPr>
          <w:ilvl w:val="0"/>
          <w:numId w:val="30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AE49D4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La demande totale quotidienne :</w:t>
      </w:r>
    </w:p>
    <w:p w:rsidR="00AE49D4" w:rsidRPr="00AE49D4" w:rsidRDefault="00AE49D4" w:rsidP="00AE49D4">
      <w:pPr>
        <w:pStyle w:val="Paragraphedeliste"/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DD4F4D" w:rsidRDefault="00AE49D4" w:rsidP="00AE49D4">
      <w:pPr>
        <w:jc w:val="center"/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</w:pPr>
      <w:r w:rsidRPr="00AE49D4"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320C82A8" wp14:editId="1E9DEB80">
            <wp:extent cx="3680779" cy="1546994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D4" w:rsidRPr="00AE49D4" w:rsidRDefault="00AE49D4" w:rsidP="00F10DCB">
      <w:pPr>
        <w:pStyle w:val="Titre3"/>
        <w:numPr>
          <w:ilvl w:val="0"/>
          <w:numId w:val="34"/>
        </w:numPr>
        <w:shd w:val="clear" w:color="auto" w:fill="FFFFFF"/>
        <w:spacing w:before="0" w:beforeAutospacing="0" w:after="0" w:afterAutospacing="0" w:line="240" w:lineRule="atLeast"/>
        <w:jc w:val="both"/>
        <w:textAlignment w:val="baseline"/>
        <w:rPr>
          <w:rFonts w:ascii="Georgia" w:hAnsi="Georgia"/>
          <w:caps/>
          <w:color w:val="1F4E79" w:themeColor="accent1" w:themeShade="80"/>
          <w:sz w:val="24"/>
          <w:szCs w:val="24"/>
        </w:rPr>
      </w:pPr>
      <w:r w:rsidRPr="00AE49D4">
        <w:rPr>
          <w:rFonts w:ascii="Georgia" w:hAnsi="Georgia"/>
          <w:caps/>
          <w:color w:val="1F4E79" w:themeColor="accent1" w:themeShade="80"/>
          <w:sz w:val="24"/>
          <w:szCs w:val="24"/>
        </w:rPr>
        <w:t>ANALYSE ET RECOMMANDATIONS</w:t>
      </w:r>
    </w:p>
    <w:p w:rsidR="00AE49D4" w:rsidRDefault="00AE49D4" w:rsidP="00AE49D4">
      <w:pPr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</w:pPr>
    </w:p>
    <w:p w:rsidR="00AE49D4" w:rsidRDefault="00AE49D4" w:rsidP="00AE49D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Sur la base de ces calculs, il est clair que la demande en eau d’</w:t>
      </w:r>
      <w:proofErr w:type="spellStart"/>
      <w:r>
        <w:rPr>
          <w:rFonts w:ascii="Georgia" w:hAnsi="Georgia"/>
          <w:color w:val="000000"/>
          <w:sz w:val="21"/>
          <w:szCs w:val="21"/>
        </w:rPr>
        <w:t>AquaVille</w:t>
      </w:r>
      <w:proofErr w:type="spellEnd"/>
      <w:r>
        <w:rPr>
          <w:rFonts w:ascii="Georgia" w:hAnsi="Georgia"/>
          <w:color w:val="000000"/>
          <w:sz w:val="21"/>
          <w:szCs w:val="21"/>
        </w:rPr>
        <w:t xml:space="preserve"> va augmenter considérablement en raison de la croissance démographique et industrielle.</w:t>
      </w:r>
    </w:p>
    <w:p w:rsidR="00AE49D4" w:rsidRDefault="00AE49D4" w:rsidP="00AE49D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AE49D4" w:rsidRDefault="00AE49D4" w:rsidP="00AE49D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Il est essentiel de planifier une infrastructure capable de gérer cette augmentation de la demande.</w:t>
      </w:r>
    </w:p>
    <w:p w:rsidR="00AE49D4" w:rsidRDefault="00AE49D4" w:rsidP="00AE49D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AE49D4" w:rsidRDefault="00AE49D4" w:rsidP="00AE49D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Des investissements dans des technologies d’économie d’eau, le développement de sources d’eau supplémentaires, la réutilisation de l’eau et la gestion durable des ressources en eau seront cruciaux.</w:t>
      </w:r>
    </w:p>
    <w:p w:rsidR="00AE49D4" w:rsidRDefault="00AE49D4" w:rsidP="00AE49D4">
      <w:pPr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</w:pPr>
    </w:p>
    <w:p w:rsidR="00AE49D4" w:rsidRDefault="00AE49D4" w:rsidP="00AE49D4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</w:p>
    <w:p w:rsidR="00AE49D4" w:rsidRDefault="00AE49D4" w:rsidP="00AE49D4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</w:p>
    <w:p w:rsidR="00AE49D4" w:rsidRDefault="00AE49D4" w:rsidP="00AE49D4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</w:p>
    <w:p w:rsidR="00AE49D4" w:rsidRDefault="00AE49D4" w:rsidP="00AE49D4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</w:p>
    <w:p w:rsidR="00AE49D4" w:rsidRDefault="00AE49D4" w:rsidP="00AE49D4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</w:p>
    <w:p w:rsidR="00AE49D4" w:rsidRDefault="00AE49D4" w:rsidP="00AE49D4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</w:p>
    <w:p w:rsidR="00AE49D4" w:rsidRDefault="00AE49D4" w:rsidP="00AE49D4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</w:p>
    <w:p w:rsidR="00AE49D4" w:rsidRDefault="00AE49D4" w:rsidP="00AE49D4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</w:p>
    <w:p w:rsidR="00AE49D4" w:rsidRDefault="00AE49D4" w:rsidP="00AE49D4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</w:p>
    <w:p w:rsidR="00AE49D4" w:rsidRDefault="00AE49D4" w:rsidP="00AE49D4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</w:p>
    <w:p w:rsidR="00AE49D4" w:rsidRDefault="00AE49D4" w:rsidP="00AE49D4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</w:p>
    <w:p w:rsidR="00AE49D4" w:rsidRDefault="00AE49D4" w:rsidP="00AE49D4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</w:p>
    <w:p w:rsidR="00AE49D4" w:rsidRPr="00AE49D4" w:rsidRDefault="00AE49D4" w:rsidP="00AE49D4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FF0000"/>
          <w:kern w:val="0"/>
          <w:lang w:eastAsia="fr-FR"/>
          <w14:ligatures w14:val="none"/>
        </w:rPr>
      </w:pPr>
      <w:r w:rsidRPr="00AE49D4">
        <w:rPr>
          <w:rFonts w:ascii="Georgia" w:eastAsia="Times New Roman" w:hAnsi="Georgia" w:cs="Times New Roman"/>
          <w:b/>
          <w:bCs/>
          <w:color w:val="FF0000"/>
          <w:kern w:val="0"/>
          <w:bdr w:val="none" w:sz="0" w:space="0" w:color="auto" w:frame="1"/>
          <w:lang w:eastAsia="fr-FR"/>
          <w14:ligatures w14:val="none"/>
        </w:rPr>
        <w:lastRenderedPageBreak/>
        <w:t>Considérations Supplémentaires (questions) :</w:t>
      </w:r>
    </w:p>
    <w:p w:rsidR="00AE49D4" w:rsidRPr="00AE49D4" w:rsidRDefault="00AE49D4" w:rsidP="00AE49D4">
      <w:pPr>
        <w:pStyle w:val="Paragraphedeliste"/>
        <w:numPr>
          <w:ilvl w:val="0"/>
          <w:numId w:val="30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AE49D4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Quels pourraient être les impacts du changement climatique sur la demande en eau d’</w:t>
      </w:r>
      <w:proofErr w:type="spellStart"/>
      <w:r w:rsidRPr="00AE49D4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AquaVille</w:t>
      </w:r>
      <w:proofErr w:type="spellEnd"/>
      <w:r w:rsidRPr="00AE49D4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?</w:t>
      </w:r>
    </w:p>
    <w:p w:rsidR="00AE49D4" w:rsidRPr="00AE49D4" w:rsidRDefault="00AE49D4" w:rsidP="00AE49D4">
      <w:pPr>
        <w:pStyle w:val="Paragraphedeliste"/>
        <w:numPr>
          <w:ilvl w:val="0"/>
          <w:numId w:val="30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AE49D4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Comment la ville pourrait-elle intégrer des mesures de conservation de l’eau dans sa planification ?</w:t>
      </w:r>
    </w:p>
    <w:p w:rsidR="00AE49D4" w:rsidRPr="00AE49D4" w:rsidRDefault="00AE49D4" w:rsidP="00AE49D4">
      <w:pPr>
        <w:pStyle w:val="Paragraphedeliste"/>
        <w:numPr>
          <w:ilvl w:val="0"/>
          <w:numId w:val="30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AE49D4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Quel rôle la réutilisation de l’eau et la collecte des eaux de pluie pourraient-elles jouer dans la satisfaction de la demande future en eau ?</w:t>
      </w:r>
    </w:p>
    <w:p w:rsidR="00AE49D4" w:rsidRDefault="00AE49D4" w:rsidP="00AE49D4">
      <w:pPr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</w:pPr>
    </w:p>
    <w:p w:rsidR="00AE49D4" w:rsidRDefault="00AE49D4" w:rsidP="00AE49D4">
      <w:pPr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</w:pPr>
    </w:p>
    <w:p w:rsidR="00AE49D4" w:rsidRPr="00AE49D4" w:rsidRDefault="00AE49D4" w:rsidP="00AE49D4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FF0000"/>
          <w:kern w:val="0"/>
          <w:lang w:eastAsia="fr-FR"/>
          <w14:ligatures w14:val="none"/>
        </w:rPr>
      </w:pPr>
      <w:r w:rsidRPr="00AE49D4">
        <w:rPr>
          <w:rFonts w:ascii="Georgia" w:eastAsia="Times New Roman" w:hAnsi="Georgia" w:cs="Times New Roman"/>
          <w:b/>
          <w:bCs/>
          <w:color w:val="FF0000"/>
          <w:kern w:val="0"/>
          <w:bdr w:val="none" w:sz="0" w:space="0" w:color="auto" w:frame="1"/>
          <w:lang w:eastAsia="fr-FR"/>
          <w14:ligatures w14:val="none"/>
        </w:rPr>
        <w:t xml:space="preserve">Considérations Supplémentaires </w:t>
      </w:r>
      <w:r w:rsidRPr="00AE49D4">
        <w:rPr>
          <w:rFonts w:ascii="Georgia" w:eastAsia="Times New Roman" w:hAnsi="Georgia" w:cs="Times New Roman"/>
          <w:b/>
          <w:bCs/>
          <w:color w:val="FF0000"/>
          <w:kern w:val="0"/>
          <w:bdr w:val="none" w:sz="0" w:space="0" w:color="auto" w:frame="1"/>
          <w:lang w:eastAsia="fr-FR"/>
          <w14:ligatures w14:val="none"/>
        </w:rPr>
        <w:t>(</w:t>
      </w:r>
      <w:r w:rsidRPr="00AE49D4">
        <w:rPr>
          <w:rFonts w:ascii="Georgia" w:eastAsia="Times New Roman" w:hAnsi="Georgia" w:cs="Times New Roman"/>
          <w:b/>
          <w:bCs/>
          <w:color w:val="FF0000"/>
          <w:kern w:val="0"/>
          <w:bdr w:val="none" w:sz="0" w:space="0" w:color="auto" w:frame="1"/>
          <w:lang w:eastAsia="fr-FR"/>
          <w14:ligatures w14:val="none"/>
        </w:rPr>
        <w:t>discussion</w:t>
      </w:r>
      <w:r>
        <w:rPr>
          <w:rFonts w:ascii="Georgia" w:eastAsia="Times New Roman" w:hAnsi="Georgia" w:cs="Times New Roman"/>
          <w:b/>
          <w:bCs/>
          <w:color w:val="FF0000"/>
          <w:kern w:val="0"/>
          <w:bdr w:val="none" w:sz="0" w:space="0" w:color="auto" w:frame="1"/>
          <w:lang w:eastAsia="fr-FR"/>
          <w14:ligatures w14:val="none"/>
        </w:rPr>
        <w:t>s</w:t>
      </w:r>
      <w:r w:rsidRPr="00AE49D4">
        <w:rPr>
          <w:rFonts w:ascii="Georgia" w:eastAsia="Times New Roman" w:hAnsi="Georgia" w:cs="Times New Roman"/>
          <w:b/>
          <w:bCs/>
          <w:color w:val="FF0000"/>
          <w:kern w:val="0"/>
          <w:bdr w:val="none" w:sz="0" w:space="0" w:color="auto" w:frame="1"/>
          <w:lang w:eastAsia="fr-FR"/>
          <w14:ligatures w14:val="none"/>
        </w:rPr>
        <w:t>)</w:t>
      </w:r>
      <w:r w:rsidRPr="00AE49D4">
        <w:rPr>
          <w:rFonts w:ascii="Georgia" w:eastAsia="Times New Roman" w:hAnsi="Georgia" w:cs="Times New Roman"/>
          <w:b/>
          <w:bCs/>
          <w:color w:val="FF0000"/>
          <w:kern w:val="0"/>
          <w:bdr w:val="none" w:sz="0" w:space="0" w:color="auto" w:frame="1"/>
          <w:lang w:eastAsia="fr-FR"/>
          <w14:ligatures w14:val="none"/>
        </w:rPr>
        <w:t>:</w:t>
      </w:r>
    </w:p>
    <w:p w:rsidR="00AE49D4" w:rsidRPr="00AE49D4" w:rsidRDefault="00AE49D4" w:rsidP="00AE49D4">
      <w:pPr>
        <w:pStyle w:val="Paragraphedeliste"/>
        <w:numPr>
          <w:ilvl w:val="0"/>
          <w:numId w:val="33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AE49D4"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Changement climatique :</w:t>
      </w:r>
      <w:r w:rsidRPr="00AE49D4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 Ce facteur pourrait affecter la disponibilité des ressources en eau et augmenter la variabilité des précipitations, rendant la planification plus complexe.</w:t>
      </w:r>
    </w:p>
    <w:p w:rsidR="00AE49D4" w:rsidRPr="00AE49D4" w:rsidRDefault="00AE49D4" w:rsidP="00AE49D4">
      <w:pPr>
        <w:pStyle w:val="Paragraphedeliste"/>
        <w:numPr>
          <w:ilvl w:val="0"/>
          <w:numId w:val="33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AE49D4"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Conservation de l’eau :</w:t>
      </w:r>
      <w:r w:rsidRPr="00AE49D4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 Des programmes de sensibilisation et des incitations pour des appareils plus efficaces peuvent aider à réduire la consommation.</w:t>
      </w:r>
    </w:p>
    <w:p w:rsidR="00AE49D4" w:rsidRPr="00AE49D4" w:rsidRDefault="00AE49D4" w:rsidP="00AE49D4">
      <w:pPr>
        <w:pStyle w:val="Paragraphedeliste"/>
        <w:numPr>
          <w:ilvl w:val="0"/>
          <w:numId w:val="33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AE49D4"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Réutilisation et collecte des eaux de pluie :</w:t>
      </w:r>
      <w:r w:rsidRPr="00AE49D4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 Ces stratégies peuvent compléter l’approvisionnement en eau, surtout pendant les périodes de sécheresse ou de forte demande.</w:t>
      </w:r>
    </w:p>
    <w:p w:rsidR="00AE49D4" w:rsidRPr="00DD4F4D" w:rsidRDefault="00AE49D4" w:rsidP="00AE49D4">
      <w:pPr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</w:pPr>
    </w:p>
    <w:sectPr w:rsidR="00AE49D4" w:rsidRPr="00DD4F4D" w:rsidSect="00DD4F4D">
      <w:pgSz w:w="11906" w:h="16838"/>
      <w:pgMar w:top="1417" w:right="1417" w:bottom="993" w:left="1417" w:header="708" w:footer="4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3D9" w:rsidRDefault="005513D9" w:rsidP="00DD4F4D">
      <w:pPr>
        <w:spacing w:after="0" w:line="240" w:lineRule="auto"/>
      </w:pPr>
      <w:r>
        <w:separator/>
      </w:r>
    </w:p>
  </w:endnote>
  <w:endnote w:type="continuationSeparator" w:id="0">
    <w:p w:rsidR="005513D9" w:rsidRDefault="005513D9" w:rsidP="00DD4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3D9" w:rsidRDefault="005513D9" w:rsidP="00DD4F4D">
      <w:pPr>
        <w:spacing w:after="0" w:line="240" w:lineRule="auto"/>
      </w:pPr>
      <w:r>
        <w:separator/>
      </w:r>
    </w:p>
  </w:footnote>
  <w:footnote w:type="continuationSeparator" w:id="0">
    <w:p w:rsidR="005513D9" w:rsidRDefault="005513D9" w:rsidP="00DD4F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5BF8"/>
    <w:multiLevelType w:val="hybridMultilevel"/>
    <w:tmpl w:val="3E5CD6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401B5"/>
    <w:multiLevelType w:val="hybridMultilevel"/>
    <w:tmpl w:val="08E0E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1660C"/>
    <w:multiLevelType w:val="multilevel"/>
    <w:tmpl w:val="2E92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D8213B"/>
    <w:multiLevelType w:val="multilevel"/>
    <w:tmpl w:val="FC58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776D46"/>
    <w:multiLevelType w:val="hybridMultilevel"/>
    <w:tmpl w:val="2E7A6F72"/>
    <w:lvl w:ilvl="0" w:tplc="D6FE75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139E7"/>
    <w:multiLevelType w:val="multilevel"/>
    <w:tmpl w:val="089E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A36598"/>
    <w:multiLevelType w:val="multilevel"/>
    <w:tmpl w:val="638E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0B5DC3"/>
    <w:multiLevelType w:val="multilevel"/>
    <w:tmpl w:val="A02A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8B1002"/>
    <w:multiLevelType w:val="multilevel"/>
    <w:tmpl w:val="FC58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055913"/>
    <w:multiLevelType w:val="multilevel"/>
    <w:tmpl w:val="FC58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30318F"/>
    <w:multiLevelType w:val="multilevel"/>
    <w:tmpl w:val="CDDA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D5080A"/>
    <w:multiLevelType w:val="multilevel"/>
    <w:tmpl w:val="FC58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F01F5A"/>
    <w:multiLevelType w:val="hybridMultilevel"/>
    <w:tmpl w:val="47527E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AB0808"/>
    <w:multiLevelType w:val="multilevel"/>
    <w:tmpl w:val="B5EE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70044E4"/>
    <w:multiLevelType w:val="multilevel"/>
    <w:tmpl w:val="3AB20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707437"/>
    <w:multiLevelType w:val="hybridMultilevel"/>
    <w:tmpl w:val="DA8CA55C"/>
    <w:lvl w:ilvl="0" w:tplc="D6FE75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AA601D"/>
    <w:multiLevelType w:val="hybridMultilevel"/>
    <w:tmpl w:val="44AE4D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8A49A0"/>
    <w:multiLevelType w:val="hybridMultilevel"/>
    <w:tmpl w:val="4FF6138E"/>
    <w:lvl w:ilvl="0" w:tplc="D6FE75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954474"/>
    <w:multiLevelType w:val="hybridMultilevel"/>
    <w:tmpl w:val="EAD202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E82B87"/>
    <w:multiLevelType w:val="multilevel"/>
    <w:tmpl w:val="3CE4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6475B1C"/>
    <w:multiLevelType w:val="hybridMultilevel"/>
    <w:tmpl w:val="666A68AA"/>
    <w:lvl w:ilvl="0" w:tplc="D6FE75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122597"/>
    <w:multiLevelType w:val="hybridMultilevel"/>
    <w:tmpl w:val="99F8438C"/>
    <w:lvl w:ilvl="0" w:tplc="D6FE75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1B15F0"/>
    <w:multiLevelType w:val="hybridMultilevel"/>
    <w:tmpl w:val="C61231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EE3910"/>
    <w:multiLevelType w:val="hybridMultilevel"/>
    <w:tmpl w:val="C3201E4C"/>
    <w:lvl w:ilvl="0" w:tplc="F0CC4E76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DD06AA"/>
    <w:multiLevelType w:val="multilevel"/>
    <w:tmpl w:val="C75E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03003E7"/>
    <w:multiLevelType w:val="hybridMultilevel"/>
    <w:tmpl w:val="D918F1FC"/>
    <w:lvl w:ilvl="0" w:tplc="D6FE75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EC58A3"/>
    <w:multiLevelType w:val="hybridMultilevel"/>
    <w:tmpl w:val="F12A5DBA"/>
    <w:lvl w:ilvl="0" w:tplc="D6FE75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405C16"/>
    <w:multiLevelType w:val="multilevel"/>
    <w:tmpl w:val="FC58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58507EF"/>
    <w:multiLevelType w:val="multilevel"/>
    <w:tmpl w:val="FFB2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5A42B80"/>
    <w:multiLevelType w:val="hybridMultilevel"/>
    <w:tmpl w:val="0D1E971E"/>
    <w:lvl w:ilvl="0" w:tplc="D6FE75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3E34FD"/>
    <w:multiLevelType w:val="multilevel"/>
    <w:tmpl w:val="F2A0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3161DDD"/>
    <w:multiLevelType w:val="multilevel"/>
    <w:tmpl w:val="A620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C616AC3"/>
    <w:multiLevelType w:val="hybridMultilevel"/>
    <w:tmpl w:val="182EFA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E456D6"/>
    <w:multiLevelType w:val="multilevel"/>
    <w:tmpl w:val="37AA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5"/>
  </w:num>
  <w:num w:numId="3">
    <w:abstractNumId w:val="24"/>
  </w:num>
  <w:num w:numId="4">
    <w:abstractNumId w:val="28"/>
  </w:num>
  <w:num w:numId="5">
    <w:abstractNumId w:val="16"/>
  </w:num>
  <w:num w:numId="6">
    <w:abstractNumId w:val="23"/>
  </w:num>
  <w:num w:numId="7">
    <w:abstractNumId w:val="14"/>
  </w:num>
  <w:num w:numId="8">
    <w:abstractNumId w:val="18"/>
  </w:num>
  <w:num w:numId="9">
    <w:abstractNumId w:val="20"/>
  </w:num>
  <w:num w:numId="10">
    <w:abstractNumId w:val="2"/>
  </w:num>
  <w:num w:numId="11">
    <w:abstractNumId w:val="1"/>
  </w:num>
  <w:num w:numId="12">
    <w:abstractNumId w:val="7"/>
  </w:num>
  <w:num w:numId="13">
    <w:abstractNumId w:val="25"/>
  </w:num>
  <w:num w:numId="14">
    <w:abstractNumId w:val="13"/>
  </w:num>
  <w:num w:numId="15">
    <w:abstractNumId w:val="31"/>
  </w:num>
  <w:num w:numId="16">
    <w:abstractNumId w:val="22"/>
  </w:num>
  <w:num w:numId="17">
    <w:abstractNumId w:val="33"/>
  </w:num>
  <w:num w:numId="18">
    <w:abstractNumId w:val="19"/>
  </w:num>
  <w:num w:numId="19">
    <w:abstractNumId w:val="32"/>
  </w:num>
  <w:num w:numId="20">
    <w:abstractNumId w:val="12"/>
  </w:num>
  <w:num w:numId="21">
    <w:abstractNumId w:val="4"/>
  </w:num>
  <w:num w:numId="22">
    <w:abstractNumId w:val="6"/>
  </w:num>
  <w:num w:numId="23">
    <w:abstractNumId w:val="26"/>
  </w:num>
  <w:num w:numId="24">
    <w:abstractNumId w:val="17"/>
  </w:num>
  <w:num w:numId="25">
    <w:abstractNumId w:val="21"/>
  </w:num>
  <w:num w:numId="26">
    <w:abstractNumId w:val="30"/>
  </w:num>
  <w:num w:numId="27">
    <w:abstractNumId w:val="0"/>
  </w:num>
  <w:num w:numId="28">
    <w:abstractNumId w:val="15"/>
  </w:num>
  <w:num w:numId="29">
    <w:abstractNumId w:val="27"/>
  </w:num>
  <w:num w:numId="30">
    <w:abstractNumId w:val="9"/>
  </w:num>
  <w:num w:numId="31">
    <w:abstractNumId w:val="8"/>
  </w:num>
  <w:num w:numId="32">
    <w:abstractNumId w:val="3"/>
  </w:num>
  <w:num w:numId="33">
    <w:abstractNumId w:val="11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D5"/>
    <w:rsid w:val="00137502"/>
    <w:rsid w:val="00292058"/>
    <w:rsid w:val="002C47D7"/>
    <w:rsid w:val="004D0719"/>
    <w:rsid w:val="005513D9"/>
    <w:rsid w:val="00574F97"/>
    <w:rsid w:val="00655B45"/>
    <w:rsid w:val="00744866"/>
    <w:rsid w:val="007C53CA"/>
    <w:rsid w:val="00902449"/>
    <w:rsid w:val="00AE49D4"/>
    <w:rsid w:val="00AF294A"/>
    <w:rsid w:val="00B2646D"/>
    <w:rsid w:val="00BE3740"/>
    <w:rsid w:val="00DD4F4D"/>
    <w:rsid w:val="00E35BD5"/>
    <w:rsid w:val="00E60DF3"/>
    <w:rsid w:val="00EF42A2"/>
    <w:rsid w:val="00F1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4427C8"/>
  <w15:chartTrackingRefBased/>
  <w15:docId w15:val="{D329EC0D-AFB6-4E67-A5F3-6B6EF7AC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449"/>
  </w:style>
  <w:style w:type="paragraph" w:styleId="Titre1">
    <w:name w:val="heading 1"/>
    <w:basedOn w:val="Normal"/>
    <w:next w:val="Normal"/>
    <w:link w:val="Titre1Car"/>
    <w:uiPriority w:val="9"/>
    <w:qFormat/>
    <w:rsid w:val="002920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link w:val="Titre3Car"/>
    <w:uiPriority w:val="9"/>
    <w:qFormat/>
    <w:rsid w:val="00DD4F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5B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4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DD4F4D"/>
    <w:rPr>
      <w:b/>
      <w:bCs/>
    </w:rPr>
  </w:style>
  <w:style w:type="character" w:customStyle="1" w:styleId="mi">
    <w:name w:val="mi"/>
    <w:basedOn w:val="Policepardfaut"/>
    <w:rsid w:val="00DD4F4D"/>
  </w:style>
  <w:style w:type="character" w:customStyle="1" w:styleId="mo">
    <w:name w:val="mo"/>
    <w:basedOn w:val="Policepardfaut"/>
    <w:rsid w:val="00DD4F4D"/>
  </w:style>
  <w:style w:type="character" w:customStyle="1" w:styleId="mn">
    <w:name w:val="mn"/>
    <w:basedOn w:val="Policepardfaut"/>
    <w:rsid w:val="00DD4F4D"/>
  </w:style>
  <w:style w:type="character" w:customStyle="1" w:styleId="mtext">
    <w:name w:val="mtext"/>
    <w:basedOn w:val="Policepardfaut"/>
    <w:rsid w:val="00DD4F4D"/>
  </w:style>
  <w:style w:type="paragraph" w:styleId="En-tte">
    <w:name w:val="header"/>
    <w:basedOn w:val="Normal"/>
    <w:link w:val="En-tteCar"/>
    <w:uiPriority w:val="99"/>
    <w:unhideWhenUsed/>
    <w:rsid w:val="00DD4F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4F4D"/>
  </w:style>
  <w:style w:type="paragraph" w:styleId="Pieddepage">
    <w:name w:val="footer"/>
    <w:basedOn w:val="Normal"/>
    <w:link w:val="PieddepageCar"/>
    <w:uiPriority w:val="99"/>
    <w:unhideWhenUsed/>
    <w:rsid w:val="00DD4F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4F4D"/>
  </w:style>
  <w:style w:type="character" w:customStyle="1" w:styleId="Titre3Car">
    <w:name w:val="Titre 3 Car"/>
    <w:basedOn w:val="Policepardfaut"/>
    <w:link w:val="Titre3"/>
    <w:uiPriority w:val="9"/>
    <w:rsid w:val="00DD4F4D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2920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19973">
          <w:marLeft w:val="0"/>
          <w:marRight w:val="0"/>
          <w:marTop w:val="0"/>
          <w:marBottom w:val="3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94936">
          <w:marLeft w:val="0"/>
          <w:marRight w:val="0"/>
          <w:marTop w:val="0"/>
          <w:marBottom w:val="3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512">
          <w:marLeft w:val="0"/>
          <w:marRight w:val="0"/>
          <w:marTop w:val="0"/>
          <w:marBottom w:val="3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39284">
          <w:marLeft w:val="0"/>
          <w:marRight w:val="0"/>
          <w:marTop w:val="0"/>
          <w:marBottom w:val="3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8482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099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7620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279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8933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7053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90119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2401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9736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7959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7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641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vPro</dc:creator>
  <cp:keywords/>
  <dc:description/>
  <cp:lastModifiedBy>vPro</cp:lastModifiedBy>
  <cp:revision>11</cp:revision>
  <cp:lastPrinted>2024-11-02T15:22:00Z</cp:lastPrinted>
  <dcterms:created xsi:type="dcterms:W3CDTF">2024-11-02T15:09:00Z</dcterms:created>
  <dcterms:modified xsi:type="dcterms:W3CDTF">2024-11-02T15:22:00Z</dcterms:modified>
</cp:coreProperties>
</file>