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CE8" w:rsidRPr="00546CE8" w:rsidRDefault="00546CE8" w:rsidP="00546CE8">
      <w:pPr>
        <w:spacing w:after="0" w:line="240" w:lineRule="auto"/>
        <w:jc w:val="center"/>
        <w:textAlignment w:val="baseline"/>
        <w:rPr>
          <w:rFonts w:ascii="Georgia" w:eastAsia="Times New Roman" w:hAnsi="Georgia" w:cs="Times New Roman"/>
          <w:b/>
          <w:bCs/>
          <w:caps/>
          <w:color w:val="333333"/>
          <w:kern w:val="36"/>
          <w:sz w:val="33"/>
          <w:szCs w:val="33"/>
          <w:lang w:eastAsia="fr-FR"/>
          <w14:ligatures w14:val="none"/>
        </w:rPr>
      </w:pPr>
      <w:r w:rsidRPr="00546CE8">
        <w:rPr>
          <w:rFonts w:ascii="Georgia" w:eastAsia="Times New Roman" w:hAnsi="Georgia" w:cs="Times New Roman"/>
          <w:b/>
          <w:bCs/>
          <w:caps/>
          <w:color w:val="333333"/>
          <w:kern w:val="36"/>
          <w:sz w:val="33"/>
          <w:szCs w:val="33"/>
          <w:lang w:eastAsia="fr-FR"/>
          <w14:ligatures w14:val="none"/>
        </w:rPr>
        <w:t>ÉTUDE DE LA PRESSION HYDROSTATIQUE</w:t>
      </w:r>
    </w:p>
    <w:p w:rsidR="0032232D" w:rsidRDefault="0032232D"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1675DA" w:rsidRDefault="0032568B"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Dans le cadre de la conception d’une écluse fluviale, un ingénieur doit déterminer les forces exercées par l’eau sur les portes de l’écluse lorsqu’elles sont fermées. Cela est crucial pour garantir la sécurité et la stabilité de la structure.</w:t>
      </w:r>
    </w:p>
    <w:p w:rsidR="0032568B" w:rsidRDefault="0032568B" w:rsidP="00E35BD5">
      <w:pPr>
        <w:spacing w:after="0" w:line="240" w:lineRule="auto"/>
        <w:jc w:val="both"/>
        <w:textAlignment w:val="baseline"/>
        <w:rPr>
          <w:rFonts w:ascii="Georgia" w:hAnsi="Georgia"/>
          <w:color w:val="000000"/>
          <w:sz w:val="21"/>
          <w:szCs w:val="21"/>
          <w:shd w:val="clear" w:color="auto" w:fill="FFFFFF"/>
        </w:rPr>
      </w:pPr>
    </w:p>
    <w:p w:rsidR="0032568B" w:rsidRDefault="0032568B" w:rsidP="00E35BD5">
      <w:pPr>
        <w:spacing w:after="0" w:line="240" w:lineRule="auto"/>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L’écluse est située sur une rivière en Europe où les variations saisonnières du niveau de l’eau peuvent être significatives.</w:t>
      </w:r>
    </w:p>
    <w:p w:rsidR="0032568B" w:rsidRDefault="0032568B" w:rsidP="00E35BD5">
      <w:pPr>
        <w:spacing w:after="0" w:line="240" w:lineRule="auto"/>
        <w:jc w:val="both"/>
        <w:textAlignment w:val="baseline"/>
        <w:rPr>
          <w:rFonts w:ascii="Georgia" w:hAnsi="Georgia"/>
          <w:color w:val="000000"/>
          <w:sz w:val="21"/>
          <w:szCs w:val="21"/>
          <w:shd w:val="clear" w:color="auto" w:fill="FFFFFF"/>
        </w:rPr>
      </w:pPr>
    </w:p>
    <w:p w:rsidR="0032568B" w:rsidRDefault="0032568B"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E35BD5" w:rsidRPr="00E35BD5" w:rsidRDefault="00461F22" w:rsidP="00461F22">
      <w:pPr>
        <w:spacing w:after="0" w:line="240" w:lineRule="auto"/>
        <w:jc w:val="both"/>
        <w:textAlignment w:val="baseline"/>
        <w:rPr>
          <w:rFonts w:ascii="Georgia" w:eastAsia="Times New Roman" w:hAnsi="Georgia" w:cs="Times New Roman"/>
          <w:color w:val="000000"/>
          <w:kern w:val="0"/>
          <w:sz w:val="21"/>
          <w:szCs w:val="21"/>
          <w:u w:val="single"/>
          <w:lang w:eastAsia="fr-FR"/>
          <w14:ligatures w14:val="none"/>
        </w:rPr>
      </w:pPr>
      <w:r>
        <w:rPr>
          <w:rFonts w:ascii="Georgia" w:eastAsia="Times New Roman" w:hAnsi="Georgia" w:cs="Times New Roman"/>
          <w:b/>
          <w:bCs/>
          <w:color w:val="000000"/>
          <w:kern w:val="0"/>
          <w:sz w:val="21"/>
          <w:szCs w:val="21"/>
          <w:u w:val="single"/>
          <w:bdr w:val="none" w:sz="0" w:space="0" w:color="auto" w:frame="1"/>
          <w:lang w:eastAsia="fr-FR"/>
          <w14:ligatures w14:val="none"/>
        </w:rPr>
        <w:t>Données</w:t>
      </w:r>
    </w:p>
    <w:p w:rsidR="00E35BD5" w:rsidRPr="00E35BD5" w:rsidRDefault="00E35BD5" w:rsidP="00E35BD5">
      <w:pPr>
        <w:spacing w:line="0" w:lineRule="auto"/>
        <w:textAlignment w:val="baseline"/>
        <w:rPr>
          <w:rFonts w:ascii="Times New Roman" w:eastAsia="Times New Roman" w:hAnsi="Times New Roman" w:cs="Times New Roman"/>
          <w:kern w:val="0"/>
          <w:sz w:val="24"/>
          <w:szCs w:val="24"/>
          <w:bdr w:val="none" w:sz="0" w:space="0" w:color="auto" w:frame="1"/>
          <w:lang w:eastAsia="fr-FR"/>
          <w14:ligatures w14:val="none"/>
        </w:rPr>
      </w:pPr>
    </w:p>
    <w:p w:rsidR="0032568B" w:rsidRPr="0032568B" w:rsidRDefault="0032568B" w:rsidP="0032568B">
      <w:pPr>
        <w:pStyle w:val="Paragraphedeliste"/>
        <w:numPr>
          <w:ilvl w:val="0"/>
          <w:numId w:val="2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eastAsia="Times New Roman" w:hAnsi="Georgia" w:cs="Times New Roman"/>
          <w:color w:val="000000"/>
          <w:kern w:val="0"/>
          <w:sz w:val="21"/>
          <w:szCs w:val="21"/>
          <w:lang w:eastAsia="fr-FR"/>
          <w14:ligatures w14:val="none"/>
        </w:rPr>
        <w:t>Hauteur de l’eau côté amont (H₁) : 8 mètres.</w:t>
      </w:r>
    </w:p>
    <w:p w:rsidR="0032568B" w:rsidRPr="0032568B" w:rsidRDefault="0032568B" w:rsidP="0032568B">
      <w:pPr>
        <w:pStyle w:val="Paragraphedeliste"/>
        <w:numPr>
          <w:ilvl w:val="0"/>
          <w:numId w:val="2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eastAsia="Times New Roman" w:hAnsi="Georgia" w:cs="Times New Roman"/>
          <w:color w:val="000000"/>
          <w:kern w:val="0"/>
          <w:sz w:val="21"/>
          <w:szCs w:val="21"/>
          <w:lang w:eastAsia="fr-FR"/>
          <w14:ligatures w14:val="none"/>
        </w:rPr>
        <w:t>Hauteur de l’eau côté aval (H₂) : 2 mètres.</w:t>
      </w:r>
    </w:p>
    <w:p w:rsidR="0032568B" w:rsidRPr="0032568B" w:rsidRDefault="0032568B" w:rsidP="0032568B">
      <w:pPr>
        <w:pStyle w:val="Paragraphedeliste"/>
        <w:numPr>
          <w:ilvl w:val="0"/>
          <w:numId w:val="2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eastAsia="Times New Roman" w:hAnsi="Georgia" w:cs="Times New Roman"/>
          <w:color w:val="000000"/>
          <w:kern w:val="0"/>
          <w:sz w:val="21"/>
          <w:szCs w:val="21"/>
          <w:lang w:eastAsia="fr-FR"/>
          <w14:ligatures w14:val="none"/>
        </w:rPr>
        <w:t>Largeur de la porte de l’écluse (B) : 5 mètres.</w:t>
      </w:r>
    </w:p>
    <w:p w:rsidR="0032568B" w:rsidRPr="0032568B" w:rsidRDefault="0032568B" w:rsidP="0032568B">
      <w:pPr>
        <w:pStyle w:val="Paragraphedeliste"/>
        <w:numPr>
          <w:ilvl w:val="0"/>
          <w:numId w:val="2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eastAsia="Times New Roman" w:hAnsi="Georgia" w:cs="Times New Roman"/>
          <w:color w:val="000000"/>
          <w:kern w:val="0"/>
          <w:sz w:val="21"/>
          <w:szCs w:val="21"/>
          <w:lang w:eastAsia="fr-FR"/>
          <w14:ligatures w14:val="none"/>
        </w:rPr>
        <w:t>Hauteur de la porte de l’écluse (H) : 10 mètres.</w:t>
      </w:r>
    </w:p>
    <w:p w:rsidR="0032568B" w:rsidRPr="0032568B" w:rsidRDefault="0032568B" w:rsidP="0032568B">
      <w:pPr>
        <w:pStyle w:val="Paragraphedeliste"/>
        <w:numPr>
          <w:ilvl w:val="0"/>
          <w:numId w:val="2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eastAsia="Times New Roman" w:hAnsi="Georgia" w:cs="Times New Roman"/>
          <w:color w:val="000000"/>
          <w:kern w:val="0"/>
          <w:sz w:val="21"/>
          <w:szCs w:val="21"/>
          <w:lang w:eastAsia="fr-FR"/>
          <w14:ligatures w14:val="none"/>
        </w:rPr>
        <w:t>Densité de l’eau (ρ) : 1000 kg/m³.</w:t>
      </w:r>
    </w:p>
    <w:p w:rsidR="0032568B" w:rsidRPr="0032568B" w:rsidRDefault="0032568B" w:rsidP="0032568B">
      <w:pPr>
        <w:pStyle w:val="Paragraphedeliste"/>
        <w:numPr>
          <w:ilvl w:val="0"/>
          <w:numId w:val="25"/>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eastAsia="Times New Roman" w:hAnsi="Georgia" w:cs="Times New Roman"/>
          <w:color w:val="000000"/>
          <w:kern w:val="0"/>
          <w:sz w:val="21"/>
          <w:szCs w:val="21"/>
          <w:lang w:eastAsia="fr-FR"/>
          <w14:ligatures w14:val="none"/>
        </w:rPr>
        <w:t>Accélération due à la gravité (g) : 9.81 m/s².</w:t>
      </w:r>
    </w:p>
    <w:p w:rsidR="00461F22" w:rsidRPr="00461F22" w:rsidRDefault="00461F22" w:rsidP="00461F22">
      <w:pPr>
        <w:pStyle w:val="Paragraphedeliste"/>
        <w:spacing w:after="0" w:line="390" w:lineRule="atLeast"/>
        <w:jc w:val="both"/>
        <w:textAlignment w:val="baseline"/>
        <w:rPr>
          <w:rFonts w:ascii="Georgia" w:eastAsia="Times New Roman" w:hAnsi="Georgia" w:cs="Times New Roman"/>
          <w:color w:val="000000"/>
          <w:kern w:val="0"/>
          <w:sz w:val="21"/>
          <w:szCs w:val="21"/>
          <w:lang w:eastAsia="fr-FR"/>
          <w14:ligatures w14:val="none"/>
        </w:rPr>
      </w:pPr>
    </w:p>
    <w:p w:rsidR="00E35BD5" w:rsidRDefault="0032568B" w:rsidP="00461F22">
      <w:pPr>
        <w:spacing w:after="0" w:line="240" w:lineRule="auto"/>
        <w:jc w:val="center"/>
        <w:textAlignment w:val="baseline"/>
        <w:rPr>
          <w:rFonts w:ascii="Georgia" w:eastAsia="Times New Roman" w:hAnsi="Georgia" w:cs="Times New Roman"/>
          <w:b/>
          <w:bCs/>
          <w:color w:val="000000"/>
          <w:kern w:val="0"/>
          <w:sz w:val="21"/>
          <w:szCs w:val="21"/>
          <w:bdr w:val="none" w:sz="0" w:space="0" w:color="auto" w:frame="1"/>
          <w:lang w:eastAsia="fr-FR"/>
          <w14:ligatures w14:val="none"/>
        </w:rPr>
      </w:pPr>
      <w:r w:rsidRPr="0032568B">
        <w:rPr>
          <w:rFonts w:ascii="Georgia" w:eastAsia="Times New Roman" w:hAnsi="Georgia" w:cs="Times New Roman"/>
          <w:b/>
          <w:bCs/>
          <w:color w:val="000000"/>
          <w:kern w:val="0"/>
          <w:sz w:val="21"/>
          <w:szCs w:val="21"/>
          <w:bdr w:val="none" w:sz="0" w:space="0" w:color="auto" w:frame="1"/>
          <w:lang w:eastAsia="fr-FR"/>
          <w14:ligatures w14:val="none"/>
        </w:rPr>
        <w:drawing>
          <wp:inline distT="0" distB="0" distL="0" distR="0" wp14:anchorId="74E4BF3F" wp14:editId="6D3BEEE6">
            <wp:extent cx="3795089" cy="3551228"/>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5089" cy="3551228"/>
                    </a:xfrm>
                    <a:prstGeom prst="rect">
                      <a:avLst/>
                    </a:prstGeom>
                  </pic:spPr>
                </pic:pic>
              </a:graphicData>
            </a:graphic>
          </wp:inline>
        </w:drawing>
      </w:r>
    </w:p>
    <w:p w:rsid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E35BD5" w:rsidRPr="00E35BD5" w:rsidRDefault="00E35BD5" w:rsidP="00E35BD5">
      <w:pPr>
        <w:spacing w:after="0" w:line="240" w:lineRule="auto"/>
        <w:jc w:val="both"/>
        <w:textAlignment w:val="baseline"/>
        <w:rPr>
          <w:rFonts w:ascii="Times New Roman" w:eastAsia="Times New Roman" w:hAnsi="Times New Roman" w:cs="Times New Roman"/>
          <w:kern w:val="0"/>
          <w:sz w:val="24"/>
          <w:szCs w:val="24"/>
          <w:lang w:eastAsia="fr-FR"/>
          <w14:ligatures w14:val="none"/>
        </w:rPr>
      </w:pPr>
    </w:p>
    <w:p w:rsidR="00A23FD1" w:rsidRPr="0032568B" w:rsidRDefault="0032568B" w:rsidP="0032568B">
      <w:pPr>
        <w:pStyle w:val="Paragraphedeliste"/>
        <w:numPr>
          <w:ilvl w:val="0"/>
          <w:numId w:val="26"/>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32568B">
        <w:rPr>
          <w:rFonts w:ascii="Georgia" w:hAnsi="Georgia"/>
          <w:color w:val="000000"/>
          <w:sz w:val="21"/>
          <w:szCs w:val="21"/>
          <w:shd w:val="clear" w:color="auto" w:fill="FFFFFF"/>
        </w:rPr>
        <w:t xml:space="preserve">Calculer les composantes horizontale et verticale de la force hydraulique exercée par l’eau sur une des portes de </w:t>
      </w:r>
      <w:r w:rsidRPr="0032568B">
        <w:rPr>
          <w:rFonts w:ascii="Georgia" w:hAnsi="Georgia"/>
          <w:color w:val="000000"/>
          <w:sz w:val="21"/>
          <w:szCs w:val="21"/>
          <w:shd w:val="clear" w:color="auto" w:fill="FFFFFF"/>
        </w:rPr>
        <w:t>l’écluse.</w:t>
      </w:r>
      <w:r w:rsidRPr="0032568B">
        <w:rPr>
          <w:rFonts w:ascii="Georgia" w:eastAsia="Times New Roman" w:hAnsi="Georgia" w:cs="Times New Roman"/>
          <w:color w:val="000000"/>
          <w:kern w:val="0"/>
          <w:sz w:val="21"/>
          <w:szCs w:val="21"/>
          <w:lang w:eastAsia="fr-FR"/>
          <w14:ligatures w14:val="none"/>
        </w:rPr>
        <w:t xml:space="preserve"> Calculez</w:t>
      </w:r>
      <w:r w:rsidR="00A23FD1" w:rsidRPr="0032568B">
        <w:rPr>
          <w:rFonts w:ascii="Georgia" w:eastAsia="Times New Roman" w:hAnsi="Georgia" w:cs="Times New Roman"/>
          <w:color w:val="000000"/>
          <w:kern w:val="0"/>
          <w:sz w:val="21"/>
          <w:szCs w:val="21"/>
          <w:lang w:eastAsia="fr-FR"/>
          <w14:ligatures w14:val="none"/>
        </w:rPr>
        <w:t xml:space="preserve"> la pression hydrostatique au fond du réservoir</w:t>
      </w:r>
      <w:r>
        <w:rPr>
          <w:rFonts w:ascii="Georgia" w:eastAsia="Times New Roman" w:hAnsi="Georgia" w:cs="Times New Roman"/>
          <w:color w:val="000000"/>
          <w:kern w:val="0"/>
          <w:sz w:val="21"/>
          <w:szCs w:val="21"/>
          <w:lang w:eastAsia="fr-FR"/>
          <w14:ligatures w14:val="none"/>
        </w:rPr>
        <w:t>.</w:t>
      </w:r>
    </w:p>
    <w:p w:rsidR="00FB0DAE" w:rsidRDefault="00FB0DAE" w:rsidP="0032568B">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E35BD5" w:rsidRP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461F22" w:rsidRDefault="0032568B" w:rsidP="00461F22">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32568B">
        <w:rPr>
          <w:rFonts w:ascii="Georgia" w:eastAsia="Times New Roman" w:hAnsi="Georgia" w:cs="Times New Roman"/>
          <w:b/>
          <w:bCs/>
          <w:caps/>
          <w:color w:val="1F4E79" w:themeColor="accent1" w:themeShade="80"/>
          <w:kern w:val="0"/>
          <w:sz w:val="24"/>
          <w:szCs w:val="24"/>
          <w:lang w:eastAsia="fr-FR"/>
          <w14:ligatures w14:val="none"/>
        </w:rPr>
        <w:t>PARTIE A: CALCUL DE LA FORCE HORIZONTALE (FH)</w:t>
      </w:r>
    </w:p>
    <w:p w:rsidR="0032568B" w:rsidRDefault="0032568B" w:rsidP="00461F22">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32568B" w:rsidRPr="003044EC" w:rsidRDefault="0032568B" w:rsidP="0032568B">
      <w:pPr>
        <w:pStyle w:val="Titre4"/>
        <w:shd w:val="clear" w:color="auto" w:fill="FFFFFF"/>
        <w:spacing w:before="0" w:line="240" w:lineRule="atLeast"/>
        <w:ind w:firstLine="708"/>
        <w:jc w:val="both"/>
        <w:textAlignment w:val="baseline"/>
        <w:rPr>
          <w:rFonts w:ascii="Georgia" w:hAnsi="Georgia"/>
          <w:caps/>
          <w:color w:val="333333"/>
          <w:u w:val="single"/>
        </w:rPr>
      </w:pPr>
      <w:r w:rsidRPr="003044EC">
        <w:rPr>
          <w:rFonts w:ascii="Georgia" w:hAnsi="Georgia"/>
          <w:caps/>
          <w:color w:val="333333"/>
          <w:u w:val="single"/>
        </w:rPr>
        <w:t>ÉTAPE 1: CALCUL DE LA PRESSION HYDROSTATIQUE MOYENNE </w:t>
      </w:r>
      <w:r w:rsidRPr="003044EC">
        <w:rPr>
          <w:rStyle w:val="mo"/>
          <w:rFonts w:ascii="MathJax_Main" w:hAnsi="MathJax_Main"/>
          <w:b/>
          <w:bCs/>
          <w:color w:val="333333"/>
          <w:u w:val="single"/>
          <w:bdr w:val="none" w:sz="0" w:space="0" w:color="auto" w:frame="1"/>
        </w:rPr>
        <w:t>(</w:t>
      </w:r>
      <w:proofErr w:type="spellStart"/>
      <w:r w:rsidRPr="003044EC">
        <w:rPr>
          <w:rStyle w:val="mi"/>
          <w:rFonts w:ascii="MathJax_Math-italic" w:hAnsi="MathJax_Math-italic"/>
          <w:b/>
          <w:bCs/>
          <w:color w:val="333333"/>
          <w:sz w:val="27"/>
          <w:szCs w:val="27"/>
          <w:u w:val="single"/>
          <w:bdr w:val="none" w:sz="0" w:space="0" w:color="auto" w:frame="1"/>
        </w:rPr>
        <w:t>p</w:t>
      </w:r>
      <w:r w:rsidRPr="003044EC">
        <w:rPr>
          <w:rStyle w:val="mtext"/>
          <w:rFonts w:ascii="MathJax_Main" w:hAnsi="MathJax_Main"/>
          <w:b/>
          <w:bCs/>
          <w:color w:val="333333"/>
          <w:sz w:val="19"/>
          <w:szCs w:val="19"/>
          <w:u w:val="single"/>
          <w:bdr w:val="none" w:sz="0" w:space="0" w:color="auto" w:frame="1"/>
        </w:rPr>
        <w:t>moy</w:t>
      </w:r>
      <w:proofErr w:type="spellEnd"/>
      <w:r w:rsidRPr="003044EC">
        <w:rPr>
          <w:rStyle w:val="mo"/>
          <w:rFonts w:ascii="MathJax_Main" w:hAnsi="MathJax_Main"/>
          <w:b/>
          <w:bCs/>
          <w:color w:val="333333"/>
          <w:u w:val="single"/>
          <w:bdr w:val="none" w:sz="0" w:space="0" w:color="auto" w:frame="1"/>
        </w:rPr>
        <w:t>)</w:t>
      </w:r>
    </w:p>
    <w:p w:rsidR="0032568B" w:rsidRDefault="0032568B" w:rsidP="00461F22">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FB0DAE" w:rsidRDefault="0032568B" w:rsidP="00FB0DAE">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La pression hydrostatique moyenne est calculée comme suit :</w:t>
      </w:r>
    </w:p>
    <w:p w:rsidR="0032568B" w:rsidRDefault="0032568B" w:rsidP="0032568B">
      <w:pPr>
        <w:spacing w:after="0" w:line="240" w:lineRule="atLeast"/>
        <w:jc w:val="center"/>
        <w:textAlignment w:val="baseline"/>
        <w:outlineLvl w:val="3"/>
        <w:rPr>
          <w:rFonts w:ascii="Georgia" w:hAnsi="Georgia"/>
          <w:color w:val="000000"/>
          <w:sz w:val="21"/>
          <w:szCs w:val="21"/>
          <w:shd w:val="clear" w:color="auto" w:fill="FFFFFF"/>
        </w:rPr>
      </w:pPr>
      <w:r w:rsidRPr="0032568B">
        <w:rPr>
          <w:rFonts w:ascii="Georgia" w:hAnsi="Georgia"/>
          <w:color w:val="000000"/>
          <w:sz w:val="21"/>
          <w:szCs w:val="21"/>
          <w:shd w:val="clear" w:color="auto" w:fill="FFFFFF"/>
        </w:rPr>
        <w:drawing>
          <wp:inline distT="0" distB="0" distL="0" distR="0" wp14:anchorId="5BA5F79A" wp14:editId="053C00ED">
            <wp:extent cx="1623201" cy="510584"/>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23201" cy="510584"/>
                    </a:xfrm>
                    <a:prstGeom prst="rect">
                      <a:avLst/>
                    </a:prstGeom>
                  </pic:spPr>
                </pic:pic>
              </a:graphicData>
            </a:graphic>
          </wp:inline>
        </w:drawing>
      </w:r>
    </w:p>
    <w:p w:rsidR="0032568B" w:rsidRDefault="0032568B" w:rsidP="0032568B">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Substitution des valeurs :</w:t>
      </w:r>
    </w:p>
    <w:p w:rsidR="00461F22" w:rsidRDefault="0032568B" w:rsidP="0032568B">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32568B">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561E1370" wp14:editId="25CFF092">
            <wp:extent cx="2133785" cy="1196444"/>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3785" cy="1196444"/>
                    </a:xfrm>
                    <a:prstGeom prst="rect">
                      <a:avLst/>
                    </a:prstGeom>
                  </pic:spPr>
                </pic:pic>
              </a:graphicData>
            </a:graphic>
          </wp:inline>
        </w:drawing>
      </w:r>
    </w:p>
    <w:p w:rsidR="0032568B" w:rsidRDefault="0032568B" w:rsidP="0032568B">
      <w:pPr>
        <w:spacing w:after="0" w:line="240" w:lineRule="atLeast"/>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32568B" w:rsidRPr="003044EC" w:rsidRDefault="0032568B" w:rsidP="0032568B">
      <w:pPr>
        <w:pStyle w:val="Titre4"/>
        <w:shd w:val="clear" w:color="auto" w:fill="FFFFFF"/>
        <w:spacing w:before="0" w:line="240" w:lineRule="atLeast"/>
        <w:ind w:firstLine="708"/>
        <w:jc w:val="both"/>
        <w:textAlignment w:val="baseline"/>
        <w:rPr>
          <w:rFonts w:ascii="Georgia" w:hAnsi="Georgia"/>
          <w:caps/>
          <w:color w:val="333333"/>
          <w:u w:val="single"/>
        </w:rPr>
      </w:pPr>
      <w:r w:rsidRPr="003044EC">
        <w:rPr>
          <w:rFonts w:ascii="Georgia" w:hAnsi="Georgia"/>
          <w:caps/>
          <w:color w:val="333333"/>
          <w:u w:val="single"/>
        </w:rPr>
        <w:t>ÉTAPE 2: CALCUL DE LA FORCE HORIZONTALE </w:t>
      </w:r>
      <w:r w:rsidRPr="003044EC">
        <w:rPr>
          <w:rStyle w:val="mo"/>
          <w:rFonts w:ascii="MathJax_Main" w:hAnsi="MathJax_Main"/>
          <w:b/>
          <w:bCs/>
          <w:color w:val="333333"/>
          <w:u w:val="single"/>
          <w:bdr w:val="none" w:sz="0" w:space="0" w:color="auto" w:frame="1"/>
        </w:rPr>
        <w:t>(</w:t>
      </w:r>
      <w:r w:rsidRPr="003044EC">
        <w:rPr>
          <w:rStyle w:val="mi"/>
          <w:rFonts w:ascii="MathJax_Math-italic" w:hAnsi="MathJax_Math-italic"/>
          <w:b/>
          <w:bCs/>
          <w:color w:val="333333"/>
          <w:sz w:val="27"/>
          <w:szCs w:val="27"/>
          <w:u w:val="single"/>
          <w:bdr w:val="none" w:sz="0" w:space="0" w:color="auto" w:frame="1"/>
        </w:rPr>
        <w:t>F</w:t>
      </w:r>
      <w:r w:rsidRPr="003044EC">
        <w:rPr>
          <w:rStyle w:val="mi"/>
          <w:rFonts w:ascii="MathJax_Math-italic" w:hAnsi="MathJax_Math-italic"/>
          <w:b/>
          <w:bCs/>
          <w:color w:val="333333"/>
          <w:sz w:val="19"/>
          <w:szCs w:val="19"/>
          <w:u w:val="single"/>
          <w:bdr w:val="none" w:sz="0" w:space="0" w:color="auto" w:frame="1"/>
        </w:rPr>
        <w:t>H</w:t>
      </w:r>
      <w:r w:rsidRPr="003044EC">
        <w:rPr>
          <w:rStyle w:val="mo"/>
          <w:rFonts w:ascii="MathJax_Main" w:hAnsi="MathJax_Main"/>
          <w:b/>
          <w:bCs/>
          <w:color w:val="333333"/>
          <w:u w:val="single"/>
          <w:bdr w:val="none" w:sz="0" w:space="0" w:color="auto" w:frame="1"/>
        </w:rPr>
        <w:t>)</w:t>
      </w:r>
    </w:p>
    <w:p w:rsidR="003044EC" w:rsidRDefault="003044EC" w:rsidP="003044EC">
      <w:pPr>
        <w:pStyle w:val="NormalWeb"/>
        <w:shd w:val="clear" w:color="auto" w:fill="FFFFFF"/>
        <w:spacing w:before="0" w:beforeAutospacing="0" w:after="0" w:afterAutospacing="0"/>
        <w:jc w:val="both"/>
        <w:textAlignment w:val="baseline"/>
        <w:rPr>
          <w:rFonts w:ascii="Georgia" w:hAnsi="Georgia"/>
          <w:color w:val="000000"/>
          <w:sz w:val="21"/>
          <w:szCs w:val="21"/>
        </w:rPr>
      </w:pPr>
    </w:p>
    <w:p w:rsidR="003044EC" w:rsidRDefault="003044EC" w:rsidP="003044EC">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force horizontale est donnée par la formule :</w:t>
      </w:r>
    </w:p>
    <w:p w:rsidR="003044EC" w:rsidRDefault="003044EC" w:rsidP="003044EC">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3044EC">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26B2917E" wp14:editId="4F49CEC8">
            <wp:extent cx="1425063" cy="289585"/>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5063" cy="289585"/>
                    </a:xfrm>
                    <a:prstGeom prst="rect">
                      <a:avLst/>
                    </a:prstGeom>
                  </pic:spPr>
                </pic:pic>
              </a:graphicData>
            </a:graphic>
          </wp:inline>
        </w:drawing>
      </w:r>
    </w:p>
    <w:p w:rsidR="003044EC" w:rsidRDefault="003044EC" w:rsidP="003044EC">
      <w:pPr>
        <w:spacing w:after="0" w:line="240" w:lineRule="atLeast"/>
        <w:textAlignment w:val="baseline"/>
        <w:outlineLvl w:val="3"/>
        <w:rPr>
          <w:rFonts w:ascii="Georgia" w:hAnsi="Georgia"/>
          <w:color w:val="000000"/>
          <w:sz w:val="21"/>
          <w:szCs w:val="21"/>
          <w:shd w:val="clear" w:color="auto" w:fill="FFFFFF"/>
        </w:rPr>
      </w:pPr>
      <w:r>
        <w:rPr>
          <w:rFonts w:ascii="Georgia" w:hAnsi="Georgia"/>
          <w:color w:val="000000"/>
          <w:sz w:val="21"/>
          <w:szCs w:val="21"/>
          <w:shd w:val="clear" w:color="auto" w:fill="FFFFFF"/>
        </w:rPr>
        <w:t>Substitution des valeurs :</w:t>
      </w:r>
    </w:p>
    <w:p w:rsidR="003044EC" w:rsidRDefault="003044EC" w:rsidP="003044EC">
      <w:pPr>
        <w:spacing w:after="0" w:line="240" w:lineRule="atLeast"/>
        <w:jc w:val="center"/>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3044EC">
        <w:rPr>
          <w:rFonts w:ascii="Georgia" w:eastAsia="Times New Roman" w:hAnsi="Georgia" w:cs="Times New Roman"/>
          <w:b/>
          <w:bCs/>
          <w:caps/>
          <w:color w:val="1F4E79" w:themeColor="accent1" w:themeShade="80"/>
          <w:kern w:val="0"/>
          <w:sz w:val="24"/>
          <w:szCs w:val="24"/>
          <w:lang w:eastAsia="fr-FR"/>
          <w14:ligatures w14:val="none"/>
        </w:rPr>
        <w:drawing>
          <wp:inline distT="0" distB="0" distL="0" distR="0" wp14:anchorId="25D619C7" wp14:editId="374DB934">
            <wp:extent cx="1470787" cy="63251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0787" cy="632515"/>
                    </a:xfrm>
                    <a:prstGeom prst="rect">
                      <a:avLst/>
                    </a:prstGeom>
                  </pic:spPr>
                </pic:pic>
              </a:graphicData>
            </a:graphic>
          </wp:inline>
        </w:drawing>
      </w:r>
    </w:p>
    <w:p w:rsidR="003044EC" w:rsidRPr="00461F22" w:rsidRDefault="003044EC" w:rsidP="003044EC">
      <w:pPr>
        <w:spacing w:after="0" w:line="240" w:lineRule="atLeast"/>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p>
    <w:p w:rsidR="00C52018" w:rsidRPr="00D27753" w:rsidRDefault="003044EC" w:rsidP="00D27753">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3044EC">
        <w:rPr>
          <w:rFonts w:ascii="Georgia" w:eastAsia="Times New Roman" w:hAnsi="Georgia" w:cs="Times New Roman"/>
          <w:b/>
          <w:bCs/>
          <w:caps/>
          <w:color w:val="1F4E79" w:themeColor="accent1" w:themeShade="80"/>
          <w:kern w:val="0"/>
          <w:sz w:val="24"/>
          <w:szCs w:val="24"/>
          <w:lang w:eastAsia="fr-FR"/>
          <w14:ligatures w14:val="none"/>
        </w:rPr>
        <w:t>PARTIE B: CALCUL DE LA FORCE VERTICALE </w:t>
      </w:r>
      <w:r w:rsidRPr="003044EC">
        <w:rPr>
          <w:rFonts w:ascii="Georgia" w:eastAsia="Times New Roman" w:hAnsi="Georgia" w:cs="Times New Roman"/>
          <w:caps/>
          <w:color w:val="1F4E79" w:themeColor="accent1" w:themeShade="80"/>
          <w:kern w:val="0"/>
          <w:sz w:val="24"/>
          <w:szCs w:val="24"/>
          <w:lang w:eastAsia="fr-FR"/>
          <w14:ligatures w14:val="none"/>
        </w:rPr>
        <w:t>(FV)</w:t>
      </w:r>
    </w:p>
    <w:p w:rsidR="003044EC" w:rsidRPr="003044EC" w:rsidRDefault="003044EC" w:rsidP="003044EC">
      <w:pPr>
        <w:pStyle w:val="Titre4"/>
        <w:shd w:val="clear" w:color="auto" w:fill="FFFFFF"/>
        <w:spacing w:before="0" w:line="240" w:lineRule="atLeast"/>
        <w:ind w:firstLine="708"/>
        <w:jc w:val="both"/>
        <w:textAlignment w:val="baseline"/>
        <w:rPr>
          <w:rFonts w:ascii="Georgia" w:hAnsi="Georgia"/>
          <w:caps/>
          <w:color w:val="333333"/>
          <w:u w:val="single"/>
        </w:rPr>
      </w:pPr>
      <w:r w:rsidRPr="003044EC">
        <w:rPr>
          <w:rFonts w:ascii="Georgia" w:hAnsi="Georgia"/>
          <w:caps/>
          <w:color w:val="333333"/>
          <w:u w:val="single"/>
        </w:rPr>
        <w:t>ÉTAPE 1: CALCUL DU VOLUME D’EAU </w:t>
      </w:r>
      <w:r w:rsidRPr="003044EC">
        <w:rPr>
          <w:rStyle w:val="mo"/>
          <w:rFonts w:ascii="MathJax_Main" w:hAnsi="MathJax_Main"/>
          <w:b/>
          <w:bCs/>
          <w:color w:val="333333"/>
          <w:u w:val="single"/>
          <w:bdr w:val="none" w:sz="0" w:space="0" w:color="auto" w:frame="1"/>
        </w:rPr>
        <w:t>(</w:t>
      </w:r>
      <w:r w:rsidRPr="003044EC">
        <w:rPr>
          <w:rStyle w:val="mi"/>
          <w:rFonts w:ascii="MathJax_Math-italic" w:hAnsi="MathJax_Math-italic"/>
          <w:b/>
          <w:bCs/>
          <w:color w:val="333333"/>
          <w:sz w:val="27"/>
          <w:szCs w:val="27"/>
          <w:u w:val="single"/>
          <w:bdr w:val="none" w:sz="0" w:space="0" w:color="auto" w:frame="1"/>
        </w:rPr>
        <w:t>V</w:t>
      </w:r>
      <w:r w:rsidRPr="003044EC">
        <w:rPr>
          <w:rStyle w:val="mo"/>
          <w:rFonts w:ascii="MathJax_Main" w:hAnsi="MathJax_Main"/>
          <w:b/>
          <w:bCs/>
          <w:color w:val="333333"/>
          <w:u w:val="single"/>
          <w:bdr w:val="none" w:sz="0" w:space="0" w:color="auto" w:frame="1"/>
        </w:rPr>
        <w:t>)</w:t>
      </w:r>
      <w:r w:rsidRPr="003044EC">
        <w:rPr>
          <w:rFonts w:ascii="Georgia" w:hAnsi="Georgia"/>
          <w:caps/>
          <w:color w:val="333333"/>
          <w:u w:val="single"/>
        </w:rPr>
        <w:t> AU-DESSUS DE LA PORTE</w:t>
      </w:r>
    </w:p>
    <w:p w:rsidR="003044EC" w:rsidRDefault="003044EC" w:rsidP="00C52018">
      <w:pPr>
        <w:rPr>
          <w:rFonts w:ascii="Georgia" w:hAnsi="Georgia"/>
          <w:color w:val="000000"/>
          <w:sz w:val="21"/>
          <w:szCs w:val="21"/>
          <w:shd w:val="clear" w:color="auto" w:fill="FFFFFF"/>
        </w:rPr>
      </w:pPr>
    </w:p>
    <w:p w:rsidR="003044EC" w:rsidRDefault="003044EC" w:rsidP="00C52018">
      <w:pPr>
        <w:rPr>
          <w:rFonts w:ascii="Georgia" w:hAnsi="Georgia"/>
          <w:color w:val="000000"/>
          <w:sz w:val="21"/>
          <w:szCs w:val="21"/>
          <w:shd w:val="clear" w:color="auto" w:fill="FFFFFF"/>
        </w:rPr>
      </w:pPr>
      <w:r>
        <w:rPr>
          <w:rFonts w:ascii="Georgia" w:hAnsi="Georgia"/>
          <w:color w:val="000000"/>
          <w:sz w:val="21"/>
          <w:szCs w:val="21"/>
          <w:shd w:val="clear" w:color="auto" w:fill="FFFFFF"/>
        </w:rPr>
        <w:t>Le volume d’eau est calculé en utilisant les dimensions de la porte et la différence de hauteur d’eau des deux côtés :</w:t>
      </w:r>
    </w:p>
    <w:p w:rsidR="003044EC" w:rsidRDefault="003044EC" w:rsidP="003044EC">
      <w:pPr>
        <w:jc w:val="center"/>
      </w:pPr>
      <w:r w:rsidRPr="003044EC">
        <w:drawing>
          <wp:inline distT="0" distB="0" distL="0" distR="0" wp14:anchorId="2C3AC833" wp14:editId="4F586C23">
            <wp:extent cx="1531753" cy="26672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1753" cy="266723"/>
                    </a:xfrm>
                    <a:prstGeom prst="rect">
                      <a:avLst/>
                    </a:prstGeom>
                  </pic:spPr>
                </pic:pic>
              </a:graphicData>
            </a:graphic>
          </wp:inline>
        </w:drawing>
      </w:r>
    </w:p>
    <w:p w:rsidR="003044EC" w:rsidRDefault="003044EC" w:rsidP="003044EC">
      <w:pPr>
        <w:rPr>
          <w:rFonts w:ascii="Georgia" w:hAnsi="Georgia"/>
          <w:color w:val="000000"/>
          <w:sz w:val="21"/>
          <w:szCs w:val="21"/>
          <w:shd w:val="clear" w:color="auto" w:fill="FFFFFF"/>
        </w:rPr>
      </w:pPr>
      <w:r>
        <w:rPr>
          <w:rFonts w:ascii="Georgia" w:hAnsi="Georgia"/>
          <w:color w:val="000000"/>
          <w:sz w:val="21"/>
          <w:szCs w:val="21"/>
          <w:shd w:val="clear" w:color="auto" w:fill="FFFFFF"/>
        </w:rPr>
        <w:t>Substitution des valeurs :</w:t>
      </w:r>
    </w:p>
    <w:p w:rsidR="003044EC" w:rsidRDefault="003044EC" w:rsidP="003044EC">
      <w:pPr>
        <w:jc w:val="center"/>
      </w:pPr>
      <w:r w:rsidRPr="003044EC">
        <w:drawing>
          <wp:inline distT="0" distB="0" distL="0" distR="0" wp14:anchorId="594240A5" wp14:editId="79A4E20E">
            <wp:extent cx="1447925" cy="1005927"/>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925" cy="1005927"/>
                    </a:xfrm>
                    <a:prstGeom prst="rect">
                      <a:avLst/>
                    </a:prstGeom>
                  </pic:spPr>
                </pic:pic>
              </a:graphicData>
            </a:graphic>
          </wp:inline>
        </w:drawing>
      </w:r>
    </w:p>
    <w:p w:rsidR="003044EC" w:rsidRPr="003044EC" w:rsidRDefault="003044EC" w:rsidP="003044EC">
      <w:pPr>
        <w:pStyle w:val="Titre4"/>
        <w:shd w:val="clear" w:color="auto" w:fill="FFFFFF"/>
        <w:spacing w:before="0" w:line="240" w:lineRule="atLeast"/>
        <w:ind w:firstLine="708"/>
        <w:jc w:val="both"/>
        <w:textAlignment w:val="baseline"/>
        <w:rPr>
          <w:rFonts w:ascii="Georgia" w:hAnsi="Georgia"/>
          <w:caps/>
          <w:color w:val="333333"/>
          <w:u w:val="single"/>
        </w:rPr>
      </w:pPr>
      <w:r w:rsidRPr="003044EC">
        <w:rPr>
          <w:rFonts w:ascii="Georgia" w:hAnsi="Georgia"/>
          <w:caps/>
          <w:color w:val="333333"/>
          <w:u w:val="single"/>
        </w:rPr>
        <w:t>ÉTAPE 2: CALCUL DE LA MASSE DE L’EAU </w:t>
      </w:r>
      <w:r w:rsidRPr="003044EC">
        <w:rPr>
          <w:rStyle w:val="mo"/>
          <w:rFonts w:ascii="MathJax_Main" w:hAnsi="MathJax_Main"/>
          <w:b/>
          <w:bCs/>
          <w:color w:val="333333"/>
          <w:u w:val="single"/>
          <w:bdr w:val="none" w:sz="0" w:space="0" w:color="auto" w:frame="1"/>
        </w:rPr>
        <w:t>(</w:t>
      </w:r>
      <w:r w:rsidRPr="003044EC">
        <w:rPr>
          <w:rStyle w:val="mi"/>
          <w:rFonts w:ascii="MathJax_Math-italic" w:hAnsi="MathJax_Math-italic"/>
          <w:b/>
          <w:bCs/>
          <w:color w:val="333333"/>
          <w:sz w:val="27"/>
          <w:szCs w:val="27"/>
          <w:u w:val="single"/>
          <w:bdr w:val="none" w:sz="0" w:space="0" w:color="auto" w:frame="1"/>
        </w:rPr>
        <w:t>m</w:t>
      </w:r>
      <w:r w:rsidRPr="003044EC">
        <w:rPr>
          <w:rStyle w:val="mo"/>
          <w:rFonts w:ascii="MathJax_Main" w:hAnsi="MathJax_Main"/>
          <w:b/>
          <w:bCs/>
          <w:color w:val="333333"/>
          <w:u w:val="single"/>
          <w:bdr w:val="none" w:sz="0" w:space="0" w:color="auto" w:frame="1"/>
        </w:rPr>
        <w:t>)</w:t>
      </w:r>
    </w:p>
    <w:p w:rsidR="00D27753" w:rsidRDefault="00D27753" w:rsidP="003044EC">
      <w:pPr>
        <w:pStyle w:val="NormalWeb"/>
        <w:shd w:val="clear" w:color="auto" w:fill="FFFFFF"/>
        <w:spacing w:before="0" w:beforeAutospacing="0" w:after="0" w:afterAutospacing="0"/>
        <w:jc w:val="both"/>
        <w:textAlignment w:val="baseline"/>
        <w:rPr>
          <w:rFonts w:ascii="Georgia" w:hAnsi="Georgia"/>
          <w:color w:val="000000"/>
          <w:sz w:val="21"/>
          <w:szCs w:val="21"/>
        </w:rPr>
      </w:pPr>
    </w:p>
    <w:p w:rsidR="003044EC" w:rsidRDefault="003044EC" w:rsidP="003044EC">
      <w:pPr>
        <w:pStyle w:val="NormalWeb"/>
        <w:shd w:val="clear" w:color="auto" w:fill="FFFFFF"/>
        <w:spacing w:before="0" w:beforeAutospacing="0" w:after="0" w:afterAutospacing="0"/>
        <w:jc w:val="both"/>
        <w:textAlignment w:val="baseline"/>
        <w:rPr>
          <w:rStyle w:val="mi"/>
          <w:rFonts w:ascii="MathJax_Math-italic" w:hAnsi="MathJax_Math-italic"/>
          <w:color w:val="000000"/>
          <w:sz w:val="23"/>
          <w:szCs w:val="23"/>
          <w:bdr w:val="none" w:sz="0" w:space="0" w:color="auto" w:frame="1"/>
          <w:shd w:val="clear" w:color="auto" w:fill="FFFFFF"/>
        </w:rPr>
      </w:pPr>
      <w:r>
        <w:rPr>
          <w:rFonts w:ascii="Georgia" w:hAnsi="Georgia"/>
          <w:color w:val="000000"/>
          <w:sz w:val="21"/>
          <w:szCs w:val="21"/>
        </w:rPr>
        <w:t>La masse est obtenue en multipliant le volume par la densité de l’eau :</w:t>
      </w:r>
      <w:r w:rsidRPr="003044EC">
        <w:rPr>
          <w:rStyle w:val="Paragraphedeliste"/>
          <w:rFonts w:ascii="MathJax_Math-italic" w:hAnsi="MathJax_Math-italic"/>
          <w:color w:val="000000"/>
          <w:sz w:val="23"/>
          <w:szCs w:val="23"/>
          <w:bdr w:val="none" w:sz="0" w:space="0" w:color="auto" w:frame="1"/>
          <w:shd w:val="clear" w:color="auto" w:fill="FFFFFF"/>
        </w:rPr>
        <w:t xml:space="preserve"> </w:t>
      </w:r>
      <w:r>
        <w:rPr>
          <w:rStyle w:val="mi"/>
          <w:rFonts w:ascii="MathJax_Math-italic" w:hAnsi="MathJax_Math-italic"/>
          <w:color w:val="000000"/>
          <w:sz w:val="23"/>
          <w:szCs w:val="23"/>
          <w:bdr w:val="none" w:sz="0" w:space="0" w:color="auto" w:frame="1"/>
          <w:shd w:val="clear" w:color="auto" w:fill="FFFFFF"/>
        </w:rPr>
        <w:t>m</w:t>
      </w:r>
      <w:r>
        <w:rPr>
          <w:rStyle w:val="mo"/>
          <w:rFonts w:ascii="MathJax_Main" w:hAnsi="MathJax_Main"/>
          <w:color w:val="000000"/>
          <w:sz w:val="23"/>
          <w:szCs w:val="23"/>
          <w:bdr w:val="none" w:sz="0" w:space="0" w:color="auto" w:frame="1"/>
          <w:shd w:val="clear" w:color="auto" w:fill="FFFFFF"/>
        </w:rPr>
        <w:t>=</w:t>
      </w:r>
      <w:proofErr w:type="spellStart"/>
      <w:r>
        <w:rPr>
          <w:rStyle w:val="mi"/>
          <w:rFonts w:ascii="MathJax_Math-italic" w:hAnsi="MathJax_Math-italic"/>
          <w:color w:val="000000"/>
          <w:sz w:val="23"/>
          <w:szCs w:val="23"/>
          <w:bdr w:val="none" w:sz="0" w:space="0" w:color="auto" w:frame="1"/>
          <w:shd w:val="clear" w:color="auto" w:fill="FFFFFF"/>
        </w:rPr>
        <w:t>ρ</w:t>
      </w:r>
      <w:r>
        <w:rPr>
          <w:rStyle w:val="mo"/>
          <w:rFonts w:ascii="MathJax_Main" w:hAnsi="MathJax_Main"/>
          <w:color w:val="000000"/>
          <w:sz w:val="23"/>
          <w:szCs w:val="23"/>
          <w:bdr w:val="none" w:sz="0" w:space="0" w:color="auto" w:frame="1"/>
          <w:shd w:val="clear" w:color="auto" w:fill="FFFFFF"/>
        </w:rPr>
        <w:t>×</w:t>
      </w:r>
      <w:r>
        <w:rPr>
          <w:rStyle w:val="mi"/>
          <w:rFonts w:ascii="MathJax_Math-italic" w:hAnsi="MathJax_Math-italic"/>
          <w:color w:val="000000"/>
          <w:sz w:val="23"/>
          <w:szCs w:val="23"/>
          <w:bdr w:val="none" w:sz="0" w:space="0" w:color="auto" w:frame="1"/>
          <w:shd w:val="clear" w:color="auto" w:fill="FFFFFF"/>
        </w:rPr>
        <w:t>V</w:t>
      </w:r>
      <w:proofErr w:type="spellEnd"/>
    </w:p>
    <w:p w:rsidR="00D27753" w:rsidRDefault="00D27753" w:rsidP="003044EC">
      <w:pPr>
        <w:pStyle w:val="NormalWeb"/>
        <w:shd w:val="clear" w:color="auto" w:fill="FFFFFF"/>
        <w:spacing w:before="0" w:beforeAutospacing="0" w:after="0" w:afterAutospacing="0"/>
        <w:jc w:val="both"/>
        <w:textAlignment w:val="baseline"/>
        <w:rPr>
          <w:rStyle w:val="mi"/>
          <w:rFonts w:ascii="MathJax_Math-italic" w:hAnsi="MathJax_Math-italic"/>
          <w:color w:val="000000"/>
          <w:sz w:val="23"/>
          <w:szCs w:val="23"/>
          <w:bdr w:val="none" w:sz="0" w:space="0" w:color="auto" w:frame="1"/>
          <w:shd w:val="clear" w:color="auto" w:fill="FFFFFF"/>
        </w:rPr>
      </w:pPr>
    </w:p>
    <w:p w:rsidR="00D27753" w:rsidRDefault="00D27753" w:rsidP="003044EC">
      <w:pPr>
        <w:pStyle w:val="NormalWeb"/>
        <w:shd w:val="clear" w:color="auto" w:fill="FFFFFF"/>
        <w:spacing w:before="0" w:beforeAutospacing="0" w:after="0" w:afterAutospacing="0"/>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lastRenderedPageBreak/>
        <w:t>Substitution des valeurs :</w:t>
      </w:r>
    </w:p>
    <w:p w:rsidR="00D27753" w:rsidRDefault="00D27753" w:rsidP="00D27753">
      <w:pPr>
        <w:pStyle w:val="NormalWeb"/>
        <w:shd w:val="clear" w:color="auto" w:fill="FFFFFF"/>
        <w:spacing w:before="0" w:beforeAutospacing="0" w:after="0" w:afterAutospacing="0"/>
        <w:jc w:val="center"/>
        <w:textAlignment w:val="baseline"/>
        <w:rPr>
          <w:rFonts w:ascii="Georgia" w:hAnsi="Georgia"/>
          <w:color w:val="000000"/>
          <w:sz w:val="21"/>
          <w:szCs w:val="21"/>
        </w:rPr>
      </w:pPr>
      <w:r w:rsidRPr="00D27753">
        <w:rPr>
          <w:rFonts w:ascii="Georgia" w:hAnsi="Georgia"/>
          <w:color w:val="000000"/>
          <w:sz w:val="21"/>
          <w:szCs w:val="21"/>
        </w:rPr>
        <w:drawing>
          <wp:inline distT="0" distB="0" distL="0" distR="0" wp14:anchorId="5D9C64CC" wp14:editId="7EA5715E">
            <wp:extent cx="1341236" cy="647756"/>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1236" cy="647756"/>
                    </a:xfrm>
                    <a:prstGeom prst="rect">
                      <a:avLst/>
                    </a:prstGeom>
                  </pic:spPr>
                </pic:pic>
              </a:graphicData>
            </a:graphic>
          </wp:inline>
        </w:drawing>
      </w:r>
    </w:p>
    <w:p w:rsidR="00D27753" w:rsidRPr="00D27753" w:rsidRDefault="00D27753" w:rsidP="00D27753">
      <w:pPr>
        <w:pStyle w:val="Titre4"/>
        <w:shd w:val="clear" w:color="auto" w:fill="FFFFFF"/>
        <w:spacing w:before="0" w:line="240" w:lineRule="atLeast"/>
        <w:ind w:firstLine="708"/>
        <w:jc w:val="both"/>
        <w:textAlignment w:val="baseline"/>
        <w:rPr>
          <w:rFonts w:ascii="Georgia" w:hAnsi="Georgia"/>
          <w:caps/>
          <w:color w:val="333333"/>
          <w:u w:val="single"/>
        </w:rPr>
      </w:pPr>
      <w:r w:rsidRPr="00D27753">
        <w:rPr>
          <w:rFonts w:ascii="Georgia" w:hAnsi="Georgia"/>
          <w:caps/>
          <w:color w:val="333333"/>
          <w:u w:val="single"/>
        </w:rPr>
        <w:t>ÉTAPE 3: CALCUL DE LA FORCE VERTICALE </w:t>
      </w:r>
      <w:r w:rsidRPr="00D27753">
        <w:rPr>
          <w:rStyle w:val="mo"/>
          <w:rFonts w:ascii="MathJax_Main" w:hAnsi="MathJax_Main"/>
          <w:b/>
          <w:bCs/>
          <w:color w:val="333333"/>
          <w:u w:val="single"/>
          <w:bdr w:val="none" w:sz="0" w:space="0" w:color="auto" w:frame="1"/>
        </w:rPr>
        <w:t>(</w:t>
      </w:r>
      <w:r w:rsidRPr="00D27753">
        <w:rPr>
          <w:rStyle w:val="mi"/>
          <w:rFonts w:ascii="MathJax_Math-italic" w:hAnsi="MathJax_Math-italic"/>
          <w:b/>
          <w:bCs/>
          <w:color w:val="333333"/>
          <w:sz w:val="27"/>
          <w:szCs w:val="27"/>
          <w:u w:val="single"/>
          <w:bdr w:val="none" w:sz="0" w:space="0" w:color="auto" w:frame="1"/>
        </w:rPr>
        <w:t>F</w:t>
      </w:r>
      <w:r w:rsidRPr="00D27753">
        <w:rPr>
          <w:rStyle w:val="mi"/>
          <w:rFonts w:ascii="MathJax_Math-italic" w:hAnsi="MathJax_Math-italic"/>
          <w:b/>
          <w:bCs/>
          <w:color w:val="333333"/>
          <w:sz w:val="19"/>
          <w:szCs w:val="19"/>
          <w:u w:val="single"/>
          <w:bdr w:val="none" w:sz="0" w:space="0" w:color="auto" w:frame="1"/>
        </w:rPr>
        <w:t>V</w:t>
      </w:r>
      <w:r w:rsidRPr="00D27753">
        <w:rPr>
          <w:rStyle w:val="mo"/>
          <w:rFonts w:ascii="MathJax_Main" w:hAnsi="MathJax_Main"/>
          <w:b/>
          <w:bCs/>
          <w:color w:val="333333"/>
          <w:u w:val="single"/>
          <w:bdr w:val="none" w:sz="0" w:space="0" w:color="auto" w:frame="1"/>
        </w:rPr>
        <w:t>)</w:t>
      </w:r>
    </w:p>
    <w:p w:rsidR="00D27753" w:rsidRDefault="00D27753" w:rsidP="00D27753">
      <w:pPr>
        <w:pStyle w:val="NormalWeb"/>
        <w:shd w:val="clear" w:color="auto" w:fill="FFFFFF"/>
        <w:spacing w:before="0" w:beforeAutospacing="0" w:after="0" w:afterAutospacing="0"/>
        <w:textAlignment w:val="baseline"/>
        <w:rPr>
          <w:rFonts w:ascii="Georgia" w:hAnsi="Georgia"/>
          <w:color w:val="000000"/>
          <w:sz w:val="21"/>
          <w:szCs w:val="21"/>
        </w:rPr>
      </w:pPr>
    </w:p>
    <w:p w:rsidR="00D27753" w:rsidRDefault="00D27753" w:rsidP="00D27753">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La force verticale due au poids de l’eau est calculée comme suit :</w:t>
      </w:r>
    </w:p>
    <w:p w:rsidR="003044EC" w:rsidRDefault="00D27753" w:rsidP="00D27753">
      <w:pPr>
        <w:jc w:val="center"/>
      </w:pPr>
      <w:r w:rsidRPr="00D27753">
        <w:drawing>
          <wp:inline distT="0" distB="0" distL="0" distR="0" wp14:anchorId="5699D687" wp14:editId="1ABE3C1B">
            <wp:extent cx="876376" cy="21337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76376" cy="213378"/>
                    </a:xfrm>
                    <a:prstGeom prst="rect">
                      <a:avLst/>
                    </a:prstGeom>
                  </pic:spPr>
                </pic:pic>
              </a:graphicData>
            </a:graphic>
          </wp:inline>
        </w:drawing>
      </w:r>
    </w:p>
    <w:p w:rsidR="00D27753" w:rsidRDefault="00D27753" w:rsidP="00D27753">
      <w:pPr>
        <w:rPr>
          <w:rFonts w:ascii="Georgia" w:hAnsi="Georgia"/>
          <w:color w:val="000000"/>
          <w:sz w:val="21"/>
          <w:szCs w:val="21"/>
          <w:shd w:val="clear" w:color="auto" w:fill="FFFFFF"/>
        </w:rPr>
      </w:pPr>
      <w:r>
        <w:rPr>
          <w:rFonts w:ascii="Georgia" w:hAnsi="Georgia"/>
          <w:color w:val="000000"/>
          <w:sz w:val="21"/>
          <w:szCs w:val="21"/>
          <w:shd w:val="clear" w:color="auto" w:fill="FFFFFF"/>
        </w:rPr>
        <w:t>Substitution des valeurs :</w:t>
      </w:r>
    </w:p>
    <w:p w:rsidR="00D27753" w:rsidRDefault="00D27753" w:rsidP="00D27753">
      <w:pPr>
        <w:jc w:val="center"/>
      </w:pPr>
      <w:r w:rsidRPr="00D27753">
        <w:drawing>
          <wp:inline distT="0" distB="0" distL="0" distR="0" wp14:anchorId="5764BC4E" wp14:editId="57381B36">
            <wp:extent cx="1333616" cy="67061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616" cy="670618"/>
                    </a:xfrm>
                    <a:prstGeom prst="rect">
                      <a:avLst/>
                    </a:prstGeom>
                  </pic:spPr>
                </pic:pic>
              </a:graphicData>
            </a:graphic>
          </wp:inline>
        </w:drawing>
      </w:r>
    </w:p>
    <w:p w:rsidR="00D27753" w:rsidRDefault="00D27753" w:rsidP="00D27753"/>
    <w:p w:rsidR="0078192B" w:rsidRDefault="0078192B" w:rsidP="00D27753"/>
    <w:p w:rsidR="0078192B" w:rsidRDefault="0078192B" w:rsidP="00D27753"/>
    <w:p w:rsidR="0078192B" w:rsidRPr="0078192B" w:rsidRDefault="0078192B" w:rsidP="0078192B">
      <w:pPr>
        <w:pStyle w:val="Titre4"/>
        <w:shd w:val="clear" w:color="auto" w:fill="FFFFFF"/>
        <w:spacing w:before="0" w:line="240" w:lineRule="atLeast"/>
        <w:jc w:val="both"/>
        <w:textAlignment w:val="baseline"/>
        <w:rPr>
          <w:rFonts w:ascii="Georgia" w:hAnsi="Georgia"/>
          <w:b/>
          <w:bCs/>
          <w:caps/>
          <w:color w:val="333333"/>
          <w:u w:val="single"/>
        </w:rPr>
      </w:pPr>
      <w:r w:rsidRPr="0078192B">
        <w:rPr>
          <w:rFonts w:ascii="Georgia" w:hAnsi="Georgia"/>
          <w:b/>
          <w:bCs/>
          <w:caps/>
          <w:color w:val="333333"/>
          <w:u w:val="single"/>
        </w:rPr>
        <w:t>CONCLUSION</w:t>
      </w:r>
    </w:p>
    <w:p w:rsidR="0078192B" w:rsidRPr="0078192B" w:rsidRDefault="0078192B" w:rsidP="0078192B"/>
    <w:p w:rsidR="0078192B" w:rsidRDefault="0078192B" w:rsidP="0078192B">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Les résultats des calculs sont les suivants :</w:t>
      </w:r>
    </w:p>
    <w:p w:rsidR="0078192B" w:rsidRDefault="0078192B" w:rsidP="0078192B">
      <w:pPr>
        <w:numPr>
          <w:ilvl w:val="0"/>
          <w:numId w:val="27"/>
        </w:numPr>
        <w:spacing w:after="0" w:line="390" w:lineRule="atLeast"/>
        <w:ind w:left="0"/>
        <w:jc w:val="both"/>
        <w:textAlignment w:val="baseline"/>
        <w:rPr>
          <w:rFonts w:ascii="Georgia" w:hAnsi="Georgia"/>
          <w:color w:val="000000"/>
          <w:sz w:val="21"/>
          <w:szCs w:val="21"/>
        </w:rPr>
      </w:pPr>
      <w:r>
        <w:rPr>
          <w:rFonts w:ascii="Georgia" w:hAnsi="Georgia"/>
          <w:color w:val="000000"/>
          <w:sz w:val="21"/>
          <w:szCs w:val="21"/>
        </w:rPr>
        <w:t>La force horizontale exercée sur la porte de l’écluse est </w:t>
      </w:r>
      <w:r>
        <w:rPr>
          <w:rStyle w:val="lev"/>
          <w:rFonts w:ascii="Georgia" w:hAnsi="Georgia"/>
          <w:color w:val="000000"/>
          <w:sz w:val="21"/>
          <w:szCs w:val="21"/>
          <w:bdr w:val="none" w:sz="0" w:space="0" w:color="auto" w:frame="1"/>
        </w:rPr>
        <w:t>2,452,500 N</w:t>
      </w:r>
      <w:r>
        <w:rPr>
          <w:rFonts w:ascii="Georgia" w:hAnsi="Georgia"/>
          <w:color w:val="000000"/>
          <w:sz w:val="21"/>
          <w:szCs w:val="21"/>
        </w:rPr>
        <w:t>.</w:t>
      </w:r>
    </w:p>
    <w:p w:rsidR="0078192B" w:rsidRDefault="0078192B" w:rsidP="0078192B">
      <w:pPr>
        <w:numPr>
          <w:ilvl w:val="0"/>
          <w:numId w:val="27"/>
        </w:numPr>
        <w:spacing w:after="0" w:line="390" w:lineRule="atLeast"/>
        <w:ind w:left="0"/>
        <w:jc w:val="both"/>
        <w:textAlignment w:val="baseline"/>
        <w:rPr>
          <w:rFonts w:ascii="Georgia" w:hAnsi="Georgia"/>
          <w:color w:val="000000"/>
          <w:sz w:val="21"/>
          <w:szCs w:val="21"/>
        </w:rPr>
      </w:pPr>
      <w:r>
        <w:rPr>
          <w:rFonts w:ascii="Georgia" w:hAnsi="Georgia"/>
          <w:color w:val="000000"/>
          <w:sz w:val="21"/>
          <w:szCs w:val="21"/>
        </w:rPr>
        <w:t>La force verticale due au poids de l’eau est </w:t>
      </w:r>
      <w:r>
        <w:rPr>
          <w:rStyle w:val="lev"/>
          <w:rFonts w:ascii="Georgia" w:hAnsi="Georgia"/>
          <w:color w:val="000000"/>
          <w:sz w:val="21"/>
          <w:szCs w:val="21"/>
          <w:bdr w:val="none" w:sz="0" w:space="0" w:color="auto" w:frame="1"/>
        </w:rPr>
        <w:t>2,943,000 N</w:t>
      </w:r>
      <w:r>
        <w:rPr>
          <w:rFonts w:ascii="Georgia" w:hAnsi="Georgia"/>
          <w:color w:val="000000"/>
          <w:sz w:val="21"/>
          <w:szCs w:val="21"/>
        </w:rPr>
        <w:t>.</w:t>
      </w:r>
    </w:p>
    <w:p w:rsidR="0078192B" w:rsidRDefault="0078192B" w:rsidP="00D27753">
      <w:bookmarkStart w:id="0" w:name="_GoBack"/>
      <w:bookmarkEnd w:id="0"/>
    </w:p>
    <w:sectPr w:rsidR="007819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563B"/>
    <w:multiLevelType w:val="hybridMultilevel"/>
    <w:tmpl w:val="AAF2A1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87C0E"/>
    <w:multiLevelType w:val="hybridMultilevel"/>
    <w:tmpl w:val="CDACC5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F668F6"/>
    <w:multiLevelType w:val="multilevel"/>
    <w:tmpl w:val="CF3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109D9"/>
    <w:multiLevelType w:val="multilevel"/>
    <w:tmpl w:val="032E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77BBA"/>
    <w:multiLevelType w:val="multilevel"/>
    <w:tmpl w:val="E154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792FB6"/>
    <w:multiLevelType w:val="hybridMultilevel"/>
    <w:tmpl w:val="95704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A139E7"/>
    <w:multiLevelType w:val="multilevel"/>
    <w:tmpl w:val="089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E059D2"/>
    <w:multiLevelType w:val="multilevel"/>
    <w:tmpl w:val="0900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30318F"/>
    <w:multiLevelType w:val="multilevel"/>
    <w:tmpl w:val="CDDA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0636DB"/>
    <w:multiLevelType w:val="multilevel"/>
    <w:tmpl w:val="4D9C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334656"/>
    <w:multiLevelType w:val="hybridMultilevel"/>
    <w:tmpl w:val="2B7EEE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5A96453"/>
    <w:multiLevelType w:val="hybridMultilevel"/>
    <w:tmpl w:val="D630A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9AA601D"/>
    <w:multiLevelType w:val="hybridMultilevel"/>
    <w:tmpl w:val="44AE4D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18B2FBC"/>
    <w:multiLevelType w:val="hybridMultilevel"/>
    <w:tmpl w:val="DBA02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EEE3910"/>
    <w:multiLevelType w:val="hybridMultilevel"/>
    <w:tmpl w:val="C3201E4C"/>
    <w:lvl w:ilvl="0" w:tplc="F0CC4E76">
      <w:start w:val="1"/>
      <w:numFmt w:val="decimal"/>
      <w:lvlText w:val="%1."/>
      <w:lvlJc w:val="left"/>
      <w:pPr>
        <w:ind w:left="720" w:hanging="360"/>
      </w:pPr>
      <w:rPr>
        <w:rFonts w:hint="default"/>
        <w:sz w:val="27"/>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DD06AA"/>
    <w:multiLevelType w:val="multilevel"/>
    <w:tmpl w:val="C7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8507EF"/>
    <w:multiLevelType w:val="multilevel"/>
    <w:tmpl w:val="FFB2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742467"/>
    <w:multiLevelType w:val="multilevel"/>
    <w:tmpl w:val="9BE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7F41C7"/>
    <w:multiLevelType w:val="multilevel"/>
    <w:tmpl w:val="5B48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E1547A"/>
    <w:multiLevelType w:val="multilevel"/>
    <w:tmpl w:val="088C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B46D3A"/>
    <w:multiLevelType w:val="hybridMultilevel"/>
    <w:tmpl w:val="3FD2C9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F1713F1"/>
    <w:multiLevelType w:val="hybridMultilevel"/>
    <w:tmpl w:val="3EBAF2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A0767"/>
    <w:multiLevelType w:val="multilevel"/>
    <w:tmpl w:val="6FBA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9C656A"/>
    <w:multiLevelType w:val="multilevel"/>
    <w:tmpl w:val="BC7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D9605C"/>
    <w:multiLevelType w:val="hybridMultilevel"/>
    <w:tmpl w:val="15362B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9D395B"/>
    <w:multiLevelType w:val="hybridMultilevel"/>
    <w:tmpl w:val="EA123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ABF36CC"/>
    <w:multiLevelType w:val="hybridMultilevel"/>
    <w:tmpl w:val="ECAAB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5"/>
  </w:num>
  <w:num w:numId="4">
    <w:abstractNumId w:val="16"/>
  </w:num>
  <w:num w:numId="5">
    <w:abstractNumId w:val="12"/>
  </w:num>
  <w:num w:numId="6">
    <w:abstractNumId w:val="14"/>
  </w:num>
  <w:num w:numId="7">
    <w:abstractNumId w:val="23"/>
  </w:num>
  <w:num w:numId="8">
    <w:abstractNumId w:val="26"/>
  </w:num>
  <w:num w:numId="9">
    <w:abstractNumId w:val="25"/>
  </w:num>
  <w:num w:numId="10">
    <w:abstractNumId w:val="3"/>
  </w:num>
  <w:num w:numId="11">
    <w:abstractNumId w:val="10"/>
  </w:num>
  <w:num w:numId="12">
    <w:abstractNumId w:val="4"/>
  </w:num>
  <w:num w:numId="13">
    <w:abstractNumId w:val="0"/>
  </w:num>
  <w:num w:numId="14">
    <w:abstractNumId w:val="2"/>
  </w:num>
  <w:num w:numId="15">
    <w:abstractNumId w:val="9"/>
  </w:num>
  <w:num w:numId="16">
    <w:abstractNumId w:val="22"/>
  </w:num>
  <w:num w:numId="17">
    <w:abstractNumId w:val="21"/>
  </w:num>
  <w:num w:numId="18">
    <w:abstractNumId w:val="11"/>
  </w:num>
  <w:num w:numId="19">
    <w:abstractNumId w:val="20"/>
  </w:num>
  <w:num w:numId="20">
    <w:abstractNumId w:val="5"/>
  </w:num>
  <w:num w:numId="21">
    <w:abstractNumId w:val="19"/>
  </w:num>
  <w:num w:numId="22">
    <w:abstractNumId w:val="13"/>
  </w:num>
  <w:num w:numId="23">
    <w:abstractNumId w:val="17"/>
  </w:num>
  <w:num w:numId="24">
    <w:abstractNumId w:val="18"/>
  </w:num>
  <w:num w:numId="25">
    <w:abstractNumId w:val="24"/>
  </w:num>
  <w:num w:numId="26">
    <w:abstractNumId w:val="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1675DA"/>
    <w:rsid w:val="003044EC"/>
    <w:rsid w:val="0032232D"/>
    <w:rsid w:val="0032568B"/>
    <w:rsid w:val="00461F22"/>
    <w:rsid w:val="00541BBE"/>
    <w:rsid w:val="00546CE8"/>
    <w:rsid w:val="00574F97"/>
    <w:rsid w:val="0078192B"/>
    <w:rsid w:val="007971A9"/>
    <w:rsid w:val="00A23FD1"/>
    <w:rsid w:val="00AB7F58"/>
    <w:rsid w:val="00B2646D"/>
    <w:rsid w:val="00C52018"/>
    <w:rsid w:val="00C65BEB"/>
    <w:rsid w:val="00D27753"/>
    <w:rsid w:val="00E35BD5"/>
    <w:rsid w:val="00FB0D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84F50"/>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46C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link w:val="Titre3Car"/>
    <w:uiPriority w:val="9"/>
    <w:qFormat/>
    <w:rsid w:val="00461F2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C520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character" w:customStyle="1" w:styleId="mi">
    <w:name w:val="mi"/>
    <w:basedOn w:val="Policepardfaut"/>
    <w:rsid w:val="00461F22"/>
  </w:style>
  <w:style w:type="character" w:customStyle="1" w:styleId="mo">
    <w:name w:val="mo"/>
    <w:basedOn w:val="Policepardfaut"/>
    <w:rsid w:val="00461F22"/>
  </w:style>
  <w:style w:type="character" w:customStyle="1" w:styleId="mn">
    <w:name w:val="mn"/>
    <w:basedOn w:val="Policepardfaut"/>
    <w:rsid w:val="00461F22"/>
  </w:style>
  <w:style w:type="paragraph" w:styleId="NormalWeb">
    <w:name w:val="Normal (Web)"/>
    <w:basedOn w:val="Normal"/>
    <w:uiPriority w:val="99"/>
    <w:semiHidden/>
    <w:unhideWhenUsed/>
    <w:rsid w:val="00461F2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text">
    <w:name w:val="mtext"/>
    <w:basedOn w:val="Policepardfaut"/>
    <w:rsid w:val="00461F22"/>
  </w:style>
  <w:style w:type="character" w:customStyle="1" w:styleId="Titre3Car">
    <w:name w:val="Titre 3 Car"/>
    <w:basedOn w:val="Policepardfaut"/>
    <w:link w:val="Titre3"/>
    <w:uiPriority w:val="9"/>
    <w:rsid w:val="00461F22"/>
    <w:rPr>
      <w:rFonts w:ascii="Times New Roman" w:eastAsia="Times New Roman" w:hAnsi="Times New Roman" w:cs="Times New Roman"/>
      <w:b/>
      <w:bCs/>
      <w:kern w:val="0"/>
      <w:sz w:val="27"/>
      <w:szCs w:val="27"/>
      <w:lang w:eastAsia="fr-FR"/>
      <w14:ligatures w14:val="none"/>
    </w:rPr>
  </w:style>
  <w:style w:type="character" w:styleId="lev">
    <w:name w:val="Strong"/>
    <w:basedOn w:val="Policepardfaut"/>
    <w:uiPriority w:val="22"/>
    <w:qFormat/>
    <w:rsid w:val="00A23FD1"/>
    <w:rPr>
      <w:b/>
      <w:bCs/>
    </w:rPr>
  </w:style>
  <w:style w:type="character" w:customStyle="1" w:styleId="Titre4Car">
    <w:name w:val="Titre 4 Car"/>
    <w:basedOn w:val="Policepardfaut"/>
    <w:link w:val="Titre4"/>
    <w:uiPriority w:val="9"/>
    <w:rsid w:val="00C52018"/>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546C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54870">
      <w:bodyDiv w:val="1"/>
      <w:marLeft w:val="0"/>
      <w:marRight w:val="0"/>
      <w:marTop w:val="0"/>
      <w:marBottom w:val="0"/>
      <w:divBdr>
        <w:top w:val="none" w:sz="0" w:space="0" w:color="auto"/>
        <w:left w:val="none" w:sz="0" w:space="0" w:color="auto"/>
        <w:bottom w:val="none" w:sz="0" w:space="0" w:color="auto"/>
        <w:right w:val="none" w:sz="0" w:space="0" w:color="auto"/>
      </w:divBdr>
    </w:div>
    <w:div w:id="73628317">
      <w:bodyDiv w:val="1"/>
      <w:marLeft w:val="0"/>
      <w:marRight w:val="0"/>
      <w:marTop w:val="0"/>
      <w:marBottom w:val="0"/>
      <w:divBdr>
        <w:top w:val="none" w:sz="0" w:space="0" w:color="auto"/>
        <w:left w:val="none" w:sz="0" w:space="0" w:color="auto"/>
        <w:bottom w:val="none" w:sz="0" w:space="0" w:color="auto"/>
        <w:right w:val="none" w:sz="0" w:space="0" w:color="auto"/>
      </w:divBdr>
    </w:div>
    <w:div w:id="284435272">
      <w:bodyDiv w:val="1"/>
      <w:marLeft w:val="0"/>
      <w:marRight w:val="0"/>
      <w:marTop w:val="0"/>
      <w:marBottom w:val="0"/>
      <w:divBdr>
        <w:top w:val="none" w:sz="0" w:space="0" w:color="auto"/>
        <w:left w:val="none" w:sz="0" w:space="0" w:color="auto"/>
        <w:bottom w:val="none" w:sz="0" w:space="0" w:color="auto"/>
        <w:right w:val="none" w:sz="0" w:space="0" w:color="auto"/>
      </w:divBdr>
    </w:div>
    <w:div w:id="305667267">
      <w:bodyDiv w:val="1"/>
      <w:marLeft w:val="0"/>
      <w:marRight w:val="0"/>
      <w:marTop w:val="0"/>
      <w:marBottom w:val="0"/>
      <w:divBdr>
        <w:top w:val="none" w:sz="0" w:space="0" w:color="auto"/>
        <w:left w:val="none" w:sz="0" w:space="0" w:color="auto"/>
        <w:bottom w:val="none" w:sz="0" w:space="0" w:color="auto"/>
        <w:right w:val="none" w:sz="0" w:space="0" w:color="auto"/>
      </w:divBdr>
    </w:div>
    <w:div w:id="326598198">
      <w:bodyDiv w:val="1"/>
      <w:marLeft w:val="0"/>
      <w:marRight w:val="0"/>
      <w:marTop w:val="0"/>
      <w:marBottom w:val="0"/>
      <w:divBdr>
        <w:top w:val="none" w:sz="0" w:space="0" w:color="auto"/>
        <w:left w:val="none" w:sz="0" w:space="0" w:color="auto"/>
        <w:bottom w:val="none" w:sz="0" w:space="0" w:color="auto"/>
        <w:right w:val="none" w:sz="0" w:space="0" w:color="auto"/>
      </w:divBdr>
    </w:div>
    <w:div w:id="336078729">
      <w:bodyDiv w:val="1"/>
      <w:marLeft w:val="0"/>
      <w:marRight w:val="0"/>
      <w:marTop w:val="0"/>
      <w:marBottom w:val="0"/>
      <w:divBdr>
        <w:top w:val="none" w:sz="0" w:space="0" w:color="auto"/>
        <w:left w:val="none" w:sz="0" w:space="0" w:color="auto"/>
        <w:bottom w:val="none" w:sz="0" w:space="0" w:color="auto"/>
        <w:right w:val="none" w:sz="0" w:space="0" w:color="auto"/>
      </w:divBdr>
    </w:div>
    <w:div w:id="381683730">
      <w:bodyDiv w:val="1"/>
      <w:marLeft w:val="0"/>
      <w:marRight w:val="0"/>
      <w:marTop w:val="0"/>
      <w:marBottom w:val="0"/>
      <w:divBdr>
        <w:top w:val="none" w:sz="0" w:space="0" w:color="auto"/>
        <w:left w:val="none" w:sz="0" w:space="0" w:color="auto"/>
        <w:bottom w:val="none" w:sz="0" w:space="0" w:color="auto"/>
        <w:right w:val="none" w:sz="0" w:space="0" w:color="auto"/>
      </w:divBdr>
    </w:div>
    <w:div w:id="617957011">
      <w:bodyDiv w:val="1"/>
      <w:marLeft w:val="0"/>
      <w:marRight w:val="0"/>
      <w:marTop w:val="0"/>
      <w:marBottom w:val="0"/>
      <w:divBdr>
        <w:top w:val="none" w:sz="0" w:space="0" w:color="auto"/>
        <w:left w:val="none" w:sz="0" w:space="0" w:color="auto"/>
        <w:bottom w:val="none" w:sz="0" w:space="0" w:color="auto"/>
        <w:right w:val="none" w:sz="0" w:space="0" w:color="auto"/>
      </w:divBdr>
    </w:div>
    <w:div w:id="621961648">
      <w:bodyDiv w:val="1"/>
      <w:marLeft w:val="0"/>
      <w:marRight w:val="0"/>
      <w:marTop w:val="0"/>
      <w:marBottom w:val="0"/>
      <w:divBdr>
        <w:top w:val="none" w:sz="0" w:space="0" w:color="auto"/>
        <w:left w:val="none" w:sz="0" w:space="0" w:color="auto"/>
        <w:bottom w:val="none" w:sz="0" w:space="0" w:color="auto"/>
        <w:right w:val="none" w:sz="0" w:space="0" w:color="auto"/>
      </w:divBdr>
    </w:div>
    <w:div w:id="630330530">
      <w:bodyDiv w:val="1"/>
      <w:marLeft w:val="0"/>
      <w:marRight w:val="0"/>
      <w:marTop w:val="0"/>
      <w:marBottom w:val="0"/>
      <w:divBdr>
        <w:top w:val="none" w:sz="0" w:space="0" w:color="auto"/>
        <w:left w:val="none" w:sz="0" w:space="0" w:color="auto"/>
        <w:bottom w:val="none" w:sz="0" w:space="0" w:color="auto"/>
        <w:right w:val="none" w:sz="0" w:space="0" w:color="auto"/>
      </w:divBdr>
    </w:div>
    <w:div w:id="771820501">
      <w:bodyDiv w:val="1"/>
      <w:marLeft w:val="0"/>
      <w:marRight w:val="0"/>
      <w:marTop w:val="0"/>
      <w:marBottom w:val="0"/>
      <w:divBdr>
        <w:top w:val="none" w:sz="0" w:space="0" w:color="auto"/>
        <w:left w:val="none" w:sz="0" w:space="0" w:color="auto"/>
        <w:bottom w:val="none" w:sz="0" w:space="0" w:color="auto"/>
        <w:right w:val="none" w:sz="0" w:space="0" w:color="auto"/>
      </w:divBdr>
    </w:div>
    <w:div w:id="820122149">
      <w:bodyDiv w:val="1"/>
      <w:marLeft w:val="0"/>
      <w:marRight w:val="0"/>
      <w:marTop w:val="0"/>
      <w:marBottom w:val="0"/>
      <w:divBdr>
        <w:top w:val="none" w:sz="0" w:space="0" w:color="auto"/>
        <w:left w:val="none" w:sz="0" w:space="0" w:color="auto"/>
        <w:bottom w:val="none" w:sz="0" w:space="0" w:color="auto"/>
        <w:right w:val="none" w:sz="0" w:space="0" w:color="auto"/>
      </w:divBdr>
      <w:divsChild>
        <w:div w:id="1493521138">
          <w:marLeft w:val="0"/>
          <w:marRight w:val="0"/>
          <w:marTop w:val="240"/>
          <w:marBottom w:val="240"/>
          <w:divBdr>
            <w:top w:val="none" w:sz="0" w:space="0" w:color="auto"/>
            <w:left w:val="none" w:sz="0" w:space="0" w:color="auto"/>
            <w:bottom w:val="none" w:sz="0" w:space="0" w:color="auto"/>
            <w:right w:val="none" w:sz="0" w:space="0" w:color="auto"/>
          </w:divBdr>
        </w:div>
      </w:divsChild>
    </w:div>
    <w:div w:id="835650547">
      <w:bodyDiv w:val="1"/>
      <w:marLeft w:val="0"/>
      <w:marRight w:val="0"/>
      <w:marTop w:val="0"/>
      <w:marBottom w:val="0"/>
      <w:divBdr>
        <w:top w:val="none" w:sz="0" w:space="0" w:color="auto"/>
        <w:left w:val="none" w:sz="0" w:space="0" w:color="auto"/>
        <w:bottom w:val="none" w:sz="0" w:space="0" w:color="auto"/>
        <w:right w:val="none" w:sz="0" w:space="0" w:color="auto"/>
      </w:divBdr>
    </w:div>
    <w:div w:id="841161386">
      <w:bodyDiv w:val="1"/>
      <w:marLeft w:val="0"/>
      <w:marRight w:val="0"/>
      <w:marTop w:val="0"/>
      <w:marBottom w:val="0"/>
      <w:divBdr>
        <w:top w:val="none" w:sz="0" w:space="0" w:color="auto"/>
        <w:left w:val="none" w:sz="0" w:space="0" w:color="auto"/>
        <w:bottom w:val="none" w:sz="0" w:space="0" w:color="auto"/>
        <w:right w:val="none" w:sz="0" w:space="0" w:color="auto"/>
      </w:divBdr>
    </w:div>
    <w:div w:id="923607105">
      <w:bodyDiv w:val="1"/>
      <w:marLeft w:val="0"/>
      <w:marRight w:val="0"/>
      <w:marTop w:val="0"/>
      <w:marBottom w:val="0"/>
      <w:divBdr>
        <w:top w:val="none" w:sz="0" w:space="0" w:color="auto"/>
        <w:left w:val="none" w:sz="0" w:space="0" w:color="auto"/>
        <w:bottom w:val="none" w:sz="0" w:space="0" w:color="auto"/>
        <w:right w:val="none" w:sz="0" w:space="0" w:color="auto"/>
      </w:divBdr>
    </w:div>
    <w:div w:id="978072067">
      <w:bodyDiv w:val="1"/>
      <w:marLeft w:val="0"/>
      <w:marRight w:val="0"/>
      <w:marTop w:val="0"/>
      <w:marBottom w:val="0"/>
      <w:divBdr>
        <w:top w:val="none" w:sz="0" w:space="0" w:color="auto"/>
        <w:left w:val="none" w:sz="0" w:space="0" w:color="auto"/>
        <w:bottom w:val="none" w:sz="0" w:space="0" w:color="auto"/>
        <w:right w:val="none" w:sz="0" w:space="0" w:color="auto"/>
      </w:divBdr>
    </w:div>
    <w:div w:id="1051229328">
      <w:bodyDiv w:val="1"/>
      <w:marLeft w:val="0"/>
      <w:marRight w:val="0"/>
      <w:marTop w:val="0"/>
      <w:marBottom w:val="0"/>
      <w:divBdr>
        <w:top w:val="none" w:sz="0" w:space="0" w:color="auto"/>
        <w:left w:val="none" w:sz="0" w:space="0" w:color="auto"/>
        <w:bottom w:val="none" w:sz="0" w:space="0" w:color="auto"/>
        <w:right w:val="none" w:sz="0" w:space="0" w:color="auto"/>
      </w:divBdr>
    </w:div>
    <w:div w:id="1153990267">
      <w:bodyDiv w:val="1"/>
      <w:marLeft w:val="0"/>
      <w:marRight w:val="0"/>
      <w:marTop w:val="0"/>
      <w:marBottom w:val="0"/>
      <w:divBdr>
        <w:top w:val="none" w:sz="0" w:space="0" w:color="auto"/>
        <w:left w:val="none" w:sz="0" w:space="0" w:color="auto"/>
        <w:bottom w:val="none" w:sz="0" w:space="0" w:color="auto"/>
        <w:right w:val="none" w:sz="0" w:space="0" w:color="auto"/>
      </w:divBdr>
    </w:div>
    <w:div w:id="1269777106">
      <w:bodyDiv w:val="1"/>
      <w:marLeft w:val="0"/>
      <w:marRight w:val="0"/>
      <w:marTop w:val="0"/>
      <w:marBottom w:val="0"/>
      <w:divBdr>
        <w:top w:val="none" w:sz="0" w:space="0" w:color="auto"/>
        <w:left w:val="none" w:sz="0" w:space="0" w:color="auto"/>
        <w:bottom w:val="none" w:sz="0" w:space="0" w:color="auto"/>
        <w:right w:val="none" w:sz="0" w:space="0" w:color="auto"/>
      </w:divBdr>
    </w:div>
    <w:div w:id="1278679942">
      <w:bodyDiv w:val="1"/>
      <w:marLeft w:val="0"/>
      <w:marRight w:val="0"/>
      <w:marTop w:val="0"/>
      <w:marBottom w:val="0"/>
      <w:divBdr>
        <w:top w:val="none" w:sz="0" w:space="0" w:color="auto"/>
        <w:left w:val="none" w:sz="0" w:space="0" w:color="auto"/>
        <w:bottom w:val="none" w:sz="0" w:space="0" w:color="auto"/>
        <w:right w:val="none" w:sz="0" w:space="0" w:color="auto"/>
      </w:divBdr>
    </w:div>
    <w:div w:id="1365865646">
      <w:bodyDiv w:val="1"/>
      <w:marLeft w:val="0"/>
      <w:marRight w:val="0"/>
      <w:marTop w:val="0"/>
      <w:marBottom w:val="0"/>
      <w:divBdr>
        <w:top w:val="none" w:sz="0" w:space="0" w:color="auto"/>
        <w:left w:val="none" w:sz="0" w:space="0" w:color="auto"/>
        <w:bottom w:val="none" w:sz="0" w:space="0" w:color="auto"/>
        <w:right w:val="none" w:sz="0" w:space="0" w:color="auto"/>
      </w:divBdr>
    </w:div>
    <w:div w:id="1366129808">
      <w:bodyDiv w:val="1"/>
      <w:marLeft w:val="0"/>
      <w:marRight w:val="0"/>
      <w:marTop w:val="0"/>
      <w:marBottom w:val="0"/>
      <w:divBdr>
        <w:top w:val="none" w:sz="0" w:space="0" w:color="auto"/>
        <w:left w:val="none" w:sz="0" w:space="0" w:color="auto"/>
        <w:bottom w:val="none" w:sz="0" w:space="0" w:color="auto"/>
        <w:right w:val="none" w:sz="0" w:space="0" w:color="auto"/>
      </w:divBdr>
    </w:div>
    <w:div w:id="1432161147">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675722518">
      <w:bodyDiv w:val="1"/>
      <w:marLeft w:val="0"/>
      <w:marRight w:val="0"/>
      <w:marTop w:val="0"/>
      <w:marBottom w:val="0"/>
      <w:divBdr>
        <w:top w:val="none" w:sz="0" w:space="0" w:color="auto"/>
        <w:left w:val="none" w:sz="0" w:space="0" w:color="auto"/>
        <w:bottom w:val="none" w:sz="0" w:space="0" w:color="auto"/>
        <w:right w:val="none" w:sz="0" w:space="0" w:color="auto"/>
      </w:divBdr>
    </w:div>
    <w:div w:id="1789009244">
      <w:bodyDiv w:val="1"/>
      <w:marLeft w:val="0"/>
      <w:marRight w:val="0"/>
      <w:marTop w:val="0"/>
      <w:marBottom w:val="0"/>
      <w:divBdr>
        <w:top w:val="none" w:sz="0" w:space="0" w:color="auto"/>
        <w:left w:val="none" w:sz="0" w:space="0" w:color="auto"/>
        <w:bottom w:val="none" w:sz="0" w:space="0" w:color="auto"/>
        <w:right w:val="none" w:sz="0" w:space="0" w:color="auto"/>
      </w:divBdr>
    </w:div>
    <w:div w:id="1807039040">
      <w:bodyDiv w:val="1"/>
      <w:marLeft w:val="0"/>
      <w:marRight w:val="0"/>
      <w:marTop w:val="0"/>
      <w:marBottom w:val="0"/>
      <w:divBdr>
        <w:top w:val="none" w:sz="0" w:space="0" w:color="auto"/>
        <w:left w:val="none" w:sz="0" w:space="0" w:color="auto"/>
        <w:bottom w:val="none" w:sz="0" w:space="0" w:color="auto"/>
        <w:right w:val="none" w:sz="0" w:space="0" w:color="auto"/>
      </w:divBdr>
    </w:div>
    <w:div w:id="1854492817">
      <w:bodyDiv w:val="1"/>
      <w:marLeft w:val="0"/>
      <w:marRight w:val="0"/>
      <w:marTop w:val="0"/>
      <w:marBottom w:val="0"/>
      <w:divBdr>
        <w:top w:val="none" w:sz="0" w:space="0" w:color="auto"/>
        <w:left w:val="none" w:sz="0" w:space="0" w:color="auto"/>
        <w:bottom w:val="none" w:sz="0" w:space="0" w:color="auto"/>
        <w:right w:val="none" w:sz="0" w:space="0" w:color="auto"/>
      </w:divBdr>
    </w:div>
    <w:div w:id="1920361373">
      <w:bodyDiv w:val="1"/>
      <w:marLeft w:val="0"/>
      <w:marRight w:val="0"/>
      <w:marTop w:val="0"/>
      <w:marBottom w:val="0"/>
      <w:divBdr>
        <w:top w:val="none" w:sz="0" w:space="0" w:color="auto"/>
        <w:left w:val="none" w:sz="0" w:space="0" w:color="auto"/>
        <w:bottom w:val="none" w:sz="0" w:space="0" w:color="auto"/>
        <w:right w:val="none" w:sz="0" w:space="0" w:color="auto"/>
      </w:divBdr>
    </w:div>
    <w:div w:id="1989287748">
      <w:bodyDiv w:val="1"/>
      <w:marLeft w:val="0"/>
      <w:marRight w:val="0"/>
      <w:marTop w:val="0"/>
      <w:marBottom w:val="0"/>
      <w:divBdr>
        <w:top w:val="none" w:sz="0" w:space="0" w:color="auto"/>
        <w:left w:val="none" w:sz="0" w:space="0" w:color="auto"/>
        <w:bottom w:val="none" w:sz="0" w:space="0" w:color="auto"/>
        <w:right w:val="none" w:sz="0" w:space="0" w:color="auto"/>
      </w:divBdr>
    </w:div>
    <w:div w:id="21287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302</Words>
  <Characters>1664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7</cp:revision>
  <cp:lastPrinted>2024-11-03T11:50:00Z</cp:lastPrinted>
  <dcterms:created xsi:type="dcterms:W3CDTF">2024-11-03T11:52:00Z</dcterms:created>
  <dcterms:modified xsi:type="dcterms:W3CDTF">2024-11-03T11:59:00Z</dcterms:modified>
</cp:coreProperties>
</file>