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7E" w:rsidRPr="003E537E" w:rsidRDefault="003E537E" w:rsidP="003E537E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3E537E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TRAITEMENT DE L’EAU POTABLE</w:t>
      </w: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BD66C5" w:rsidRDefault="00BD66C5" w:rsidP="00BD66C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BD66C5">
        <w:rPr>
          <w:rFonts w:ascii="Georgia" w:hAnsi="Georgia"/>
          <w:color w:val="000000"/>
          <w:sz w:val="21"/>
          <w:szCs w:val="21"/>
          <w:shd w:val="clear" w:color="auto" w:fill="FFFFFF"/>
        </w:rPr>
        <w:t>Vous êtes ingénieur en traitement de l’eau et travaillez sur la conception d’une station de traitement d’eau pour une petite ville. La source d’eau est un lac local.</w:t>
      </w:r>
    </w:p>
    <w:p w:rsidR="00BD66C5" w:rsidRPr="00BD66C5" w:rsidRDefault="00BD66C5" w:rsidP="00BD66C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2C74" w:rsidRDefault="00BD66C5" w:rsidP="00E35BD5">
      <w:p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BD66C5"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Objectifs: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</w:pPr>
    </w:p>
    <w:p w:rsidR="00BD66C5" w:rsidRPr="00BD66C5" w:rsidRDefault="00BD66C5" w:rsidP="00BD66C5">
      <w:pPr>
        <w:pStyle w:val="Paragraphedeliste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BD66C5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Filtration :</w:t>
      </w:r>
      <w:r w:rsidRPr="00BD66C5">
        <w:rPr>
          <w:rFonts w:ascii="Georgia" w:hAnsi="Georgia"/>
          <w:color w:val="000000"/>
          <w:sz w:val="21"/>
          <w:szCs w:val="21"/>
          <w:shd w:val="clear" w:color="auto" w:fill="FFFFFF"/>
        </w:rPr>
        <w:t> 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première étape du processus est de filtrer l’eau pour éliminer les particules en suspension.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Vous devez choisir un filtre adapté. Les données montrent que l’eau du lac contient en moyenne 30 mg/L de particules en suspension. La réglementation exige que l’eau filtrée ne contienne pas plus de 0,5 mg/L de particules.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Si le filtre que vous envisagez </w:t>
      </w:r>
      <w:proofErr w:type="gram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une efficacité de 98%, quelle sera la concentration de particules dans l’eau après filtration? Est-ce conforme aux normes?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BD66C5" w:rsidRPr="00BD66C5" w:rsidRDefault="00BD66C5" w:rsidP="00BD66C5">
      <w:pPr>
        <w:pStyle w:val="Paragraphedeliste"/>
        <w:numPr>
          <w:ilvl w:val="0"/>
          <w:numId w:val="22"/>
        </w:num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D66C5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Désinfection :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Après la filtration, l’eau doit être désinfectée. Vous décidez d’utiliser du chlore. Les tests montrent que pour désinfecter efficacement l’eau, il faut maintenir une concentration de chlore de 2 mg/L pendant au moins 30 minutes.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Si le débit de votre installation est de 500 m³/h, quelle quantité de chlore devez-vous ajouter par heure pour maintenir cette concentration?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73BC" w:rsidRDefault="003773BC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BD66C5" w:rsidRDefault="00BD66C5" w:rsidP="00BD66C5">
      <w:p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BD66C5" w:rsidRPr="00BD66C5" w:rsidRDefault="00BD66C5" w:rsidP="00BD66C5">
      <w:pPr>
        <w:pStyle w:val="Paragraphedeliste"/>
        <w:numPr>
          <w:ilvl w:val="0"/>
          <w:numId w:val="24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D66C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Filtration :</w:t>
      </w:r>
      <w:r w:rsidRPr="00BD66C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Calculez la concentration de particules après filtration en utilisant l’efficacité du filtre. Comparez le résultat avec la norme réglementaire.</w:t>
      </w:r>
    </w:p>
    <w:p w:rsidR="00BD66C5" w:rsidRPr="00BD66C5" w:rsidRDefault="00BD66C5" w:rsidP="00BD66C5">
      <w:pPr>
        <w:pStyle w:val="Paragraphedeliste"/>
        <w:numPr>
          <w:ilvl w:val="0"/>
          <w:numId w:val="24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D66C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Désinfection :</w:t>
      </w:r>
      <w:r w:rsidRPr="00BD66C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Calculez la quantité totale de chlore nécessaire par heure en considérant le débit de l’installation et la concentration requise de chlore.</w:t>
      </w: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D71C40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BD66C5" w:rsidRDefault="00BD66C5" w:rsidP="00D71C40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BD66C5" w:rsidRPr="00BD66C5" w:rsidRDefault="00BD66C5" w:rsidP="00BD66C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BD66C5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1. FILTRATION</w:t>
      </w:r>
    </w:p>
    <w:p w:rsid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571211" w:rsidRDefault="00D71C40" w:rsidP="00571211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Données :</w:t>
      </w:r>
    </w:p>
    <w:p w:rsidR="00BD66C5" w:rsidRPr="00BD66C5" w:rsidRDefault="00BD66C5" w:rsidP="00BD66C5">
      <w:pPr>
        <w:pStyle w:val="Paragraphedeliste"/>
        <w:numPr>
          <w:ilvl w:val="0"/>
          <w:numId w:val="2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D66C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Concentration initiale de particules: </w:t>
      </w:r>
      <w:r w:rsidRPr="00BD66C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30mg/L</w:t>
      </w:r>
    </w:p>
    <w:p w:rsidR="00BD66C5" w:rsidRPr="00BD66C5" w:rsidRDefault="00BD66C5" w:rsidP="00BD66C5">
      <w:pPr>
        <w:pStyle w:val="Paragraphedeliste"/>
        <w:numPr>
          <w:ilvl w:val="0"/>
          <w:numId w:val="2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D66C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Efficacité du filtre: </w:t>
      </w:r>
      <w:r w:rsidRPr="00BD66C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98%</w:t>
      </w:r>
    </w:p>
    <w:p w:rsidR="00BD66C5" w:rsidRPr="00BD66C5" w:rsidRDefault="00BD66C5" w:rsidP="00BD66C5">
      <w:pPr>
        <w:pStyle w:val="Paragraphedeliste"/>
        <w:numPr>
          <w:ilvl w:val="0"/>
          <w:numId w:val="2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D66C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Concentration maximale de particules autorisée: </w:t>
      </w:r>
      <w:r w:rsidRPr="00BD66C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0.5mg/L</w:t>
      </w:r>
    </w:p>
    <w:p w:rsidR="00D71C40" w:rsidRDefault="00D71C40" w:rsidP="00571211"/>
    <w:p w:rsidR="00D71C40" w:rsidRDefault="00D71C40" w:rsidP="00571211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282ED6" w:rsidRDefault="00282ED6" w:rsidP="00282ED6">
      <w:pPr>
        <w:pStyle w:val="Paragraphedeliste"/>
        <w:numPr>
          <w:ilvl w:val="0"/>
          <w:numId w:val="27"/>
        </w:numPr>
        <w:spacing w:after="0" w:line="390" w:lineRule="atLeast"/>
        <w:jc w:val="both"/>
        <w:textAlignment w:val="baseline"/>
        <w:rPr>
          <w:rStyle w:val="mi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</w:pPr>
      <w:r w:rsidRPr="00282ED6"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Pourcentage de particules restantes = 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100</w:t>
      </w:r>
      <w:r w:rsidRPr="00282ED6">
        <w:rPr>
          <w:rStyle w:val="mi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%</w:t>
      </w:r>
      <w:r w:rsidRPr="00282ED6">
        <w:rPr>
          <w:rStyle w:val="mi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–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98</w:t>
      </w:r>
      <w:r w:rsidRPr="00282ED6">
        <w:rPr>
          <w:rStyle w:val="mi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%</w:t>
      </w:r>
      <w:r w:rsidRPr="00282ED6">
        <w:rPr>
          <w:rStyle w:val="mi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2</w:t>
      </w:r>
      <w:r w:rsidRPr="00282ED6">
        <w:rPr>
          <w:rStyle w:val="mi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%</w:t>
      </w:r>
    </w:p>
    <w:p w:rsidR="00282ED6" w:rsidRPr="00282ED6" w:rsidRDefault="00282ED6" w:rsidP="00282ED6">
      <w:pPr>
        <w:numPr>
          <w:ilvl w:val="0"/>
          <w:numId w:val="27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lang w:eastAsia="fr-FR"/>
          <w14:ligatures w14:val="none"/>
        </w:rPr>
      </w:pPr>
      <w:r w:rsidRPr="00282ED6"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Concentration de particules après filtration</w:t>
      </w:r>
      <w:r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 </w:t>
      </w:r>
    </w:p>
    <w:p w:rsidR="00282ED6" w:rsidRPr="00282ED6" w:rsidRDefault="00282ED6" w:rsidP="00282ED6">
      <w:pPr>
        <w:spacing w:after="0" w:line="390" w:lineRule="atLeast"/>
        <w:ind w:left="720"/>
        <w:jc w:val="both"/>
        <w:textAlignment w:val="baseline"/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</w:pP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Concentration initiale</w:t>
      </w:r>
      <w:r w:rsidRPr="00282ED6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82ED6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Pourcentage de particules restantes</w:t>
      </w:r>
    </w:p>
    <w:p w:rsidR="00282ED6" w:rsidRPr="00282ED6" w:rsidRDefault="00282ED6" w:rsidP="00282ED6">
      <w:pPr>
        <w:spacing w:after="0" w:line="390" w:lineRule="atLeast"/>
        <w:ind w:left="720"/>
        <w:jc w:val="both"/>
        <w:textAlignment w:val="baseline"/>
        <w:rPr>
          <w:rStyle w:val="mi"/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lang w:eastAsia="fr-FR"/>
          <w14:ligatures w14:val="none"/>
        </w:rPr>
      </w:pPr>
      <w:r w:rsidRPr="00282ED6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= 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30</w:t>
      </w:r>
      <w:r w:rsidRPr="00282ED6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mg/L</w:t>
      </w:r>
      <w:r w:rsidRPr="00282ED6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0.02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= </w:t>
      </w:r>
      <w:r w:rsidRPr="00282ED6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0.6</w:t>
      </w:r>
      <w:r w:rsidRPr="00282ED6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mg/L</w:t>
      </w:r>
    </w:p>
    <w:p w:rsidR="00D71C40" w:rsidRPr="00282ED6" w:rsidRDefault="00282ED6" w:rsidP="00282ED6">
      <w:p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Résultat:</w:t>
      </w:r>
    </w:p>
    <w:p w:rsidR="00282ED6" w:rsidRPr="00282ED6" w:rsidRDefault="00282ED6" w:rsidP="00282ED6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82ED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concentration de particules après filtration est de </w:t>
      </w:r>
      <w:r w:rsidRPr="00282ED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0.6mg/L</w:t>
      </w:r>
      <w:r w:rsidRPr="00282ED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, ce qui est légèrement supérieur à la norme réglementaire autorisée de </w:t>
      </w:r>
      <w:r w:rsidRPr="00282ED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0.5mg/L</w:t>
      </w:r>
      <w:r w:rsidRPr="00282ED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</w:p>
    <w:p w:rsidR="00282ED6" w:rsidRDefault="00282ED6" w:rsidP="00282ED6">
      <w:p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82ED6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Conclusion:</w:t>
      </w:r>
      <w:r w:rsidRPr="00282ED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:rsidR="00282ED6" w:rsidRPr="00282ED6" w:rsidRDefault="00282ED6" w:rsidP="00282ED6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82ED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Le filtre ne répond pas aux exigences réglementaires avec l’efficacité actuelle de </w:t>
      </w:r>
      <w:r w:rsidRPr="00282ED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98%</w:t>
      </w:r>
      <w:r w:rsidRPr="00282ED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</w:p>
    <w:p w:rsidR="00D71C40" w:rsidRDefault="00D71C40" w:rsidP="00D71C40">
      <w:pP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</w:pPr>
    </w:p>
    <w:p w:rsidR="00216EC2" w:rsidRPr="00216EC2" w:rsidRDefault="00216EC2" w:rsidP="00216EC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2. DÉSINFECTION</w:t>
      </w:r>
    </w:p>
    <w:p w:rsidR="00216EC2" w:rsidRDefault="00216EC2" w:rsidP="00D71C40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D71C40" w:rsidRPr="00D71C40" w:rsidRDefault="00D71C40" w:rsidP="00D71C40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Données :</w:t>
      </w:r>
    </w:p>
    <w:p w:rsidR="00216EC2" w:rsidRPr="00216EC2" w:rsidRDefault="00216EC2" w:rsidP="00216EC2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Concentration requise de chlore: </w:t>
      </w:r>
      <w:r w:rsidRPr="00216EC2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2mg/L</w:t>
      </w:r>
    </w:p>
    <w:p w:rsidR="00216EC2" w:rsidRPr="00216EC2" w:rsidRDefault="00216EC2" w:rsidP="00216EC2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Débit de l’installation: </w:t>
      </w:r>
      <w:r w:rsidRPr="00216EC2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500m</w:t>
      </w:r>
      <w:r w:rsidRPr="00216EC2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216EC2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/h</w:t>
      </w:r>
    </w:p>
    <w:p w:rsidR="00D71C40" w:rsidRDefault="00D71C40" w:rsidP="00D71C40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216EC2" w:rsidRDefault="00216EC2" w:rsidP="00D71C40">
      <w:pPr>
        <w:spacing w:after="0" w:line="390" w:lineRule="atLeast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Calcul:</w:t>
      </w:r>
    </w:p>
    <w:p w:rsidR="00216EC2" w:rsidRPr="00216EC2" w:rsidRDefault="00216EC2" w:rsidP="00216EC2">
      <w:pPr>
        <w:pStyle w:val="Paragraphedeliste"/>
        <w:numPr>
          <w:ilvl w:val="0"/>
          <w:numId w:val="32"/>
        </w:numPr>
        <w:spacing w:after="0" w:line="390" w:lineRule="atLeast"/>
        <w:textAlignment w:val="baseline"/>
        <w:rPr>
          <w:rStyle w:val="mtext"/>
          <w:rFonts w:ascii="Georgia" w:hAnsi="Georgi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16EC2">
        <w:rPr>
          <w:rStyle w:val="lev"/>
          <w:rFonts w:ascii="Georgia" w:hAnsi="Georgia"/>
          <w:b w:val="0"/>
          <w:bCs w:val="0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Convers</w:t>
      </w:r>
      <w:r w:rsidRPr="00216EC2">
        <w:rPr>
          <w:rStyle w:val="lev"/>
          <w:rFonts w:ascii="Georgia" w:hAnsi="Georgia"/>
          <w:b w:val="0"/>
          <w:bCs w:val="0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ion du débit en litres par </w:t>
      </w:r>
      <w:proofErr w:type="spellStart"/>
      <w:proofErr w:type="gramStart"/>
      <w:r w:rsidRPr="00216EC2">
        <w:rPr>
          <w:rStyle w:val="lev"/>
          <w:rFonts w:ascii="Georgia" w:hAnsi="Georgia"/>
          <w:b w:val="0"/>
          <w:bCs w:val="0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heur</w:t>
      </w:r>
      <w:proofErr w:type="spellEnd"/>
      <w:r w:rsidRPr="00216EC2">
        <w:rPr>
          <w:rStyle w:val="lev"/>
          <w:rFonts w:ascii="Georgia" w:hAnsi="Georgia"/>
          <w:b w:val="0"/>
          <w:bCs w:val="0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proofErr w:type="gramEnd"/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500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</w:t>
      </w:r>
      <w:r w:rsidRPr="00216EC2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>3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/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h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1000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L/m</w:t>
      </w:r>
      <w:r w:rsidRPr="00216EC2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>3</w:t>
      </w:r>
      <w:r w:rsidRPr="00216EC2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 xml:space="preserve">  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500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,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000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L/h</w:t>
      </w:r>
    </w:p>
    <w:p w:rsidR="00216EC2" w:rsidRPr="00216EC2" w:rsidRDefault="00216EC2" w:rsidP="00216EC2">
      <w:pPr>
        <w:pStyle w:val="Paragraphedeliste"/>
        <w:numPr>
          <w:ilvl w:val="0"/>
          <w:numId w:val="32"/>
        </w:numPr>
        <w:spacing w:after="0" w:line="390" w:lineRule="atLeast"/>
        <w:textAlignment w:val="baseline"/>
        <w:rPr>
          <w:rFonts w:ascii="Georgia" w:hAnsi="Georgi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16EC2">
        <w:rPr>
          <w:rStyle w:val="lev"/>
          <w:rFonts w:ascii="Georgia" w:hAnsi="Georgia"/>
          <w:b w:val="0"/>
          <w:bCs w:val="0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Quantité de chlore nécessaire par heure</w:t>
      </w:r>
      <w:r w:rsidRPr="00216EC2">
        <w:rPr>
          <w:rStyle w:val="lev"/>
          <w:rFonts w:ascii="Georgia" w:hAnsi="Georgia"/>
          <w:b w:val="0"/>
          <w:bCs w:val="0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Concentration de chlore</w:t>
      </w:r>
      <w:r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Volume d’eau</w:t>
      </w:r>
    </w:p>
    <w:p w:rsidR="00216EC2" w:rsidRPr="00216EC2" w:rsidRDefault="00216EC2" w:rsidP="00216EC2">
      <w:pPr>
        <w:spacing w:after="0" w:line="390" w:lineRule="atLeast"/>
        <w:ind w:firstLine="36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Or</w:t>
      </w:r>
    </w:p>
    <w:p w:rsidR="00216EC2" w:rsidRPr="00216EC2" w:rsidRDefault="00216EC2" w:rsidP="00216EC2">
      <w:pPr>
        <w:pStyle w:val="Paragraphedeliste"/>
        <w:numPr>
          <w:ilvl w:val="0"/>
          <w:numId w:val="33"/>
        </w:numPr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lang w:eastAsia="fr-FR"/>
          <w14:ligatures w14:val="none"/>
        </w:rPr>
      </w:pPr>
      <w:r w:rsidRPr="00216EC2"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  <w:t>La quantité de chlore nécessaire est calculée comme suit</w:t>
      </w:r>
    </w:p>
    <w:p w:rsidR="00216EC2" w:rsidRPr="00216EC2" w:rsidRDefault="00216EC2" w:rsidP="00216EC2">
      <w:pPr>
        <w:pStyle w:val="Paragraphedeliste"/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</w:pPr>
      <w:r w:rsidRPr="00216EC2"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  <w:t xml:space="preserve">= 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2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mg/L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500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,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000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L/h</w:t>
      </w:r>
    </w:p>
    <w:p w:rsidR="00216EC2" w:rsidRPr="00216EC2" w:rsidRDefault="00216EC2" w:rsidP="00216EC2">
      <w:pPr>
        <w:pStyle w:val="Paragraphedeliste"/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</w:pP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1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,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000</w:t>
      </w:r>
      <w:r w:rsidRPr="00216EC2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,</w:t>
      </w:r>
      <w:r w:rsidRPr="00216EC2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000</w:t>
      </w: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mg/h</w:t>
      </w:r>
    </w:p>
    <w:p w:rsidR="00216EC2" w:rsidRPr="00216EC2" w:rsidRDefault="00216EC2" w:rsidP="00216EC2">
      <w:pPr>
        <w:pStyle w:val="Paragraphedeliste"/>
        <w:rPr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</w:pPr>
      <w:r w:rsidRPr="00216EC2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216EC2">
        <w:rPr>
          <w:rStyle w:val="mn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1</w:t>
      </w:r>
      <w:r w:rsidRPr="00216EC2">
        <w:rPr>
          <w:rStyle w:val="mtext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kg</w:t>
      </w:r>
      <w:r w:rsidRPr="00216EC2">
        <w:rPr>
          <w:rStyle w:val="mtext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/h</w:t>
      </w:r>
    </w:p>
    <w:p w:rsidR="00216EC2" w:rsidRDefault="00216EC2" w:rsidP="00216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Résultat:</w:t>
      </w:r>
    </w:p>
    <w:p w:rsidR="00216EC2" w:rsidRDefault="00216EC2" w:rsidP="00216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216EC2" w:rsidRDefault="00216EC2" w:rsidP="00216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Pour maintenir une concentration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mg/L</w:t>
      </w:r>
      <w:r>
        <w:rPr>
          <w:rFonts w:ascii="Georgia" w:hAnsi="Georgia"/>
          <w:color w:val="000000"/>
          <w:sz w:val="21"/>
          <w:szCs w:val="21"/>
        </w:rPr>
        <w:t> de chlore dans l’eau, il faut ajouter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kg</w:t>
      </w:r>
      <w:r>
        <w:rPr>
          <w:rFonts w:ascii="Georgia" w:hAnsi="Georgia"/>
          <w:color w:val="000000"/>
          <w:sz w:val="21"/>
          <w:szCs w:val="21"/>
        </w:rPr>
        <w:t> de chlore par heure à l’installation.</w:t>
      </w:r>
    </w:p>
    <w:p w:rsidR="00216EC2" w:rsidRDefault="00216EC2" w:rsidP="00216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216EC2" w:rsidRPr="00216EC2" w:rsidRDefault="00216EC2" w:rsidP="00216EC2">
      <w:pPr>
        <w:shd w:val="clear" w:color="auto" w:fill="FFFFFF"/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C00000"/>
          <w:kern w:val="0"/>
          <w:sz w:val="24"/>
          <w:szCs w:val="24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b/>
          <w:bCs/>
          <w:caps/>
          <w:color w:val="C00000"/>
          <w:kern w:val="0"/>
          <w:sz w:val="24"/>
          <w:szCs w:val="24"/>
          <w:lang w:eastAsia="fr-FR"/>
          <w14:ligatures w14:val="none"/>
        </w:rPr>
        <w:lastRenderedPageBreak/>
        <w:t>CONCLUSION GÉNÉRALE:</w:t>
      </w:r>
      <w:bookmarkStart w:id="0" w:name="_GoBack"/>
      <w:bookmarkEnd w:id="0"/>
    </w:p>
    <w:p w:rsidR="00216EC2" w:rsidRPr="00216EC2" w:rsidRDefault="00216EC2" w:rsidP="00216EC2">
      <w:pPr>
        <w:numPr>
          <w:ilvl w:val="0"/>
          <w:numId w:val="3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Filtration:</w:t>
      </w:r>
      <w:r w:rsidRPr="00216EC2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Le filtre doit être amélioré ou un autre avec une efficacité supérieure doit être choisi pour répondre aux exigences réglementaires.</w:t>
      </w:r>
    </w:p>
    <w:p w:rsidR="00216EC2" w:rsidRPr="00216EC2" w:rsidRDefault="00216EC2" w:rsidP="00216EC2">
      <w:pPr>
        <w:numPr>
          <w:ilvl w:val="0"/>
          <w:numId w:val="3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16EC2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Désinfection:</w:t>
      </w:r>
      <w:r w:rsidRPr="00216EC2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La planification actuelle est adéquate pour maintenir les niveaux requis de chlore, garantissant une désinfection efficace.</w:t>
      </w:r>
    </w:p>
    <w:p w:rsidR="00216EC2" w:rsidRDefault="00216EC2" w:rsidP="00216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216EC2" w:rsidRPr="00216EC2" w:rsidRDefault="00216EC2" w:rsidP="00216EC2">
      <w:pP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316DA9" w:rsidRDefault="00316DA9" w:rsidP="00216EC2">
      <w:pPr>
        <w:jc w:val="center"/>
        <w:rPr>
          <w:rFonts w:ascii="Georgia" w:hAnsi="Georg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216EC2" w:rsidRPr="005F2465" w:rsidRDefault="00216EC2" w:rsidP="00216EC2">
      <w:pPr>
        <w:rPr>
          <w:rFonts w:ascii="Georgia" w:hAnsi="Georg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sectPr w:rsidR="00216EC2" w:rsidRPr="005F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440"/>
    <w:multiLevelType w:val="hybridMultilevel"/>
    <w:tmpl w:val="7E389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64C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96D55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208B2"/>
    <w:multiLevelType w:val="hybridMultilevel"/>
    <w:tmpl w:val="70C80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3C9B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757FD4"/>
    <w:multiLevelType w:val="multilevel"/>
    <w:tmpl w:val="599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4267A"/>
    <w:multiLevelType w:val="multilevel"/>
    <w:tmpl w:val="9CF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647DC"/>
    <w:multiLevelType w:val="hybridMultilevel"/>
    <w:tmpl w:val="830E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C4FE2"/>
    <w:multiLevelType w:val="multilevel"/>
    <w:tmpl w:val="A51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552039"/>
    <w:multiLevelType w:val="multilevel"/>
    <w:tmpl w:val="C71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3C275D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E85319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D4D23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B50AC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2469A7"/>
    <w:multiLevelType w:val="hybridMultilevel"/>
    <w:tmpl w:val="7DCA4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51C8C"/>
    <w:multiLevelType w:val="multilevel"/>
    <w:tmpl w:val="735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F774FF"/>
    <w:multiLevelType w:val="hybridMultilevel"/>
    <w:tmpl w:val="F98E50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845AB"/>
    <w:multiLevelType w:val="multilevel"/>
    <w:tmpl w:val="FB5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E0205"/>
    <w:multiLevelType w:val="hybridMultilevel"/>
    <w:tmpl w:val="EA7C4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56C15"/>
    <w:multiLevelType w:val="hybridMultilevel"/>
    <w:tmpl w:val="01905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CC462F"/>
    <w:multiLevelType w:val="hybridMultilevel"/>
    <w:tmpl w:val="629A0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7B571F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B9003F"/>
    <w:multiLevelType w:val="hybridMultilevel"/>
    <w:tmpl w:val="444CA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C50B8"/>
    <w:multiLevelType w:val="multilevel"/>
    <w:tmpl w:val="F52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15D9A"/>
    <w:multiLevelType w:val="multilevel"/>
    <w:tmpl w:val="2BA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38235A"/>
    <w:multiLevelType w:val="hybridMultilevel"/>
    <w:tmpl w:val="C554B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A7719"/>
    <w:multiLevelType w:val="multilevel"/>
    <w:tmpl w:val="749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114780"/>
    <w:multiLevelType w:val="hybridMultilevel"/>
    <w:tmpl w:val="DCA43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4"/>
  </w:num>
  <w:num w:numId="4">
    <w:abstractNumId w:val="26"/>
  </w:num>
  <w:num w:numId="5">
    <w:abstractNumId w:val="15"/>
  </w:num>
  <w:num w:numId="6">
    <w:abstractNumId w:val="23"/>
  </w:num>
  <w:num w:numId="7">
    <w:abstractNumId w:val="18"/>
  </w:num>
  <w:num w:numId="8">
    <w:abstractNumId w:val="10"/>
  </w:num>
  <w:num w:numId="9">
    <w:abstractNumId w:val="9"/>
  </w:num>
  <w:num w:numId="10">
    <w:abstractNumId w:val="17"/>
  </w:num>
  <w:num w:numId="11">
    <w:abstractNumId w:val="19"/>
  </w:num>
  <w:num w:numId="12">
    <w:abstractNumId w:val="5"/>
  </w:num>
  <w:num w:numId="13">
    <w:abstractNumId w:val="0"/>
  </w:num>
  <w:num w:numId="14">
    <w:abstractNumId w:val="22"/>
  </w:num>
  <w:num w:numId="15">
    <w:abstractNumId w:val="32"/>
  </w:num>
  <w:num w:numId="16">
    <w:abstractNumId w:val="20"/>
  </w:num>
  <w:num w:numId="17">
    <w:abstractNumId w:val="7"/>
  </w:num>
  <w:num w:numId="18">
    <w:abstractNumId w:val="33"/>
  </w:num>
  <w:num w:numId="19">
    <w:abstractNumId w:val="30"/>
  </w:num>
  <w:num w:numId="20">
    <w:abstractNumId w:val="14"/>
  </w:num>
  <w:num w:numId="21">
    <w:abstractNumId w:val="13"/>
  </w:num>
  <w:num w:numId="22">
    <w:abstractNumId w:val="25"/>
  </w:num>
  <w:num w:numId="23">
    <w:abstractNumId w:val="29"/>
  </w:num>
  <w:num w:numId="24">
    <w:abstractNumId w:val="21"/>
  </w:num>
  <w:num w:numId="25">
    <w:abstractNumId w:val="4"/>
  </w:num>
  <w:num w:numId="26">
    <w:abstractNumId w:val="2"/>
  </w:num>
  <w:num w:numId="27">
    <w:abstractNumId w:val="3"/>
  </w:num>
  <w:num w:numId="28">
    <w:abstractNumId w:val="16"/>
  </w:num>
  <w:num w:numId="29">
    <w:abstractNumId w:val="27"/>
  </w:num>
  <w:num w:numId="30">
    <w:abstractNumId w:val="8"/>
  </w:num>
  <w:num w:numId="31">
    <w:abstractNumId w:val="1"/>
  </w:num>
  <w:num w:numId="32">
    <w:abstractNumId w:val="28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112AD5"/>
    <w:rsid w:val="00216EC2"/>
    <w:rsid w:val="00282ED6"/>
    <w:rsid w:val="00316DA9"/>
    <w:rsid w:val="00372C74"/>
    <w:rsid w:val="003773BC"/>
    <w:rsid w:val="003E537E"/>
    <w:rsid w:val="00516C17"/>
    <w:rsid w:val="00547E66"/>
    <w:rsid w:val="00571211"/>
    <w:rsid w:val="00574F97"/>
    <w:rsid w:val="005F2465"/>
    <w:rsid w:val="0069620E"/>
    <w:rsid w:val="009F671F"/>
    <w:rsid w:val="00B2646D"/>
    <w:rsid w:val="00BD66C5"/>
    <w:rsid w:val="00D3409A"/>
    <w:rsid w:val="00D71C40"/>
    <w:rsid w:val="00E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F2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465"/>
  </w:style>
  <w:style w:type="paragraph" w:styleId="Titre4">
    <w:name w:val="heading 4"/>
    <w:basedOn w:val="Normal"/>
    <w:link w:val="Titre4Car"/>
    <w:uiPriority w:val="9"/>
    <w:qFormat/>
    <w:rsid w:val="00216E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3409A"/>
    <w:rPr>
      <w:b/>
      <w:bCs/>
    </w:rPr>
  </w:style>
  <w:style w:type="character" w:customStyle="1" w:styleId="mi">
    <w:name w:val="mi"/>
    <w:basedOn w:val="Policepardfaut"/>
    <w:rsid w:val="00D3409A"/>
  </w:style>
  <w:style w:type="character" w:customStyle="1" w:styleId="mn">
    <w:name w:val="mn"/>
    <w:basedOn w:val="Policepardfaut"/>
    <w:rsid w:val="00D3409A"/>
  </w:style>
  <w:style w:type="character" w:customStyle="1" w:styleId="mo">
    <w:name w:val="mo"/>
    <w:basedOn w:val="Policepardfaut"/>
    <w:rsid w:val="00D3409A"/>
  </w:style>
  <w:style w:type="paragraph" w:styleId="NormalWeb">
    <w:name w:val="Normal (Web)"/>
    <w:basedOn w:val="Normal"/>
    <w:uiPriority w:val="99"/>
    <w:semiHidden/>
    <w:unhideWhenUsed/>
    <w:rsid w:val="0057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text">
    <w:name w:val="mtext"/>
    <w:basedOn w:val="Policepardfaut"/>
    <w:rsid w:val="00571211"/>
  </w:style>
  <w:style w:type="character" w:customStyle="1" w:styleId="Titre4Car">
    <w:name w:val="Titre 4 Car"/>
    <w:basedOn w:val="Policepardfaut"/>
    <w:link w:val="Titre4"/>
    <w:uiPriority w:val="9"/>
    <w:rsid w:val="00216EC2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6</cp:revision>
  <cp:lastPrinted>2024-12-15T12:17:00Z</cp:lastPrinted>
  <dcterms:created xsi:type="dcterms:W3CDTF">2024-12-15T12:29:00Z</dcterms:created>
  <dcterms:modified xsi:type="dcterms:W3CDTF">2024-12-15T12:46:00Z</dcterms:modified>
</cp:coreProperties>
</file>