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9B" w:rsidRPr="00F6189B" w:rsidRDefault="00F6189B" w:rsidP="00F6189B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SYSTÈME D’IRRIGATION À PARTIR D’UNE RIVIÈRE LOCALE</w:t>
      </w:r>
    </w:p>
    <w:p w:rsidR="00E35BD5" w:rsidRDefault="00E35BD5" w:rsidP="008D1A5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8D1A51" w:rsidRPr="00E35BD5" w:rsidRDefault="008D1A51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Vous êtes un ingénieur en génie civil travaillant sur la conception d’un système d’irrigation pour un nouveau projet agricole situé dans une région semi-aride.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projet vise à optimiser l’utilisation de l’eau tout en garantissant une alimentation suffisante pour tous les champs cultivés.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système doit capter l’eau d’une rivière locale et la distribuer efficacement à travers un réseau de canaux.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8D1A51" w:rsidRPr="008D1A51" w:rsidRDefault="008D1A51" w:rsidP="008D1A51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i/>
          <w:iCs/>
          <w:color w:val="000000"/>
          <w:kern w:val="0"/>
          <w:sz w:val="21"/>
          <w:szCs w:val="21"/>
          <w:u w:val="single"/>
          <w:lang w:eastAsia="fr-FR"/>
          <w14:ligatures w14:val="none"/>
        </w:rPr>
      </w:pPr>
      <w:r w:rsidRPr="008D1A51">
        <w:rPr>
          <w:rFonts w:ascii="Georgia" w:eastAsia="Times New Roman" w:hAnsi="Georgia" w:cs="Times New Roman"/>
          <w:b/>
          <w:bCs/>
          <w:i/>
          <w:i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Données:</w:t>
      </w:r>
    </w:p>
    <w:p w:rsidR="00F6189B" w:rsidRPr="00F6189B" w:rsidRDefault="00F6189B" w:rsidP="00F6189B">
      <w:pPr>
        <w:numPr>
          <w:ilvl w:val="0"/>
          <w:numId w:val="3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Débit de la rivière</w:t>
      </w: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La rivière peut fournir jusqu’à 500 litres par seconde (l/s).</w:t>
      </w:r>
    </w:p>
    <w:p w:rsidR="00F6189B" w:rsidRPr="00F6189B" w:rsidRDefault="00F6189B" w:rsidP="00F6189B">
      <w:pPr>
        <w:numPr>
          <w:ilvl w:val="0"/>
          <w:numId w:val="3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Longueur des canaux</w:t>
      </w: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:rsidR="00F6189B" w:rsidRPr="00F6189B" w:rsidRDefault="00F6189B" w:rsidP="00F6189B">
      <w:pPr>
        <w:pStyle w:val="Paragraphedeliste"/>
        <w:numPr>
          <w:ilvl w:val="0"/>
          <w:numId w:val="3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Canal principal: 500 mètres.</w:t>
      </w:r>
    </w:p>
    <w:p w:rsidR="00F6189B" w:rsidRPr="00F6189B" w:rsidRDefault="00F6189B" w:rsidP="00F6189B">
      <w:pPr>
        <w:pStyle w:val="Paragraphedeliste"/>
        <w:numPr>
          <w:ilvl w:val="0"/>
          <w:numId w:val="33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Canaux secondaires: Chaque canal secondaire mesure 200 mètres.</w:t>
      </w:r>
    </w:p>
    <w:p w:rsidR="00F6189B" w:rsidRPr="00F6189B" w:rsidRDefault="00F6189B" w:rsidP="00F6189B">
      <w:pPr>
        <w:numPr>
          <w:ilvl w:val="0"/>
          <w:numId w:val="3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Nombre de canaux secondaires</w:t>
      </w: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 5.</w:t>
      </w:r>
    </w:p>
    <w:p w:rsidR="00F6189B" w:rsidRPr="00F6189B" w:rsidRDefault="00F6189B" w:rsidP="00F6189B">
      <w:pPr>
        <w:numPr>
          <w:ilvl w:val="0"/>
          <w:numId w:val="3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Pente des canaux</w:t>
      </w: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:rsidR="00F6189B" w:rsidRPr="00F6189B" w:rsidRDefault="00F6189B" w:rsidP="00F6189B">
      <w:pPr>
        <w:pStyle w:val="Paragraphedeliste"/>
        <w:numPr>
          <w:ilvl w:val="0"/>
          <w:numId w:val="34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Canal principal: 0.5%.</w:t>
      </w:r>
    </w:p>
    <w:p w:rsidR="00F6189B" w:rsidRPr="00F6189B" w:rsidRDefault="00F6189B" w:rsidP="00F6189B">
      <w:pPr>
        <w:pStyle w:val="Paragraphedeliste"/>
        <w:numPr>
          <w:ilvl w:val="0"/>
          <w:numId w:val="34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Canaux secondaires: 0.3%.</w:t>
      </w:r>
    </w:p>
    <w:p w:rsidR="00F6189B" w:rsidRPr="00F6189B" w:rsidRDefault="00F6189B" w:rsidP="00F6189B">
      <w:pPr>
        <w:numPr>
          <w:ilvl w:val="0"/>
          <w:numId w:val="3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Diamètre des canaux</w:t>
      </w: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:rsidR="00F6189B" w:rsidRPr="00F6189B" w:rsidRDefault="00F6189B" w:rsidP="00F6189B">
      <w:pPr>
        <w:pStyle w:val="Paragraphedeliste"/>
        <w:numPr>
          <w:ilvl w:val="0"/>
          <w:numId w:val="35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Canal principal: 1.5 mètres.</w:t>
      </w:r>
    </w:p>
    <w:p w:rsidR="00F6189B" w:rsidRPr="00F6189B" w:rsidRDefault="00F6189B" w:rsidP="00F6189B">
      <w:pPr>
        <w:pStyle w:val="Paragraphedeliste"/>
        <w:numPr>
          <w:ilvl w:val="0"/>
          <w:numId w:val="35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Canaux secondaires: 0.75 mètres.</w:t>
      </w:r>
    </w:p>
    <w:p w:rsidR="00F6189B" w:rsidRPr="00F6189B" w:rsidRDefault="00F6189B" w:rsidP="00F6189B">
      <w:pPr>
        <w:numPr>
          <w:ilvl w:val="0"/>
          <w:numId w:val="32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Coefficient de rugosité (Manning)</w:t>
      </w: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:rsidR="00F6189B" w:rsidRPr="00F6189B" w:rsidRDefault="00F6189B" w:rsidP="00F6189B">
      <w:pPr>
        <w:pStyle w:val="Paragraphedeliste"/>
        <w:numPr>
          <w:ilvl w:val="0"/>
          <w:numId w:val="36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Canal principal: 0.03.</w:t>
      </w:r>
    </w:p>
    <w:p w:rsidR="00F6189B" w:rsidRPr="00F6189B" w:rsidRDefault="00F6189B" w:rsidP="00F6189B">
      <w:pPr>
        <w:pStyle w:val="Paragraphedeliste"/>
        <w:numPr>
          <w:ilvl w:val="0"/>
          <w:numId w:val="36"/>
        </w:numPr>
        <w:spacing w:after="0" w:line="390" w:lineRule="atLeast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F6189B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Canaux secondaires: 0.035.</w:t>
      </w:r>
    </w:p>
    <w:p w:rsidR="005049BF" w:rsidRDefault="005049BF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8D1A51" w:rsidRP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</w:pPr>
      <w:r w:rsidRPr="008D1A51">
        <w:rPr>
          <w:rStyle w:val="lev"/>
          <w:rFonts w:ascii="Georgia" w:hAnsi="Georgia"/>
          <w:i/>
          <w:iCs/>
          <w:color w:val="000000"/>
          <w:sz w:val="21"/>
          <w:szCs w:val="21"/>
          <w:u w:val="single"/>
          <w:bdr w:val="none" w:sz="0" w:space="0" w:color="auto" w:frame="1"/>
        </w:rPr>
        <w:t>Questions:</w:t>
      </w:r>
    </w:p>
    <w:p w:rsidR="008D1A51" w:rsidRDefault="008D1A51" w:rsidP="008D1A5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1. Calcul du débit dans le canal principal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Utiliser la formule de Manning pour estimer le débit dans le canal principal, en considérant que le canal est à moitié plein.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2. Répartition du débit vers les canaux secondaires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Déterminer comment le débit se répartit entre les cinq canaux secondaires, supposant une répartition égale, et vérifier si le débit total ne dépasse pas la capacité de la rivière.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3. Estimation des pertes de charge dans chaque canal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Calculer les pertes de charge dans chaque canal en utilisant la formule de Chézy.</w:t>
      </w:r>
    </w:p>
    <w:p w:rsidR="005049BF" w:rsidRDefault="005049BF" w:rsidP="005049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E73A28" w:rsidRDefault="00E73A28" w:rsidP="00E73A28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8D1A51" w:rsidRDefault="008D1A51" w:rsidP="008E7876">
      <w:pPr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lastRenderedPageBreak/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F6189B" w:rsidRPr="00F6189B" w:rsidRDefault="00F6189B" w:rsidP="00F6189B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F6189B">
        <w:rPr>
          <w:rFonts w:ascii="Georgia" w:hAnsi="Georgia"/>
          <w:caps/>
          <w:color w:val="1F4E79" w:themeColor="accent1" w:themeShade="80"/>
        </w:rPr>
        <w:t>1. CALCUL DU DÉBIT DANS LE CANAL PRINCIPAL</w:t>
      </w:r>
    </w:p>
    <w:p w:rsidR="00F6189B" w:rsidRDefault="00F6189B" w:rsidP="00F6189B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</w:rPr>
      </w:pPr>
    </w:p>
    <w:p w:rsidR="00F6189B" w:rsidRPr="00DB7339" w:rsidRDefault="00F6189B" w:rsidP="00F6189B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u w:val="single"/>
        </w:rPr>
      </w:pPr>
      <w:r w:rsidRPr="00DB7339">
        <w:rPr>
          <w:rFonts w:ascii="Georgia" w:hAnsi="Georgia"/>
          <w:b/>
          <w:bCs/>
          <w:caps/>
          <w:color w:val="333333"/>
          <w:u w:val="single"/>
        </w:rPr>
        <w:t>ÉTAPE 1</w:t>
      </w:r>
      <w:r w:rsidRPr="00DB7339">
        <w:rPr>
          <w:rFonts w:ascii="Georgia" w:hAnsi="Georgia"/>
          <w:caps/>
          <w:color w:val="333333"/>
          <w:u w:val="single"/>
        </w:rPr>
        <w:t>: CALCUL DE LA SECTION MOUILLÉE ET DU RAYON HYDRAULIQUE</w:t>
      </w:r>
    </w:p>
    <w:p w:rsidR="00F6189B" w:rsidRPr="00DB7339" w:rsidRDefault="00F6189B" w:rsidP="00F6189B">
      <w:pPr>
        <w:numPr>
          <w:ilvl w:val="0"/>
          <w:numId w:val="37"/>
        </w:numPr>
        <w:spacing w:after="0" w:line="390" w:lineRule="atLeast"/>
        <w:ind w:left="0"/>
        <w:jc w:val="both"/>
        <w:textAlignment w:val="baseline"/>
        <w:rPr>
          <w:rStyle w:val="mtext"/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Diamètre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1.5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, Rayon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0.75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DB7339" w:rsidRDefault="00DB7339" w:rsidP="00F6189B">
      <w:pPr>
        <w:numPr>
          <w:ilvl w:val="0"/>
          <w:numId w:val="37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Section mouillée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Fonts w:ascii="Georgia" w:hAnsi="Georgia"/>
          <w:color w:val="000000"/>
          <w:sz w:val="21"/>
          <w:szCs w:val="21"/>
        </w:rPr>
        <w:t> pour un canal semi-circulaire: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DB7339" w:rsidRDefault="00DB7339" w:rsidP="00DB733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DB7339">
        <w:rPr>
          <w:rFonts w:ascii="Georgia" w:hAnsi="Georgia"/>
          <w:color w:val="000000"/>
          <w:sz w:val="21"/>
          <w:szCs w:val="21"/>
        </w:rPr>
        <w:drawing>
          <wp:inline distT="0" distB="0" distL="0" distR="0" wp14:anchorId="65DA4FB7" wp14:editId="6023F424">
            <wp:extent cx="1005927" cy="1280271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Périmètre mouillé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Fonts w:ascii="Georgia" w:hAnsi="Georgia"/>
          <w:color w:val="000000"/>
          <w:sz w:val="21"/>
          <w:szCs w:val="21"/>
        </w:rPr>
        <w:t> pour un canal semi-circulaire: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π</w:t>
      </w:r>
      <w:r w:rsidR="00DB7339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*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</w:p>
    <w:p w:rsidR="00F6189B" w:rsidRDefault="00F6189B" w:rsidP="00F6189B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π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×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0.75</w:t>
      </w:r>
    </w:p>
    <w:p w:rsidR="00F6189B" w:rsidRDefault="00F6189B" w:rsidP="00F6189B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2.356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Rayon hydraulique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: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A</w:t>
      </w:r>
      <w:r w:rsidR="00DB7339"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/</w:t>
      </w: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P</w:t>
      </w:r>
    </w:p>
    <w:p w:rsidR="00F6189B" w:rsidRDefault="00F6189B" w:rsidP="00F6189B">
      <w:pPr>
        <w:jc w:val="center"/>
        <w:textAlignment w:val="baseline"/>
        <w:rPr>
          <w:sz w:val="21"/>
          <w:szCs w:val="2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0.883</w:t>
      </w:r>
      <w:r w:rsidR="00DB7339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2.356</w:t>
      </w:r>
    </w:p>
    <w:p w:rsidR="00F6189B" w:rsidRDefault="00F6189B" w:rsidP="00F6189B">
      <w:pPr>
        <w:jc w:val="center"/>
        <w:textAlignment w:val="baseline"/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</w:pPr>
      <w:r>
        <w:rPr>
          <w:rStyle w:val="mi"/>
          <w:rFonts w:ascii="MathJax_Math-italic" w:hAnsi="MathJax_Math-italic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0.375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m</w:t>
      </w:r>
    </w:p>
    <w:p w:rsidR="00DB7339" w:rsidRDefault="00DB7339" w:rsidP="00F6189B">
      <w:pPr>
        <w:jc w:val="center"/>
        <w:textAlignment w:val="baseline"/>
        <w:rPr>
          <w:sz w:val="21"/>
          <w:szCs w:val="21"/>
        </w:rPr>
      </w:pPr>
    </w:p>
    <w:p w:rsidR="00F6189B" w:rsidRPr="00DB7339" w:rsidRDefault="00F6189B" w:rsidP="00F6189B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sz w:val="24"/>
          <w:szCs w:val="24"/>
          <w:u w:val="single"/>
        </w:rPr>
      </w:pPr>
      <w:r w:rsidRPr="00DB7339">
        <w:rPr>
          <w:rFonts w:ascii="Georgia" w:hAnsi="Georgia"/>
          <w:b/>
          <w:bCs/>
          <w:caps/>
          <w:color w:val="333333"/>
          <w:u w:val="single"/>
        </w:rPr>
        <w:t>ÉTAPE 2</w:t>
      </w:r>
      <w:r w:rsidRPr="00DB7339">
        <w:rPr>
          <w:rFonts w:ascii="Georgia" w:hAnsi="Georgia"/>
          <w:caps/>
          <w:color w:val="333333"/>
          <w:u w:val="single"/>
        </w:rPr>
        <w:t>: CALCUL DU DÉBIT AVEC LA FORMULE DE MANNING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formule de Manning est utilisée pour estimer le débit:</w:t>
      </w:r>
    </w:p>
    <w:p w:rsidR="00DB7339" w:rsidRDefault="00DB7339" w:rsidP="00DB733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DB7339">
        <w:rPr>
          <w:rStyle w:val="mi"/>
          <w:rFonts w:ascii="MathJax_Math-italic" w:eastAsiaTheme="minorHAnsi" w:hAnsi="MathJax_Math-italic" w:cstheme="minorBidi"/>
          <w:kern w:val="2"/>
          <w:sz w:val="23"/>
          <w:szCs w:val="23"/>
          <w:bdr w:val="none" w:sz="0" w:space="0" w:color="auto" w:frame="1"/>
          <w:lang w:eastAsia="en-US"/>
          <w14:ligatures w14:val="standardContextual"/>
        </w:rPr>
        <w:drawing>
          <wp:inline distT="0" distB="0" distL="0" distR="0" wp14:anchorId="17725A31" wp14:editId="67950EF2">
            <wp:extent cx="1303133" cy="5182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proofErr w:type="gramStart"/>
      <w:r>
        <w:rPr>
          <w:rFonts w:ascii="Georgia" w:hAnsi="Georgia"/>
          <w:color w:val="000000"/>
          <w:sz w:val="21"/>
          <w:szCs w:val="21"/>
        </w:rPr>
        <w:t>où</w:t>
      </w:r>
      <w:proofErr w:type="gramEnd"/>
      <w:r>
        <w:rPr>
          <w:rFonts w:ascii="Georgia" w:hAnsi="Georgia"/>
          <w:color w:val="000000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S</w:t>
      </w:r>
      <w:r>
        <w:rPr>
          <w:rStyle w:val="mo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0.005</w:t>
      </w:r>
      <w:r>
        <w:rPr>
          <w:rFonts w:ascii="Georgia" w:hAnsi="Georgia"/>
          <w:color w:val="000000"/>
          <w:sz w:val="21"/>
          <w:szCs w:val="21"/>
        </w:rPr>
        <w:t> (pente du canal),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n</w:t>
      </w:r>
      <w:r>
        <w:rPr>
          <w:rStyle w:val="mo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0.03</w:t>
      </w:r>
      <w:r>
        <w:rPr>
          <w:rFonts w:ascii="Georgia" w:hAnsi="Georgia"/>
          <w:color w:val="000000"/>
          <w:sz w:val="21"/>
          <w:szCs w:val="21"/>
        </w:rPr>
        <w:t> (coefficient de Manning).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Calculons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Q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: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DB7339" w:rsidP="00F6189B">
      <w:pPr>
        <w:jc w:val="center"/>
        <w:textAlignment w:val="baseline"/>
        <w:rPr>
          <w:sz w:val="21"/>
          <w:szCs w:val="21"/>
        </w:rPr>
      </w:pPr>
      <w:r w:rsidRPr="00DB7339">
        <w:rPr>
          <w:sz w:val="21"/>
          <w:szCs w:val="21"/>
        </w:rPr>
        <w:drawing>
          <wp:inline distT="0" distB="0" distL="0" distR="0" wp14:anchorId="3DAEB082" wp14:editId="623741BF">
            <wp:extent cx="2834886" cy="731583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39" w:rsidRDefault="00DB7339" w:rsidP="00F6189B">
      <w:pPr>
        <w:jc w:val="center"/>
        <w:textAlignment w:val="baseline"/>
        <w:rPr>
          <w:sz w:val="21"/>
          <w:szCs w:val="21"/>
        </w:rPr>
      </w:pPr>
    </w:p>
    <w:p w:rsidR="00DB7339" w:rsidRDefault="00DB7339" w:rsidP="00F6189B">
      <w:pPr>
        <w:jc w:val="center"/>
        <w:textAlignment w:val="baseline"/>
        <w:rPr>
          <w:sz w:val="21"/>
          <w:szCs w:val="21"/>
        </w:rPr>
      </w:pPr>
    </w:p>
    <w:p w:rsidR="00F6189B" w:rsidRPr="00DB7339" w:rsidRDefault="00F6189B" w:rsidP="00F6189B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DB7339">
        <w:rPr>
          <w:rFonts w:ascii="Georgia" w:hAnsi="Georgia"/>
          <w:caps/>
          <w:color w:val="1F4E79" w:themeColor="accent1" w:themeShade="80"/>
        </w:rPr>
        <w:lastRenderedPageBreak/>
        <w:t>2. RÉPARTITION DU DÉBIT VERS LES CANAUX SECONDAIRES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Le débit total du canal principal étant de 549 l/s, répartissons-</w:t>
      </w:r>
      <w:proofErr w:type="gramStart"/>
      <w:r>
        <w:rPr>
          <w:rFonts w:ascii="Georgia" w:hAnsi="Georgia"/>
          <w:color w:val="000000"/>
          <w:sz w:val="21"/>
          <w:szCs w:val="21"/>
        </w:rPr>
        <w:t>le également</w:t>
      </w:r>
      <w:proofErr w:type="gramEnd"/>
      <w:r>
        <w:rPr>
          <w:rFonts w:ascii="Georgia" w:hAnsi="Georgia"/>
          <w:color w:val="000000"/>
          <w:sz w:val="21"/>
          <w:szCs w:val="21"/>
        </w:rPr>
        <w:t xml:space="preserve"> entre les cinq canaux secondaires:</w:t>
      </w:r>
    </w:p>
    <w:p w:rsidR="00F6189B" w:rsidRDefault="00F6189B" w:rsidP="00F6189B">
      <w:pPr>
        <w:jc w:val="center"/>
        <w:textAlignment w:val="baseline"/>
        <w:rPr>
          <w:rFonts w:ascii="Times New Roman" w:hAnsi="Times New Roman"/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D</w:t>
      </w:r>
      <w:r>
        <w:rPr>
          <w:rStyle w:val="mtext"/>
          <w:rFonts w:ascii="Arial Unicode MS" w:eastAsia="Arial Unicode MS" w:hAnsi="Arial Unicode MS" w:cs="Arial Unicode MS" w:hint="eastAsia"/>
          <w:sz w:val="21"/>
          <w:szCs w:val="21"/>
          <w:bdr w:val="none" w:sz="0" w:space="0" w:color="auto" w:frame="1"/>
        </w:rPr>
        <w:t>é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bit par canal secondaire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549</w:t>
      </w:r>
      <w:r w:rsidR="00DB7339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/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5</w:t>
      </w:r>
    </w:p>
    <w:p w:rsidR="00F6189B" w:rsidRDefault="00F6189B" w:rsidP="00F6189B">
      <w:pPr>
        <w:jc w:val="center"/>
        <w:textAlignment w:val="baseline"/>
        <w:rPr>
          <w:sz w:val="21"/>
          <w:szCs w:val="21"/>
        </w:rPr>
      </w:pP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D</w:t>
      </w:r>
      <w:r>
        <w:rPr>
          <w:rStyle w:val="mtext"/>
          <w:rFonts w:ascii="Arial Unicode MS" w:eastAsia="Arial Unicode MS" w:hAnsi="Arial Unicode MS" w:cs="Arial Unicode MS" w:hint="eastAsia"/>
          <w:sz w:val="21"/>
          <w:szCs w:val="21"/>
          <w:bdr w:val="none" w:sz="0" w:space="0" w:color="auto" w:frame="1"/>
        </w:rPr>
        <w:t>é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bit par canal secondaire</w:t>
      </w:r>
      <w:r>
        <w:rPr>
          <w:rStyle w:val="mo"/>
          <w:rFonts w:ascii="MathJax_Main" w:hAnsi="MathJax_Main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>109.8</w:t>
      </w:r>
      <w:r w:rsidR="00DB7339">
        <w:rPr>
          <w:rStyle w:val="mn"/>
          <w:rFonts w:ascii="MathJax_Main" w:hAnsi="MathJax_Main"/>
          <w:sz w:val="23"/>
          <w:szCs w:val="23"/>
          <w:bdr w:val="none" w:sz="0" w:space="0" w:color="auto" w:frame="1"/>
        </w:rPr>
        <w:t xml:space="preserve"> </w:t>
      </w:r>
      <w:r>
        <w:rPr>
          <w:rStyle w:val="mtext"/>
          <w:rFonts w:ascii="MathJax_Main" w:hAnsi="MathJax_Main"/>
          <w:sz w:val="23"/>
          <w:szCs w:val="23"/>
          <w:bdr w:val="none" w:sz="0" w:space="0" w:color="auto" w:frame="1"/>
        </w:rPr>
        <w:t>l/s</w:t>
      </w:r>
    </w:p>
    <w:p w:rsidR="00F6189B" w:rsidRDefault="00F6189B" w:rsidP="00F6189B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  <w:r w:rsidRPr="00DB7339">
        <w:rPr>
          <w:rFonts w:ascii="Georgia" w:hAnsi="Georgia"/>
          <w:caps/>
          <w:color w:val="1F4E79" w:themeColor="accent1" w:themeShade="80"/>
        </w:rPr>
        <w:t>3. ESTIMATION DES PERTES DE CHARGE DANS CHAQUE CANAL</w:t>
      </w:r>
    </w:p>
    <w:p w:rsidR="00DB7339" w:rsidRPr="00DB7339" w:rsidRDefault="00DB7339" w:rsidP="00F6189B">
      <w:pPr>
        <w:pStyle w:val="Titre3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Utilisons la formule simplifiée de Darcy-</w:t>
      </w:r>
      <w:proofErr w:type="spellStart"/>
      <w:r>
        <w:rPr>
          <w:rFonts w:ascii="Georgia" w:hAnsi="Georgia"/>
          <w:color w:val="000000"/>
          <w:sz w:val="21"/>
          <w:szCs w:val="21"/>
        </w:rPr>
        <w:t>Weisbach</w:t>
      </w:r>
      <w:proofErr w:type="spellEnd"/>
      <w:r>
        <w:rPr>
          <w:rFonts w:ascii="Georgia" w:hAnsi="Georgia"/>
          <w:color w:val="000000"/>
          <w:sz w:val="21"/>
          <w:szCs w:val="21"/>
        </w:rPr>
        <w:t xml:space="preserve"> pour estimer les pertes de charge, plus appropriée pour des calculs hydrauliques précis.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Pr="00DB7339" w:rsidRDefault="00F6189B" w:rsidP="00F6189B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  <w:sz w:val="24"/>
          <w:szCs w:val="24"/>
          <w:u w:val="single"/>
        </w:rPr>
      </w:pPr>
      <w:r w:rsidRPr="00DB7339">
        <w:rPr>
          <w:rFonts w:ascii="Georgia" w:hAnsi="Georgia"/>
          <w:caps/>
          <w:color w:val="333333"/>
          <w:u w:val="single"/>
        </w:rPr>
        <w:t>CANAL PRINCIPAL:</w:t>
      </w:r>
    </w:p>
    <w:p w:rsidR="00DB7339" w:rsidRDefault="00F6189B" w:rsidP="00DB7339">
      <w:pPr>
        <w:numPr>
          <w:ilvl w:val="0"/>
          <w:numId w:val="38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Coefficient de Chézy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C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 et Vitesse de l’eau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Fonts w:ascii="Georgia" w:hAnsi="Georgia"/>
          <w:color w:val="000000"/>
          <w:sz w:val="21"/>
          <w:szCs w:val="21"/>
        </w:rPr>
        <w:t> (en utilisant une formule simplifiée):</w:t>
      </w:r>
    </w:p>
    <w:p w:rsidR="00DB7339" w:rsidRPr="00DB7339" w:rsidRDefault="00DB7339" w:rsidP="00DB7339">
      <w:pPr>
        <w:spacing w:after="0" w:line="390" w:lineRule="atLeast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DB7339">
        <w:rPr>
          <w:rFonts w:ascii="Georgia" w:hAnsi="Georgia"/>
          <w:color w:val="000000"/>
          <w:sz w:val="21"/>
          <w:szCs w:val="21"/>
        </w:rPr>
        <w:drawing>
          <wp:inline distT="0" distB="0" distL="0" distR="0" wp14:anchorId="75B94F37" wp14:editId="326D3C85">
            <wp:extent cx="2339543" cy="1280271"/>
            <wp:effectExtent l="0" t="0" r="381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B" w:rsidRDefault="00F6189B" w:rsidP="00F6189B">
      <w:pPr>
        <w:numPr>
          <w:ilvl w:val="0"/>
          <w:numId w:val="39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Perte de charge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:</w:t>
      </w:r>
    </w:p>
    <w:p w:rsidR="00DB7339" w:rsidRDefault="00DB7339" w:rsidP="00DB7339">
      <w:pPr>
        <w:pStyle w:val="Titre4"/>
        <w:shd w:val="clear" w:color="auto" w:fill="FFFFFF"/>
        <w:spacing w:before="0" w:line="240" w:lineRule="atLeast"/>
        <w:jc w:val="center"/>
        <w:textAlignment w:val="baseline"/>
        <w:rPr>
          <w:rFonts w:ascii="Georgia" w:hAnsi="Georgia"/>
          <w:caps/>
          <w:color w:val="333333"/>
        </w:rPr>
      </w:pPr>
      <w:r w:rsidRPr="00DB7339">
        <w:rPr>
          <w:rStyle w:val="mi"/>
          <w:rFonts w:ascii="MathJax_Math-italic" w:eastAsiaTheme="minorHAnsi" w:hAnsi="MathJax_Math-italic" w:cstheme="minorBidi"/>
          <w:i w:val="0"/>
          <w:iCs w:val="0"/>
          <w:color w:val="auto"/>
          <w:sz w:val="23"/>
          <w:szCs w:val="23"/>
          <w:bdr w:val="none" w:sz="0" w:space="0" w:color="auto" w:frame="1"/>
        </w:rPr>
        <w:drawing>
          <wp:inline distT="0" distB="0" distL="0" distR="0" wp14:anchorId="12CBF3BD" wp14:editId="6D4545C4">
            <wp:extent cx="1234547" cy="1348857"/>
            <wp:effectExtent l="0" t="0" r="381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39" w:rsidRPr="00DB7339" w:rsidRDefault="00DB7339" w:rsidP="00DB7339"/>
    <w:p w:rsidR="00F6189B" w:rsidRPr="00DB7339" w:rsidRDefault="00F6189B" w:rsidP="00DB7339">
      <w:pPr>
        <w:pStyle w:val="Titre4"/>
        <w:shd w:val="clear" w:color="auto" w:fill="FFFFFF"/>
        <w:spacing w:before="0" w:line="240" w:lineRule="atLeast"/>
        <w:textAlignment w:val="baseline"/>
        <w:rPr>
          <w:rFonts w:ascii="Georgia" w:hAnsi="Georgia"/>
          <w:caps/>
          <w:color w:val="333333"/>
          <w:sz w:val="24"/>
          <w:szCs w:val="24"/>
          <w:u w:val="single"/>
        </w:rPr>
      </w:pPr>
      <w:r w:rsidRPr="00DB7339">
        <w:rPr>
          <w:rFonts w:ascii="Georgia" w:hAnsi="Georgia"/>
          <w:caps/>
          <w:color w:val="333333"/>
          <w:u w:val="single"/>
        </w:rPr>
        <w:t>CANAUX SECONDAIRES:</w:t>
      </w:r>
    </w:p>
    <w:p w:rsidR="00DB7339" w:rsidRDefault="00DB7339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F6189B" w:rsidRDefault="00F6189B" w:rsidP="00F6189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Supposons un rayon hydraulique similaire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R</w:t>
      </w:r>
      <w:r>
        <w:rPr>
          <w:rStyle w:val="mo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0.115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  <w:r>
        <w:rPr>
          <w:rFonts w:ascii="Georgia" w:hAnsi="Georgia"/>
          <w:color w:val="000000"/>
          <w:sz w:val="21"/>
          <w:szCs w:val="21"/>
        </w:rPr>
        <w:t> et une vitesse de l’eau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o"/>
          <w:rFonts w:ascii="MathJax_Main" w:eastAsiaTheme="majorEastAsia" w:hAnsi="MathJax_Main"/>
          <w:color w:val="000000"/>
          <w:sz w:val="23"/>
          <w:szCs w:val="23"/>
          <w:bdr w:val="none" w:sz="0" w:space="0" w:color="auto" w:frame="1"/>
        </w:rPr>
        <w:t>≈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0.365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m/s</w:t>
      </w:r>
      <w:r>
        <w:rPr>
          <w:rFonts w:ascii="Georgia" w:hAnsi="Georgia"/>
          <w:color w:val="000000"/>
          <w:sz w:val="21"/>
          <w:szCs w:val="21"/>
        </w:rPr>
        <w:t> (la vitesse est déjà calculée, ajustons pour les canaux secondaires).</w:t>
      </w:r>
    </w:p>
    <w:p w:rsidR="00DB7339" w:rsidRPr="00DB7339" w:rsidRDefault="00F6189B" w:rsidP="00DB7339">
      <w:pPr>
        <w:numPr>
          <w:ilvl w:val="0"/>
          <w:numId w:val="40"/>
        </w:numPr>
        <w:spacing w:after="0" w:line="390" w:lineRule="atLeast"/>
        <w:ind w:left="0"/>
        <w:jc w:val="both"/>
        <w:textAlignment w:val="baseline"/>
        <w:rPr>
          <w:rStyle w:val="lev"/>
          <w:rFonts w:ascii="Georgia" w:hAnsi="Georgia"/>
          <w:b w:val="0"/>
          <w:bCs w:val="0"/>
          <w:color w:val="000000"/>
          <w:sz w:val="21"/>
          <w:szCs w:val="21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Perte de charge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h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</w:rPr>
        <w:t>:</w:t>
      </w:r>
    </w:p>
    <w:p w:rsidR="00DB7339" w:rsidRDefault="00DB7339" w:rsidP="00DB7339">
      <w:pPr>
        <w:spacing w:after="0" w:line="390" w:lineRule="atLeast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  <w:r w:rsidRPr="00DB7339">
        <w:rPr>
          <w:rFonts w:ascii="Georgia" w:hAnsi="Georgia"/>
          <w:color w:val="000000"/>
          <w:sz w:val="21"/>
          <w:szCs w:val="21"/>
        </w:rPr>
        <w:drawing>
          <wp:inline distT="0" distB="0" distL="0" distR="0" wp14:anchorId="00DF3C45" wp14:editId="663996B7">
            <wp:extent cx="1318374" cy="1425063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39" w:rsidRPr="00DB7339" w:rsidRDefault="00DB7339" w:rsidP="00DB7339">
      <w:pPr>
        <w:spacing w:after="0" w:line="390" w:lineRule="atLeast"/>
        <w:jc w:val="center"/>
        <w:textAlignment w:val="baseline"/>
        <w:rPr>
          <w:rFonts w:ascii="Georgia" w:hAnsi="Georgia"/>
          <w:color w:val="000000"/>
          <w:sz w:val="21"/>
          <w:szCs w:val="21"/>
        </w:rPr>
      </w:pPr>
    </w:p>
    <w:p w:rsidR="00DB7339" w:rsidRDefault="00DB7339" w:rsidP="00F6189B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333333"/>
        </w:rPr>
      </w:pPr>
    </w:p>
    <w:p w:rsidR="00F6189B" w:rsidRPr="00DB7339" w:rsidRDefault="00F6189B" w:rsidP="00F6189B">
      <w:pPr>
        <w:pStyle w:val="Titre4"/>
        <w:shd w:val="clear" w:color="auto" w:fill="FFFFFF"/>
        <w:spacing w:before="0" w:line="240" w:lineRule="atLeast"/>
        <w:jc w:val="both"/>
        <w:textAlignment w:val="baseline"/>
        <w:rPr>
          <w:rFonts w:ascii="Georgia" w:hAnsi="Georgia"/>
          <w:caps/>
          <w:color w:val="1F4E79" w:themeColor="accent1" w:themeShade="80"/>
          <w:sz w:val="24"/>
          <w:szCs w:val="24"/>
          <w:u w:val="single"/>
        </w:rPr>
      </w:pPr>
      <w:r w:rsidRPr="00DB7339">
        <w:rPr>
          <w:rFonts w:ascii="Georgia" w:hAnsi="Georgia"/>
          <w:caps/>
          <w:color w:val="1F4E79" w:themeColor="accent1" w:themeShade="80"/>
          <w:u w:val="single"/>
        </w:rPr>
        <w:t>RÉSUMÉ DES CALCULS:</w:t>
      </w:r>
    </w:p>
    <w:p w:rsidR="00F6189B" w:rsidRDefault="00F6189B" w:rsidP="00F6189B">
      <w:pPr>
        <w:numPr>
          <w:ilvl w:val="0"/>
          <w:numId w:val="41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Débit dans le canal principal: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549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l/s</w:t>
      </w:r>
      <w:bookmarkStart w:id="0" w:name="_GoBack"/>
      <w:bookmarkEnd w:id="0"/>
    </w:p>
    <w:p w:rsidR="00F6189B" w:rsidRDefault="00F6189B" w:rsidP="00F6189B">
      <w:pPr>
        <w:numPr>
          <w:ilvl w:val="0"/>
          <w:numId w:val="41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Débit dans chaque canal secondaire: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109.8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l/s</w:t>
      </w:r>
    </w:p>
    <w:p w:rsidR="00F6189B" w:rsidRDefault="00F6189B" w:rsidP="00F6189B">
      <w:pPr>
        <w:numPr>
          <w:ilvl w:val="0"/>
          <w:numId w:val="41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Perte de charge dans le canal principal: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0.64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F6189B" w:rsidRDefault="00F6189B" w:rsidP="00F6189B">
      <w:pPr>
        <w:numPr>
          <w:ilvl w:val="0"/>
          <w:numId w:val="41"/>
        </w:numPr>
        <w:spacing w:after="0" w:line="390" w:lineRule="atLeast"/>
        <w:ind w:left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Perte de charge dans les canaux secondaires: 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0.018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</w:t>
      </w:r>
    </w:p>
    <w:p w:rsidR="00B2646D" w:rsidRDefault="00B2646D" w:rsidP="00F6189B">
      <w:pPr>
        <w:pStyle w:val="Titre3"/>
        <w:spacing w:before="0" w:beforeAutospacing="0" w:after="0" w:afterAutospacing="0" w:line="240" w:lineRule="atLeast"/>
        <w:jc w:val="both"/>
        <w:textAlignment w:val="baseline"/>
      </w:pPr>
    </w:p>
    <w:sectPr w:rsidR="00B2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8BA"/>
    <w:multiLevelType w:val="multilevel"/>
    <w:tmpl w:val="AD6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25156"/>
    <w:multiLevelType w:val="multilevel"/>
    <w:tmpl w:val="4D3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0771C"/>
    <w:multiLevelType w:val="multilevel"/>
    <w:tmpl w:val="808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2C0A91"/>
    <w:multiLevelType w:val="multilevel"/>
    <w:tmpl w:val="2C04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578BD"/>
    <w:multiLevelType w:val="multilevel"/>
    <w:tmpl w:val="9EA4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259C7"/>
    <w:multiLevelType w:val="multilevel"/>
    <w:tmpl w:val="03A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B17BC4"/>
    <w:multiLevelType w:val="multilevel"/>
    <w:tmpl w:val="C3D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06A86"/>
    <w:multiLevelType w:val="multilevel"/>
    <w:tmpl w:val="BD0A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976C95"/>
    <w:multiLevelType w:val="multilevel"/>
    <w:tmpl w:val="B792FC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B90D62"/>
    <w:multiLevelType w:val="multilevel"/>
    <w:tmpl w:val="403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D01B3E"/>
    <w:multiLevelType w:val="hybridMultilevel"/>
    <w:tmpl w:val="D98455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A2B76"/>
    <w:multiLevelType w:val="multilevel"/>
    <w:tmpl w:val="0796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C1A7E"/>
    <w:multiLevelType w:val="hybridMultilevel"/>
    <w:tmpl w:val="F2E26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012BB"/>
    <w:multiLevelType w:val="hybridMultilevel"/>
    <w:tmpl w:val="650E3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16698"/>
    <w:multiLevelType w:val="multilevel"/>
    <w:tmpl w:val="53F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31B53"/>
    <w:multiLevelType w:val="multilevel"/>
    <w:tmpl w:val="C7F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0F4230"/>
    <w:multiLevelType w:val="hybridMultilevel"/>
    <w:tmpl w:val="9B6E4C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10E35"/>
    <w:multiLevelType w:val="multilevel"/>
    <w:tmpl w:val="877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6B6659"/>
    <w:multiLevelType w:val="multilevel"/>
    <w:tmpl w:val="45A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886256"/>
    <w:multiLevelType w:val="multilevel"/>
    <w:tmpl w:val="7734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27A02"/>
    <w:multiLevelType w:val="multilevel"/>
    <w:tmpl w:val="FB88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4407C7"/>
    <w:multiLevelType w:val="multilevel"/>
    <w:tmpl w:val="2E8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EE0F77"/>
    <w:multiLevelType w:val="multilevel"/>
    <w:tmpl w:val="950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DC4035"/>
    <w:multiLevelType w:val="multilevel"/>
    <w:tmpl w:val="E49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CD5E05"/>
    <w:multiLevelType w:val="hybridMultilevel"/>
    <w:tmpl w:val="3522E1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23DE4"/>
    <w:multiLevelType w:val="hybridMultilevel"/>
    <w:tmpl w:val="4D066B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04F08"/>
    <w:multiLevelType w:val="multilevel"/>
    <w:tmpl w:val="42F0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F243EB"/>
    <w:multiLevelType w:val="multilevel"/>
    <w:tmpl w:val="AC9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5F073B"/>
    <w:multiLevelType w:val="hybridMultilevel"/>
    <w:tmpl w:val="2CDA2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D74B8"/>
    <w:multiLevelType w:val="hybridMultilevel"/>
    <w:tmpl w:val="F0883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B0E08"/>
    <w:multiLevelType w:val="multilevel"/>
    <w:tmpl w:val="F3E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6450F8"/>
    <w:multiLevelType w:val="multilevel"/>
    <w:tmpl w:val="261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8EC4879"/>
    <w:multiLevelType w:val="multilevel"/>
    <w:tmpl w:val="345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F1357C8"/>
    <w:multiLevelType w:val="multilevel"/>
    <w:tmpl w:val="C31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3267CF"/>
    <w:multiLevelType w:val="multilevel"/>
    <w:tmpl w:val="840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26"/>
  </w:num>
  <w:num w:numId="5">
    <w:abstractNumId w:val="17"/>
  </w:num>
  <w:num w:numId="6">
    <w:abstractNumId w:val="21"/>
  </w:num>
  <w:num w:numId="7">
    <w:abstractNumId w:val="40"/>
  </w:num>
  <w:num w:numId="8">
    <w:abstractNumId w:val="19"/>
  </w:num>
  <w:num w:numId="9">
    <w:abstractNumId w:val="31"/>
  </w:num>
  <w:num w:numId="10">
    <w:abstractNumId w:val="16"/>
  </w:num>
  <w:num w:numId="11">
    <w:abstractNumId w:val="25"/>
  </w:num>
  <w:num w:numId="12">
    <w:abstractNumId w:val="0"/>
  </w:num>
  <w:num w:numId="13">
    <w:abstractNumId w:val="3"/>
  </w:num>
  <w:num w:numId="14">
    <w:abstractNumId w:val="38"/>
  </w:num>
  <w:num w:numId="15">
    <w:abstractNumId w:val="33"/>
  </w:num>
  <w:num w:numId="16">
    <w:abstractNumId w:val="39"/>
  </w:num>
  <w:num w:numId="17">
    <w:abstractNumId w:val="37"/>
  </w:num>
  <w:num w:numId="18">
    <w:abstractNumId w:val="36"/>
  </w:num>
  <w:num w:numId="19">
    <w:abstractNumId w:val="1"/>
  </w:num>
  <w:num w:numId="20">
    <w:abstractNumId w:val="9"/>
  </w:num>
  <w:num w:numId="21">
    <w:abstractNumId w:val="6"/>
  </w:num>
  <w:num w:numId="22">
    <w:abstractNumId w:val="12"/>
  </w:num>
  <w:num w:numId="23">
    <w:abstractNumId w:val="28"/>
  </w:num>
  <w:num w:numId="24">
    <w:abstractNumId w:val="20"/>
  </w:num>
  <w:num w:numId="25">
    <w:abstractNumId w:val="5"/>
  </w:num>
  <w:num w:numId="26">
    <w:abstractNumId w:val="4"/>
  </w:num>
  <w:num w:numId="27">
    <w:abstractNumId w:val="8"/>
  </w:num>
  <w:num w:numId="28">
    <w:abstractNumId w:val="23"/>
  </w:num>
  <w:num w:numId="29">
    <w:abstractNumId w:val="32"/>
  </w:num>
  <w:num w:numId="30">
    <w:abstractNumId w:val="30"/>
  </w:num>
  <w:num w:numId="31">
    <w:abstractNumId w:val="29"/>
  </w:num>
  <w:num w:numId="32">
    <w:abstractNumId w:val="13"/>
  </w:num>
  <w:num w:numId="33">
    <w:abstractNumId w:val="14"/>
  </w:num>
  <w:num w:numId="34">
    <w:abstractNumId w:val="15"/>
  </w:num>
  <w:num w:numId="35">
    <w:abstractNumId w:val="35"/>
  </w:num>
  <w:num w:numId="36">
    <w:abstractNumId w:val="34"/>
  </w:num>
  <w:num w:numId="37">
    <w:abstractNumId w:val="18"/>
  </w:num>
  <w:num w:numId="38">
    <w:abstractNumId w:val="7"/>
  </w:num>
  <w:num w:numId="39">
    <w:abstractNumId w:val="11"/>
  </w:num>
  <w:num w:numId="40">
    <w:abstractNumId w:val="2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5049BF"/>
    <w:rsid w:val="00574F97"/>
    <w:rsid w:val="00582BCA"/>
    <w:rsid w:val="0059719F"/>
    <w:rsid w:val="00653596"/>
    <w:rsid w:val="0077638D"/>
    <w:rsid w:val="008D1A51"/>
    <w:rsid w:val="008E7876"/>
    <w:rsid w:val="00B2646D"/>
    <w:rsid w:val="00DB7339"/>
    <w:rsid w:val="00E265BC"/>
    <w:rsid w:val="00E35BD5"/>
    <w:rsid w:val="00E4673B"/>
    <w:rsid w:val="00E73A28"/>
    <w:rsid w:val="00F6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AA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77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3A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i">
    <w:name w:val="mi"/>
    <w:basedOn w:val="Policepardfaut"/>
    <w:rsid w:val="008D1A51"/>
  </w:style>
  <w:style w:type="character" w:styleId="lev">
    <w:name w:val="Strong"/>
    <w:basedOn w:val="Policepardfaut"/>
    <w:uiPriority w:val="22"/>
    <w:qFormat/>
    <w:rsid w:val="008D1A51"/>
    <w:rPr>
      <w:b/>
      <w:bCs/>
    </w:rPr>
  </w:style>
  <w:style w:type="character" w:customStyle="1" w:styleId="mn">
    <w:name w:val="mn"/>
    <w:basedOn w:val="Policepardfaut"/>
    <w:rsid w:val="008D1A51"/>
  </w:style>
  <w:style w:type="character" w:customStyle="1" w:styleId="mtext">
    <w:name w:val="mtext"/>
    <w:basedOn w:val="Policepardfaut"/>
    <w:rsid w:val="008D1A51"/>
  </w:style>
  <w:style w:type="character" w:customStyle="1" w:styleId="Titre3Car">
    <w:name w:val="Titre 3 Car"/>
    <w:basedOn w:val="Policepardfaut"/>
    <w:link w:val="Titre3"/>
    <w:uiPriority w:val="9"/>
    <w:rsid w:val="0077638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mo">
    <w:name w:val="mo"/>
    <w:basedOn w:val="Policepardfaut"/>
    <w:rsid w:val="0077638D"/>
  </w:style>
  <w:style w:type="character" w:customStyle="1" w:styleId="Titre1Car">
    <w:name w:val="Titre 1 Car"/>
    <w:basedOn w:val="Policepardfaut"/>
    <w:link w:val="Titre1"/>
    <w:uiPriority w:val="9"/>
    <w:rsid w:val="008E7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sqrt">
    <w:name w:val="msqrt"/>
    <w:basedOn w:val="Policepardfaut"/>
    <w:rsid w:val="008E7876"/>
  </w:style>
  <w:style w:type="character" w:customStyle="1" w:styleId="Titre4Car">
    <w:name w:val="Titre 4 Car"/>
    <w:basedOn w:val="Policepardfaut"/>
    <w:link w:val="Titre4"/>
    <w:uiPriority w:val="9"/>
    <w:semiHidden/>
    <w:rsid w:val="00E73A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4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02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49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015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7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608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75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4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1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93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27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37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1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61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60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502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35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200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188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2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5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5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3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9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7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0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8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0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4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9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76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8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2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8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2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2</cp:revision>
  <cp:lastPrinted>2024-08-20T16:34:00Z</cp:lastPrinted>
  <dcterms:created xsi:type="dcterms:W3CDTF">2024-08-20T16:42:00Z</dcterms:created>
  <dcterms:modified xsi:type="dcterms:W3CDTF">2024-08-20T16:42:00Z</dcterms:modified>
</cp:coreProperties>
</file>