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7331234"/>
        <w:docPartObj>
          <w:docPartGallery w:val="Cover Pages"/>
          <w:docPartUnique/>
        </w:docPartObj>
      </w:sdtPr>
      <w:sdtEndPr>
        <w:rPr>
          <w:caps/>
          <w:w w:val="150"/>
        </w:rPr>
      </w:sdtEndPr>
      <w:sdtContent>
        <w:p w14:paraId="4E728A72" w14:textId="54FEF991" w:rsidR="008F091D" w:rsidRDefault="008F091D">
          <w:r>
            <w:rPr>
              <w:noProof/>
            </w:rPr>
            <mc:AlternateContent>
              <mc:Choice Requires="wpg">
                <w:drawing>
                  <wp:anchor distT="0" distB="0" distL="114300" distR="114300" simplePos="0" relativeHeight="251662336" behindDoc="0" locked="0" layoutInCell="1" allowOverlap="1" wp14:anchorId="1B360664" wp14:editId="029FFA8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26F9E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E59E7FA" wp14:editId="6A2535B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4F4BC" w14:textId="3C285BDA" w:rsidR="001E6EFB" w:rsidRDefault="001E6EFB">
                                    <w:pPr>
                                      <w:pStyle w:val="NoSpacing"/>
                                      <w:jc w:val="right"/>
                                      <w:rPr>
                                        <w:color w:val="595959" w:themeColor="text1" w:themeTint="A6"/>
                                        <w:sz w:val="28"/>
                                        <w:szCs w:val="28"/>
                                      </w:rPr>
                                    </w:pPr>
                                    <w:r>
                                      <w:rPr>
                                        <w:color w:val="595959" w:themeColor="text1" w:themeTint="A6"/>
                                        <w:sz w:val="28"/>
                                        <w:szCs w:val="28"/>
                                      </w:rPr>
                                      <w:t>Bilal Wani</w:t>
                                    </w:r>
                                  </w:p>
                                </w:sdtContent>
                              </w:sdt>
                              <w:p w14:paraId="3F5D9C0D" w14:textId="57BBADBE" w:rsidR="001E6EFB" w:rsidRDefault="00ED13C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E6EFB">
                                      <w:rPr>
                                        <w:color w:val="595959" w:themeColor="text1" w:themeTint="A6"/>
                                        <w:sz w:val="18"/>
                                        <w:szCs w:val="18"/>
                                      </w:rPr>
                                      <w:t>bilal.wani.pub@oultook.com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E59E7F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4F4BC" w14:textId="3C285BDA" w:rsidR="001E6EFB" w:rsidRDefault="001E6EFB">
                              <w:pPr>
                                <w:pStyle w:val="NoSpacing"/>
                                <w:jc w:val="right"/>
                                <w:rPr>
                                  <w:color w:val="595959" w:themeColor="text1" w:themeTint="A6"/>
                                  <w:sz w:val="28"/>
                                  <w:szCs w:val="28"/>
                                </w:rPr>
                              </w:pPr>
                              <w:r>
                                <w:rPr>
                                  <w:color w:val="595959" w:themeColor="text1" w:themeTint="A6"/>
                                  <w:sz w:val="28"/>
                                  <w:szCs w:val="28"/>
                                </w:rPr>
                                <w:t>Bilal Wani</w:t>
                              </w:r>
                            </w:p>
                          </w:sdtContent>
                        </w:sdt>
                        <w:p w14:paraId="3F5D9C0D" w14:textId="57BBADBE" w:rsidR="001E6EFB" w:rsidRDefault="00ED13C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E6EFB">
                                <w:rPr>
                                  <w:color w:val="595959" w:themeColor="text1" w:themeTint="A6"/>
                                  <w:sz w:val="18"/>
                                  <w:szCs w:val="18"/>
                                </w:rPr>
                                <w:t>bilal.wani.pub@oultook.com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1B2AA51" wp14:editId="54B910B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B508FF" w14:textId="0CA21E14" w:rsidR="001E6EFB" w:rsidRDefault="00ED13C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E6EFB">
                                      <w:rPr>
                                        <w:caps/>
                                        <w:color w:val="4472C4" w:themeColor="accent1"/>
                                        <w:sz w:val="64"/>
                                        <w:szCs w:val="64"/>
                                      </w:rPr>
                                      <w:t>mICROSOFT AZURE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B26F8A0" w14:textId="77F3B9EE" w:rsidR="001E6EFB" w:rsidRDefault="001E6EFB">
                                    <w:pPr>
                                      <w:jc w:val="right"/>
                                      <w:rPr>
                                        <w:smallCaps/>
                                        <w:color w:val="404040" w:themeColor="text1" w:themeTint="BF"/>
                                        <w:sz w:val="36"/>
                                        <w:szCs w:val="36"/>
                                      </w:rPr>
                                    </w:pPr>
                                    <w:r>
                                      <w:rPr>
                                        <w:color w:val="404040" w:themeColor="text1" w:themeTint="BF"/>
                                        <w:sz w:val="36"/>
                                        <w:szCs w:val="36"/>
                                      </w:rPr>
                                      <w:t>BILAL WANI NOTES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B2AA51"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BB508FF" w14:textId="0CA21E14" w:rsidR="001E6EFB" w:rsidRDefault="00ED13C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E6EFB">
                                <w:rPr>
                                  <w:caps/>
                                  <w:color w:val="4472C4" w:themeColor="accent1"/>
                                  <w:sz w:val="64"/>
                                  <w:szCs w:val="64"/>
                                </w:rPr>
                                <w:t>mICROSOFT AZURE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B26F8A0" w14:textId="77F3B9EE" w:rsidR="001E6EFB" w:rsidRDefault="001E6EFB">
                              <w:pPr>
                                <w:jc w:val="right"/>
                                <w:rPr>
                                  <w:smallCaps/>
                                  <w:color w:val="404040" w:themeColor="text1" w:themeTint="BF"/>
                                  <w:sz w:val="36"/>
                                  <w:szCs w:val="36"/>
                                </w:rPr>
                              </w:pPr>
                              <w:r>
                                <w:rPr>
                                  <w:color w:val="404040" w:themeColor="text1" w:themeTint="BF"/>
                                  <w:sz w:val="36"/>
                                  <w:szCs w:val="36"/>
                                </w:rPr>
                                <w:t>BILAL WANI NOTES</w:t>
                              </w:r>
                            </w:p>
                          </w:sdtContent>
                        </w:sdt>
                      </w:txbxContent>
                    </v:textbox>
                    <w10:wrap type="square" anchorx="page" anchory="page"/>
                  </v:shape>
                </w:pict>
              </mc:Fallback>
            </mc:AlternateContent>
          </w:r>
        </w:p>
        <w:p w14:paraId="5FAB4F92" w14:textId="61F34BC3" w:rsidR="008F091D" w:rsidRDefault="008F091D">
          <w:pPr>
            <w:rPr>
              <w:w w:val="150"/>
            </w:rPr>
          </w:pPr>
          <w:r>
            <w:rPr>
              <w:caps/>
              <w:w w:val="150"/>
            </w:rPr>
            <w:br w:type="page"/>
          </w:r>
        </w:p>
      </w:sdtContent>
    </w:sdt>
    <w:sdt>
      <w:sdtPr>
        <w:rPr>
          <w:caps w:val="0"/>
          <w:color w:val="auto"/>
          <w:spacing w:val="0"/>
          <w:sz w:val="20"/>
          <w:szCs w:val="20"/>
        </w:rPr>
        <w:id w:val="-533650651"/>
        <w:docPartObj>
          <w:docPartGallery w:val="Table of Contents"/>
          <w:docPartUnique/>
        </w:docPartObj>
      </w:sdtPr>
      <w:sdtEndPr>
        <w:rPr>
          <w:b/>
          <w:bCs/>
          <w:noProof/>
        </w:rPr>
      </w:sdtEndPr>
      <w:sdtContent>
        <w:p w14:paraId="53C86593" w14:textId="035F0A42" w:rsidR="008F091D" w:rsidRDefault="008F091D">
          <w:pPr>
            <w:pStyle w:val="TOCHeading"/>
          </w:pPr>
          <w:r>
            <w:t>Table of Contents</w:t>
          </w:r>
        </w:p>
        <w:p w14:paraId="60E96B7F" w14:textId="5D93BF94" w:rsidR="008726EA" w:rsidRDefault="008F091D">
          <w:pPr>
            <w:pStyle w:val="TOC1"/>
            <w:tabs>
              <w:tab w:val="left" w:pos="400"/>
              <w:tab w:val="right" w:leader="dot" w:pos="9016"/>
            </w:tabs>
            <w:rPr>
              <w:noProof/>
              <w:sz w:val="22"/>
              <w:szCs w:val="22"/>
              <w:lang w:eastAsia="en-IN"/>
            </w:rPr>
          </w:pPr>
          <w:r>
            <w:fldChar w:fldCharType="begin"/>
          </w:r>
          <w:r>
            <w:instrText xml:space="preserve"> TOC \o "1-3" \h \z \u </w:instrText>
          </w:r>
          <w:r>
            <w:fldChar w:fldCharType="separate"/>
          </w:r>
          <w:hyperlink w:anchor="_Toc118196416" w:history="1">
            <w:r w:rsidR="008726EA" w:rsidRPr="007A0051">
              <w:rPr>
                <w:rStyle w:val="Hyperlink"/>
                <w:noProof/>
              </w:rPr>
              <w:t>2</w:t>
            </w:r>
            <w:r w:rsidR="008726EA">
              <w:rPr>
                <w:noProof/>
                <w:sz w:val="22"/>
                <w:szCs w:val="22"/>
                <w:lang w:eastAsia="en-IN"/>
              </w:rPr>
              <w:tab/>
            </w:r>
            <w:r w:rsidR="008726EA" w:rsidRPr="007A0051">
              <w:rPr>
                <w:rStyle w:val="Hyperlink"/>
                <w:noProof/>
              </w:rPr>
              <w:t>Azure AZ-900 Certification</w:t>
            </w:r>
            <w:r w:rsidR="008726EA">
              <w:rPr>
                <w:noProof/>
                <w:webHidden/>
              </w:rPr>
              <w:tab/>
            </w:r>
            <w:r w:rsidR="008726EA">
              <w:rPr>
                <w:noProof/>
                <w:webHidden/>
              </w:rPr>
              <w:fldChar w:fldCharType="begin"/>
            </w:r>
            <w:r w:rsidR="008726EA">
              <w:rPr>
                <w:noProof/>
                <w:webHidden/>
              </w:rPr>
              <w:instrText xml:space="preserve"> PAGEREF _Toc118196416 \h </w:instrText>
            </w:r>
            <w:r w:rsidR="008726EA">
              <w:rPr>
                <w:noProof/>
                <w:webHidden/>
              </w:rPr>
            </w:r>
            <w:r w:rsidR="008726EA">
              <w:rPr>
                <w:noProof/>
                <w:webHidden/>
              </w:rPr>
              <w:fldChar w:fldCharType="separate"/>
            </w:r>
            <w:r w:rsidR="008726EA">
              <w:rPr>
                <w:noProof/>
                <w:webHidden/>
              </w:rPr>
              <w:t>2</w:t>
            </w:r>
            <w:r w:rsidR="008726EA">
              <w:rPr>
                <w:noProof/>
                <w:webHidden/>
              </w:rPr>
              <w:fldChar w:fldCharType="end"/>
            </w:r>
          </w:hyperlink>
        </w:p>
        <w:p w14:paraId="75CDE0F8" w14:textId="53FF732E" w:rsidR="008726EA" w:rsidRDefault="00ED13C3">
          <w:pPr>
            <w:pStyle w:val="TOC2"/>
            <w:tabs>
              <w:tab w:val="left" w:pos="880"/>
              <w:tab w:val="right" w:leader="dot" w:pos="9016"/>
            </w:tabs>
            <w:rPr>
              <w:noProof/>
              <w:sz w:val="22"/>
              <w:szCs w:val="22"/>
              <w:lang w:eastAsia="en-IN"/>
            </w:rPr>
          </w:pPr>
          <w:hyperlink w:anchor="_Toc118196417" w:history="1">
            <w:r w:rsidR="008726EA" w:rsidRPr="007A0051">
              <w:rPr>
                <w:rStyle w:val="Hyperlink"/>
                <w:noProof/>
              </w:rPr>
              <w:t>2.1</w:t>
            </w:r>
            <w:r w:rsidR="008726EA">
              <w:rPr>
                <w:noProof/>
                <w:sz w:val="22"/>
                <w:szCs w:val="22"/>
                <w:lang w:eastAsia="en-IN"/>
              </w:rPr>
              <w:tab/>
            </w:r>
            <w:r w:rsidR="008726EA" w:rsidRPr="007A0051">
              <w:rPr>
                <w:rStyle w:val="Hyperlink"/>
                <w:noProof/>
              </w:rPr>
              <w:t>Course Contents</w:t>
            </w:r>
            <w:r w:rsidR="008726EA">
              <w:rPr>
                <w:noProof/>
                <w:webHidden/>
              </w:rPr>
              <w:tab/>
            </w:r>
            <w:r w:rsidR="008726EA">
              <w:rPr>
                <w:noProof/>
                <w:webHidden/>
              </w:rPr>
              <w:fldChar w:fldCharType="begin"/>
            </w:r>
            <w:r w:rsidR="008726EA">
              <w:rPr>
                <w:noProof/>
                <w:webHidden/>
              </w:rPr>
              <w:instrText xml:space="preserve"> PAGEREF _Toc118196417 \h </w:instrText>
            </w:r>
            <w:r w:rsidR="008726EA">
              <w:rPr>
                <w:noProof/>
                <w:webHidden/>
              </w:rPr>
            </w:r>
            <w:r w:rsidR="008726EA">
              <w:rPr>
                <w:noProof/>
                <w:webHidden/>
              </w:rPr>
              <w:fldChar w:fldCharType="separate"/>
            </w:r>
            <w:r w:rsidR="008726EA">
              <w:rPr>
                <w:noProof/>
                <w:webHidden/>
              </w:rPr>
              <w:t>2</w:t>
            </w:r>
            <w:r w:rsidR="008726EA">
              <w:rPr>
                <w:noProof/>
                <w:webHidden/>
              </w:rPr>
              <w:fldChar w:fldCharType="end"/>
            </w:r>
          </w:hyperlink>
        </w:p>
        <w:p w14:paraId="763C7144" w14:textId="431AA121" w:rsidR="008726EA" w:rsidRDefault="00ED13C3">
          <w:pPr>
            <w:pStyle w:val="TOC3"/>
            <w:tabs>
              <w:tab w:val="left" w:pos="1100"/>
              <w:tab w:val="right" w:leader="dot" w:pos="9016"/>
            </w:tabs>
            <w:rPr>
              <w:noProof/>
              <w:sz w:val="22"/>
              <w:szCs w:val="22"/>
              <w:lang w:eastAsia="en-IN"/>
            </w:rPr>
          </w:pPr>
          <w:hyperlink w:anchor="_Toc118196418" w:history="1">
            <w:r w:rsidR="008726EA" w:rsidRPr="007A0051">
              <w:rPr>
                <w:rStyle w:val="Hyperlink"/>
                <w:noProof/>
              </w:rPr>
              <w:t>2.1.1</w:t>
            </w:r>
            <w:r w:rsidR="008726EA">
              <w:rPr>
                <w:noProof/>
                <w:sz w:val="22"/>
                <w:szCs w:val="22"/>
                <w:lang w:eastAsia="en-IN"/>
              </w:rPr>
              <w:tab/>
            </w:r>
            <w:r w:rsidR="008726EA" w:rsidRPr="007A0051">
              <w:rPr>
                <w:rStyle w:val="Hyperlink"/>
                <w:noProof/>
              </w:rPr>
              <w:t>Skills</w:t>
            </w:r>
            <w:r w:rsidR="008726EA" w:rsidRPr="007A0051">
              <w:rPr>
                <w:rStyle w:val="Hyperlink"/>
                <w:noProof/>
                <w:spacing w:val="-5"/>
              </w:rPr>
              <w:t xml:space="preserve"> </w:t>
            </w:r>
            <w:r w:rsidR="008726EA" w:rsidRPr="007A0051">
              <w:rPr>
                <w:rStyle w:val="Hyperlink"/>
                <w:noProof/>
              </w:rPr>
              <w:t>measured</w:t>
            </w:r>
            <w:r w:rsidR="008726EA">
              <w:rPr>
                <w:noProof/>
                <w:webHidden/>
              </w:rPr>
              <w:tab/>
            </w:r>
            <w:r w:rsidR="008726EA">
              <w:rPr>
                <w:noProof/>
                <w:webHidden/>
              </w:rPr>
              <w:fldChar w:fldCharType="begin"/>
            </w:r>
            <w:r w:rsidR="008726EA">
              <w:rPr>
                <w:noProof/>
                <w:webHidden/>
              </w:rPr>
              <w:instrText xml:space="preserve"> PAGEREF _Toc118196418 \h </w:instrText>
            </w:r>
            <w:r w:rsidR="008726EA">
              <w:rPr>
                <w:noProof/>
                <w:webHidden/>
              </w:rPr>
            </w:r>
            <w:r w:rsidR="008726EA">
              <w:rPr>
                <w:noProof/>
                <w:webHidden/>
              </w:rPr>
              <w:fldChar w:fldCharType="separate"/>
            </w:r>
            <w:r w:rsidR="008726EA">
              <w:rPr>
                <w:noProof/>
                <w:webHidden/>
              </w:rPr>
              <w:t>2</w:t>
            </w:r>
            <w:r w:rsidR="008726EA">
              <w:rPr>
                <w:noProof/>
                <w:webHidden/>
              </w:rPr>
              <w:fldChar w:fldCharType="end"/>
            </w:r>
          </w:hyperlink>
        </w:p>
        <w:p w14:paraId="07D2428E" w14:textId="7B525187" w:rsidR="008726EA" w:rsidRDefault="00ED13C3">
          <w:pPr>
            <w:pStyle w:val="TOC3"/>
            <w:tabs>
              <w:tab w:val="left" w:pos="1100"/>
              <w:tab w:val="right" w:leader="dot" w:pos="9016"/>
            </w:tabs>
            <w:rPr>
              <w:noProof/>
              <w:sz w:val="22"/>
              <w:szCs w:val="22"/>
              <w:lang w:eastAsia="en-IN"/>
            </w:rPr>
          </w:pPr>
          <w:hyperlink w:anchor="_Toc118196419" w:history="1">
            <w:r w:rsidR="008726EA" w:rsidRPr="007A0051">
              <w:rPr>
                <w:rStyle w:val="Hyperlink"/>
                <w:noProof/>
              </w:rPr>
              <w:t>2.1.2</w:t>
            </w:r>
            <w:r w:rsidR="008726EA">
              <w:rPr>
                <w:noProof/>
                <w:sz w:val="22"/>
                <w:szCs w:val="22"/>
                <w:lang w:eastAsia="en-IN"/>
              </w:rPr>
              <w:tab/>
            </w:r>
            <w:r w:rsidR="008726EA" w:rsidRPr="007A0051">
              <w:rPr>
                <w:rStyle w:val="Hyperlink"/>
                <w:noProof/>
              </w:rPr>
              <w:t>Functional</w:t>
            </w:r>
            <w:r w:rsidR="008726EA" w:rsidRPr="007A0051">
              <w:rPr>
                <w:rStyle w:val="Hyperlink"/>
                <w:noProof/>
                <w:spacing w:val="-5"/>
              </w:rPr>
              <w:t xml:space="preserve"> </w:t>
            </w:r>
            <w:r w:rsidR="008726EA" w:rsidRPr="007A0051">
              <w:rPr>
                <w:rStyle w:val="Hyperlink"/>
                <w:noProof/>
              </w:rPr>
              <w:t>groups</w:t>
            </w:r>
            <w:r w:rsidR="008726EA">
              <w:rPr>
                <w:noProof/>
                <w:webHidden/>
              </w:rPr>
              <w:tab/>
            </w:r>
            <w:r w:rsidR="008726EA">
              <w:rPr>
                <w:noProof/>
                <w:webHidden/>
              </w:rPr>
              <w:fldChar w:fldCharType="begin"/>
            </w:r>
            <w:r w:rsidR="008726EA">
              <w:rPr>
                <w:noProof/>
                <w:webHidden/>
              </w:rPr>
              <w:instrText xml:space="preserve"> PAGEREF _Toc118196419 \h </w:instrText>
            </w:r>
            <w:r w:rsidR="008726EA">
              <w:rPr>
                <w:noProof/>
                <w:webHidden/>
              </w:rPr>
            </w:r>
            <w:r w:rsidR="008726EA">
              <w:rPr>
                <w:noProof/>
                <w:webHidden/>
              </w:rPr>
              <w:fldChar w:fldCharType="separate"/>
            </w:r>
            <w:r w:rsidR="008726EA">
              <w:rPr>
                <w:noProof/>
                <w:webHidden/>
              </w:rPr>
              <w:t>2</w:t>
            </w:r>
            <w:r w:rsidR="008726EA">
              <w:rPr>
                <w:noProof/>
                <w:webHidden/>
              </w:rPr>
              <w:fldChar w:fldCharType="end"/>
            </w:r>
          </w:hyperlink>
        </w:p>
        <w:p w14:paraId="284FF703" w14:textId="4FB70910" w:rsidR="008726EA" w:rsidRDefault="00ED13C3">
          <w:pPr>
            <w:pStyle w:val="TOC3"/>
            <w:tabs>
              <w:tab w:val="left" w:pos="1100"/>
              <w:tab w:val="right" w:leader="dot" w:pos="9016"/>
            </w:tabs>
            <w:rPr>
              <w:noProof/>
              <w:sz w:val="22"/>
              <w:szCs w:val="22"/>
              <w:lang w:eastAsia="en-IN"/>
            </w:rPr>
          </w:pPr>
          <w:hyperlink w:anchor="_Toc118196420" w:history="1">
            <w:r w:rsidR="008726EA" w:rsidRPr="007A0051">
              <w:rPr>
                <w:rStyle w:val="Hyperlink"/>
                <w:noProof/>
              </w:rPr>
              <w:t>2.1.3</w:t>
            </w:r>
            <w:r w:rsidR="008726EA">
              <w:rPr>
                <w:noProof/>
                <w:sz w:val="22"/>
                <w:szCs w:val="22"/>
                <w:lang w:eastAsia="en-IN"/>
              </w:rPr>
              <w:tab/>
            </w:r>
            <w:r w:rsidR="008726EA" w:rsidRPr="007A0051">
              <w:rPr>
                <w:rStyle w:val="Hyperlink"/>
                <w:noProof/>
              </w:rPr>
              <w:t>Describe</w:t>
            </w:r>
            <w:r w:rsidR="008726EA" w:rsidRPr="007A0051">
              <w:rPr>
                <w:rStyle w:val="Hyperlink"/>
                <w:noProof/>
                <w:spacing w:val="-5"/>
              </w:rPr>
              <w:t xml:space="preserve"> </w:t>
            </w:r>
            <w:r w:rsidR="008726EA" w:rsidRPr="007A0051">
              <w:rPr>
                <w:rStyle w:val="Hyperlink"/>
                <w:noProof/>
              </w:rPr>
              <w:t>cloud</w:t>
            </w:r>
            <w:r w:rsidR="008726EA" w:rsidRPr="007A0051">
              <w:rPr>
                <w:rStyle w:val="Hyperlink"/>
                <w:noProof/>
                <w:spacing w:val="-5"/>
              </w:rPr>
              <w:t xml:space="preserve"> </w:t>
            </w:r>
            <w:r w:rsidR="008726EA" w:rsidRPr="007A0051">
              <w:rPr>
                <w:rStyle w:val="Hyperlink"/>
                <w:noProof/>
              </w:rPr>
              <w:t>concepts</w:t>
            </w:r>
            <w:r w:rsidR="008726EA" w:rsidRPr="007A0051">
              <w:rPr>
                <w:rStyle w:val="Hyperlink"/>
                <w:noProof/>
                <w:spacing w:val="-6"/>
              </w:rPr>
              <w:t xml:space="preserve"> </w:t>
            </w:r>
            <w:r w:rsidR="008726EA" w:rsidRPr="007A0051">
              <w:rPr>
                <w:rStyle w:val="Hyperlink"/>
                <w:noProof/>
              </w:rPr>
              <w:t>(25–30%)</w:t>
            </w:r>
            <w:r w:rsidR="008726EA">
              <w:rPr>
                <w:noProof/>
                <w:webHidden/>
              </w:rPr>
              <w:tab/>
            </w:r>
            <w:r w:rsidR="008726EA">
              <w:rPr>
                <w:noProof/>
                <w:webHidden/>
              </w:rPr>
              <w:fldChar w:fldCharType="begin"/>
            </w:r>
            <w:r w:rsidR="008726EA">
              <w:rPr>
                <w:noProof/>
                <w:webHidden/>
              </w:rPr>
              <w:instrText xml:space="preserve"> PAGEREF _Toc118196420 \h </w:instrText>
            </w:r>
            <w:r w:rsidR="008726EA">
              <w:rPr>
                <w:noProof/>
                <w:webHidden/>
              </w:rPr>
            </w:r>
            <w:r w:rsidR="008726EA">
              <w:rPr>
                <w:noProof/>
                <w:webHidden/>
              </w:rPr>
              <w:fldChar w:fldCharType="separate"/>
            </w:r>
            <w:r w:rsidR="008726EA">
              <w:rPr>
                <w:noProof/>
                <w:webHidden/>
              </w:rPr>
              <w:t>2</w:t>
            </w:r>
            <w:r w:rsidR="008726EA">
              <w:rPr>
                <w:noProof/>
                <w:webHidden/>
              </w:rPr>
              <w:fldChar w:fldCharType="end"/>
            </w:r>
          </w:hyperlink>
        </w:p>
        <w:p w14:paraId="1EC3F520" w14:textId="3B37C051" w:rsidR="008726EA" w:rsidRDefault="00ED13C3">
          <w:pPr>
            <w:pStyle w:val="TOC3"/>
            <w:tabs>
              <w:tab w:val="left" w:pos="1100"/>
              <w:tab w:val="right" w:leader="dot" w:pos="9016"/>
            </w:tabs>
            <w:rPr>
              <w:noProof/>
              <w:sz w:val="22"/>
              <w:szCs w:val="22"/>
              <w:lang w:eastAsia="en-IN"/>
            </w:rPr>
          </w:pPr>
          <w:hyperlink w:anchor="_Toc118196421" w:history="1">
            <w:r w:rsidR="008726EA" w:rsidRPr="007A0051">
              <w:rPr>
                <w:rStyle w:val="Hyperlink"/>
                <w:noProof/>
              </w:rPr>
              <w:t>2.1.4</w:t>
            </w:r>
            <w:r w:rsidR="008726EA">
              <w:rPr>
                <w:noProof/>
                <w:sz w:val="22"/>
                <w:szCs w:val="22"/>
                <w:lang w:eastAsia="en-IN"/>
              </w:rPr>
              <w:tab/>
            </w:r>
            <w:r w:rsidR="008726EA" w:rsidRPr="007A0051">
              <w:rPr>
                <w:rStyle w:val="Hyperlink"/>
                <w:noProof/>
              </w:rPr>
              <w:t>Describe</w:t>
            </w:r>
            <w:r w:rsidR="008726EA" w:rsidRPr="007A0051">
              <w:rPr>
                <w:rStyle w:val="Hyperlink"/>
                <w:noProof/>
                <w:spacing w:val="-5"/>
              </w:rPr>
              <w:t xml:space="preserve"> </w:t>
            </w:r>
            <w:r w:rsidR="008726EA" w:rsidRPr="007A0051">
              <w:rPr>
                <w:rStyle w:val="Hyperlink"/>
                <w:noProof/>
              </w:rPr>
              <w:t>Azure</w:t>
            </w:r>
            <w:r w:rsidR="008726EA" w:rsidRPr="007A0051">
              <w:rPr>
                <w:rStyle w:val="Hyperlink"/>
                <w:noProof/>
                <w:spacing w:val="-5"/>
              </w:rPr>
              <w:t xml:space="preserve"> </w:t>
            </w:r>
            <w:r w:rsidR="008726EA" w:rsidRPr="007A0051">
              <w:rPr>
                <w:rStyle w:val="Hyperlink"/>
                <w:noProof/>
              </w:rPr>
              <w:t>architecture</w:t>
            </w:r>
            <w:r w:rsidR="008726EA" w:rsidRPr="007A0051">
              <w:rPr>
                <w:rStyle w:val="Hyperlink"/>
                <w:noProof/>
                <w:spacing w:val="-5"/>
              </w:rPr>
              <w:t xml:space="preserve"> </w:t>
            </w:r>
            <w:r w:rsidR="008726EA" w:rsidRPr="007A0051">
              <w:rPr>
                <w:rStyle w:val="Hyperlink"/>
                <w:noProof/>
              </w:rPr>
              <w:t>and</w:t>
            </w:r>
            <w:r w:rsidR="008726EA" w:rsidRPr="007A0051">
              <w:rPr>
                <w:rStyle w:val="Hyperlink"/>
                <w:noProof/>
                <w:spacing w:val="-5"/>
              </w:rPr>
              <w:t xml:space="preserve"> </w:t>
            </w:r>
            <w:r w:rsidR="008726EA" w:rsidRPr="007A0051">
              <w:rPr>
                <w:rStyle w:val="Hyperlink"/>
                <w:noProof/>
              </w:rPr>
              <w:t>services</w:t>
            </w:r>
            <w:r w:rsidR="008726EA" w:rsidRPr="007A0051">
              <w:rPr>
                <w:rStyle w:val="Hyperlink"/>
                <w:noProof/>
                <w:spacing w:val="-5"/>
              </w:rPr>
              <w:t xml:space="preserve"> </w:t>
            </w:r>
            <w:r w:rsidR="008726EA" w:rsidRPr="007A0051">
              <w:rPr>
                <w:rStyle w:val="Hyperlink"/>
                <w:noProof/>
              </w:rPr>
              <w:t>(35–40%)</w:t>
            </w:r>
            <w:r w:rsidR="008726EA">
              <w:rPr>
                <w:noProof/>
                <w:webHidden/>
              </w:rPr>
              <w:tab/>
            </w:r>
            <w:r w:rsidR="008726EA">
              <w:rPr>
                <w:noProof/>
                <w:webHidden/>
              </w:rPr>
              <w:fldChar w:fldCharType="begin"/>
            </w:r>
            <w:r w:rsidR="008726EA">
              <w:rPr>
                <w:noProof/>
                <w:webHidden/>
              </w:rPr>
              <w:instrText xml:space="preserve"> PAGEREF _Toc118196421 \h </w:instrText>
            </w:r>
            <w:r w:rsidR="008726EA">
              <w:rPr>
                <w:noProof/>
                <w:webHidden/>
              </w:rPr>
            </w:r>
            <w:r w:rsidR="008726EA">
              <w:rPr>
                <w:noProof/>
                <w:webHidden/>
              </w:rPr>
              <w:fldChar w:fldCharType="separate"/>
            </w:r>
            <w:r w:rsidR="008726EA">
              <w:rPr>
                <w:noProof/>
                <w:webHidden/>
              </w:rPr>
              <w:t>2</w:t>
            </w:r>
            <w:r w:rsidR="008726EA">
              <w:rPr>
                <w:noProof/>
                <w:webHidden/>
              </w:rPr>
              <w:fldChar w:fldCharType="end"/>
            </w:r>
          </w:hyperlink>
        </w:p>
        <w:p w14:paraId="5E9F8798" w14:textId="380EF2A3" w:rsidR="008726EA" w:rsidRDefault="00ED13C3">
          <w:pPr>
            <w:pStyle w:val="TOC3"/>
            <w:tabs>
              <w:tab w:val="left" w:pos="1100"/>
              <w:tab w:val="right" w:leader="dot" w:pos="9016"/>
            </w:tabs>
            <w:rPr>
              <w:noProof/>
              <w:sz w:val="22"/>
              <w:szCs w:val="22"/>
              <w:lang w:eastAsia="en-IN"/>
            </w:rPr>
          </w:pPr>
          <w:hyperlink w:anchor="_Toc118196422" w:history="1">
            <w:r w:rsidR="008726EA" w:rsidRPr="007A0051">
              <w:rPr>
                <w:rStyle w:val="Hyperlink"/>
                <w:noProof/>
              </w:rPr>
              <w:t>2.1.5</w:t>
            </w:r>
            <w:r w:rsidR="008726EA">
              <w:rPr>
                <w:noProof/>
                <w:sz w:val="22"/>
                <w:szCs w:val="22"/>
                <w:lang w:eastAsia="en-IN"/>
              </w:rPr>
              <w:tab/>
            </w:r>
            <w:r w:rsidR="008726EA" w:rsidRPr="007A0051">
              <w:rPr>
                <w:rStyle w:val="Hyperlink"/>
                <w:noProof/>
              </w:rPr>
              <w:t>Describe</w:t>
            </w:r>
            <w:r w:rsidR="008726EA" w:rsidRPr="007A0051">
              <w:rPr>
                <w:rStyle w:val="Hyperlink"/>
                <w:noProof/>
                <w:spacing w:val="-4"/>
              </w:rPr>
              <w:t xml:space="preserve"> </w:t>
            </w:r>
            <w:r w:rsidR="008726EA" w:rsidRPr="007A0051">
              <w:rPr>
                <w:rStyle w:val="Hyperlink"/>
                <w:noProof/>
              </w:rPr>
              <w:t>Azure</w:t>
            </w:r>
            <w:r w:rsidR="008726EA" w:rsidRPr="007A0051">
              <w:rPr>
                <w:rStyle w:val="Hyperlink"/>
                <w:noProof/>
                <w:spacing w:val="-1"/>
              </w:rPr>
              <w:t xml:space="preserve"> </w:t>
            </w:r>
            <w:r w:rsidR="008726EA" w:rsidRPr="007A0051">
              <w:rPr>
                <w:rStyle w:val="Hyperlink"/>
                <w:noProof/>
              </w:rPr>
              <w:t>management</w:t>
            </w:r>
            <w:r w:rsidR="008726EA" w:rsidRPr="007A0051">
              <w:rPr>
                <w:rStyle w:val="Hyperlink"/>
                <w:noProof/>
                <w:spacing w:val="-4"/>
              </w:rPr>
              <w:t xml:space="preserve"> </w:t>
            </w:r>
            <w:r w:rsidR="008726EA" w:rsidRPr="007A0051">
              <w:rPr>
                <w:rStyle w:val="Hyperlink"/>
                <w:noProof/>
              </w:rPr>
              <w:t>and</w:t>
            </w:r>
            <w:r w:rsidR="008726EA" w:rsidRPr="007A0051">
              <w:rPr>
                <w:rStyle w:val="Hyperlink"/>
                <w:noProof/>
                <w:spacing w:val="-4"/>
              </w:rPr>
              <w:t xml:space="preserve"> </w:t>
            </w:r>
            <w:r w:rsidR="008726EA" w:rsidRPr="007A0051">
              <w:rPr>
                <w:rStyle w:val="Hyperlink"/>
                <w:noProof/>
              </w:rPr>
              <w:t>governance</w:t>
            </w:r>
            <w:r w:rsidR="008726EA" w:rsidRPr="007A0051">
              <w:rPr>
                <w:rStyle w:val="Hyperlink"/>
                <w:noProof/>
                <w:spacing w:val="-3"/>
              </w:rPr>
              <w:t xml:space="preserve"> </w:t>
            </w:r>
            <w:r w:rsidR="008726EA" w:rsidRPr="007A0051">
              <w:rPr>
                <w:rStyle w:val="Hyperlink"/>
                <w:noProof/>
              </w:rPr>
              <w:t>(30–35%)</w:t>
            </w:r>
            <w:r w:rsidR="008726EA">
              <w:rPr>
                <w:noProof/>
                <w:webHidden/>
              </w:rPr>
              <w:tab/>
            </w:r>
            <w:r w:rsidR="008726EA">
              <w:rPr>
                <w:noProof/>
                <w:webHidden/>
              </w:rPr>
              <w:fldChar w:fldCharType="begin"/>
            </w:r>
            <w:r w:rsidR="008726EA">
              <w:rPr>
                <w:noProof/>
                <w:webHidden/>
              </w:rPr>
              <w:instrText xml:space="preserve"> PAGEREF _Toc118196422 \h </w:instrText>
            </w:r>
            <w:r w:rsidR="008726EA">
              <w:rPr>
                <w:noProof/>
                <w:webHidden/>
              </w:rPr>
            </w:r>
            <w:r w:rsidR="008726EA">
              <w:rPr>
                <w:noProof/>
                <w:webHidden/>
              </w:rPr>
              <w:fldChar w:fldCharType="separate"/>
            </w:r>
            <w:r w:rsidR="008726EA">
              <w:rPr>
                <w:noProof/>
                <w:webHidden/>
              </w:rPr>
              <w:t>3</w:t>
            </w:r>
            <w:r w:rsidR="008726EA">
              <w:rPr>
                <w:noProof/>
                <w:webHidden/>
              </w:rPr>
              <w:fldChar w:fldCharType="end"/>
            </w:r>
          </w:hyperlink>
        </w:p>
        <w:p w14:paraId="2921AA30" w14:textId="6028CC97" w:rsidR="008726EA" w:rsidRDefault="00ED13C3">
          <w:pPr>
            <w:pStyle w:val="TOC2"/>
            <w:tabs>
              <w:tab w:val="left" w:pos="880"/>
              <w:tab w:val="right" w:leader="dot" w:pos="9016"/>
            </w:tabs>
            <w:rPr>
              <w:noProof/>
              <w:sz w:val="22"/>
              <w:szCs w:val="22"/>
              <w:lang w:eastAsia="en-IN"/>
            </w:rPr>
          </w:pPr>
          <w:hyperlink w:anchor="_Toc118196423" w:history="1">
            <w:r w:rsidR="008726EA" w:rsidRPr="007A0051">
              <w:rPr>
                <w:rStyle w:val="Hyperlink"/>
                <w:noProof/>
              </w:rPr>
              <w:t>2.2</w:t>
            </w:r>
            <w:r w:rsidR="008726EA">
              <w:rPr>
                <w:noProof/>
                <w:sz w:val="22"/>
                <w:szCs w:val="22"/>
                <w:lang w:eastAsia="en-IN"/>
              </w:rPr>
              <w:tab/>
            </w:r>
            <w:r w:rsidR="008726EA" w:rsidRPr="007A0051">
              <w:rPr>
                <w:rStyle w:val="Hyperlink"/>
                <w:noProof/>
              </w:rPr>
              <w:t>Chapter 1 – Cloud Concepts of Azure (25 – 30%)</w:t>
            </w:r>
            <w:r w:rsidR="008726EA">
              <w:rPr>
                <w:noProof/>
                <w:webHidden/>
              </w:rPr>
              <w:tab/>
            </w:r>
            <w:r w:rsidR="008726EA">
              <w:rPr>
                <w:noProof/>
                <w:webHidden/>
              </w:rPr>
              <w:fldChar w:fldCharType="begin"/>
            </w:r>
            <w:r w:rsidR="008726EA">
              <w:rPr>
                <w:noProof/>
                <w:webHidden/>
              </w:rPr>
              <w:instrText xml:space="preserve"> PAGEREF _Toc118196423 \h </w:instrText>
            </w:r>
            <w:r w:rsidR="008726EA">
              <w:rPr>
                <w:noProof/>
                <w:webHidden/>
              </w:rPr>
            </w:r>
            <w:r w:rsidR="008726EA">
              <w:rPr>
                <w:noProof/>
                <w:webHidden/>
              </w:rPr>
              <w:fldChar w:fldCharType="separate"/>
            </w:r>
            <w:r w:rsidR="008726EA">
              <w:rPr>
                <w:noProof/>
                <w:webHidden/>
              </w:rPr>
              <w:t>4</w:t>
            </w:r>
            <w:r w:rsidR="008726EA">
              <w:rPr>
                <w:noProof/>
                <w:webHidden/>
              </w:rPr>
              <w:fldChar w:fldCharType="end"/>
            </w:r>
          </w:hyperlink>
        </w:p>
        <w:p w14:paraId="0B8AB05C" w14:textId="245601F6" w:rsidR="008726EA" w:rsidRDefault="00ED13C3">
          <w:pPr>
            <w:pStyle w:val="TOC3"/>
            <w:tabs>
              <w:tab w:val="left" w:pos="1100"/>
              <w:tab w:val="right" w:leader="dot" w:pos="9016"/>
            </w:tabs>
            <w:rPr>
              <w:noProof/>
              <w:sz w:val="22"/>
              <w:szCs w:val="22"/>
              <w:lang w:eastAsia="en-IN"/>
            </w:rPr>
          </w:pPr>
          <w:hyperlink w:anchor="_Toc118196424" w:history="1">
            <w:r w:rsidR="008726EA" w:rsidRPr="007A0051">
              <w:rPr>
                <w:rStyle w:val="Hyperlink"/>
                <w:noProof/>
              </w:rPr>
              <w:t>2.2.1</w:t>
            </w:r>
            <w:r w:rsidR="008726EA">
              <w:rPr>
                <w:noProof/>
                <w:sz w:val="22"/>
                <w:szCs w:val="22"/>
                <w:lang w:eastAsia="en-IN"/>
              </w:rPr>
              <w:tab/>
            </w:r>
            <w:r w:rsidR="008726EA" w:rsidRPr="007A0051">
              <w:rPr>
                <w:rStyle w:val="Hyperlink"/>
                <w:noProof/>
              </w:rPr>
              <w:t>Module 1 – Cloud Computing</w:t>
            </w:r>
            <w:r w:rsidR="008726EA">
              <w:rPr>
                <w:noProof/>
                <w:webHidden/>
              </w:rPr>
              <w:tab/>
            </w:r>
            <w:r w:rsidR="008726EA">
              <w:rPr>
                <w:noProof/>
                <w:webHidden/>
              </w:rPr>
              <w:fldChar w:fldCharType="begin"/>
            </w:r>
            <w:r w:rsidR="008726EA">
              <w:rPr>
                <w:noProof/>
                <w:webHidden/>
              </w:rPr>
              <w:instrText xml:space="preserve"> PAGEREF _Toc118196424 \h </w:instrText>
            </w:r>
            <w:r w:rsidR="008726EA">
              <w:rPr>
                <w:noProof/>
                <w:webHidden/>
              </w:rPr>
            </w:r>
            <w:r w:rsidR="008726EA">
              <w:rPr>
                <w:noProof/>
                <w:webHidden/>
              </w:rPr>
              <w:fldChar w:fldCharType="separate"/>
            </w:r>
            <w:r w:rsidR="008726EA">
              <w:rPr>
                <w:noProof/>
                <w:webHidden/>
              </w:rPr>
              <w:t>4</w:t>
            </w:r>
            <w:r w:rsidR="008726EA">
              <w:rPr>
                <w:noProof/>
                <w:webHidden/>
              </w:rPr>
              <w:fldChar w:fldCharType="end"/>
            </w:r>
          </w:hyperlink>
        </w:p>
        <w:p w14:paraId="629C6062" w14:textId="539AA219" w:rsidR="008726EA" w:rsidRDefault="00ED13C3">
          <w:pPr>
            <w:pStyle w:val="TOC3"/>
            <w:tabs>
              <w:tab w:val="left" w:pos="1100"/>
              <w:tab w:val="right" w:leader="dot" w:pos="9016"/>
            </w:tabs>
            <w:rPr>
              <w:noProof/>
              <w:sz w:val="22"/>
              <w:szCs w:val="22"/>
              <w:lang w:eastAsia="en-IN"/>
            </w:rPr>
          </w:pPr>
          <w:hyperlink w:anchor="_Toc118196425" w:history="1">
            <w:r w:rsidR="008726EA" w:rsidRPr="007A0051">
              <w:rPr>
                <w:rStyle w:val="Hyperlink"/>
                <w:noProof/>
              </w:rPr>
              <w:t>2.2.2</w:t>
            </w:r>
            <w:r w:rsidR="008726EA">
              <w:rPr>
                <w:noProof/>
                <w:sz w:val="22"/>
                <w:szCs w:val="22"/>
                <w:lang w:eastAsia="en-IN"/>
              </w:rPr>
              <w:tab/>
            </w:r>
            <w:r w:rsidR="008726EA" w:rsidRPr="007A0051">
              <w:rPr>
                <w:rStyle w:val="Hyperlink"/>
                <w:noProof/>
              </w:rPr>
              <w:t>Module 2 – Benefits of using Cloud Services</w:t>
            </w:r>
            <w:r w:rsidR="008726EA">
              <w:rPr>
                <w:noProof/>
                <w:webHidden/>
              </w:rPr>
              <w:tab/>
            </w:r>
            <w:r w:rsidR="008726EA">
              <w:rPr>
                <w:noProof/>
                <w:webHidden/>
              </w:rPr>
              <w:fldChar w:fldCharType="begin"/>
            </w:r>
            <w:r w:rsidR="008726EA">
              <w:rPr>
                <w:noProof/>
                <w:webHidden/>
              </w:rPr>
              <w:instrText xml:space="preserve"> PAGEREF _Toc118196425 \h </w:instrText>
            </w:r>
            <w:r w:rsidR="008726EA">
              <w:rPr>
                <w:noProof/>
                <w:webHidden/>
              </w:rPr>
            </w:r>
            <w:r w:rsidR="008726EA">
              <w:rPr>
                <w:noProof/>
                <w:webHidden/>
              </w:rPr>
              <w:fldChar w:fldCharType="separate"/>
            </w:r>
            <w:r w:rsidR="008726EA">
              <w:rPr>
                <w:noProof/>
                <w:webHidden/>
              </w:rPr>
              <w:t>4</w:t>
            </w:r>
            <w:r w:rsidR="008726EA">
              <w:rPr>
                <w:noProof/>
                <w:webHidden/>
              </w:rPr>
              <w:fldChar w:fldCharType="end"/>
            </w:r>
          </w:hyperlink>
        </w:p>
        <w:p w14:paraId="242A7AD3" w14:textId="67395F19" w:rsidR="008726EA" w:rsidRDefault="00ED13C3">
          <w:pPr>
            <w:pStyle w:val="TOC3"/>
            <w:tabs>
              <w:tab w:val="left" w:pos="1100"/>
              <w:tab w:val="right" w:leader="dot" w:pos="9016"/>
            </w:tabs>
            <w:rPr>
              <w:noProof/>
              <w:sz w:val="22"/>
              <w:szCs w:val="22"/>
              <w:lang w:eastAsia="en-IN"/>
            </w:rPr>
          </w:pPr>
          <w:hyperlink w:anchor="_Toc118196426" w:history="1">
            <w:r w:rsidR="008726EA" w:rsidRPr="007A0051">
              <w:rPr>
                <w:rStyle w:val="Hyperlink"/>
                <w:noProof/>
              </w:rPr>
              <w:t>2.2.3</w:t>
            </w:r>
            <w:r w:rsidR="008726EA">
              <w:rPr>
                <w:noProof/>
                <w:sz w:val="22"/>
                <w:szCs w:val="22"/>
                <w:lang w:eastAsia="en-IN"/>
              </w:rPr>
              <w:tab/>
            </w:r>
            <w:r w:rsidR="008726EA" w:rsidRPr="007A0051">
              <w:rPr>
                <w:rStyle w:val="Hyperlink"/>
                <w:noProof/>
              </w:rPr>
              <w:t>Module 3 – Cloud Services Types</w:t>
            </w:r>
            <w:r w:rsidR="008726EA">
              <w:rPr>
                <w:noProof/>
                <w:webHidden/>
              </w:rPr>
              <w:tab/>
            </w:r>
            <w:r w:rsidR="008726EA">
              <w:rPr>
                <w:noProof/>
                <w:webHidden/>
              </w:rPr>
              <w:fldChar w:fldCharType="begin"/>
            </w:r>
            <w:r w:rsidR="008726EA">
              <w:rPr>
                <w:noProof/>
                <w:webHidden/>
              </w:rPr>
              <w:instrText xml:space="preserve"> PAGEREF _Toc118196426 \h </w:instrText>
            </w:r>
            <w:r w:rsidR="008726EA">
              <w:rPr>
                <w:noProof/>
                <w:webHidden/>
              </w:rPr>
            </w:r>
            <w:r w:rsidR="008726EA">
              <w:rPr>
                <w:noProof/>
                <w:webHidden/>
              </w:rPr>
              <w:fldChar w:fldCharType="separate"/>
            </w:r>
            <w:r w:rsidR="008726EA">
              <w:rPr>
                <w:noProof/>
                <w:webHidden/>
              </w:rPr>
              <w:t>4</w:t>
            </w:r>
            <w:r w:rsidR="008726EA">
              <w:rPr>
                <w:noProof/>
                <w:webHidden/>
              </w:rPr>
              <w:fldChar w:fldCharType="end"/>
            </w:r>
          </w:hyperlink>
        </w:p>
        <w:p w14:paraId="0CB6C7B9" w14:textId="13D55526" w:rsidR="008726EA" w:rsidRDefault="00ED13C3">
          <w:pPr>
            <w:pStyle w:val="TOC2"/>
            <w:tabs>
              <w:tab w:val="left" w:pos="880"/>
              <w:tab w:val="right" w:leader="dot" w:pos="9016"/>
            </w:tabs>
            <w:rPr>
              <w:noProof/>
              <w:sz w:val="22"/>
              <w:szCs w:val="22"/>
              <w:lang w:eastAsia="en-IN"/>
            </w:rPr>
          </w:pPr>
          <w:hyperlink w:anchor="_Toc118196427" w:history="1">
            <w:r w:rsidR="008726EA" w:rsidRPr="007A0051">
              <w:rPr>
                <w:rStyle w:val="Hyperlink"/>
                <w:noProof/>
              </w:rPr>
              <w:t>2.3</w:t>
            </w:r>
            <w:r w:rsidR="008726EA">
              <w:rPr>
                <w:noProof/>
                <w:sz w:val="22"/>
                <w:szCs w:val="22"/>
                <w:lang w:eastAsia="en-IN"/>
              </w:rPr>
              <w:tab/>
            </w:r>
            <w:r w:rsidR="008726EA" w:rsidRPr="007A0051">
              <w:rPr>
                <w:rStyle w:val="Hyperlink"/>
                <w:noProof/>
              </w:rPr>
              <w:t>Chapter 2 – Azure Architecture &amp; Services (35 – 40%)</w:t>
            </w:r>
            <w:r w:rsidR="008726EA">
              <w:rPr>
                <w:noProof/>
                <w:webHidden/>
              </w:rPr>
              <w:tab/>
            </w:r>
            <w:r w:rsidR="008726EA">
              <w:rPr>
                <w:noProof/>
                <w:webHidden/>
              </w:rPr>
              <w:fldChar w:fldCharType="begin"/>
            </w:r>
            <w:r w:rsidR="008726EA">
              <w:rPr>
                <w:noProof/>
                <w:webHidden/>
              </w:rPr>
              <w:instrText xml:space="preserve"> PAGEREF _Toc118196427 \h </w:instrText>
            </w:r>
            <w:r w:rsidR="008726EA">
              <w:rPr>
                <w:noProof/>
                <w:webHidden/>
              </w:rPr>
            </w:r>
            <w:r w:rsidR="008726EA">
              <w:rPr>
                <w:noProof/>
                <w:webHidden/>
              </w:rPr>
              <w:fldChar w:fldCharType="separate"/>
            </w:r>
            <w:r w:rsidR="008726EA">
              <w:rPr>
                <w:noProof/>
                <w:webHidden/>
              </w:rPr>
              <w:t>4</w:t>
            </w:r>
            <w:r w:rsidR="008726EA">
              <w:rPr>
                <w:noProof/>
                <w:webHidden/>
              </w:rPr>
              <w:fldChar w:fldCharType="end"/>
            </w:r>
          </w:hyperlink>
        </w:p>
        <w:p w14:paraId="5B18BA3B" w14:textId="462FC48B" w:rsidR="008726EA" w:rsidRDefault="00ED13C3">
          <w:pPr>
            <w:pStyle w:val="TOC3"/>
            <w:tabs>
              <w:tab w:val="left" w:pos="1100"/>
              <w:tab w:val="right" w:leader="dot" w:pos="9016"/>
            </w:tabs>
            <w:rPr>
              <w:noProof/>
              <w:sz w:val="22"/>
              <w:szCs w:val="22"/>
              <w:lang w:eastAsia="en-IN"/>
            </w:rPr>
          </w:pPr>
          <w:hyperlink w:anchor="_Toc118196428" w:history="1">
            <w:r w:rsidR="008726EA" w:rsidRPr="007A0051">
              <w:rPr>
                <w:rStyle w:val="Hyperlink"/>
                <w:noProof/>
              </w:rPr>
              <w:t>2.3.1</w:t>
            </w:r>
            <w:r w:rsidR="008726EA">
              <w:rPr>
                <w:noProof/>
                <w:sz w:val="22"/>
                <w:szCs w:val="22"/>
                <w:lang w:eastAsia="en-IN"/>
              </w:rPr>
              <w:tab/>
            </w:r>
            <w:r w:rsidR="008726EA" w:rsidRPr="007A0051">
              <w:rPr>
                <w:rStyle w:val="Hyperlink"/>
                <w:noProof/>
              </w:rPr>
              <w:t>Module 1 – Core Architectural Components of Azure</w:t>
            </w:r>
            <w:r w:rsidR="008726EA">
              <w:rPr>
                <w:noProof/>
                <w:webHidden/>
              </w:rPr>
              <w:tab/>
            </w:r>
            <w:r w:rsidR="008726EA">
              <w:rPr>
                <w:noProof/>
                <w:webHidden/>
              </w:rPr>
              <w:fldChar w:fldCharType="begin"/>
            </w:r>
            <w:r w:rsidR="008726EA">
              <w:rPr>
                <w:noProof/>
                <w:webHidden/>
              </w:rPr>
              <w:instrText xml:space="preserve"> PAGEREF _Toc118196428 \h </w:instrText>
            </w:r>
            <w:r w:rsidR="008726EA">
              <w:rPr>
                <w:noProof/>
                <w:webHidden/>
              </w:rPr>
            </w:r>
            <w:r w:rsidR="008726EA">
              <w:rPr>
                <w:noProof/>
                <w:webHidden/>
              </w:rPr>
              <w:fldChar w:fldCharType="separate"/>
            </w:r>
            <w:r w:rsidR="008726EA">
              <w:rPr>
                <w:noProof/>
                <w:webHidden/>
              </w:rPr>
              <w:t>4</w:t>
            </w:r>
            <w:r w:rsidR="008726EA">
              <w:rPr>
                <w:noProof/>
                <w:webHidden/>
              </w:rPr>
              <w:fldChar w:fldCharType="end"/>
            </w:r>
          </w:hyperlink>
        </w:p>
        <w:p w14:paraId="5EAD41D9" w14:textId="658B80CB" w:rsidR="008726EA" w:rsidRDefault="00ED13C3">
          <w:pPr>
            <w:pStyle w:val="TOC3"/>
            <w:tabs>
              <w:tab w:val="left" w:pos="1100"/>
              <w:tab w:val="right" w:leader="dot" w:pos="9016"/>
            </w:tabs>
            <w:rPr>
              <w:noProof/>
              <w:sz w:val="22"/>
              <w:szCs w:val="22"/>
              <w:lang w:eastAsia="en-IN"/>
            </w:rPr>
          </w:pPr>
          <w:hyperlink w:anchor="_Toc118196429" w:history="1">
            <w:r w:rsidR="008726EA" w:rsidRPr="007A0051">
              <w:rPr>
                <w:rStyle w:val="Hyperlink"/>
                <w:noProof/>
              </w:rPr>
              <w:t>2.3.2</w:t>
            </w:r>
            <w:r w:rsidR="008726EA">
              <w:rPr>
                <w:noProof/>
                <w:sz w:val="22"/>
                <w:szCs w:val="22"/>
                <w:lang w:eastAsia="en-IN"/>
              </w:rPr>
              <w:tab/>
            </w:r>
            <w:r w:rsidR="008726EA" w:rsidRPr="007A0051">
              <w:rPr>
                <w:rStyle w:val="Hyperlink"/>
                <w:noProof/>
              </w:rPr>
              <w:t>Module 2 – Azure Compute &amp; Networking Services</w:t>
            </w:r>
            <w:r w:rsidR="008726EA">
              <w:rPr>
                <w:noProof/>
                <w:webHidden/>
              </w:rPr>
              <w:tab/>
            </w:r>
            <w:r w:rsidR="008726EA">
              <w:rPr>
                <w:noProof/>
                <w:webHidden/>
              </w:rPr>
              <w:fldChar w:fldCharType="begin"/>
            </w:r>
            <w:r w:rsidR="008726EA">
              <w:rPr>
                <w:noProof/>
                <w:webHidden/>
              </w:rPr>
              <w:instrText xml:space="preserve"> PAGEREF _Toc118196429 \h </w:instrText>
            </w:r>
            <w:r w:rsidR="008726EA">
              <w:rPr>
                <w:noProof/>
                <w:webHidden/>
              </w:rPr>
            </w:r>
            <w:r w:rsidR="008726EA">
              <w:rPr>
                <w:noProof/>
                <w:webHidden/>
              </w:rPr>
              <w:fldChar w:fldCharType="separate"/>
            </w:r>
            <w:r w:rsidR="008726EA">
              <w:rPr>
                <w:noProof/>
                <w:webHidden/>
              </w:rPr>
              <w:t>5</w:t>
            </w:r>
            <w:r w:rsidR="008726EA">
              <w:rPr>
                <w:noProof/>
                <w:webHidden/>
              </w:rPr>
              <w:fldChar w:fldCharType="end"/>
            </w:r>
          </w:hyperlink>
        </w:p>
        <w:p w14:paraId="37C4088F" w14:textId="6E93B31C" w:rsidR="008726EA" w:rsidRDefault="00ED13C3">
          <w:pPr>
            <w:pStyle w:val="TOC3"/>
            <w:tabs>
              <w:tab w:val="left" w:pos="1100"/>
              <w:tab w:val="right" w:leader="dot" w:pos="9016"/>
            </w:tabs>
            <w:rPr>
              <w:noProof/>
              <w:sz w:val="22"/>
              <w:szCs w:val="22"/>
              <w:lang w:eastAsia="en-IN"/>
            </w:rPr>
          </w:pPr>
          <w:hyperlink w:anchor="_Toc118196430" w:history="1">
            <w:r w:rsidR="008726EA" w:rsidRPr="007A0051">
              <w:rPr>
                <w:rStyle w:val="Hyperlink"/>
                <w:noProof/>
              </w:rPr>
              <w:t>2.3.3</w:t>
            </w:r>
            <w:r w:rsidR="008726EA">
              <w:rPr>
                <w:noProof/>
                <w:sz w:val="22"/>
                <w:szCs w:val="22"/>
                <w:lang w:eastAsia="en-IN"/>
              </w:rPr>
              <w:tab/>
            </w:r>
            <w:r w:rsidR="008726EA" w:rsidRPr="007A0051">
              <w:rPr>
                <w:rStyle w:val="Hyperlink"/>
                <w:noProof/>
              </w:rPr>
              <w:t>Module 3 – Azure Storage Services</w:t>
            </w:r>
            <w:r w:rsidR="008726EA">
              <w:rPr>
                <w:noProof/>
                <w:webHidden/>
              </w:rPr>
              <w:tab/>
            </w:r>
            <w:r w:rsidR="008726EA">
              <w:rPr>
                <w:noProof/>
                <w:webHidden/>
              </w:rPr>
              <w:fldChar w:fldCharType="begin"/>
            </w:r>
            <w:r w:rsidR="008726EA">
              <w:rPr>
                <w:noProof/>
                <w:webHidden/>
              </w:rPr>
              <w:instrText xml:space="preserve"> PAGEREF _Toc118196430 \h </w:instrText>
            </w:r>
            <w:r w:rsidR="008726EA">
              <w:rPr>
                <w:noProof/>
                <w:webHidden/>
              </w:rPr>
            </w:r>
            <w:r w:rsidR="008726EA">
              <w:rPr>
                <w:noProof/>
                <w:webHidden/>
              </w:rPr>
              <w:fldChar w:fldCharType="separate"/>
            </w:r>
            <w:r w:rsidR="008726EA">
              <w:rPr>
                <w:noProof/>
                <w:webHidden/>
              </w:rPr>
              <w:t>5</w:t>
            </w:r>
            <w:r w:rsidR="008726EA">
              <w:rPr>
                <w:noProof/>
                <w:webHidden/>
              </w:rPr>
              <w:fldChar w:fldCharType="end"/>
            </w:r>
          </w:hyperlink>
        </w:p>
        <w:p w14:paraId="768930E9" w14:textId="6DB0E320" w:rsidR="008726EA" w:rsidRDefault="00ED13C3">
          <w:pPr>
            <w:pStyle w:val="TOC3"/>
            <w:tabs>
              <w:tab w:val="left" w:pos="1100"/>
              <w:tab w:val="right" w:leader="dot" w:pos="9016"/>
            </w:tabs>
            <w:rPr>
              <w:noProof/>
              <w:sz w:val="22"/>
              <w:szCs w:val="22"/>
              <w:lang w:eastAsia="en-IN"/>
            </w:rPr>
          </w:pPr>
          <w:hyperlink w:anchor="_Toc118196431" w:history="1">
            <w:r w:rsidR="008726EA" w:rsidRPr="007A0051">
              <w:rPr>
                <w:rStyle w:val="Hyperlink"/>
                <w:noProof/>
              </w:rPr>
              <w:t>2.3.4</w:t>
            </w:r>
            <w:r w:rsidR="008726EA">
              <w:rPr>
                <w:noProof/>
                <w:sz w:val="22"/>
                <w:szCs w:val="22"/>
                <w:lang w:eastAsia="en-IN"/>
              </w:rPr>
              <w:tab/>
            </w:r>
            <w:r w:rsidR="008726EA" w:rsidRPr="007A0051">
              <w:rPr>
                <w:rStyle w:val="Hyperlink"/>
                <w:noProof/>
              </w:rPr>
              <w:t>Module 4 – azure identity, access, and Security</w:t>
            </w:r>
            <w:r w:rsidR="008726EA">
              <w:rPr>
                <w:noProof/>
                <w:webHidden/>
              </w:rPr>
              <w:tab/>
            </w:r>
            <w:r w:rsidR="008726EA">
              <w:rPr>
                <w:noProof/>
                <w:webHidden/>
              </w:rPr>
              <w:fldChar w:fldCharType="begin"/>
            </w:r>
            <w:r w:rsidR="008726EA">
              <w:rPr>
                <w:noProof/>
                <w:webHidden/>
              </w:rPr>
              <w:instrText xml:space="preserve"> PAGEREF _Toc118196431 \h </w:instrText>
            </w:r>
            <w:r w:rsidR="008726EA">
              <w:rPr>
                <w:noProof/>
                <w:webHidden/>
              </w:rPr>
            </w:r>
            <w:r w:rsidR="008726EA">
              <w:rPr>
                <w:noProof/>
                <w:webHidden/>
              </w:rPr>
              <w:fldChar w:fldCharType="separate"/>
            </w:r>
            <w:r w:rsidR="008726EA">
              <w:rPr>
                <w:noProof/>
                <w:webHidden/>
              </w:rPr>
              <w:t>5</w:t>
            </w:r>
            <w:r w:rsidR="008726EA">
              <w:rPr>
                <w:noProof/>
                <w:webHidden/>
              </w:rPr>
              <w:fldChar w:fldCharType="end"/>
            </w:r>
          </w:hyperlink>
        </w:p>
        <w:p w14:paraId="0826481E" w14:textId="42B84836" w:rsidR="008726EA" w:rsidRDefault="00ED13C3">
          <w:pPr>
            <w:pStyle w:val="TOC2"/>
            <w:tabs>
              <w:tab w:val="left" w:pos="880"/>
              <w:tab w:val="right" w:leader="dot" w:pos="9016"/>
            </w:tabs>
            <w:rPr>
              <w:noProof/>
              <w:sz w:val="22"/>
              <w:szCs w:val="22"/>
              <w:lang w:eastAsia="en-IN"/>
            </w:rPr>
          </w:pPr>
          <w:hyperlink w:anchor="_Toc118196432" w:history="1">
            <w:r w:rsidR="008726EA" w:rsidRPr="007A0051">
              <w:rPr>
                <w:rStyle w:val="Hyperlink"/>
                <w:noProof/>
              </w:rPr>
              <w:t>2.4</w:t>
            </w:r>
            <w:r w:rsidR="008726EA">
              <w:rPr>
                <w:noProof/>
                <w:sz w:val="22"/>
                <w:szCs w:val="22"/>
                <w:lang w:eastAsia="en-IN"/>
              </w:rPr>
              <w:tab/>
            </w:r>
            <w:r w:rsidR="008726EA" w:rsidRPr="007A0051">
              <w:rPr>
                <w:rStyle w:val="Hyperlink"/>
                <w:noProof/>
              </w:rPr>
              <w:t>Chapter 3 – Azure Management &amp; Governance (30 – 35%)</w:t>
            </w:r>
            <w:r w:rsidR="008726EA">
              <w:rPr>
                <w:noProof/>
                <w:webHidden/>
              </w:rPr>
              <w:tab/>
            </w:r>
            <w:r w:rsidR="008726EA">
              <w:rPr>
                <w:noProof/>
                <w:webHidden/>
              </w:rPr>
              <w:fldChar w:fldCharType="begin"/>
            </w:r>
            <w:r w:rsidR="008726EA">
              <w:rPr>
                <w:noProof/>
                <w:webHidden/>
              </w:rPr>
              <w:instrText xml:space="preserve"> PAGEREF _Toc118196432 \h </w:instrText>
            </w:r>
            <w:r w:rsidR="008726EA">
              <w:rPr>
                <w:noProof/>
                <w:webHidden/>
              </w:rPr>
            </w:r>
            <w:r w:rsidR="008726EA">
              <w:rPr>
                <w:noProof/>
                <w:webHidden/>
              </w:rPr>
              <w:fldChar w:fldCharType="separate"/>
            </w:r>
            <w:r w:rsidR="008726EA">
              <w:rPr>
                <w:noProof/>
                <w:webHidden/>
              </w:rPr>
              <w:t>5</w:t>
            </w:r>
            <w:r w:rsidR="008726EA">
              <w:rPr>
                <w:noProof/>
                <w:webHidden/>
              </w:rPr>
              <w:fldChar w:fldCharType="end"/>
            </w:r>
          </w:hyperlink>
        </w:p>
        <w:p w14:paraId="3FA968E9" w14:textId="30C18BAF" w:rsidR="008726EA" w:rsidRDefault="00ED13C3">
          <w:pPr>
            <w:pStyle w:val="TOC3"/>
            <w:tabs>
              <w:tab w:val="left" w:pos="1100"/>
              <w:tab w:val="right" w:leader="dot" w:pos="9016"/>
            </w:tabs>
            <w:rPr>
              <w:noProof/>
              <w:sz w:val="22"/>
              <w:szCs w:val="22"/>
              <w:lang w:eastAsia="en-IN"/>
            </w:rPr>
          </w:pPr>
          <w:hyperlink w:anchor="_Toc118196433" w:history="1">
            <w:r w:rsidR="008726EA" w:rsidRPr="007A0051">
              <w:rPr>
                <w:rStyle w:val="Hyperlink"/>
                <w:noProof/>
              </w:rPr>
              <w:t>2.4.1</w:t>
            </w:r>
            <w:r w:rsidR="008726EA">
              <w:rPr>
                <w:noProof/>
                <w:sz w:val="22"/>
                <w:szCs w:val="22"/>
                <w:lang w:eastAsia="en-IN"/>
              </w:rPr>
              <w:tab/>
            </w:r>
            <w:r w:rsidR="008726EA" w:rsidRPr="007A0051">
              <w:rPr>
                <w:rStyle w:val="Hyperlink"/>
                <w:noProof/>
              </w:rPr>
              <w:t>Module 1 – Cost Management in Azure</w:t>
            </w:r>
            <w:r w:rsidR="008726EA">
              <w:rPr>
                <w:noProof/>
                <w:webHidden/>
              </w:rPr>
              <w:tab/>
            </w:r>
            <w:r w:rsidR="008726EA">
              <w:rPr>
                <w:noProof/>
                <w:webHidden/>
              </w:rPr>
              <w:fldChar w:fldCharType="begin"/>
            </w:r>
            <w:r w:rsidR="008726EA">
              <w:rPr>
                <w:noProof/>
                <w:webHidden/>
              </w:rPr>
              <w:instrText xml:space="preserve"> PAGEREF _Toc118196433 \h </w:instrText>
            </w:r>
            <w:r w:rsidR="008726EA">
              <w:rPr>
                <w:noProof/>
                <w:webHidden/>
              </w:rPr>
            </w:r>
            <w:r w:rsidR="008726EA">
              <w:rPr>
                <w:noProof/>
                <w:webHidden/>
              </w:rPr>
              <w:fldChar w:fldCharType="separate"/>
            </w:r>
            <w:r w:rsidR="008726EA">
              <w:rPr>
                <w:noProof/>
                <w:webHidden/>
              </w:rPr>
              <w:t>5</w:t>
            </w:r>
            <w:r w:rsidR="008726EA">
              <w:rPr>
                <w:noProof/>
                <w:webHidden/>
              </w:rPr>
              <w:fldChar w:fldCharType="end"/>
            </w:r>
          </w:hyperlink>
        </w:p>
        <w:p w14:paraId="612A8D75" w14:textId="4B893FAC" w:rsidR="008726EA" w:rsidRDefault="00ED13C3">
          <w:pPr>
            <w:pStyle w:val="TOC3"/>
            <w:tabs>
              <w:tab w:val="left" w:pos="1100"/>
              <w:tab w:val="right" w:leader="dot" w:pos="9016"/>
            </w:tabs>
            <w:rPr>
              <w:noProof/>
              <w:sz w:val="22"/>
              <w:szCs w:val="22"/>
              <w:lang w:eastAsia="en-IN"/>
            </w:rPr>
          </w:pPr>
          <w:hyperlink w:anchor="_Toc118196434" w:history="1">
            <w:r w:rsidR="008726EA" w:rsidRPr="007A0051">
              <w:rPr>
                <w:rStyle w:val="Hyperlink"/>
                <w:noProof/>
              </w:rPr>
              <w:t>2.4.2</w:t>
            </w:r>
            <w:r w:rsidR="008726EA">
              <w:rPr>
                <w:noProof/>
                <w:sz w:val="22"/>
                <w:szCs w:val="22"/>
                <w:lang w:eastAsia="en-IN"/>
              </w:rPr>
              <w:tab/>
            </w:r>
            <w:r w:rsidR="008726EA" w:rsidRPr="007A0051">
              <w:rPr>
                <w:rStyle w:val="Hyperlink"/>
                <w:noProof/>
              </w:rPr>
              <w:t>Module 2 – feature &amp; Tools in Azure for Governance &amp; Compliance</w:t>
            </w:r>
            <w:r w:rsidR="008726EA">
              <w:rPr>
                <w:noProof/>
                <w:webHidden/>
              </w:rPr>
              <w:tab/>
            </w:r>
            <w:r w:rsidR="008726EA">
              <w:rPr>
                <w:noProof/>
                <w:webHidden/>
              </w:rPr>
              <w:fldChar w:fldCharType="begin"/>
            </w:r>
            <w:r w:rsidR="008726EA">
              <w:rPr>
                <w:noProof/>
                <w:webHidden/>
              </w:rPr>
              <w:instrText xml:space="preserve"> PAGEREF _Toc118196434 \h </w:instrText>
            </w:r>
            <w:r w:rsidR="008726EA">
              <w:rPr>
                <w:noProof/>
                <w:webHidden/>
              </w:rPr>
            </w:r>
            <w:r w:rsidR="008726EA">
              <w:rPr>
                <w:noProof/>
                <w:webHidden/>
              </w:rPr>
              <w:fldChar w:fldCharType="separate"/>
            </w:r>
            <w:r w:rsidR="008726EA">
              <w:rPr>
                <w:noProof/>
                <w:webHidden/>
              </w:rPr>
              <w:t>5</w:t>
            </w:r>
            <w:r w:rsidR="008726EA">
              <w:rPr>
                <w:noProof/>
                <w:webHidden/>
              </w:rPr>
              <w:fldChar w:fldCharType="end"/>
            </w:r>
          </w:hyperlink>
        </w:p>
        <w:p w14:paraId="3881A10A" w14:textId="75709228" w:rsidR="008726EA" w:rsidRDefault="00ED13C3">
          <w:pPr>
            <w:pStyle w:val="TOC3"/>
            <w:tabs>
              <w:tab w:val="left" w:pos="1100"/>
              <w:tab w:val="right" w:leader="dot" w:pos="9016"/>
            </w:tabs>
            <w:rPr>
              <w:noProof/>
              <w:sz w:val="22"/>
              <w:szCs w:val="22"/>
              <w:lang w:eastAsia="en-IN"/>
            </w:rPr>
          </w:pPr>
          <w:hyperlink w:anchor="_Toc118196435" w:history="1">
            <w:r w:rsidR="008726EA" w:rsidRPr="007A0051">
              <w:rPr>
                <w:rStyle w:val="Hyperlink"/>
                <w:noProof/>
              </w:rPr>
              <w:t>2.4.3</w:t>
            </w:r>
            <w:r w:rsidR="008726EA">
              <w:rPr>
                <w:noProof/>
                <w:sz w:val="22"/>
                <w:szCs w:val="22"/>
                <w:lang w:eastAsia="en-IN"/>
              </w:rPr>
              <w:tab/>
            </w:r>
            <w:r w:rsidR="008726EA" w:rsidRPr="007A0051">
              <w:rPr>
                <w:rStyle w:val="Hyperlink"/>
                <w:noProof/>
              </w:rPr>
              <w:t>Module 3 – Features &amp; Tools for Managing &amp; Deploying Azure Resources</w:t>
            </w:r>
            <w:r w:rsidR="008726EA">
              <w:rPr>
                <w:noProof/>
                <w:webHidden/>
              </w:rPr>
              <w:tab/>
            </w:r>
            <w:r w:rsidR="008726EA">
              <w:rPr>
                <w:noProof/>
                <w:webHidden/>
              </w:rPr>
              <w:fldChar w:fldCharType="begin"/>
            </w:r>
            <w:r w:rsidR="008726EA">
              <w:rPr>
                <w:noProof/>
                <w:webHidden/>
              </w:rPr>
              <w:instrText xml:space="preserve"> PAGEREF _Toc118196435 \h </w:instrText>
            </w:r>
            <w:r w:rsidR="008726EA">
              <w:rPr>
                <w:noProof/>
                <w:webHidden/>
              </w:rPr>
            </w:r>
            <w:r w:rsidR="008726EA">
              <w:rPr>
                <w:noProof/>
                <w:webHidden/>
              </w:rPr>
              <w:fldChar w:fldCharType="separate"/>
            </w:r>
            <w:r w:rsidR="008726EA">
              <w:rPr>
                <w:noProof/>
                <w:webHidden/>
              </w:rPr>
              <w:t>5</w:t>
            </w:r>
            <w:r w:rsidR="008726EA">
              <w:rPr>
                <w:noProof/>
                <w:webHidden/>
              </w:rPr>
              <w:fldChar w:fldCharType="end"/>
            </w:r>
          </w:hyperlink>
        </w:p>
        <w:p w14:paraId="600BC6CF" w14:textId="130B768B" w:rsidR="008726EA" w:rsidRDefault="00ED13C3">
          <w:pPr>
            <w:pStyle w:val="TOC3"/>
            <w:tabs>
              <w:tab w:val="left" w:pos="1100"/>
              <w:tab w:val="right" w:leader="dot" w:pos="9016"/>
            </w:tabs>
            <w:rPr>
              <w:noProof/>
              <w:sz w:val="22"/>
              <w:szCs w:val="22"/>
              <w:lang w:eastAsia="en-IN"/>
            </w:rPr>
          </w:pPr>
          <w:hyperlink w:anchor="_Toc118196436" w:history="1">
            <w:r w:rsidR="008726EA" w:rsidRPr="007A0051">
              <w:rPr>
                <w:rStyle w:val="Hyperlink"/>
                <w:noProof/>
              </w:rPr>
              <w:t>2.4.4</w:t>
            </w:r>
            <w:r w:rsidR="008726EA">
              <w:rPr>
                <w:noProof/>
                <w:sz w:val="22"/>
                <w:szCs w:val="22"/>
                <w:lang w:eastAsia="en-IN"/>
              </w:rPr>
              <w:tab/>
            </w:r>
            <w:r w:rsidR="008726EA" w:rsidRPr="007A0051">
              <w:rPr>
                <w:rStyle w:val="Hyperlink"/>
                <w:noProof/>
              </w:rPr>
              <w:t>Module 4 – Monitoring Tools in Azure</w:t>
            </w:r>
            <w:r w:rsidR="008726EA">
              <w:rPr>
                <w:noProof/>
                <w:webHidden/>
              </w:rPr>
              <w:tab/>
            </w:r>
            <w:r w:rsidR="008726EA">
              <w:rPr>
                <w:noProof/>
                <w:webHidden/>
              </w:rPr>
              <w:fldChar w:fldCharType="begin"/>
            </w:r>
            <w:r w:rsidR="008726EA">
              <w:rPr>
                <w:noProof/>
                <w:webHidden/>
              </w:rPr>
              <w:instrText xml:space="preserve"> PAGEREF _Toc118196436 \h </w:instrText>
            </w:r>
            <w:r w:rsidR="008726EA">
              <w:rPr>
                <w:noProof/>
                <w:webHidden/>
              </w:rPr>
            </w:r>
            <w:r w:rsidR="008726EA">
              <w:rPr>
                <w:noProof/>
                <w:webHidden/>
              </w:rPr>
              <w:fldChar w:fldCharType="separate"/>
            </w:r>
            <w:r w:rsidR="008726EA">
              <w:rPr>
                <w:noProof/>
                <w:webHidden/>
              </w:rPr>
              <w:t>5</w:t>
            </w:r>
            <w:r w:rsidR="008726EA">
              <w:rPr>
                <w:noProof/>
                <w:webHidden/>
              </w:rPr>
              <w:fldChar w:fldCharType="end"/>
            </w:r>
          </w:hyperlink>
        </w:p>
        <w:p w14:paraId="49EDA81F" w14:textId="624DE224" w:rsidR="008F091D" w:rsidRDefault="008F091D">
          <w:r>
            <w:rPr>
              <w:b/>
              <w:bCs/>
              <w:noProof/>
            </w:rPr>
            <w:fldChar w:fldCharType="end"/>
          </w:r>
        </w:p>
      </w:sdtContent>
    </w:sdt>
    <w:p w14:paraId="06C70EB9" w14:textId="4DFE4879" w:rsidR="008F091D" w:rsidRDefault="008F091D" w:rsidP="004A35EC">
      <w:pPr>
        <w:pStyle w:val="NoSpacing"/>
        <w:rPr>
          <w:w w:val="150"/>
        </w:rPr>
      </w:pPr>
      <w:r>
        <w:rPr>
          <w:w w:val="150"/>
        </w:rPr>
        <w:br w:type="page"/>
      </w:r>
    </w:p>
    <w:p w14:paraId="2F2F2585" w14:textId="6D5BE870" w:rsidR="008F091D" w:rsidRDefault="0038551A" w:rsidP="008F091D">
      <w:pPr>
        <w:pStyle w:val="Heading1"/>
      </w:pPr>
      <w:bookmarkStart w:id="0" w:name="_Toc118196416"/>
      <w:r>
        <w:lastRenderedPageBreak/>
        <w:t>A</w:t>
      </w:r>
      <w:r w:rsidR="008F091D">
        <w:t xml:space="preserve">zure </w:t>
      </w:r>
      <w:r w:rsidR="004720BE">
        <w:t>AZ</w:t>
      </w:r>
      <w:r w:rsidR="008F091D">
        <w:t xml:space="preserve">-900 </w:t>
      </w:r>
      <w:r w:rsidR="004720BE">
        <w:t>C</w:t>
      </w:r>
      <w:r w:rsidR="008F091D">
        <w:t>ertification</w:t>
      </w:r>
      <w:bookmarkEnd w:id="0"/>
    </w:p>
    <w:p w14:paraId="08509284" w14:textId="161187E8" w:rsidR="008F091D" w:rsidRDefault="008F091D" w:rsidP="008F091D"/>
    <w:p w14:paraId="14A47FAB" w14:textId="74B2D382" w:rsidR="008F091D" w:rsidRDefault="009D49B5" w:rsidP="007F6899">
      <w:pPr>
        <w:pStyle w:val="Heading2"/>
      </w:pPr>
      <w:bookmarkStart w:id="1" w:name="_Toc118196417"/>
      <w:r>
        <w:t>Course Contents</w:t>
      </w:r>
      <w:bookmarkEnd w:id="1"/>
    </w:p>
    <w:p w14:paraId="18BF80ED" w14:textId="05C1CBE2" w:rsidR="007F6899" w:rsidRDefault="007F6899" w:rsidP="007F6899"/>
    <w:p w14:paraId="2ED9179D" w14:textId="77777777" w:rsidR="007F6899" w:rsidRDefault="007F6899" w:rsidP="007F6899">
      <w:pPr>
        <w:pStyle w:val="Heading3"/>
      </w:pPr>
      <w:bookmarkStart w:id="2" w:name="_Toc118196418"/>
      <w:r>
        <w:t>Skills</w:t>
      </w:r>
      <w:r>
        <w:rPr>
          <w:spacing w:val="-5"/>
        </w:rPr>
        <w:t xml:space="preserve"> </w:t>
      </w:r>
      <w:r>
        <w:t>measured</w:t>
      </w:r>
      <w:bookmarkEnd w:id="2"/>
    </w:p>
    <w:p w14:paraId="596BAAB7" w14:textId="77777777" w:rsidR="007F6899" w:rsidRDefault="007F6899" w:rsidP="00EF533A">
      <w:pPr>
        <w:pStyle w:val="ListParagraph"/>
        <w:numPr>
          <w:ilvl w:val="0"/>
          <w:numId w:val="1"/>
        </w:numPr>
      </w:pPr>
      <w:r>
        <w:t>Describe</w:t>
      </w:r>
      <w:r>
        <w:rPr>
          <w:spacing w:val="-2"/>
        </w:rPr>
        <w:t xml:space="preserve"> </w:t>
      </w:r>
      <w:r>
        <w:t>cloud</w:t>
      </w:r>
      <w:r>
        <w:rPr>
          <w:spacing w:val="-4"/>
        </w:rPr>
        <w:t xml:space="preserve"> </w:t>
      </w:r>
      <w:r>
        <w:t>concepts</w:t>
      </w:r>
      <w:r>
        <w:rPr>
          <w:spacing w:val="-4"/>
        </w:rPr>
        <w:t xml:space="preserve"> </w:t>
      </w:r>
      <w:r>
        <w:t>(25–30%)</w:t>
      </w:r>
    </w:p>
    <w:p w14:paraId="12810FAA" w14:textId="77777777" w:rsidR="007F6899" w:rsidRDefault="007F6899" w:rsidP="00EF533A">
      <w:pPr>
        <w:pStyle w:val="ListParagraph"/>
        <w:numPr>
          <w:ilvl w:val="0"/>
          <w:numId w:val="1"/>
        </w:numPr>
      </w:pPr>
      <w:r>
        <w:t>Describe</w:t>
      </w:r>
      <w:r>
        <w:rPr>
          <w:spacing w:val="-4"/>
        </w:rPr>
        <w:t xml:space="preserve"> </w:t>
      </w:r>
      <w:r>
        <w:t>Azure</w:t>
      </w:r>
      <w:r>
        <w:rPr>
          <w:spacing w:val="-3"/>
        </w:rPr>
        <w:t xml:space="preserve"> </w:t>
      </w:r>
      <w:r>
        <w:t>architecture</w:t>
      </w:r>
      <w:r>
        <w:rPr>
          <w:spacing w:val="-3"/>
        </w:rPr>
        <w:t xml:space="preserve"> </w:t>
      </w:r>
      <w:r>
        <w:t>and</w:t>
      </w:r>
      <w:r>
        <w:rPr>
          <w:spacing w:val="-4"/>
        </w:rPr>
        <w:t xml:space="preserve"> </w:t>
      </w:r>
      <w:r>
        <w:t>services</w:t>
      </w:r>
      <w:r>
        <w:rPr>
          <w:spacing w:val="-1"/>
        </w:rPr>
        <w:t xml:space="preserve"> </w:t>
      </w:r>
      <w:r>
        <w:t>(35–40%)</w:t>
      </w:r>
    </w:p>
    <w:p w14:paraId="7C42B6C9" w14:textId="77777777" w:rsidR="007F6899" w:rsidRDefault="007F6899" w:rsidP="00EF533A">
      <w:pPr>
        <w:pStyle w:val="ListParagraph"/>
        <w:numPr>
          <w:ilvl w:val="0"/>
          <w:numId w:val="1"/>
        </w:numPr>
      </w:pPr>
      <w:r>
        <w:t>Describe</w:t>
      </w:r>
      <w:r>
        <w:rPr>
          <w:spacing w:val="-2"/>
        </w:rPr>
        <w:t xml:space="preserve"> </w:t>
      </w:r>
      <w:r>
        <w:t>Azure</w:t>
      </w:r>
      <w:r>
        <w:rPr>
          <w:spacing w:val="-1"/>
        </w:rPr>
        <w:t xml:space="preserve"> </w:t>
      </w:r>
      <w:r>
        <w:t>management</w:t>
      </w:r>
      <w:r>
        <w:rPr>
          <w:spacing w:val="-1"/>
        </w:rPr>
        <w:t xml:space="preserve"> </w:t>
      </w:r>
      <w:r>
        <w:t>and</w:t>
      </w:r>
      <w:r>
        <w:rPr>
          <w:spacing w:val="-1"/>
        </w:rPr>
        <w:t xml:space="preserve"> </w:t>
      </w:r>
      <w:r>
        <w:t>governance</w:t>
      </w:r>
      <w:r>
        <w:rPr>
          <w:spacing w:val="-4"/>
        </w:rPr>
        <w:t xml:space="preserve"> </w:t>
      </w:r>
      <w:r>
        <w:t>(30–35%)</w:t>
      </w:r>
    </w:p>
    <w:p w14:paraId="266B288B" w14:textId="77777777" w:rsidR="007F6899" w:rsidRDefault="007F6899" w:rsidP="007F6899">
      <w:pPr>
        <w:pStyle w:val="Heading3"/>
      </w:pPr>
      <w:bookmarkStart w:id="3" w:name="_Toc118196419"/>
      <w:r>
        <w:t>Functional</w:t>
      </w:r>
      <w:r>
        <w:rPr>
          <w:spacing w:val="-5"/>
        </w:rPr>
        <w:t xml:space="preserve"> </w:t>
      </w:r>
      <w:r>
        <w:t>groups</w:t>
      </w:r>
      <w:bookmarkEnd w:id="3"/>
    </w:p>
    <w:p w14:paraId="77FF2925" w14:textId="77777777" w:rsidR="007F6899" w:rsidRDefault="007F6899" w:rsidP="007F6899">
      <w:pPr>
        <w:pStyle w:val="Heading3"/>
      </w:pPr>
      <w:bookmarkStart w:id="4" w:name="_Toc118196420"/>
      <w:r>
        <w:t>Describe</w:t>
      </w:r>
      <w:r>
        <w:rPr>
          <w:spacing w:val="-5"/>
        </w:rPr>
        <w:t xml:space="preserve"> </w:t>
      </w:r>
      <w:r>
        <w:t>cloud</w:t>
      </w:r>
      <w:r>
        <w:rPr>
          <w:spacing w:val="-5"/>
        </w:rPr>
        <w:t xml:space="preserve"> </w:t>
      </w:r>
      <w:r>
        <w:t>concepts</w:t>
      </w:r>
      <w:r>
        <w:rPr>
          <w:spacing w:val="-6"/>
        </w:rPr>
        <w:t xml:space="preserve"> </w:t>
      </w:r>
      <w:r>
        <w:t>(25–30%)</w:t>
      </w:r>
      <w:bookmarkEnd w:id="4"/>
    </w:p>
    <w:p w14:paraId="12DA69AE" w14:textId="77777777" w:rsidR="007F6899" w:rsidRDefault="007F6899" w:rsidP="007F6899">
      <w:pPr>
        <w:pStyle w:val="Heading4"/>
        <w:spacing w:before="119"/>
      </w:pPr>
      <w:r>
        <w:t>Describe</w:t>
      </w:r>
      <w:r>
        <w:rPr>
          <w:spacing w:val="-5"/>
        </w:rPr>
        <w:t xml:space="preserve"> </w:t>
      </w:r>
      <w:r>
        <w:t>cloud</w:t>
      </w:r>
      <w:r>
        <w:rPr>
          <w:spacing w:val="-4"/>
        </w:rPr>
        <w:t xml:space="preserve"> </w:t>
      </w:r>
      <w:r>
        <w:t>computing</w:t>
      </w:r>
    </w:p>
    <w:p w14:paraId="6014E7CA" w14:textId="77777777" w:rsidR="007F6899" w:rsidRDefault="007F6899" w:rsidP="00EF533A">
      <w:pPr>
        <w:pStyle w:val="ListParagraph"/>
        <w:numPr>
          <w:ilvl w:val="0"/>
          <w:numId w:val="1"/>
        </w:numPr>
      </w:pPr>
      <w:r>
        <w:t>Define</w:t>
      </w:r>
      <w:r>
        <w:rPr>
          <w:spacing w:val="-4"/>
        </w:rPr>
        <w:t xml:space="preserve"> </w:t>
      </w:r>
      <w:r>
        <w:t>cloud</w:t>
      </w:r>
      <w:r>
        <w:rPr>
          <w:spacing w:val="-1"/>
        </w:rPr>
        <w:t xml:space="preserve"> </w:t>
      </w:r>
      <w:r>
        <w:t>computing</w:t>
      </w:r>
    </w:p>
    <w:p w14:paraId="1A4507C0" w14:textId="77777777" w:rsidR="007F6899" w:rsidRDefault="007F6899" w:rsidP="00EF533A">
      <w:pPr>
        <w:pStyle w:val="ListParagraph"/>
        <w:numPr>
          <w:ilvl w:val="0"/>
          <w:numId w:val="1"/>
        </w:numPr>
      </w:pPr>
      <w:r>
        <w:t>Describe</w:t>
      </w:r>
      <w:r>
        <w:rPr>
          <w:spacing w:val="-3"/>
        </w:rPr>
        <w:t xml:space="preserve"> </w:t>
      </w:r>
      <w:r>
        <w:t>the</w:t>
      </w:r>
      <w:r>
        <w:rPr>
          <w:spacing w:val="-2"/>
        </w:rPr>
        <w:t xml:space="preserve"> </w:t>
      </w:r>
      <w:r>
        <w:t>shared</w:t>
      </w:r>
      <w:r>
        <w:rPr>
          <w:spacing w:val="-2"/>
        </w:rPr>
        <w:t xml:space="preserve"> </w:t>
      </w:r>
      <w:r>
        <w:t>responsibility model</w:t>
      </w:r>
    </w:p>
    <w:p w14:paraId="65470B7E" w14:textId="77777777" w:rsidR="007F6899" w:rsidRDefault="007F6899" w:rsidP="00EF533A">
      <w:pPr>
        <w:pStyle w:val="ListParagraph"/>
        <w:numPr>
          <w:ilvl w:val="0"/>
          <w:numId w:val="1"/>
        </w:numPr>
      </w:pPr>
      <w:r>
        <w:t>Define</w:t>
      </w:r>
      <w:r>
        <w:rPr>
          <w:spacing w:val="-5"/>
        </w:rPr>
        <w:t xml:space="preserve"> </w:t>
      </w:r>
      <w:r>
        <w:t>cloud</w:t>
      </w:r>
      <w:r>
        <w:rPr>
          <w:spacing w:val="-2"/>
        </w:rPr>
        <w:t xml:space="preserve"> </w:t>
      </w:r>
      <w:r>
        <w:t>models,</w:t>
      </w:r>
      <w:r>
        <w:rPr>
          <w:spacing w:val="-1"/>
        </w:rPr>
        <w:t xml:space="preserve"> </w:t>
      </w:r>
      <w:r>
        <w:t>including</w:t>
      </w:r>
      <w:r>
        <w:rPr>
          <w:spacing w:val="-2"/>
        </w:rPr>
        <w:t xml:space="preserve"> </w:t>
      </w:r>
      <w:r>
        <w:t>public,</w:t>
      </w:r>
      <w:r>
        <w:rPr>
          <w:spacing w:val="-1"/>
        </w:rPr>
        <w:t xml:space="preserve"> </w:t>
      </w:r>
      <w:r>
        <w:t>private,</w:t>
      </w:r>
      <w:r>
        <w:rPr>
          <w:spacing w:val="-2"/>
        </w:rPr>
        <w:t xml:space="preserve"> </w:t>
      </w:r>
      <w:r>
        <w:t>and hybrid</w:t>
      </w:r>
    </w:p>
    <w:p w14:paraId="7190CA32" w14:textId="77777777" w:rsidR="007F6899" w:rsidRDefault="007F6899" w:rsidP="00EF533A">
      <w:pPr>
        <w:pStyle w:val="ListParagraph"/>
        <w:numPr>
          <w:ilvl w:val="0"/>
          <w:numId w:val="1"/>
        </w:numPr>
      </w:pPr>
      <w:r>
        <w:t>Identify</w:t>
      </w:r>
      <w:r>
        <w:rPr>
          <w:spacing w:val="-3"/>
        </w:rPr>
        <w:t xml:space="preserve"> </w:t>
      </w:r>
      <w:r>
        <w:t>appropriate</w:t>
      </w:r>
      <w:r>
        <w:rPr>
          <w:spacing w:val="-2"/>
        </w:rPr>
        <w:t xml:space="preserve"> </w:t>
      </w:r>
      <w:r>
        <w:t>use</w:t>
      </w:r>
      <w:r>
        <w:rPr>
          <w:spacing w:val="-4"/>
        </w:rPr>
        <w:t xml:space="preserve"> </w:t>
      </w:r>
      <w:r>
        <w:t>cases</w:t>
      </w:r>
      <w:r>
        <w:rPr>
          <w:spacing w:val="-1"/>
        </w:rPr>
        <w:t xml:space="preserve"> </w:t>
      </w:r>
      <w:r>
        <w:t>for each</w:t>
      </w:r>
      <w:r>
        <w:rPr>
          <w:spacing w:val="-4"/>
        </w:rPr>
        <w:t xml:space="preserve"> </w:t>
      </w:r>
      <w:r>
        <w:t>cloud</w:t>
      </w:r>
      <w:r>
        <w:rPr>
          <w:spacing w:val="-1"/>
        </w:rPr>
        <w:t xml:space="preserve"> </w:t>
      </w:r>
      <w:r>
        <w:t>model</w:t>
      </w:r>
    </w:p>
    <w:p w14:paraId="5AA9CFCE" w14:textId="77777777" w:rsidR="007F6899" w:rsidRDefault="007F6899" w:rsidP="00EF533A">
      <w:pPr>
        <w:pStyle w:val="ListParagraph"/>
        <w:numPr>
          <w:ilvl w:val="0"/>
          <w:numId w:val="1"/>
        </w:numPr>
      </w:pPr>
      <w:r>
        <w:t>Describe</w:t>
      </w:r>
      <w:r>
        <w:rPr>
          <w:spacing w:val="-2"/>
        </w:rPr>
        <w:t xml:space="preserve"> </w:t>
      </w:r>
      <w:r>
        <w:t>the</w:t>
      </w:r>
      <w:r>
        <w:rPr>
          <w:spacing w:val="-1"/>
        </w:rPr>
        <w:t xml:space="preserve"> </w:t>
      </w:r>
      <w:r>
        <w:t>consumption-based</w:t>
      </w:r>
      <w:r>
        <w:rPr>
          <w:spacing w:val="-2"/>
        </w:rPr>
        <w:t xml:space="preserve"> </w:t>
      </w:r>
      <w:r>
        <w:t>model</w:t>
      </w:r>
    </w:p>
    <w:p w14:paraId="3F96048D" w14:textId="77777777" w:rsidR="007F6899" w:rsidRDefault="007F6899" w:rsidP="00EF533A">
      <w:pPr>
        <w:pStyle w:val="ListParagraph"/>
        <w:numPr>
          <w:ilvl w:val="0"/>
          <w:numId w:val="1"/>
        </w:numPr>
      </w:pPr>
      <w:r>
        <w:t>Compare</w:t>
      </w:r>
      <w:r>
        <w:rPr>
          <w:spacing w:val="-7"/>
        </w:rPr>
        <w:t xml:space="preserve"> </w:t>
      </w:r>
      <w:r>
        <w:t>cloud</w:t>
      </w:r>
      <w:r>
        <w:rPr>
          <w:spacing w:val="-3"/>
        </w:rPr>
        <w:t xml:space="preserve"> </w:t>
      </w:r>
      <w:r>
        <w:t>pricing</w:t>
      </w:r>
      <w:r>
        <w:rPr>
          <w:spacing w:val="-3"/>
        </w:rPr>
        <w:t xml:space="preserve"> </w:t>
      </w:r>
      <w:r>
        <w:t>models</w:t>
      </w:r>
    </w:p>
    <w:p w14:paraId="79397295" w14:textId="77777777" w:rsidR="007F6899" w:rsidRDefault="007F6899" w:rsidP="007F6899">
      <w:pPr>
        <w:pStyle w:val="Heading4"/>
      </w:pPr>
      <w:r>
        <w:t>Describe</w:t>
      </w:r>
      <w:r>
        <w:rPr>
          <w:spacing w:val="-4"/>
        </w:rPr>
        <w:t xml:space="preserve"> </w:t>
      </w:r>
      <w:r>
        <w:t>the</w:t>
      </w:r>
      <w:r>
        <w:rPr>
          <w:spacing w:val="-7"/>
        </w:rPr>
        <w:t xml:space="preserve"> </w:t>
      </w:r>
      <w:r>
        <w:t>benefits</w:t>
      </w:r>
      <w:r>
        <w:rPr>
          <w:spacing w:val="-5"/>
        </w:rPr>
        <w:t xml:space="preserve"> </w:t>
      </w:r>
      <w:r>
        <w:t>of</w:t>
      </w:r>
      <w:r>
        <w:rPr>
          <w:spacing w:val="-4"/>
        </w:rPr>
        <w:t xml:space="preserve"> </w:t>
      </w:r>
      <w:r>
        <w:t>using</w:t>
      </w:r>
      <w:r>
        <w:rPr>
          <w:spacing w:val="-4"/>
        </w:rPr>
        <w:t xml:space="preserve"> </w:t>
      </w:r>
      <w:r>
        <w:t>cloud</w:t>
      </w:r>
      <w:r>
        <w:rPr>
          <w:spacing w:val="-3"/>
        </w:rPr>
        <w:t xml:space="preserve"> </w:t>
      </w:r>
      <w:r>
        <w:t>services</w:t>
      </w:r>
    </w:p>
    <w:p w14:paraId="2BEDA468" w14:textId="77777777" w:rsidR="007F6899" w:rsidRDefault="007F6899" w:rsidP="00EF533A">
      <w:pPr>
        <w:pStyle w:val="ListParagraph"/>
        <w:numPr>
          <w:ilvl w:val="0"/>
          <w:numId w:val="1"/>
        </w:numPr>
      </w:pPr>
      <w:r>
        <w:t>Describe</w:t>
      </w:r>
      <w:r>
        <w:rPr>
          <w:spacing w:val="-2"/>
        </w:rPr>
        <w:t xml:space="preserve"> </w:t>
      </w:r>
      <w:r>
        <w:t>the</w:t>
      </w:r>
      <w:r>
        <w:rPr>
          <w:spacing w:val="-2"/>
        </w:rPr>
        <w:t xml:space="preserve"> </w:t>
      </w:r>
      <w:r>
        <w:t>benefits</w:t>
      </w:r>
      <w:r>
        <w:rPr>
          <w:spacing w:val="-2"/>
        </w:rPr>
        <w:t xml:space="preserve"> </w:t>
      </w:r>
      <w:r>
        <w:t>of</w:t>
      </w:r>
      <w:r>
        <w:rPr>
          <w:spacing w:val="-4"/>
        </w:rPr>
        <w:t xml:space="preserve"> </w:t>
      </w:r>
      <w:r>
        <w:t>high</w:t>
      </w:r>
      <w:r>
        <w:rPr>
          <w:spacing w:val="-2"/>
        </w:rPr>
        <w:t xml:space="preserve"> </w:t>
      </w:r>
      <w:r>
        <w:t>availability and</w:t>
      </w:r>
      <w:r>
        <w:rPr>
          <w:spacing w:val="-1"/>
        </w:rPr>
        <w:t xml:space="preserve"> </w:t>
      </w:r>
      <w:r>
        <w:t>scalability in</w:t>
      </w:r>
      <w:r>
        <w:rPr>
          <w:spacing w:val="-2"/>
        </w:rPr>
        <w:t xml:space="preserve"> </w:t>
      </w:r>
      <w:r>
        <w:t>the</w:t>
      </w:r>
      <w:r>
        <w:rPr>
          <w:spacing w:val="-2"/>
        </w:rPr>
        <w:t xml:space="preserve"> </w:t>
      </w:r>
      <w:r>
        <w:t>cloud</w:t>
      </w:r>
    </w:p>
    <w:p w14:paraId="56C9015F" w14:textId="77777777" w:rsidR="007F6899" w:rsidRDefault="007F6899" w:rsidP="00EF533A">
      <w:pPr>
        <w:pStyle w:val="ListParagraph"/>
        <w:numPr>
          <w:ilvl w:val="0"/>
          <w:numId w:val="1"/>
        </w:numPr>
      </w:pPr>
      <w:r>
        <w:t>Describe</w:t>
      </w:r>
      <w:r>
        <w:rPr>
          <w:spacing w:val="-3"/>
        </w:rPr>
        <w:t xml:space="preserve"> </w:t>
      </w:r>
      <w:r>
        <w:t>the</w:t>
      </w:r>
      <w:r>
        <w:rPr>
          <w:spacing w:val="-3"/>
        </w:rPr>
        <w:t xml:space="preserve"> </w:t>
      </w:r>
      <w:r>
        <w:t>benefits</w:t>
      </w:r>
      <w:r>
        <w:rPr>
          <w:spacing w:val="-2"/>
        </w:rPr>
        <w:t xml:space="preserve"> </w:t>
      </w:r>
      <w:r>
        <w:t>of</w:t>
      </w:r>
      <w:r>
        <w:rPr>
          <w:spacing w:val="-4"/>
        </w:rPr>
        <w:t xml:space="preserve"> </w:t>
      </w:r>
      <w:r>
        <w:t>reliability</w:t>
      </w:r>
      <w:r>
        <w:rPr>
          <w:spacing w:val="-1"/>
        </w:rPr>
        <w:t xml:space="preserve"> </w:t>
      </w:r>
      <w:r>
        <w:t>and</w:t>
      </w:r>
      <w:r>
        <w:rPr>
          <w:spacing w:val="-3"/>
        </w:rPr>
        <w:t xml:space="preserve"> </w:t>
      </w:r>
      <w:r>
        <w:t>predictability</w:t>
      </w:r>
      <w:r>
        <w:rPr>
          <w:spacing w:val="-1"/>
        </w:rPr>
        <w:t xml:space="preserve"> </w:t>
      </w:r>
      <w:r>
        <w:t>in</w:t>
      </w:r>
      <w:r>
        <w:rPr>
          <w:spacing w:val="-3"/>
        </w:rPr>
        <w:t xml:space="preserve"> </w:t>
      </w:r>
      <w:r>
        <w:t>the</w:t>
      </w:r>
      <w:r>
        <w:rPr>
          <w:spacing w:val="-2"/>
        </w:rPr>
        <w:t xml:space="preserve"> </w:t>
      </w:r>
      <w:r>
        <w:t>cloud</w:t>
      </w:r>
    </w:p>
    <w:p w14:paraId="7846804F" w14:textId="77777777" w:rsidR="007F6899" w:rsidRDefault="007F6899" w:rsidP="00EF533A">
      <w:pPr>
        <w:pStyle w:val="ListParagraph"/>
        <w:numPr>
          <w:ilvl w:val="0"/>
          <w:numId w:val="1"/>
        </w:numPr>
      </w:pPr>
      <w:r>
        <w:t>Describe</w:t>
      </w:r>
      <w:r>
        <w:rPr>
          <w:spacing w:val="-2"/>
        </w:rPr>
        <w:t xml:space="preserve"> </w:t>
      </w:r>
      <w:r>
        <w:t>the</w:t>
      </w:r>
      <w:r>
        <w:rPr>
          <w:spacing w:val="-1"/>
        </w:rPr>
        <w:t xml:space="preserve"> </w:t>
      </w:r>
      <w:r>
        <w:t>benefits</w:t>
      </w:r>
      <w:r>
        <w:rPr>
          <w:spacing w:val="-1"/>
        </w:rPr>
        <w:t xml:space="preserve"> </w:t>
      </w:r>
      <w:r>
        <w:t>of</w:t>
      </w:r>
      <w:r>
        <w:rPr>
          <w:spacing w:val="-3"/>
        </w:rPr>
        <w:t xml:space="preserve"> </w:t>
      </w:r>
      <w:r>
        <w:t>security</w:t>
      </w:r>
      <w:r>
        <w:rPr>
          <w:spacing w:val="-3"/>
        </w:rPr>
        <w:t xml:space="preserve"> </w:t>
      </w:r>
      <w:r>
        <w:t>and</w:t>
      </w:r>
      <w:r>
        <w:rPr>
          <w:spacing w:val="-1"/>
        </w:rPr>
        <w:t xml:space="preserve"> </w:t>
      </w:r>
      <w:r>
        <w:t>governance</w:t>
      </w:r>
      <w:r>
        <w:rPr>
          <w:spacing w:val="-1"/>
        </w:rPr>
        <w:t xml:space="preserve"> </w:t>
      </w:r>
      <w:r>
        <w:t>in</w:t>
      </w:r>
      <w:r>
        <w:rPr>
          <w:spacing w:val="-2"/>
        </w:rPr>
        <w:t xml:space="preserve"> </w:t>
      </w:r>
      <w:r>
        <w:t>the</w:t>
      </w:r>
      <w:r>
        <w:rPr>
          <w:spacing w:val="-1"/>
        </w:rPr>
        <w:t xml:space="preserve"> </w:t>
      </w:r>
      <w:r>
        <w:t>cloud</w:t>
      </w:r>
    </w:p>
    <w:p w14:paraId="43B55EFE" w14:textId="77777777" w:rsidR="007F6899" w:rsidRDefault="007F6899" w:rsidP="00EF533A">
      <w:pPr>
        <w:pStyle w:val="ListParagraph"/>
        <w:numPr>
          <w:ilvl w:val="0"/>
          <w:numId w:val="1"/>
        </w:numPr>
      </w:pPr>
      <w:r>
        <w:t>Describe</w:t>
      </w:r>
      <w:r>
        <w:rPr>
          <w:spacing w:val="-3"/>
        </w:rPr>
        <w:t xml:space="preserve"> </w:t>
      </w:r>
      <w:r>
        <w:t>the</w:t>
      </w:r>
      <w:r>
        <w:rPr>
          <w:spacing w:val="-2"/>
        </w:rPr>
        <w:t xml:space="preserve"> </w:t>
      </w:r>
      <w:r>
        <w:t>benefits</w:t>
      </w:r>
      <w:r>
        <w:rPr>
          <w:spacing w:val="-2"/>
        </w:rPr>
        <w:t xml:space="preserve"> </w:t>
      </w:r>
      <w:r>
        <w:t>of</w:t>
      </w:r>
      <w:r>
        <w:rPr>
          <w:spacing w:val="-4"/>
        </w:rPr>
        <w:t xml:space="preserve"> </w:t>
      </w:r>
      <w:r>
        <w:t>manageability</w:t>
      </w:r>
      <w:r>
        <w:rPr>
          <w:spacing w:val="-1"/>
        </w:rPr>
        <w:t xml:space="preserve"> </w:t>
      </w:r>
      <w:r>
        <w:t>in</w:t>
      </w:r>
      <w:r>
        <w:rPr>
          <w:spacing w:val="-2"/>
        </w:rPr>
        <w:t xml:space="preserve"> </w:t>
      </w:r>
      <w:r>
        <w:t>the</w:t>
      </w:r>
      <w:r>
        <w:rPr>
          <w:spacing w:val="-6"/>
        </w:rPr>
        <w:t xml:space="preserve"> </w:t>
      </w:r>
      <w:r>
        <w:t>cloud</w:t>
      </w:r>
    </w:p>
    <w:p w14:paraId="200A1FB3" w14:textId="77777777" w:rsidR="007F6899" w:rsidRDefault="007F6899" w:rsidP="007F6899">
      <w:pPr>
        <w:pStyle w:val="Heading4"/>
      </w:pPr>
      <w:r>
        <w:t>Describe</w:t>
      </w:r>
      <w:r>
        <w:rPr>
          <w:spacing w:val="-5"/>
        </w:rPr>
        <w:t xml:space="preserve"> </w:t>
      </w:r>
      <w:r>
        <w:t>cloud</w:t>
      </w:r>
      <w:r>
        <w:rPr>
          <w:spacing w:val="-3"/>
        </w:rPr>
        <w:t xml:space="preserve"> </w:t>
      </w:r>
      <w:r>
        <w:t>service</w:t>
      </w:r>
      <w:r>
        <w:rPr>
          <w:spacing w:val="-4"/>
        </w:rPr>
        <w:t xml:space="preserve"> </w:t>
      </w:r>
      <w:r>
        <w:t>types</w:t>
      </w:r>
    </w:p>
    <w:p w14:paraId="3F6EDF4F" w14:textId="77777777" w:rsidR="007F6899" w:rsidRDefault="007F6899" w:rsidP="00EF533A">
      <w:pPr>
        <w:pStyle w:val="ListParagraph"/>
        <w:numPr>
          <w:ilvl w:val="0"/>
          <w:numId w:val="1"/>
        </w:numPr>
      </w:pPr>
      <w:r>
        <w:t>Describe</w:t>
      </w:r>
      <w:r>
        <w:rPr>
          <w:spacing w:val="-2"/>
        </w:rPr>
        <w:t xml:space="preserve"> </w:t>
      </w:r>
      <w:r>
        <w:t>infrastructure</w:t>
      </w:r>
      <w:r>
        <w:rPr>
          <w:spacing w:val="-4"/>
        </w:rPr>
        <w:t xml:space="preserve"> </w:t>
      </w:r>
      <w:r>
        <w:t>as</w:t>
      </w:r>
      <w:r>
        <w:rPr>
          <w:spacing w:val="-1"/>
        </w:rPr>
        <w:t xml:space="preserve"> </w:t>
      </w:r>
      <w:r>
        <w:t>a</w:t>
      </w:r>
      <w:r>
        <w:rPr>
          <w:spacing w:val="-1"/>
        </w:rPr>
        <w:t xml:space="preserve"> </w:t>
      </w:r>
      <w:r>
        <w:t>service</w:t>
      </w:r>
      <w:r>
        <w:rPr>
          <w:spacing w:val="-2"/>
        </w:rPr>
        <w:t xml:space="preserve"> </w:t>
      </w:r>
      <w:r>
        <w:t>(IaaS)</w:t>
      </w:r>
    </w:p>
    <w:p w14:paraId="1B79A5E7" w14:textId="77777777" w:rsidR="007F6899" w:rsidRDefault="007F6899" w:rsidP="00EF533A">
      <w:pPr>
        <w:pStyle w:val="ListParagraph"/>
        <w:numPr>
          <w:ilvl w:val="0"/>
          <w:numId w:val="1"/>
        </w:numPr>
      </w:pPr>
      <w:r>
        <w:t>Describe</w:t>
      </w:r>
      <w:r>
        <w:rPr>
          <w:spacing w:val="-2"/>
        </w:rPr>
        <w:t xml:space="preserve"> </w:t>
      </w:r>
      <w:r>
        <w:t>platform</w:t>
      </w:r>
      <w:r>
        <w:rPr>
          <w:spacing w:val="-5"/>
        </w:rPr>
        <w:t xml:space="preserve"> </w:t>
      </w:r>
      <w:r>
        <w:t>as a</w:t>
      </w:r>
      <w:r>
        <w:rPr>
          <w:spacing w:val="-1"/>
        </w:rPr>
        <w:t xml:space="preserve"> </w:t>
      </w:r>
      <w:r>
        <w:t>service</w:t>
      </w:r>
      <w:r>
        <w:rPr>
          <w:spacing w:val="-2"/>
        </w:rPr>
        <w:t xml:space="preserve"> </w:t>
      </w:r>
      <w:r>
        <w:t>(PaaS)</w:t>
      </w:r>
    </w:p>
    <w:p w14:paraId="24DE5E58" w14:textId="77777777" w:rsidR="007F6899" w:rsidRDefault="007F6899" w:rsidP="00EF533A">
      <w:pPr>
        <w:pStyle w:val="ListParagraph"/>
        <w:numPr>
          <w:ilvl w:val="0"/>
          <w:numId w:val="1"/>
        </w:numPr>
      </w:pPr>
      <w:r>
        <w:t>Describe</w:t>
      </w:r>
      <w:r>
        <w:rPr>
          <w:spacing w:val="-3"/>
        </w:rPr>
        <w:t xml:space="preserve"> </w:t>
      </w:r>
      <w:r>
        <w:t>software</w:t>
      </w:r>
      <w:r>
        <w:rPr>
          <w:spacing w:val="-4"/>
        </w:rPr>
        <w:t xml:space="preserve"> </w:t>
      </w:r>
      <w:r>
        <w:t>as</w:t>
      </w:r>
      <w:r>
        <w:rPr>
          <w:spacing w:val="-1"/>
        </w:rPr>
        <w:t xml:space="preserve"> </w:t>
      </w:r>
      <w:r>
        <w:t>a</w:t>
      </w:r>
      <w:r>
        <w:rPr>
          <w:spacing w:val="-1"/>
        </w:rPr>
        <w:t xml:space="preserve"> </w:t>
      </w:r>
      <w:r>
        <w:t>service</w:t>
      </w:r>
      <w:r>
        <w:rPr>
          <w:spacing w:val="-3"/>
        </w:rPr>
        <w:t xml:space="preserve"> </w:t>
      </w:r>
      <w:r>
        <w:t>(SaaS)</w:t>
      </w:r>
    </w:p>
    <w:p w14:paraId="01D61E21" w14:textId="77777777" w:rsidR="007F6899" w:rsidRDefault="007F6899" w:rsidP="00EF533A">
      <w:pPr>
        <w:pStyle w:val="ListParagraph"/>
        <w:numPr>
          <w:ilvl w:val="0"/>
          <w:numId w:val="1"/>
        </w:numPr>
      </w:pPr>
      <w:r>
        <w:t>Identify</w:t>
      </w:r>
      <w:r>
        <w:rPr>
          <w:spacing w:val="-3"/>
        </w:rPr>
        <w:t xml:space="preserve"> </w:t>
      </w:r>
      <w:r>
        <w:t>appropriate</w:t>
      </w:r>
      <w:r>
        <w:rPr>
          <w:spacing w:val="-2"/>
        </w:rPr>
        <w:t xml:space="preserve"> </w:t>
      </w:r>
      <w:r>
        <w:t>use</w:t>
      </w:r>
      <w:r>
        <w:rPr>
          <w:spacing w:val="-5"/>
        </w:rPr>
        <w:t xml:space="preserve"> </w:t>
      </w:r>
      <w:r>
        <w:t>cases</w:t>
      </w:r>
      <w:r>
        <w:rPr>
          <w:spacing w:val="-1"/>
        </w:rPr>
        <w:t xml:space="preserve"> </w:t>
      </w:r>
      <w:r>
        <w:t>for</w:t>
      </w:r>
      <w:r>
        <w:rPr>
          <w:spacing w:val="-1"/>
        </w:rPr>
        <w:t xml:space="preserve"> </w:t>
      </w:r>
      <w:r>
        <w:t>each</w:t>
      </w:r>
      <w:r>
        <w:rPr>
          <w:spacing w:val="-4"/>
        </w:rPr>
        <w:t xml:space="preserve"> </w:t>
      </w:r>
      <w:r>
        <w:t>cloud</w:t>
      </w:r>
      <w:r>
        <w:rPr>
          <w:spacing w:val="-1"/>
        </w:rPr>
        <w:t xml:space="preserve"> </w:t>
      </w:r>
      <w:r>
        <w:t>service</w:t>
      </w:r>
      <w:r>
        <w:rPr>
          <w:spacing w:val="-1"/>
        </w:rPr>
        <w:t xml:space="preserve"> </w:t>
      </w:r>
      <w:r>
        <w:t>(IaaS,</w:t>
      </w:r>
      <w:r>
        <w:rPr>
          <w:spacing w:val="-4"/>
        </w:rPr>
        <w:t xml:space="preserve"> </w:t>
      </w:r>
      <w:r>
        <w:t>PaaS,</w:t>
      </w:r>
      <w:r>
        <w:rPr>
          <w:spacing w:val="-1"/>
        </w:rPr>
        <w:t xml:space="preserve"> </w:t>
      </w:r>
      <w:r>
        <w:t>SaaS)</w:t>
      </w:r>
    </w:p>
    <w:p w14:paraId="0E4E8865" w14:textId="77777777" w:rsidR="007F6899" w:rsidRDefault="007F6899" w:rsidP="007F6899">
      <w:pPr>
        <w:pStyle w:val="Heading3"/>
      </w:pPr>
      <w:bookmarkStart w:id="5" w:name="_Toc118196421"/>
      <w:r>
        <w:t>Describe</w:t>
      </w:r>
      <w:r>
        <w:rPr>
          <w:spacing w:val="-5"/>
        </w:rPr>
        <w:t xml:space="preserve"> </w:t>
      </w:r>
      <w:r>
        <w:t>Azure</w:t>
      </w:r>
      <w:r>
        <w:rPr>
          <w:spacing w:val="-5"/>
        </w:rPr>
        <w:t xml:space="preserve"> </w:t>
      </w:r>
      <w:r>
        <w:t>architecture</w:t>
      </w:r>
      <w:r>
        <w:rPr>
          <w:spacing w:val="-5"/>
        </w:rPr>
        <w:t xml:space="preserve"> </w:t>
      </w:r>
      <w:r>
        <w:t>and</w:t>
      </w:r>
      <w:r>
        <w:rPr>
          <w:spacing w:val="-5"/>
        </w:rPr>
        <w:t xml:space="preserve"> </w:t>
      </w:r>
      <w:r>
        <w:t>services</w:t>
      </w:r>
      <w:r>
        <w:rPr>
          <w:spacing w:val="-5"/>
        </w:rPr>
        <w:t xml:space="preserve"> </w:t>
      </w:r>
      <w:r>
        <w:t>(35–40%)</w:t>
      </w:r>
      <w:bookmarkEnd w:id="5"/>
    </w:p>
    <w:p w14:paraId="75D34B34" w14:textId="77777777" w:rsidR="007F6899" w:rsidRDefault="007F6899" w:rsidP="007F6899">
      <w:pPr>
        <w:pStyle w:val="Heading4"/>
        <w:spacing w:before="119"/>
      </w:pPr>
      <w:r>
        <w:t>Describe</w:t>
      </w:r>
      <w:r>
        <w:rPr>
          <w:spacing w:val="-4"/>
        </w:rPr>
        <w:t xml:space="preserve"> </w:t>
      </w:r>
      <w:r>
        <w:t>the</w:t>
      </w:r>
      <w:r>
        <w:rPr>
          <w:spacing w:val="-5"/>
        </w:rPr>
        <w:t xml:space="preserve"> </w:t>
      </w:r>
      <w:r>
        <w:t>core</w:t>
      </w:r>
      <w:r>
        <w:rPr>
          <w:spacing w:val="-4"/>
        </w:rPr>
        <w:t xml:space="preserve"> </w:t>
      </w:r>
      <w:r>
        <w:t>architectural</w:t>
      </w:r>
      <w:r>
        <w:rPr>
          <w:spacing w:val="-3"/>
        </w:rPr>
        <w:t xml:space="preserve"> </w:t>
      </w:r>
      <w:r>
        <w:t>components</w:t>
      </w:r>
      <w:r>
        <w:rPr>
          <w:spacing w:val="-6"/>
        </w:rPr>
        <w:t xml:space="preserve"> </w:t>
      </w:r>
      <w:r>
        <w:t>of</w:t>
      </w:r>
      <w:r>
        <w:rPr>
          <w:spacing w:val="-4"/>
        </w:rPr>
        <w:t xml:space="preserve"> </w:t>
      </w:r>
      <w:r>
        <w:t>Azure</w:t>
      </w:r>
    </w:p>
    <w:p w14:paraId="45F909CB" w14:textId="77777777" w:rsidR="007F6899" w:rsidRDefault="007F6899" w:rsidP="00EF533A">
      <w:pPr>
        <w:pStyle w:val="ListParagraph"/>
        <w:numPr>
          <w:ilvl w:val="0"/>
          <w:numId w:val="1"/>
        </w:numPr>
      </w:pPr>
      <w:r>
        <w:t>Describe</w:t>
      </w:r>
      <w:r>
        <w:rPr>
          <w:spacing w:val="-2"/>
        </w:rPr>
        <w:t xml:space="preserve"> </w:t>
      </w:r>
      <w:r>
        <w:t>Azure</w:t>
      </w:r>
      <w:r>
        <w:rPr>
          <w:spacing w:val="-2"/>
        </w:rPr>
        <w:t xml:space="preserve"> </w:t>
      </w:r>
      <w:r>
        <w:t>regional,</w:t>
      </w:r>
      <w:r>
        <w:rPr>
          <w:spacing w:val="-5"/>
        </w:rPr>
        <w:t xml:space="preserve"> </w:t>
      </w:r>
      <w:r>
        <w:t>regional</w:t>
      </w:r>
      <w:r>
        <w:rPr>
          <w:spacing w:val="-2"/>
        </w:rPr>
        <w:t xml:space="preserve"> </w:t>
      </w:r>
      <w:r>
        <w:t>pairs,</w:t>
      </w:r>
      <w:r>
        <w:rPr>
          <w:spacing w:val="-2"/>
        </w:rPr>
        <w:t xml:space="preserve"> </w:t>
      </w:r>
      <w:r>
        <w:t>and</w:t>
      </w:r>
      <w:r>
        <w:rPr>
          <w:spacing w:val="-1"/>
        </w:rPr>
        <w:t xml:space="preserve"> </w:t>
      </w:r>
      <w:r>
        <w:t>sovereign</w:t>
      </w:r>
      <w:r>
        <w:rPr>
          <w:spacing w:val="-2"/>
        </w:rPr>
        <w:t xml:space="preserve"> </w:t>
      </w:r>
      <w:r>
        <w:t>regions</w:t>
      </w:r>
    </w:p>
    <w:p w14:paraId="7DF98CFB" w14:textId="77777777" w:rsidR="007F6899" w:rsidRDefault="007F6899" w:rsidP="00EF533A">
      <w:pPr>
        <w:pStyle w:val="ListParagraph"/>
        <w:numPr>
          <w:ilvl w:val="0"/>
          <w:numId w:val="1"/>
        </w:numPr>
      </w:pPr>
      <w:r>
        <w:t>Describe</w:t>
      </w:r>
      <w:r>
        <w:rPr>
          <w:spacing w:val="-3"/>
        </w:rPr>
        <w:t xml:space="preserve"> </w:t>
      </w:r>
      <w:r>
        <w:t>availability</w:t>
      </w:r>
      <w:r>
        <w:rPr>
          <w:spacing w:val="-4"/>
        </w:rPr>
        <w:t xml:space="preserve"> </w:t>
      </w:r>
      <w:r>
        <w:t>zones</w:t>
      </w:r>
    </w:p>
    <w:p w14:paraId="69A26A06" w14:textId="77777777" w:rsidR="007F6899" w:rsidRDefault="007F6899" w:rsidP="00EF533A">
      <w:pPr>
        <w:pStyle w:val="ListParagraph"/>
        <w:numPr>
          <w:ilvl w:val="0"/>
          <w:numId w:val="1"/>
        </w:numPr>
      </w:pPr>
      <w:r>
        <w:t>Describe</w:t>
      </w:r>
      <w:r>
        <w:rPr>
          <w:spacing w:val="-2"/>
        </w:rPr>
        <w:t xml:space="preserve"> </w:t>
      </w:r>
      <w:r>
        <w:t>Azure</w:t>
      </w:r>
      <w:r>
        <w:rPr>
          <w:spacing w:val="-2"/>
        </w:rPr>
        <w:t xml:space="preserve"> </w:t>
      </w:r>
      <w:r>
        <w:t>datacenters</w:t>
      </w:r>
    </w:p>
    <w:p w14:paraId="16CA574D" w14:textId="77777777" w:rsidR="007F6899" w:rsidRDefault="007F6899" w:rsidP="00EF533A">
      <w:pPr>
        <w:pStyle w:val="ListParagraph"/>
        <w:numPr>
          <w:ilvl w:val="0"/>
          <w:numId w:val="1"/>
        </w:numPr>
      </w:pPr>
      <w:r>
        <w:t>Describe</w:t>
      </w:r>
      <w:r>
        <w:rPr>
          <w:spacing w:val="-2"/>
        </w:rPr>
        <w:t xml:space="preserve"> </w:t>
      </w:r>
      <w:r>
        <w:t>Azure</w:t>
      </w:r>
      <w:r>
        <w:rPr>
          <w:spacing w:val="-1"/>
        </w:rPr>
        <w:t xml:space="preserve"> </w:t>
      </w:r>
      <w:r>
        <w:t>resources</w:t>
      </w:r>
      <w:r>
        <w:rPr>
          <w:spacing w:val="-4"/>
        </w:rPr>
        <w:t xml:space="preserve"> </w:t>
      </w:r>
      <w:r>
        <w:t>and</w:t>
      </w:r>
      <w:r>
        <w:rPr>
          <w:spacing w:val="-1"/>
        </w:rPr>
        <w:t xml:space="preserve"> </w:t>
      </w:r>
      <w:r>
        <w:t>resource</w:t>
      </w:r>
      <w:r>
        <w:rPr>
          <w:spacing w:val="-2"/>
        </w:rPr>
        <w:t xml:space="preserve"> </w:t>
      </w:r>
      <w:r>
        <w:t>groups</w:t>
      </w:r>
    </w:p>
    <w:p w14:paraId="6B83E6C2" w14:textId="77777777" w:rsidR="007F6899" w:rsidRDefault="007F6899" w:rsidP="00EF533A">
      <w:pPr>
        <w:pStyle w:val="ListParagraph"/>
        <w:numPr>
          <w:ilvl w:val="0"/>
          <w:numId w:val="1"/>
        </w:numPr>
      </w:pPr>
      <w:r>
        <w:t>Describe</w:t>
      </w:r>
      <w:r>
        <w:rPr>
          <w:spacing w:val="-5"/>
        </w:rPr>
        <w:t xml:space="preserve"> </w:t>
      </w:r>
      <w:r>
        <w:t>subscriptions</w:t>
      </w:r>
    </w:p>
    <w:p w14:paraId="3E388CC0" w14:textId="77777777" w:rsidR="007F6899" w:rsidRDefault="007F6899" w:rsidP="00EF533A">
      <w:pPr>
        <w:pStyle w:val="ListParagraph"/>
        <w:numPr>
          <w:ilvl w:val="0"/>
          <w:numId w:val="1"/>
        </w:numPr>
      </w:pPr>
      <w:r>
        <w:t>Describe</w:t>
      </w:r>
      <w:r>
        <w:rPr>
          <w:spacing w:val="-4"/>
        </w:rPr>
        <w:t xml:space="preserve"> </w:t>
      </w:r>
      <w:r>
        <w:t>management</w:t>
      </w:r>
      <w:r>
        <w:rPr>
          <w:spacing w:val="-3"/>
        </w:rPr>
        <w:t xml:space="preserve"> </w:t>
      </w:r>
      <w:r>
        <w:t>groups</w:t>
      </w:r>
    </w:p>
    <w:p w14:paraId="1A7C675C" w14:textId="77777777" w:rsidR="007F6899" w:rsidRDefault="007F6899" w:rsidP="00EF533A">
      <w:pPr>
        <w:pStyle w:val="ListParagraph"/>
        <w:numPr>
          <w:ilvl w:val="0"/>
          <w:numId w:val="1"/>
        </w:numPr>
      </w:pPr>
      <w:r>
        <w:t>Describe</w:t>
      </w:r>
      <w:r>
        <w:rPr>
          <w:spacing w:val="-3"/>
        </w:rPr>
        <w:t xml:space="preserve"> </w:t>
      </w:r>
      <w:r>
        <w:t>the</w:t>
      </w:r>
      <w:r>
        <w:rPr>
          <w:spacing w:val="-2"/>
        </w:rPr>
        <w:t xml:space="preserve"> </w:t>
      </w:r>
      <w:r>
        <w:t>hierarchy</w:t>
      </w:r>
      <w:r>
        <w:rPr>
          <w:spacing w:val="-1"/>
        </w:rPr>
        <w:t xml:space="preserve"> </w:t>
      </w:r>
      <w:r>
        <w:t>of</w:t>
      </w:r>
      <w:r>
        <w:rPr>
          <w:spacing w:val="-3"/>
        </w:rPr>
        <w:t xml:space="preserve"> </w:t>
      </w:r>
      <w:r>
        <w:t>resource</w:t>
      </w:r>
      <w:r>
        <w:rPr>
          <w:spacing w:val="-2"/>
        </w:rPr>
        <w:t xml:space="preserve"> </w:t>
      </w:r>
      <w:r>
        <w:t>groups,</w:t>
      </w:r>
      <w:r>
        <w:rPr>
          <w:spacing w:val="-1"/>
        </w:rPr>
        <w:t xml:space="preserve"> </w:t>
      </w:r>
      <w:r>
        <w:t>subscriptions,</w:t>
      </w:r>
      <w:r>
        <w:rPr>
          <w:spacing w:val="-2"/>
        </w:rPr>
        <w:t xml:space="preserve"> </w:t>
      </w:r>
      <w:r>
        <w:t>and</w:t>
      </w:r>
      <w:r>
        <w:rPr>
          <w:spacing w:val="-2"/>
        </w:rPr>
        <w:t xml:space="preserve"> </w:t>
      </w:r>
      <w:r>
        <w:t>management</w:t>
      </w:r>
      <w:r>
        <w:rPr>
          <w:spacing w:val="-6"/>
        </w:rPr>
        <w:t xml:space="preserve"> </w:t>
      </w:r>
      <w:r>
        <w:t>groups</w:t>
      </w:r>
    </w:p>
    <w:p w14:paraId="31960472" w14:textId="77777777" w:rsidR="007F6899" w:rsidRDefault="007F6899" w:rsidP="007F6899">
      <w:pPr>
        <w:pStyle w:val="Heading4"/>
        <w:spacing w:before="123"/>
      </w:pPr>
      <w:r>
        <w:lastRenderedPageBreak/>
        <w:t>Describe</w:t>
      </w:r>
      <w:r>
        <w:rPr>
          <w:spacing w:val="-7"/>
        </w:rPr>
        <w:t xml:space="preserve"> </w:t>
      </w:r>
      <w:r>
        <w:t>Azure</w:t>
      </w:r>
      <w:r>
        <w:rPr>
          <w:spacing w:val="-5"/>
        </w:rPr>
        <w:t xml:space="preserve"> </w:t>
      </w:r>
      <w:r>
        <w:t>compute</w:t>
      </w:r>
      <w:r>
        <w:rPr>
          <w:spacing w:val="-3"/>
        </w:rPr>
        <w:t xml:space="preserve"> </w:t>
      </w:r>
      <w:r>
        <w:t>and</w:t>
      </w:r>
      <w:r>
        <w:rPr>
          <w:spacing w:val="-3"/>
        </w:rPr>
        <w:t xml:space="preserve"> </w:t>
      </w:r>
      <w:r>
        <w:t>networking</w:t>
      </w:r>
      <w:r>
        <w:rPr>
          <w:spacing w:val="-4"/>
        </w:rPr>
        <w:t xml:space="preserve"> </w:t>
      </w:r>
      <w:r>
        <w:t>services</w:t>
      </w:r>
    </w:p>
    <w:p w14:paraId="633562F4" w14:textId="77777777" w:rsidR="007F6899" w:rsidRDefault="007F6899" w:rsidP="00EF533A">
      <w:pPr>
        <w:pStyle w:val="ListParagraph"/>
        <w:numPr>
          <w:ilvl w:val="0"/>
          <w:numId w:val="1"/>
        </w:numPr>
      </w:pPr>
      <w:r>
        <w:t>Compare</w:t>
      </w:r>
      <w:r>
        <w:rPr>
          <w:spacing w:val="-6"/>
        </w:rPr>
        <w:t xml:space="preserve"> </w:t>
      </w:r>
      <w:r>
        <w:t>compute</w:t>
      </w:r>
      <w:r>
        <w:rPr>
          <w:spacing w:val="-2"/>
        </w:rPr>
        <w:t xml:space="preserve"> </w:t>
      </w:r>
      <w:r>
        <w:t>types,</w:t>
      </w:r>
      <w:r>
        <w:rPr>
          <w:spacing w:val="-4"/>
        </w:rPr>
        <w:t xml:space="preserve"> </w:t>
      </w:r>
      <w:r>
        <w:t>including</w:t>
      </w:r>
      <w:r>
        <w:rPr>
          <w:spacing w:val="-3"/>
        </w:rPr>
        <w:t xml:space="preserve"> </w:t>
      </w:r>
      <w:r>
        <w:t>container</w:t>
      </w:r>
      <w:r>
        <w:rPr>
          <w:spacing w:val="-1"/>
        </w:rPr>
        <w:t xml:space="preserve"> </w:t>
      </w:r>
      <w:r>
        <w:t>instances,</w:t>
      </w:r>
      <w:r>
        <w:rPr>
          <w:spacing w:val="-2"/>
        </w:rPr>
        <w:t xml:space="preserve"> </w:t>
      </w:r>
      <w:r>
        <w:t>virtual</w:t>
      </w:r>
      <w:r>
        <w:rPr>
          <w:spacing w:val="-2"/>
        </w:rPr>
        <w:t xml:space="preserve"> </w:t>
      </w:r>
      <w:r>
        <w:t>machines</w:t>
      </w:r>
      <w:r>
        <w:rPr>
          <w:spacing w:val="-6"/>
        </w:rPr>
        <w:t xml:space="preserve"> </w:t>
      </w:r>
      <w:r>
        <w:t>(VMs),</w:t>
      </w:r>
      <w:r>
        <w:rPr>
          <w:spacing w:val="-1"/>
        </w:rPr>
        <w:t xml:space="preserve"> </w:t>
      </w:r>
      <w:r>
        <w:t>and</w:t>
      </w:r>
      <w:r>
        <w:rPr>
          <w:spacing w:val="-2"/>
        </w:rPr>
        <w:t xml:space="preserve"> </w:t>
      </w:r>
      <w:r>
        <w:t>functions</w:t>
      </w:r>
    </w:p>
    <w:p w14:paraId="122206CE" w14:textId="77777777" w:rsidR="007F6899" w:rsidRDefault="007F6899" w:rsidP="00EF533A">
      <w:pPr>
        <w:pStyle w:val="ListParagraph"/>
        <w:numPr>
          <w:ilvl w:val="0"/>
          <w:numId w:val="1"/>
        </w:numPr>
      </w:pPr>
      <w:r>
        <w:t>Describe VM options, including Azure Virtual Machines, Azure Virtual Machine Scale Sets,</w:t>
      </w:r>
      <w:r>
        <w:rPr>
          <w:spacing w:val="-58"/>
        </w:rPr>
        <w:t xml:space="preserve"> </w:t>
      </w:r>
      <w:r>
        <w:t>availability sets,</w:t>
      </w:r>
      <w:r>
        <w:rPr>
          <w:spacing w:val="-1"/>
        </w:rPr>
        <w:t xml:space="preserve"> </w:t>
      </w:r>
      <w:r>
        <w:t>and</w:t>
      </w:r>
      <w:r>
        <w:rPr>
          <w:spacing w:val="-1"/>
        </w:rPr>
        <w:t xml:space="preserve"> </w:t>
      </w:r>
      <w:r>
        <w:t>Azure</w:t>
      </w:r>
      <w:r>
        <w:rPr>
          <w:spacing w:val="-1"/>
        </w:rPr>
        <w:t xml:space="preserve"> </w:t>
      </w:r>
      <w:r>
        <w:t>Virtual</w:t>
      </w:r>
      <w:r>
        <w:rPr>
          <w:spacing w:val="-1"/>
        </w:rPr>
        <w:t xml:space="preserve"> </w:t>
      </w:r>
      <w:r>
        <w:t>Desktop</w:t>
      </w:r>
    </w:p>
    <w:p w14:paraId="3E6BD059" w14:textId="77777777" w:rsidR="007F6899" w:rsidRDefault="007F6899" w:rsidP="00EF533A">
      <w:pPr>
        <w:pStyle w:val="ListParagraph"/>
        <w:numPr>
          <w:ilvl w:val="0"/>
          <w:numId w:val="1"/>
        </w:numPr>
      </w:pPr>
      <w:r>
        <w:t>Describe</w:t>
      </w:r>
      <w:r>
        <w:rPr>
          <w:spacing w:val="-2"/>
        </w:rPr>
        <w:t xml:space="preserve"> </w:t>
      </w:r>
      <w:r>
        <w:t>resources</w:t>
      </w:r>
      <w:r>
        <w:rPr>
          <w:spacing w:val="-1"/>
        </w:rPr>
        <w:t xml:space="preserve"> </w:t>
      </w:r>
      <w:r>
        <w:t>required</w:t>
      </w:r>
      <w:r>
        <w:rPr>
          <w:spacing w:val="-2"/>
        </w:rPr>
        <w:t xml:space="preserve"> </w:t>
      </w:r>
      <w:r>
        <w:t>for virtual</w:t>
      </w:r>
      <w:r>
        <w:rPr>
          <w:spacing w:val="-2"/>
        </w:rPr>
        <w:t xml:space="preserve"> </w:t>
      </w:r>
      <w:r>
        <w:t>machines</w:t>
      </w:r>
    </w:p>
    <w:p w14:paraId="4924B30F" w14:textId="77777777" w:rsidR="007F6899" w:rsidRDefault="007F6899" w:rsidP="00EF533A">
      <w:pPr>
        <w:pStyle w:val="ListParagraph"/>
        <w:numPr>
          <w:ilvl w:val="0"/>
          <w:numId w:val="1"/>
        </w:numPr>
      </w:pPr>
      <w:r>
        <w:t>Describe application hosting options, including the Web Apps feature of Azure App Service,</w:t>
      </w:r>
      <w:r>
        <w:rPr>
          <w:spacing w:val="-58"/>
        </w:rPr>
        <w:t xml:space="preserve"> </w:t>
      </w:r>
      <w:r>
        <w:t>containers, and</w:t>
      </w:r>
      <w:r>
        <w:rPr>
          <w:spacing w:val="-1"/>
        </w:rPr>
        <w:t xml:space="preserve"> </w:t>
      </w:r>
      <w:r>
        <w:t>virtual</w:t>
      </w:r>
      <w:r>
        <w:rPr>
          <w:spacing w:val="-1"/>
        </w:rPr>
        <w:t xml:space="preserve"> </w:t>
      </w:r>
      <w:r>
        <w:t>machines</w:t>
      </w:r>
    </w:p>
    <w:p w14:paraId="1FF6204A" w14:textId="77777777" w:rsidR="007F6899" w:rsidRDefault="007F6899" w:rsidP="00EF533A">
      <w:pPr>
        <w:pStyle w:val="ListParagraph"/>
        <w:numPr>
          <w:ilvl w:val="0"/>
          <w:numId w:val="1"/>
        </w:numPr>
      </w:pPr>
      <w:r>
        <w:t>Describe virtual networking, including the purpose of Azure Virtual Networks, Azure virtual</w:t>
      </w:r>
      <w:r>
        <w:rPr>
          <w:spacing w:val="-58"/>
        </w:rPr>
        <w:t xml:space="preserve"> </w:t>
      </w:r>
      <w:r>
        <w:t>subnets,</w:t>
      </w:r>
      <w:r>
        <w:rPr>
          <w:spacing w:val="-2"/>
        </w:rPr>
        <w:t xml:space="preserve"> </w:t>
      </w:r>
      <w:r>
        <w:t>peering,</w:t>
      </w:r>
      <w:r>
        <w:rPr>
          <w:spacing w:val="-1"/>
        </w:rPr>
        <w:t xml:space="preserve"> </w:t>
      </w:r>
      <w:r>
        <w:t>Azure</w:t>
      </w:r>
      <w:r>
        <w:rPr>
          <w:spacing w:val="-2"/>
        </w:rPr>
        <w:t xml:space="preserve"> </w:t>
      </w:r>
      <w:r>
        <w:t>DNS, Azure</w:t>
      </w:r>
      <w:r>
        <w:rPr>
          <w:spacing w:val="-2"/>
        </w:rPr>
        <w:t xml:space="preserve"> </w:t>
      </w:r>
      <w:r>
        <w:t>VPN Gateway,</w:t>
      </w:r>
      <w:r>
        <w:rPr>
          <w:spacing w:val="-1"/>
        </w:rPr>
        <w:t xml:space="preserve"> </w:t>
      </w:r>
      <w:r>
        <w:t>and</w:t>
      </w:r>
      <w:r>
        <w:rPr>
          <w:spacing w:val="-1"/>
        </w:rPr>
        <w:t xml:space="preserve"> </w:t>
      </w:r>
      <w:r>
        <w:t>Azure</w:t>
      </w:r>
      <w:r>
        <w:rPr>
          <w:spacing w:val="-2"/>
        </w:rPr>
        <w:t xml:space="preserve"> </w:t>
      </w:r>
      <w:r>
        <w:t>ExpressRoute</w:t>
      </w:r>
    </w:p>
    <w:p w14:paraId="4041888E" w14:textId="77777777" w:rsidR="007F6899" w:rsidRDefault="007F6899" w:rsidP="00EF533A">
      <w:pPr>
        <w:pStyle w:val="ListParagraph"/>
        <w:numPr>
          <w:ilvl w:val="0"/>
          <w:numId w:val="1"/>
        </w:numPr>
      </w:pPr>
      <w:r>
        <w:t>Define</w:t>
      </w:r>
      <w:r>
        <w:rPr>
          <w:spacing w:val="-2"/>
        </w:rPr>
        <w:t xml:space="preserve"> </w:t>
      </w:r>
      <w:r>
        <w:t>public</w:t>
      </w:r>
      <w:r>
        <w:rPr>
          <w:spacing w:val="1"/>
        </w:rPr>
        <w:t xml:space="preserve"> </w:t>
      </w:r>
      <w:r>
        <w:t>and</w:t>
      </w:r>
      <w:r>
        <w:rPr>
          <w:spacing w:val="-1"/>
        </w:rPr>
        <w:t xml:space="preserve"> </w:t>
      </w:r>
      <w:r>
        <w:t>private</w:t>
      </w:r>
      <w:r>
        <w:rPr>
          <w:spacing w:val="-3"/>
        </w:rPr>
        <w:t xml:space="preserve"> </w:t>
      </w:r>
      <w:r>
        <w:t>endpoints</w:t>
      </w:r>
    </w:p>
    <w:p w14:paraId="2D2088FA" w14:textId="77777777" w:rsidR="007F6899" w:rsidRDefault="007F6899" w:rsidP="007F6899">
      <w:pPr>
        <w:pStyle w:val="Heading4"/>
      </w:pPr>
      <w:r>
        <w:t>Describe</w:t>
      </w:r>
      <w:r>
        <w:rPr>
          <w:spacing w:val="-7"/>
        </w:rPr>
        <w:t xml:space="preserve"> </w:t>
      </w:r>
      <w:r>
        <w:t>Azure</w:t>
      </w:r>
      <w:r>
        <w:rPr>
          <w:spacing w:val="-4"/>
        </w:rPr>
        <w:t xml:space="preserve"> </w:t>
      </w:r>
      <w:r>
        <w:t>storage</w:t>
      </w:r>
      <w:r>
        <w:rPr>
          <w:spacing w:val="-4"/>
        </w:rPr>
        <w:t xml:space="preserve"> </w:t>
      </w:r>
      <w:r>
        <w:t>services</w:t>
      </w:r>
    </w:p>
    <w:p w14:paraId="5433AD0B" w14:textId="77777777" w:rsidR="007F6899" w:rsidRDefault="007F6899" w:rsidP="00EF533A">
      <w:pPr>
        <w:pStyle w:val="ListParagraph"/>
        <w:numPr>
          <w:ilvl w:val="0"/>
          <w:numId w:val="1"/>
        </w:numPr>
      </w:pPr>
      <w:r>
        <w:t>Compare</w:t>
      </w:r>
      <w:r>
        <w:rPr>
          <w:spacing w:val="-4"/>
        </w:rPr>
        <w:t xml:space="preserve"> </w:t>
      </w:r>
      <w:r>
        <w:t>Azure</w:t>
      </w:r>
      <w:r>
        <w:rPr>
          <w:spacing w:val="-3"/>
        </w:rPr>
        <w:t xml:space="preserve"> </w:t>
      </w:r>
      <w:r>
        <w:t>storage</w:t>
      </w:r>
      <w:r>
        <w:rPr>
          <w:spacing w:val="-4"/>
        </w:rPr>
        <w:t xml:space="preserve"> </w:t>
      </w:r>
      <w:r>
        <w:t>services</w:t>
      </w:r>
    </w:p>
    <w:p w14:paraId="703A3183" w14:textId="77777777" w:rsidR="007F6899" w:rsidRDefault="007F6899" w:rsidP="00EF533A">
      <w:pPr>
        <w:pStyle w:val="ListParagraph"/>
        <w:numPr>
          <w:ilvl w:val="0"/>
          <w:numId w:val="1"/>
        </w:numPr>
      </w:pPr>
      <w:r>
        <w:t>Describe</w:t>
      </w:r>
      <w:r>
        <w:rPr>
          <w:spacing w:val="-3"/>
        </w:rPr>
        <w:t xml:space="preserve"> </w:t>
      </w:r>
      <w:r>
        <w:t>storage</w:t>
      </w:r>
      <w:r>
        <w:rPr>
          <w:spacing w:val="-2"/>
        </w:rPr>
        <w:t xml:space="preserve"> </w:t>
      </w:r>
      <w:r>
        <w:t>tiers</w:t>
      </w:r>
    </w:p>
    <w:p w14:paraId="038A4F7A" w14:textId="77777777" w:rsidR="007F6899" w:rsidRDefault="007F6899" w:rsidP="00EF533A">
      <w:pPr>
        <w:pStyle w:val="ListParagraph"/>
        <w:numPr>
          <w:ilvl w:val="0"/>
          <w:numId w:val="1"/>
        </w:numPr>
      </w:pPr>
      <w:r>
        <w:t>Describe</w:t>
      </w:r>
      <w:r>
        <w:rPr>
          <w:spacing w:val="-4"/>
        </w:rPr>
        <w:t xml:space="preserve"> </w:t>
      </w:r>
      <w:r>
        <w:t>redundancy</w:t>
      </w:r>
      <w:r>
        <w:rPr>
          <w:spacing w:val="-2"/>
        </w:rPr>
        <w:t xml:space="preserve"> </w:t>
      </w:r>
      <w:r>
        <w:t>options</w:t>
      </w:r>
    </w:p>
    <w:p w14:paraId="6C17A98C" w14:textId="77777777" w:rsidR="007F6899" w:rsidRDefault="007F6899" w:rsidP="00EF533A">
      <w:pPr>
        <w:pStyle w:val="ListParagraph"/>
        <w:numPr>
          <w:ilvl w:val="0"/>
          <w:numId w:val="1"/>
        </w:numPr>
      </w:pPr>
      <w:r>
        <w:t>Describe</w:t>
      </w:r>
      <w:r>
        <w:rPr>
          <w:spacing w:val="-2"/>
        </w:rPr>
        <w:t xml:space="preserve"> </w:t>
      </w:r>
      <w:r>
        <w:t>storage</w:t>
      </w:r>
      <w:r>
        <w:rPr>
          <w:spacing w:val="-5"/>
        </w:rPr>
        <w:t xml:space="preserve"> </w:t>
      </w:r>
      <w:r>
        <w:t>account</w:t>
      </w:r>
      <w:r>
        <w:rPr>
          <w:spacing w:val="-2"/>
        </w:rPr>
        <w:t xml:space="preserve"> </w:t>
      </w:r>
      <w:r>
        <w:t>options</w:t>
      </w:r>
      <w:r>
        <w:rPr>
          <w:spacing w:val="-1"/>
        </w:rPr>
        <w:t xml:space="preserve"> </w:t>
      </w:r>
      <w:r>
        <w:t>and</w:t>
      </w:r>
      <w:r>
        <w:rPr>
          <w:spacing w:val="-2"/>
        </w:rPr>
        <w:t xml:space="preserve"> </w:t>
      </w:r>
      <w:r>
        <w:t>storage</w:t>
      </w:r>
      <w:r>
        <w:rPr>
          <w:spacing w:val="-1"/>
        </w:rPr>
        <w:t xml:space="preserve"> </w:t>
      </w:r>
      <w:r>
        <w:t>types</w:t>
      </w:r>
    </w:p>
    <w:p w14:paraId="62D062D5" w14:textId="77777777" w:rsidR="007F6899" w:rsidRDefault="007F6899" w:rsidP="00EF533A">
      <w:pPr>
        <w:pStyle w:val="ListParagraph"/>
        <w:numPr>
          <w:ilvl w:val="0"/>
          <w:numId w:val="1"/>
        </w:numPr>
      </w:pPr>
      <w:r>
        <w:t>Identify</w:t>
      </w:r>
      <w:r>
        <w:rPr>
          <w:spacing w:val="-4"/>
        </w:rPr>
        <w:t xml:space="preserve"> </w:t>
      </w:r>
      <w:r>
        <w:t>options</w:t>
      </w:r>
      <w:r>
        <w:rPr>
          <w:spacing w:val="-2"/>
        </w:rPr>
        <w:t xml:space="preserve"> </w:t>
      </w:r>
      <w:r>
        <w:t>for</w:t>
      </w:r>
      <w:r>
        <w:rPr>
          <w:spacing w:val="-1"/>
        </w:rPr>
        <w:t xml:space="preserve"> </w:t>
      </w:r>
      <w:r>
        <w:t>moving</w:t>
      </w:r>
      <w:r>
        <w:rPr>
          <w:spacing w:val="-3"/>
        </w:rPr>
        <w:t xml:space="preserve"> </w:t>
      </w:r>
      <w:r>
        <w:t>files,</w:t>
      </w:r>
      <w:r>
        <w:rPr>
          <w:spacing w:val="-2"/>
        </w:rPr>
        <w:t xml:space="preserve"> </w:t>
      </w:r>
      <w:r>
        <w:t>including</w:t>
      </w:r>
      <w:r>
        <w:rPr>
          <w:spacing w:val="-3"/>
        </w:rPr>
        <w:t xml:space="preserve"> </w:t>
      </w:r>
      <w:proofErr w:type="spellStart"/>
      <w:r>
        <w:t>AzCopy</w:t>
      </w:r>
      <w:proofErr w:type="spellEnd"/>
      <w:r>
        <w:t>,</w:t>
      </w:r>
      <w:r>
        <w:rPr>
          <w:spacing w:val="-2"/>
        </w:rPr>
        <w:t xml:space="preserve"> </w:t>
      </w:r>
      <w:r>
        <w:t>Azure</w:t>
      </w:r>
      <w:r>
        <w:rPr>
          <w:spacing w:val="-5"/>
        </w:rPr>
        <w:t xml:space="preserve"> </w:t>
      </w:r>
      <w:r>
        <w:t>Storage</w:t>
      </w:r>
      <w:r>
        <w:rPr>
          <w:spacing w:val="-5"/>
        </w:rPr>
        <w:t xml:space="preserve"> </w:t>
      </w:r>
      <w:r>
        <w:t>Explorer,</w:t>
      </w:r>
      <w:r>
        <w:rPr>
          <w:spacing w:val="-1"/>
        </w:rPr>
        <w:t xml:space="preserve"> </w:t>
      </w:r>
      <w:r>
        <w:t>and</w:t>
      </w:r>
      <w:r>
        <w:rPr>
          <w:spacing w:val="-3"/>
        </w:rPr>
        <w:t xml:space="preserve"> </w:t>
      </w:r>
      <w:r>
        <w:t>Azure</w:t>
      </w:r>
      <w:r>
        <w:rPr>
          <w:spacing w:val="-2"/>
        </w:rPr>
        <w:t xml:space="preserve"> </w:t>
      </w:r>
      <w:r>
        <w:t>File</w:t>
      </w:r>
      <w:r>
        <w:rPr>
          <w:spacing w:val="-3"/>
        </w:rPr>
        <w:t xml:space="preserve"> </w:t>
      </w:r>
      <w:r>
        <w:t>Sync</w:t>
      </w:r>
    </w:p>
    <w:p w14:paraId="6F6C72B2" w14:textId="77777777" w:rsidR="007F6899" w:rsidRDefault="007F6899" w:rsidP="00EF533A">
      <w:pPr>
        <w:pStyle w:val="ListParagraph"/>
        <w:numPr>
          <w:ilvl w:val="0"/>
          <w:numId w:val="1"/>
        </w:numPr>
      </w:pPr>
      <w:r>
        <w:t>Describe</w:t>
      </w:r>
      <w:r>
        <w:rPr>
          <w:spacing w:val="-2"/>
        </w:rPr>
        <w:t xml:space="preserve"> </w:t>
      </w:r>
      <w:r>
        <w:t>migration</w:t>
      </w:r>
      <w:r>
        <w:rPr>
          <w:spacing w:val="-1"/>
        </w:rPr>
        <w:t xml:space="preserve"> </w:t>
      </w:r>
      <w:r>
        <w:t>options, including</w:t>
      </w:r>
      <w:r>
        <w:rPr>
          <w:spacing w:val="-2"/>
        </w:rPr>
        <w:t xml:space="preserve"> </w:t>
      </w:r>
      <w:r>
        <w:t>Azure</w:t>
      </w:r>
      <w:r>
        <w:rPr>
          <w:spacing w:val="-5"/>
        </w:rPr>
        <w:t xml:space="preserve"> </w:t>
      </w:r>
      <w:r>
        <w:t>Migrate</w:t>
      </w:r>
      <w:r>
        <w:rPr>
          <w:spacing w:val="-1"/>
        </w:rPr>
        <w:t xml:space="preserve"> </w:t>
      </w:r>
      <w:r>
        <w:t>and</w:t>
      </w:r>
      <w:r>
        <w:rPr>
          <w:spacing w:val="-2"/>
        </w:rPr>
        <w:t xml:space="preserve"> </w:t>
      </w:r>
      <w:r>
        <w:t>Azure</w:t>
      </w:r>
      <w:r>
        <w:rPr>
          <w:spacing w:val="-4"/>
        </w:rPr>
        <w:t xml:space="preserve"> </w:t>
      </w:r>
      <w:r>
        <w:t>Data</w:t>
      </w:r>
      <w:r>
        <w:rPr>
          <w:spacing w:val="-1"/>
        </w:rPr>
        <w:t xml:space="preserve"> </w:t>
      </w:r>
      <w:r>
        <w:t>Box</w:t>
      </w:r>
    </w:p>
    <w:p w14:paraId="2E791764" w14:textId="77777777" w:rsidR="007F6899" w:rsidRDefault="007F6899" w:rsidP="007F6899">
      <w:pPr>
        <w:pStyle w:val="Heading4"/>
      </w:pPr>
      <w:r>
        <w:t>Describe</w:t>
      </w:r>
      <w:r>
        <w:rPr>
          <w:spacing w:val="-5"/>
        </w:rPr>
        <w:t xml:space="preserve"> </w:t>
      </w:r>
      <w:r>
        <w:t>Azure</w:t>
      </w:r>
      <w:r>
        <w:rPr>
          <w:spacing w:val="-4"/>
        </w:rPr>
        <w:t xml:space="preserve"> </w:t>
      </w:r>
      <w:r>
        <w:t>identity,</w:t>
      </w:r>
      <w:r>
        <w:rPr>
          <w:spacing w:val="-3"/>
        </w:rPr>
        <w:t xml:space="preserve"> </w:t>
      </w:r>
      <w:r>
        <w:t>access,</w:t>
      </w:r>
      <w:r>
        <w:rPr>
          <w:spacing w:val="-4"/>
        </w:rPr>
        <w:t xml:space="preserve"> </w:t>
      </w:r>
      <w:r>
        <w:t>and</w:t>
      </w:r>
      <w:r>
        <w:rPr>
          <w:spacing w:val="-3"/>
        </w:rPr>
        <w:t xml:space="preserve"> </w:t>
      </w:r>
      <w:r>
        <w:t>security</w:t>
      </w:r>
    </w:p>
    <w:p w14:paraId="76833390" w14:textId="77777777" w:rsidR="007F6899" w:rsidRDefault="007F6899" w:rsidP="00EF533A">
      <w:pPr>
        <w:pStyle w:val="ListParagraph"/>
        <w:numPr>
          <w:ilvl w:val="0"/>
          <w:numId w:val="1"/>
        </w:numPr>
      </w:pPr>
      <w:r>
        <w:t>Describe directory services in Azure, including Azure Active Directory (Azure AD) and Azure</w:t>
      </w:r>
      <w:r>
        <w:rPr>
          <w:spacing w:val="-58"/>
        </w:rPr>
        <w:t xml:space="preserve"> </w:t>
      </w:r>
      <w:r>
        <w:t>Active</w:t>
      </w:r>
      <w:r>
        <w:rPr>
          <w:spacing w:val="-2"/>
        </w:rPr>
        <w:t xml:space="preserve"> </w:t>
      </w:r>
      <w:r>
        <w:t>Directory</w:t>
      </w:r>
      <w:r>
        <w:rPr>
          <w:spacing w:val="1"/>
        </w:rPr>
        <w:t xml:space="preserve"> </w:t>
      </w:r>
      <w:r>
        <w:t>Domain</w:t>
      </w:r>
      <w:r>
        <w:rPr>
          <w:spacing w:val="-4"/>
        </w:rPr>
        <w:t xml:space="preserve"> </w:t>
      </w:r>
      <w:r>
        <w:t>Services</w:t>
      </w:r>
      <w:r>
        <w:rPr>
          <w:spacing w:val="-1"/>
        </w:rPr>
        <w:t xml:space="preserve"> </w:t>
      </w:r>
      <w:r>
        <w:t>(Azure</w:t>
      </w:r>
      <w:r>
        <w:rPr>
          <w:spacing w:val="-1"/>
        </w:rPr>
        <w:t xml:space="preserve"> </w:t>
      </w:r>
      <w:r>
        <w:t>AD</w:t>
      </w:r>
      <w:r>
        <w:rPr>
          <w:spacing w:val="1"/>
        </w:rPr>
        <w:t xml:space="preserve"> </w:t>
      </w:r>
      <w:r>
        <w:t>DS)</w:t>
      </w:r>
    </w:p>
    <w:p w14:paraId="225E0C28" w14:textId="77777777" w:rsidR="007F6899" w:rsidRDefault="007F6899" w:rsidP="00EF533A">
      <w:pPr>
        <w:pStyle w:val="ListParagraph"/>
        <w:numPr>
          <w:ilvl w:val="0"/>
          <w:numId w:val="1"/>
        </w:numPr>
      </w:pPr>
      <w:r>
        <w:t>Describe authentication methods in Azure, including single sign-on (SSO), multifactor</w:t>
      </w:r>
      <w:r>
        <w:rPr>
          <w:spacing w:val="-58"/>
        </w:rPr>
        <w:t xml:space="preserve"> </w:t>
      </w:r>
      <w:r>
        <w:t>authentication,</w:t>
      </w:r>
      <w:r>
        <w:rPr>
          <w:spacing w:val="-1"/>
        </w:rPr>
        <w:t xml:space="preserve"> </w:t>
      </w:r>
      <w:r>
        <w:t>and</w:t>
      </w:r>
      <w:r>
        <w:rPr>
          <w:spacing w:val="-1"/>
        </w:rPr>
        <w:t xml:space="preserve"> </w:t>
      </w:r>
      <w:proofErr w:type="spellStart"/>
      <w:r>
        <w:t>passwordless</w:t>
      </w:r>
      <w:proofErr w:type="spellEnd"/>
    </w:p>
    <w:p w14:paraId="0D05234A" w14:textId="77777777" w:rsidR="007F6899" w:rsidRDefault="007F6899" w:rsidP="00EF533A">
      <w:pPr>
        <w:pStyle w:val="ListParagraph"/>
        <w:numPr>
          <w:ilvl w:val="0"/>
          <w:numId w:val="1"/>
        </w:numPr>
      </w:pPr>
      <w:r>
        <w:t>Describe</w:t>
      </w:r>
      <w:r>
        <w:rPr>
          <w:spacing w:val="-2"/>
        </w:rPr>
        <w:t xml:space="preserve"> </w:t>
      </w:r>
      <w:r>
        <w:t>external</w:t>
      </w:r>
      <w:r>
        <w:rPr>
          <w:spacing w:val="-2"/>
        </w:rPr>
        <w:t xml:space="preserve"> </w:t>
      </w:r>
      <w:r>
        <w:t>identities</w:t>
      </w:r>
      <w:r>
        <w:rPr>
          <w:spacing w:val="-1"/>
        </w:rPr>
        <w:t xml:space="preserve"> </w:t>
      </w:r>
      <w:r>
        <w:t>and</w:t>
      </w:r>
      <w:r>
        <w:rPr>
          <w:spacing w:val="-2"/>
        </w:rPr>
        <w:t xml:space="preserve"> </w:t>
      </w:r>
      <w:r>
        <w:t>guest</w:t>
      </w:r>
      <w:r>
        <w:rPr>
          <w:spacing w:val="-2"/>
        </w:rPr>
        <w:t xml:space="preserve"> </w:t>
      </w:r>
      <w:r>
        <w:t>access</w:t>
      </w:r>
      <w:r>
        <w:rPr>
          <w:spacing w:val="-2"/>
        </w:rPr>
        <w:t xml:space="preserve"> </w:t>
      </w:r>
      <w:r>
        <w:t>in</w:t>
      </w:r>
      <w:r>
        <w:rPr>
          <w:spacing w:val="-2"/>
        </w:rPr>
        <w:t xml:space="preserve"> </w:t>
      </w:r>
      <w:r>
        <w:t>Azure</w:t>
      </w:r>
    </w:p>
    <w:p w14:paraId="19278FAC" w14:textId="77777777" w:rsidR="007F6899" w:rsidRDefault="007F6899" w:rsidP="00EF533A">
      <w:pPr>
        <w:pStyle w:val="ListParagraph"/>
        <w:numPr>
          <w:ilvl w:val="0"/>
          <w:numId w:val="1"/>
        </w:numPr>
      </w:pPr>
      <w:r>
        <w:t>Describe</w:t>
      </w:r>
      <w:r>
        <w:rPr>
          <w:spacing w:val="-4"/>
        </w:rPr>
        <w:t xml:space="preserve"> </w:t>
      </w:r>
      <w:r>
        <w:t>Azure</w:t>
      </w:r>
      <w:r>
        <w:rPr>
          <w:spacing w:val="-3"/>
        </w:rPr>
        <w:t xml:space="preserve"> </w:t>
      </w:r>
      <w:r>
        <w:t>AD</w:t>
      </w:r>
      <w:r>
        <w:rPr>
          <w:spacing w:val="-1"/>
        </w:rPr>
        <w:t xml:space="preserve"> </w:t>
      </w:r>
      <w:r>
        <w:t>Conditional</w:t>
      </w:r>
      <w:r>
        <w:rPr>
          <w:spacing w:val="-3"/>
        </w:rPr>
        <w:t xml:space="preserve"> </w:t>
      </w:r>
      <w:r>
        <w:t>Access</w:t>
      </w:r>
    </w:p>
    <w:p w14:paraId="1DBF7F65" w14:textId="77777777" w:rsidR="007F6899" w:rsidRDefault="007F6899" w:rsidP="00EF533A">
      <w:pPr>
        <w:pStyle w:val="ListParagraph"/>
        <w:numPr>
          <w:ilvl w:val="0"/>
          <w:numId w:val="1"/>
        </w:numPr>
      </w:pPr>
      <w:r>
        <w:t>Describe</w:t>
      </w:r>
      <w:r>
        <w:rPr>
          <w:spacing w:val="-2"/>
        </w:rPr>
        <w:t xml:space="preserve"> </w:t>
      </w:r>
      <w:r>
        <w:t>Azure</w:t>
      </w:r>
      <w:r>
        <w:rPr>
          <w:spacing w:val="-2"/>
        </w:rPr>
        <w:t xml:space="preserve"> </w:t>
      </w:r>
      <w:r>
        <w:t>role-based</w:t>
      </w:r>
      <w:r>
        <w:rPr>
          <w:spacing w:val="-1"/>
        </w:rPr>
        <w:t xml:space="preserve"> </w:t>
      </w:r>
      <w:r>
        <w:t>access</w:t>
      </w:r>
      <w:r>
        <w:rPr>
          <w:spacing w:val="-2"/>
        </w:rPr>
        <w:t xml:space="preserve"> </w:t>
      </w:r>
      <w:r>
        <w:t>control</w:t>
      </w:r>
      <w:r>
        <w:rPr>
          <w:spacing w:val="-2"/>
        </w:rPr>
        <w:t xml:space="preserve"> </w:t>
      </w:r>
      <w:r>
        <w:t>(RBAC)</w:t>
      </w:r>
    </w:p>
    <w:p w14:paraId="56870B39" w14:textId="77777777" w:rsidR="007F6899" w:rsidRDefault="007F6899" w:rsidP="00EF533A">
      <w:pPr>
        <w:pStyle w:val="ListParagraph"/>
        <w:numPr>
          <w:ilvl w:val="0"/>
          <w:numId w:val="1"/>
        </w:numPr>
      </w:pPr>
      <w:r>
        <w:t>Describe the</w:t>
      </w:r>
      <w:r>
        <w:rPr>
          <w:spacing w:val="-4"/>
        </w:rPr>
        <w:t xml:space="preserve"> </w:t>
      </w:r>
      <w:r>
        <w:t>concept</w:t>
      </w:r>
      <w:r>
        <w:rPr>
          <w:spacing w:val="-2"/>
        </w:rPr>
        <w:t xml:space="preserve"> </w:t>
      </w:r>
      <w:r>
        <w:t>of</w:t>
      </w:r>
      <w:r>
        <w:rPr>
          <w:spacing w:val="-1"/>
        </w:rPr>
        <w:t xml:space="preserve"> </w:t>
      </w:r>
      <w:r>
        <w:t>Zero Trust</w:t>
      </w:r>
    </w:p>
    <w:p w14:paraId="15C67921" w14:textId="77777777" w:rsidR="007F6899" w:rsidRDefault="007F6899" w:rsidP="00EF533A">
      <w:pPr>
        <w:pStyle w:val="ListParagraph"/>
        <w:numPr>
          <w:ilvl w:val="0"/>
          <w:numId w:val="1"/>
        </w:numPr>
      </w:pPr>
      <w:r>
        <w:t>Describe</w:t>
      </w:r>
      <w:r>
        <w:rPr>
          <w:spacing w:val="-1"/>
        </w:rPr>
        <w:t xml:space="preserve"> </w:t>
      </w:r>
      <w:r>
        <w:t>the purpose</w:t>
      </w:r>
      <w:r>
        <w:rPr>
          <w:spacing w:val="-4"/>
        </w:rPr>
        <w:t xml:space="preserve"> </w:t>
      </w:r>
      <w:r>
        <w:t>of</w:t>
      </w:r>
      <w:r>
        <w:rPr>
          <w:spacing w:val="-2"/>
        </w:rPr>
        <w:t xml:space="preserve"> </w:t>
      </w:r>
      <w:r>
        <w:t>the</w:t>
      </w:r>
      <w:r>
        <w:rPr>
          <w:spacing w:val="-1"/>
        </w:rPr>
        <w:t xml:space="preserve"> </w:t>
      </w:r>
      <w:r>
        <w:t>defense in</w:t>
      </w:r>
      <w:r>
        <w:rPr>
          <w:spacing w:val="-1"/>
        </w:rPr>
        <w:t xml:space="preserve"> </w:t>
      </w:r>
      <w:r>
        <w:t>depth model</w:t>
      </w:r>
    </w:p>
    <w:p w14:paraId="490621F5" w14:textId="7D855956" w:rsidR="00971314" w:rsidRDefault="007F6899" w:rsidP="00EF533A">
      <w:pPr>
        <w:pStyle w:val="ListParagraph"/>
        <w:numPr>
          <w:ilvl w:val="0"/>
          <w:numId w:val="1"/>
        </w:numPr>
      </w:pPr>
      <w:r>
        <w:t>Describe</w:t>
      </w:r>
      <w:r>
        <w:rPr>
          <w:spacing w:val="-2"/>
        </w:rPr>
        <w:t xml:space="preserve"> </w:t>
      </w:r>
      <w:r>
        <w:t>the</w:t>
      </w:r>
      <w:r>
        <w:rPr>
          <w:spacing w:val="-1"/>
        </w:rPr>
        <w:t xml:space="preserve"> </w:t>
      </w:r>
      <w:r>
        <w:t>purpose</w:t>
      </w:r>
      <w:r>
        <w:rPr>
          <w:spacing w:val="-4"/>
        </w:rPr>
        <w:t xml:space="preserve"> </w:t>
      </w:r>
      <w:r>
        <w:t>of</w:t>
      </w:r>
      <w:r>
        <w:rPr>
          <w:spacing w:val="-3"/>
        </w:rPr>
        <w:t xml:space="preserve"> </w:t>
      </w:r>
      <w:r>
        <w:t>Microsoft</w:t>
      </w:r>
      <w:r>
        <w:rPr>
          <w:spacing w:val="-4"/>
        </w:rPr>
        <w:t xml:space="preserve"> </w:t>
      </w:r>
      <w:r>
        <w:t>Defender</w:t>
      </w:r>
      <w:r>
        <w:rPr>
          <w:spacing w:val="-1"/>
        </w:rPr>
        <w:t xml:space="preserve"> </w:t>
      </w:r>
      <w:r>
        <w:t>for Cloud</w:t>
      </w:r>
    </w:p>
    <w:p w14:paraId="76C2324E" w14:textId="77777777" w:rsidR="007F6899" w:rsidRDefault="007F6899" w:rsidP="007F6899">
      <w:pPr>
        <w:pStyle w:val="Heading3"/>
        <w:spacing w:before="123"/>
      </w:pPr>
      <w:bookmarkStart w:id="6" w:name="_Toc118196422"/>
      <w:r>
        <w:t>Describe</w:t>
      </w:r>
      <w:r>
        <w:rPr>
          <w:spacing w:val="-4"/>
        </w:rPr>
        <w:t xml:space="preserve"> </w:t>
      </w:r>
      <w:r>
        <w:t>Azure</w:t>
      </w:r>
      <w:r>
        <w:rPr>
          <w:spacing w:val="-1"/>
        </w:rPr>
        <w:t xml:space="preserve"> </w:t>
      </w:r>
      <w:r>
        <w:t>management</w:t>
      </w:r>
      <w:r>
        <w:rPr>
          <w:spacing w:val="-4"/>
        </w:rPr>
        <w:t xml:space="preserve"> </w:t>
      </w:r>
      <w:r>
        <w:t>and</w:t>
      </w:r>
      <w:r>
        <w:rPr>
          <w:spacing w:val="-4"/>
        </w:rPr>
        <w:t xml:space="preserve"> </w:t>
      </w:r>
      <w:r>
        <w:t>governance</w:t>
      </w:r>
      <w:r>
        <w:rPr>
          <w:spacing w:val="-3"/>
        </w:rPr>
        <w:t xml:space="preserve"> </w:t>
      </w:r>
      <w:r>
        <w:t>(30–35%)</w:t>
      </w:r>
      <w:bookmarkEnd w:id="6"/>
    </w:p>
    <w:p w14:paraId="1310C7CF" w14:textId="77777777" w:rsidR="007F6899" w:rsidRDefault="007F6899" w:rsidP="007F6899">
      <w:pPr>
        <w:pStyle w:val="Heading4"/>
        <w:spacing w:before="119"/>
      </w:pPr>
      <w:r>
        <w:t>Describe</w:t>
      </w:r>
      <w:r>
        <w:rPr>
          <w:spacing w:val="-3"/>
        </w:rPr>
        <w:t xml:space="preserve"> </w:t>
      </w:r>
      <w:r>
        <w:t>cost</w:t>
      </w:r>
      <w:r>
        <w:rPr>
          <w:spacing w:val="-3"/>
        </w:rPr>
        <w:t xml:space="preserve"> </w:t>
      </w:r>
      <w:r>
        <w:t>management</w:t>
      </w:r>
      <w:r>
        <w:rPr>
          <w:spacing w:val="-6"/>
        </w:rPr>
        <w:t xml:space="preserve"> </w:t>
      </w:r>
      <w:r>
        <w:t>in</w:t>
      </w:r>
      <w:r>
        <w:rPr>
          <w:spacing w:val="-3"/>
        </w:rPr>
        <w:t xml:space="preserve"> </w:t>
      </w:r>
      <w:r>
        <w:t>Azure</w:t>
      </w:r>
    </w:p>
    <w:p w14:paraId="05CE1237" w14:textId="77777777" w:rsidR="007F6899" w:rsidRDefault="007F6899" w:rsidP="00EF533A">
      <w:pPr>
        <w:pStyle w:val="ListParagraph"/>
        <w:numPr>
          <w:ilvl w:val="0"/>
          <w:numId w:val="1"/>
        </w:numPr>
      </w:pPr>
      <w:r>
        <w:t>Describe</w:t>
      </w:r>
      <w:r>
        <w:rPr>
          <w:spacing w:val="-2"/>
        </w:rPr>
        <w:t xml:space="preserve"> </w:t>
      </w:r>
      <w:r>
        <w:t>factors</w:t>
      </w:r>
      <w:r>
        <w:rPr>
          <w:spacing w:val="-2"/>
        </w:rPr>
        <w:t xml:space="preserve"> </w:t>
      </w:r>
      <w:r>
        <w:t>that can</w:t>
      </w:r>
      <w:r>
        <w:rPr>
          <w:spacing w:val="-4"/>
        </w:rPr>
        <w:t xml:space="preserve"> </w:t>
      </w:r>
      <w:r>
        <w:t>affect</w:t>
      </w:r>
      <w:r>
        <w:rPr>
          <w:spacing w:val="-1"/>
        </w:rPr>
        <w:t xml:space="preserve"> </w:t>
      </w:r>
      <w:r>
        <w:t>costs</w:t>
      </w:r>
      <w:r>
        <w:rPr>
          <w:spacing w:val="-2"/>
        </w:rPr>
        <w:t xml:space="preserve"> </w:t>
      </w:r>
      <w:r>
        <w:t>in</w:t>
      </w:r>
      <w:r>
        <w:rPr>
          <w:spacing w:val="-1"/>
        </w:rPr>
        <w:t xml:space="preserve"> </w:t>
      </w:r>
      <w:r>
        <w:t>Azure</w:t>
      </w:r>
    </w:p>
    <w:p w14:paraId="4D9D7C6E" w14:textId="77777777" w:rsidR="007F6899" w:rsidRDefault="007F6899" w:rsidP="00EF533A">
      <w:pPr>
        <w:pStyle w:val="ListParagraph"/>
        <w:numPr>
          <w:ilvl w:val="0"/>
          <w:numId w:val="1"/>
        </w:numPr>
      </w:pPr>
      <w:r>
        <w:t>Compare</w:t>
      </w:r>
      <w:r>
        <w:rPr>
          <w:spacing w:val="-2"/>
        </w:rPr>
        <w:t xml:space="preserve"> </w:t>
      </w:r>
      <w:r>
        <w:t>the</w:t>
      </w:r>
      <w:r>
        <w:rPr>
          <w:spacing w:val="-4"/>
        </w:rPr>
        <w:t xml:space="preserve"> </w:t>
      </w:r>
      <w:r>
        <w:t>Pricing</w:t>
      </w:r>
      <w:r>
        <w:rPr>
          <w:spacing w:val="-4"/>
        </w:rPr>
        <w:t xml:space="preserve"> </w:t>
      </w:r>
      <w:r>
        <w:t>calculator</w:t>
      </w:r>
      <w:r>
        <w:rPr>
          <w:spacing w:val="-1"/>
        </w:rPr>
        <w:t xml:space="preserve"> </w:t>
      </w:r>
      <w:r>
        <w:t>and</w:t>
      </w:r>
      <w:r>
        <w:rPr>
          <w:spacing w:val="-1"/>
        </w:rPr>
        <w:t xml:space="preserve"> </w:t>
      </w:r>
      <w:r>
        <w:t>the</w:t>
      </w:r>
      <w:r>
        <w:rPr>
          <w:spacing w:val="-1"/>
        </w:rPr>
        <w:t xml:space="preserve"> </w:t>
      </w:r>
      <w:r>
        <w:t>Total</w:t>
      </w:r>
      <w:r>
        <w:rPr>
          <w:spacing w:val="-2"/>
        </w:rPr>
        <w:t xml:space="preserve"> </w:t>
      </w:r>
      <w:r>
        <w:t>Cost</w:t>
      </w:r>
      <w:r>
        <w:rPr>
          <w:spacing w:val="-3"/>
        </w:rPr>
        <w:t xml:space="preserve"> </w:t>
      </w:r>
      <w:r>
        <w:t>of Ownership</w:t>
      </w:r>
      <w:r>
        <w:rPr>
          <w:spacing w:val="-2"/>
        </w:rPr>
        <w:t xml:space="preserve"> </w:t>
      </w:r>
      <w:r>
        <w:t>(TCO)</w:t>
      </w:r>
      <w:r>
        <w:rPr>
          <w:spacing w:val="-3"/>
        </w:rPr>
        <w:t xml:space="preserve"> </w:t>
      </w:r>
      <w:r>
        <w:t>calculator</w:t>
      </w:r>
    </w:p>
    <w:p w14:paraId="2DBB677F" w14:textId="77777777" w:rsidR="007F6899" w:rsidRDefault="007F6899" w:rsidP="00EF533A">
      <w:pPr>
        <w:pStyle w:val="ListParagraph"/>
        <w:numPr>
          <w:ilvl w:val="0"/>
          <w:numId w:val="1"/>
        </w:numPr>
      </w:pPr>
      <w:r>
        <w:t>Describe</w:t>
      </w:r>
      <w:r>
        <w:rPr>
          <w:spacing w:val="-2"/>
        </w:rPr>
        <w:t xml:space="preserve"> </w:t>
      </w:r>
      <w:r>
        <w:t>the</w:t>
      </w:r>
      <w:r>
        <w:rPr>
          <w:spacing w:val="-1"/>
        </w:rPr>
        <w:t xml:space="preserve"> </w:t>
      </w:r>
      <w:r>
        <w:t>Azure</w:t>
      </w:r>
      <w:r>
        <w:rPr>
          <w:spacing w:val="-1"/>
        </w:rPr>
        <w:t xml:space="preserve"> </w:t>
      </w:r>
      <w:r>
        <w:t>Cost</w:t>
      </w:r>
      <w:r>
        <w:rPr>
          <w:spacing w:val="-3"/>
        </w:rPr>
        <w:t xml:space="preserve"> </w:t>
      </w:r>
      <w:r>
        <w:t>Management</w:t>
      </w:r>
      <w:r>
        <w:rPr>
          <w:spacing w:val="-1"/>
        </w:rPr>
        <w:t xml:space="preserve"> </w:t>
      </w:r>
      <w:r>
        <w:t>and</w:t>
      </w:r>
      <w:r>
        <w:rPr>
          <w:spacing w:val="-2"/>
        </w:rPr>
        <w:t xml:space="preserve"> </w:t>
      </w:r>
      <w:r>
        <w:t>Billing</w:t>
      </w:r>
      <w:r>
        <w:rPr>
          <w:spacing w:val="-4"/>
        </w:rPr>
        <w:t xml:space="preserve"> </w:t>
      </w:r>
      <w:r>
        <w:t>tool</w:t>
      </w:r>
    </w:p>
    <w:p w14:paraId="097E3D52" w14:textId="77777777" w:rsidR="007F6899" w:rsidRDefault="007F6899" w:rsidP="00EF533A">
      <w:pPr>
        <w:pStyle w:val="ListParagraph"/>
        <w:numPr>
          <w:ilvl w:val="0"/>
          <w:numId w:val="1"/>
        </w:numPr>
      </w:pPr>
      <w:r>
        <w:t>Describe the purpose</w:t>
      </w:r>
      <w:r>
        <w:rPr>
          <w:spacing w:val="-3"/>
        </w:rPr>
        <w:t xml:space="preserve"> </w:t>
      </w:r>
      <w:r>
        <w:t>of</w:t>
      </w:r>
      <w:r>
        <w:rPr>
          <w:spacing w:val="-2"/>
        </w:rPr>
        <w:t xml:space="preserve"> </w:t>
      </w:r>
      <w:r>
        <w:t>tags</w:t>
      </w:r>
    </w:p>
    <w:p w14:paraId="4B031F85" w14:textId="77777777" w:rsidR="007F6899" w:rsidRDefault="007F6899" w:rsidP="007F6899">
      <w:pPr>
        <w:pStyle w:val="Heading4"/>
        <w:spacing w:before="121"/>
      </w:pPr>
      <w:r>
        <w:t>Describe</w:t>
      </w:r>
      <w:r>
        <w:rPr>
          <w:spacing w:val="-3"/>
        </w:rPr>
        <w:t xml:space="preserve"> </w:t>
      </w:r>
      <w:r>
        <w:t>features</w:t>
      </w:r>
      <w:r>
        <w:rPr>
          <w:spacing w:val="-4"/>
        </w:rPr>
        <w:t xml:space="preserve"> </w:t>
      </w:r>
      <w:r>
        <w:t>and</w:t>
      </w:r>
      <w:r>
        <w:rPr>
          <w:spacing w:val="-1"/>
        </w:rPr>
        <w:t xml:space="preserve"> </w:t>
      </w:r>
      <w:r>
        <w:t>tools</w:t>
      </w:r>
      <w:r>
        <w:rPr>
          <w:spacing w:val="-3"/>
        </w:rPr>
        <w:t xml:space="preserve"> </w:t>
      </w:r>
      <w:r>
        <w:t>in</w:t>
      </w:r>
      <w:r>
        <w:rPr>
          <w:spacing w:val="-2"/>
        </w:rPr>
        <w:t xml:space="preserve"> </w:t>
      </w:r>
      <w:r>
        <w:t>Azure</w:t>
      </w:r>
      <w:r>
        <w:rPr>
          <w:spacing w:val="-4"/>
        </w:rPr>
        <w:t xml:space="preserve"> </w:t>
      </w:r>
      <w:r>
        <w:t>for</w:t>
      </w:r>
      <w:r>
        <w:rPr>
          <w:spacing w:val="-2"/>
        </w:rPr>
        <w:t xml:space="preserve"> </w:t>
      </w:r>
      <w:r>
        <w:t>governance</w:t>
      </w:r>
      <w:r>
        <w:rPr>
          <w:spacing w:val="-2"/>
        </w:rPr>
        <w:t xml:space="preserve"> </w:t>
      </w:r>
      <w:r>
        <w:t>and</w:t>
      </w:r>
      <w:r>
        <w:rPr>
          <w:spacing w:val="-4"/>
        </w:rPr>
        <w:t xml:space="preserve"> </w:t>
      </w:r>
      <w:r>
        <w:t>compliance</w:t>
      </w:r>
    </w:p>
    <w:p w14:paraId="51DD1C03" w14:textId="77777777" w:rsidR="007F6899" w:rsidRDefault="007F6899" w:rsidP="00EF533A">
      <w:pPr>
        <w:pStyle w:val="ListParagraph"/>
        <w:numPr>
          <w:ilvl w:val="0"/>
          <w:numId w:val="1"/>
        </w:numPr>
      </w:pPr>
      <w:r>
        <w:t>Describe</w:t>
      </w:r>
      <w:r>
        <w:rPr>
          <w:spacing w:val="-1"/>
        </w:rPr>
        <w:t xml:space="preserve"> </w:t>
      </w:r>
      <w:r>
        <w:t>the purpose</w:t>
      </w:r>
      <w:r>
        <w:rPr>
          <w:spacing w:val="-3"/>
        </w:rPr>
        <w:t xml:space="preserve"> </w:t>
      </w:r>
      <w:r>
        <w:t>of</w:t>
      </w:r>
      <w:r>
        <w:rPr>
          <w:spacing w:val="-2"/>
        </w:rPr>
        <w:t xml:space="preserve"> </w:t>
      </w:r>
      <w:r>
        <w:t>Azure Blueprints</w:t>
      </w:r>
    </w:p>
    <w:p w14:paraId="2A88921B" w14:textId="77777777" w:rsidR="007F6899" w:rsidRDefault="007F6899" w:rsidP="00EF533A">
      <w:pPr>
        <w:pStyle w:val="ListParagraph"/>
        <w:numPr>
          <w:ilvl w:val="0"/>
          <w:numId w:val="1"/>
        </w:numPr>
      </w:pPr>
      <w:r>
        <w:t>Describe</w:t>
      </w:r>
      <w:r>
        <w:rPr>
          <w:spacing w:val="-1"/>
        </w:rPr>
        <w:t xml:space="preserve"> </w:t>
      </w:r>
      <w:r>
        <w:t>the</w:t>
      </w:r>
      <w:r>
        <w:rPr>
          <w:spacing w:val="-1"/>
        </w:rPr>
        <w:t xml:space="preserve"> </w:t>
      </w:r>
      <w:r>
        <w:t>purpose</w:t>
      </w:r>
      <w:r>
        <w:rPr>
          <w:spacing w:val="-3"/>
        </w:rPr>
        <w:t xml:space="preserve"> </w:t>
      </w:r>
      <w:r>
        <w:t>of</w:t>
      </w:r>
      <w:r>
        <w:rPr>
          <w:spacing w:val="-3"/>
        </w:rPr>
        <w:t xml:space="preserve"> </w:t>
      </w:r>
      <w:r>
        <w:t>Azure Policy</w:t>
      </w:r>
    </w:p>
    <w:p w14:paraId="5459E8AE" w14:textId="77777777" w:rsidR="007F6899" w:rsidRDefault="007F6899" w:rsidP="00EF533A">
      <w:pPr>
        <w:pStyle w:val="ListParagraph"/>
        <w:numPr>
          <w:ilvl w:val="0"/>
          <w:numId w:val="1"/>
        </w:numPr>
      </w:pPr>
      <w:r>
        <w:t>Describe</w:t>
      </w:r>
      <w:r>
        <w:rPr>
          <w:spacing w:val="-1"/>
        </w:rPr>
        <w:t xml:space="preserve"> </w:t>
      </w:r>
      <w:r>
        <w:t>the</w:t>
      </w:r>
      <w:r>
        <w:rPr>
          <w:spacing w:val="-1"/>
        </w:rPr>
        <w:t xml:space="preserve"> </w:t>
      </w:r>
      <w:r>
        <w:t>purpose</w:t>
      </w:r>
      <w:r>
        <w:rPr>
          <w:spacing w:val="-4"/>
        </w:rPr>
        <w:t xml:space="preserve"> </w:t>
      </w:r>
      <w:r>
        <w:t>of</w:t>
      </w:r>
      <w:r>
        <w:rPr>
          <w:spacing w:val="-3"/>
        </w:rPr>
        <w:t xml:space="preserve"> </w:t>
      </w:r>
      <w:r>
        <w:t>resource</w:t>
      </w:r>
      <w:r>
        <w:rPr>
          <w:spacing w:val="-1"/>
        </w:rPr>
        <w:t xml:space="preserve"> </w:t>
      </w:r>
      <w:r>
        <w:t>locks</w:t>
      </w:r>
    </w:p>
    <w:p w14:paraId="18403102" w14:textId="77777777" w:rsidR="007F6899" w:rsidRDefault="007F6899" w:rsidP="00EF533A">
      <w:pPr>
        <w:pStyle w:val="ListParagraph"/>
        <w:numPr>
          <w:ilvl w:val="0"/>
          <w:numId w:val="1"/>
        </w:numPr>
      </w:pPr>
      <w:r>
        <w:t>Describe</w:t>
      </w:r>
      <w:r>
        <w:rPr>
          <w:spacing w:val="-1"/>
        </w:rPr>
        <w:t xml:space="preserve"> </w:t>
      </w:r>
      <w:r>
        <w:t>the</w:t>
      </w:r>
      <w:r>
        <w:rPr>
          <w:spacing w:val="-1"/>
        </w:rPr>
        <w:t xml:space="preserve"> </w:t>
      </w:r>
      <w:r>
        <w:t>purpose</w:t>
      </w:r>
      <w:r>
        <w:rPr>
          <w:spacing w:val="-3"/>
        </w:rPr>
        <w:t xml:space="preserve"> </w:t>
      </w:r>
      <w:r>
        <w:t>of</w:t>
      </w:r>
      <w:r>
        <w:rPr>
          <w:spacing w:val="-3"/>
        </w:rPr>
        <w:t xml:space="preserve"> </w:t>
      </w:r>
      <w:r>
        <w:t>the</w:t>
      </w:r>
      <w:r>
        <w:rPr>
          <w:spacing w:val="-1"/>
        </w:rPr>
        <w:t xml:space="preserve"> </w:t>
      </w:r>
      <w:r>
        <w:t>Service Trust</w:t>
      </w:r>
      <w:r>
        <w:rPr>
          <w:spacing w:val="-4"/>
        </w:rPr>
        <w:t xml:space="preserve"> </w:t>
      </w:r>
      <w:r>
        <w:t>Portal</w:t>
      </w:r>
    </w:p>
    <w:p w14:paraId="71A4CC60" w14:textId="77777777" w:rsidR="007F6899" w:rsidRDefault="007F6899" w:rsidP="007F6899">
      <w:pPr>
        <w:pStyle w:val="Heading4"/>
        <w:spacing w:before="121"/>
      </w:pPr>
      <w:r>
        <w:t>Describe</w:t>
      </w:r>
      <w:r>
        <w:rPr>
          <w:spacing w:val="-4"/>
        </w:rPr>
        <w:t xml:space="preserve"> </w:t>
      </w:r>
      <w:r>
        <w:t>features</w:t>
      </w:r>
      <w:r>
        <w:rPr>
          <w:spacing w:val="-5"/>
        </w:rPr>
        <w:t xml:space="preserve"> </w:t>
      </w:r>
      <w:r>
        <w:t>and</w:t>
      </w:r>
      <w:r>
        <w:rPr>
          <w:spacing w:val="-2"/>
        </w:rPr>
        <w:t xml:space="preserve"> </w:t>
      </w:r>
      <w:r>
        <w:t>tools</w:t>
      </w:r>
      <w:r>
        <w:rPr>
          <w:spacing w:val="-4"/>
        </w:rPr>
        <w:t xml:space="preserve"> </w:t>
      </w:r>
      <w:r>
        <w:t>for</w:t>
      </w:r>
      <w:r>
        <w:rPr>
          <w:spacing w:val="-3"/>
        </w:rPr>
        <w:t xml:space="preserve"> </w:t>
      </w:r>
      <w:r>
        <w:t>managing</w:t>
      </w:r>
      <w:r>
        <w:rPr>
          <w:spacing w:val="-5"/>
        </w:rPr>
        <w:t xml:space="preserve"> </w:t>
      </w:r>
      <w:r>
        <w:t>and</w:t>
      </w:r>
      <w:r>
        <w:rPr>
          <w:spacing w:val="-2"/>
        </w:rPr>
        <w:t xml:space="preserve"> </w:t>
      </w:r>
      <w:r>
        <w:t>deploying</w:t>
      </w:r>
      <w:r>
        <w:rPr>
          <w:spacing w:val="-5"/>
        </w:rPr>
        <w:t xml:space="preserve"> </w:t>
      </w:r>
      <w:r>
        <w:t>Azure</w:t>
      </w:r>
      <w:r>
        <w:rPr>
          <w:spacing w:val="-4"/>
        </w:rPr>
        <w:t xml:space="preserve"> </w:t>
      </w:r>
      <w:r>
        <w:t>resources</w:t>
      </w:r>
    </w:p>
    <w:p w14:paraId="5A4176FC" w14:textId="77777777" w:rsidR="007F6899" w:rsidRDefault="007F6899" w:rsidP="00EF533A">
      <w:pPr>
        <w:pStyle w:val="ListParagraph"/>
        <w:numPr>
          <w:ilvl w:val="0"/>
          <w:numId w:val="1"/>
        </w:numPr>
      </w:pPr>
      <w:r>
        <w:t>Describe</w:t>
      </w:r>
      <w:r>
        <w:rPr>
          <w:spacing w:val="-2"/>
        </w:rPr>
        <w:t xml:space="preserve"> </w:t>
      </w:r>
      <w:r>
        <w:t>the</w:t>
      </w:r>
      <w:r>
        <w:rPr>
          <w:spacing w:val="-2"/>
        </w:rPr>
        <w:t xml:space="preserve"> </w:t>
      </w:r>
      <w:r>
        <w:t>Azure</w:t>
      </w:r>
      <w:r>
        <w:rPr>
          <w:spacing w:val="-1"/>
        </w:rPr>
        <w:t xml:space="preserve"> </w:t>
      </w:r>
      <w:r>
        <w:t>portal</w:t>
      </w:r>
    </w:p>
    <w:p w14:paraId="1C7E81FB" w14:textId="77777777" w:rsidR="007F6899" w:rsidRDefault="007F6899" w:rsidP="00EF533A">
      <w:pPr>
        <w:pStyle w:val="ListParagraph"/>
        <w:numPr>
          <w:ilvl w:val="0"/>
          <w:numId w:val="1"/>
        </w:numPr>
      </w:pPr>
      <w:r>
        <w:t>Describe</w:t>
      </w:r>
      <w:r>
        <w:rPr>
          <w:spacing w:val="-2"/>
        </w:rPr>
        <w:t xml:space="preserve"> </w:t>
      </w:r>
      <w:r>
        <w:t>Azure</w:t>
      </w:r>
      <w:r>
        <w:rPr>
          <w:spacing w:val="-2"/>
        </w:rPr>
        <w:t xml:space="preserve"> </w:t>
      </w:r>
      <w:r>
        <w:t>Cloud</w:t>
      </w:r>
      <w:r>
        <w:rPr>
          <w:spacing w:val="-2"/>
        </w:rPr>
        <w:t xml:space="preserve"> </w:t>
      </w:r>
      <w:r>
        <w:t>Shell,</w:t>
      </w:r>
      <w:r>
        <w:rPr>
          <w:spacing w:val="-2"/>
        </w:rPr>
        <w:t xml:space="preserve"> </w:t>
      </w:r>
      <w:r>
        <w:t>including</w:t>
      </w:r>
      <w:r>
        <w:rPr>
          <w:spacing w:val="-2"/>
        </w:rPr>
        <w:t xml:space="preserve"> </w:t>
      </w:r>
      <w:r>
        <w:t>Azure</w:t>
      </w:r>
      <w:r>
        <w:rPr>
          <w:spacing w:val="-2"/>
        </w:rPr>
        <w:t xml:space="preserve"> </w:t>
      </w:r>
      <w:r>
        <w:t>CLI</w:t>
      </w:r>
      <w:r>
        <w:rPr>
          <w:spacing w:val="-3"/>
        </w:rPr>
        <w:t xml:space="preserve"> </w:t>
      </w:r>
      <w:r>
        <w:t>and</w:t>
      </w:r>
      <w:r>
        <w:rPr>
          <w:spacing w:val="-2"/>
        </w:rPr>
        <w:t xml:space="preserve"> </w:t>
      </w:r>
      <w:r>
        <w:t>Azure</w:t>
      </w:r>
      <w:r>
        <w:rPr>
          <w:spacing w:val="-2"/>
        </w:rPr>
        <w:t xml:space="preserve"> </w:t>
      </w:r>
      <w:r>
        <w:t>PowerShell</w:t>
      </w:r>
    </w:p>
    <w:p w14:paraId="3C4D4B42" w14:textId="77777777" w:rsidR="007F6899" w:rsidRDefault="007F6899" w:rsidP="00EF533A">
      <w:pPr>
        <w:pStyle w:val="ListParagraph"/>
        <w:numPr>
          <w:ilvl w:val="0"/>
          <w:numId w:val="1"/>
        </w:numPr>
      </w:pPr>
      <w:r>
        <w:lastRenderedPageBreak/>
        <w:t>Describe</w:t>
      </w:r>
      <w:r>
        <w:rPr>
          <w:spacing w:val="-1"/>
        </w:rPr>
        <w:t xml:space="preserve"> </w:t>
      </w:r>
      <w:r>
        <w:t>the purpose</w:t>
      </w:r>
      <w:r>
        <w:rPr>
          <w:spacing w:val="-3"/>
        </w:rPr>
        <w:t xml:space="preserve"> </w:t>
      </w:r>
      <w:r>
        <w:t>of</w:t>
      </w:r>
      <w:r>
        <w:rPr>
          <w:spacing w:val="-2"/>
        </w:rPr>
        <w:t xml:space="preserve"> </w:t>
      </w:r>
      <w:r>
        <w:t>Azure Arc</w:t>
      </w:r>
    </w:p>
    <w:p w14:paraId="7C4CEAFB" w14:textId="77777777" w:rsidR="007F6899" w:rsidRDefault="007F6899" w:rsidP="00EF533A">
      <w:pPr>
        <w:pStyle w:val="ListParagraph"/>
        <w:numPr>
          <w:ilvl w:val="0"/>
          <w:numId w:val="1"/>
        </w:numPr>
      </w:pPr>
      <w:r>
        <w:t>Describe</w:t>
      </w:r>
      <w:r>
        <w:rPr>
          <w:spacing w:val="-3"/>
        </w:rPr>
        <w:t xml:space="preserve"> </w:t>
      </w:r>
      <w:r>
        <w:t>Azure</w:t>
      </w:r>
      <w:r>
        <w:rPr>
          <w:spacing w:val="-2"/>
        </w:rPr>
        <w:t xml:space="preserve"> </w:t>
      </w:r>
      <w:r>
        <w:t>Resource</w:t>
      </w:r>
      <w:r>
        <w:rPr>
          <w:spacing w:val="-4"/>
        </w:rPr>
        <w:t xml:space="preserve"> </w:t>
      </w:r>
      <w:r>
        <w:t>Manager</w:t>
      </w:r>
      <w:r>
        <w:rPr>
          <w:spacing w:val="-2"/>
        </w:rPr>
        <w:t xml:space="preserve"> </w:t>
      </w:r>
      <w:r>
        <w:t>and</w:t>
      </w:r>
      <w:r>
        <w:rPr>
          <w:spacing w:val="-2"/>
        </w:rPr>
        <w:t xml:space="preserve"> </w:t>
      </w:r>
      <w:r>
        <w:t>Azure</w:t>
      </w:r>
      <w:r>
        <w:rPr>
          <w:spacing w:val="-2"/>
        </w:rPr>
        <w:t xml:space="preserve"> </w:t>
      </w:r>
      <w:r>
        <w:t>Resource</w:t>
      </w:r>
      <w:r>
        <w:rPr>
          <w:spacing w:val="-5"/>
        </w:rPr>
        <w:t xml:space="preserve"> </w:t>
      </w:r>
      <w:r>
        <w:t>Manager</w:t>
      </w:r>
      <w:r>
        <w:rPr>
          <w:spacing w:val="-2"/>
        </w:rPr>
        <w:t xml:space="preserve"> </w:t>
      </w:r>
      <w:r>
        <w:t>templates</w:t>
      </w:r>
      <w:r>
        <w:rPr>
          <w:spacing w:val="-1"/>
        </w:rPr>
        <w:t xml:space="preserve"> </w:t>
      </w:r>
      <w:r>
        <w:t>(ARM</w:t>
      </w:r>
      <w:r>
        <w:rPr>
          <w:spacing w:val="-2"/>
        </w:rPr>
        <w:t xml:space="preserve"> </w:t>
      </w:r>
      <w:r>
        <w:t>templates)</w:t>
      </w:r>
    </w:p>
    <w:p w14:paraId="2DDF8E61" w14:textId="77777777" w:rsidR="007F6899" w:rsidRDefault="007F6899" w:rsidP="007F6899">
      <w:pPr>
        <w:pStyle w:val="Heading4"/>
        <w:spacing w:before="123"/>
      </w:pPr>
      <w:r>
        <w:t>Describe</w:t>
      </w:r>
      <w:r>
        <w:rPr>
          <w:spacing w:val="-6"/>
        </w:rPr>
        <w:t xml:space="preserve"> </w:t>
      </w:r>
      <w:r>
        <w:t>monitoring</w:t>
      </w:r>
      <w:r>
        <w:rPr>
          <w:spacing w:val="-2"/>
        </w:rPr>
        <w:t xml:space="preserve"> </w:t>
      </w:r>
      <w:r>
        <w:t>tools</w:t>
      </w:r>
      <w:r>
        <w:rPr>
          <w:spacing w:val="-4"/>
        </w:rPr>
        <w:t xml:space="preserve"> </w:t>
      </w:r>
      <w:r>
        <w:t>in</w:t>
      </w:r>
      <w:r>
        <w:rPr>
          <w:spacing w:val="-2"/>
        </w:rPr>
        <w:t xml:space="preserve"> </w:t>
      </w:r>
      <w:r>
        <w:t>Azure</w:t>
      </w:r>
    </w:p>
    <w:p w14:paraId="7465E7FE" w14:textId="77777777" w:rsidR="007F6899" w:rsidRDefault="007F6899" w:rsidP="00EF533A">
      <w:pPr>
        <w:pStyle w:val="ListParagraph"/>
        <w:numPr>
          <w:ilvl w:val="0"/>
          <w:numId w:val="1"/>
        </w:numPr>
      </w:pPr>
      <w:r>
        <w:t>Describe</w:t>
      </w:r>
      <w:r>
        <w:rPr>
          <w:spacing w:val="-1"/>
        </w:rPr>
        <w:t xml:space="preserve"> </w:t>
      </w:r>
      <w:r>
        <w:t>the</w:t>
      </w:r>
      <w:r>
        <w:rPr>
          <w:spacing w:val="-1"/>
        </w:rPr>
        <w:t xml:space="preserve"> </w:t>
      </w:r>
      <w:r>
        <w:t>purpose</w:t>
      </w:r>
      <w:r>
        <w:rPr>
          <w:spacing w:val="-4"/>
        </w:rPr>
        <w:t xml:space="preserve"> </w:t>
      </w:r>
      <w:r>
        <w:t>of</w:t>
      </w:r>
      <w:r>
        <w:rPr>
          <w:spacing w:val="-3"/>
        </w:rPr>
        <w:t xml:space="preserve"> </w:t>
      </w:r>
      <w:r>
        <w:t>Azure Advisor</w:t>
      </w:r>
    </w:p>
    <w:p w14:paraId="0481E36D" w14:textId="77777777" w:rsidR="007F6899" w:rsidRDefault="007F6899" w:rsidP="00EF533A">
      <w:pPr>
        <w:pStyle w:val="ListParagraph"/>
        <w:numPr>
          <w:ilvl w:val="0"/>
          <w:numId w:val="1"/>
        </w:numPr>
      </w:pPr>
      <w:r>
        <w:t>Describe</w:t>
      </w:r>
      <w:r>
        <w:rPr>
          <w:spacing w:val="-2"/>
        </w:rPr>
        <w:t xml:space="preserve"> </w:t>
      </w:r>
      <w:r>
        <w:t>Azure</w:t>
      </w:r>
      <w:r>
        <w:rPr>
          <w:spacing w:val="-2"/>
        </w:rPr>
        <w:t xml:space="preserve"> </w:t>
      </w:r>
      <w:r>
        <w:t>Service</w:t>
      </w:r>
      <w:r>
        <w:rPr>
          <w:spacing w:val="-2"/>
        </w:rPr>
        <w:t xml:space="preserve"> </w:t>
      </w:r>
      <w:r>
        <w:t>Health</w:t>
      </w:r>
    </w:p>
    <w:p w14:paraId="05FE92A9" w14:textId="77777777" w:rsidR="007F6899" w:rsidRDefault="007F6899" w:rsidP="00EF533A">
      <w:pPr>
        <w:pStyle w:val="ListParagraph"/>
        <w:numPr>
          <w:ilvl w:val="0"/>
          <w:numId w:val="1"/>
        </w:numPr>
      </w:pPr>
      <w:r>
        <w:t>Describe</w:t>
      </w:r>
      <w:r>
        <w:rPr>
          <w:spacing w:val="-2"/>
        </w:rPr>
        <w:t xml:space="preserve"> </w:t>
      </w:r>
      <w:r>
        <w:t>Azure</w:t>
      </w:r>
      <w:r>
        <w:rPr>
          <w:spacing w:val="-5"/>
        </w:rPr>
        <w:t xml:space="preserve"> </w:t>
      </w:r>
      <w:r>
        <w:t>Monitor,</w:t>
      </w:r>
      <w:r>
        <w:rPr>
          <w:spacing w:val="-4"/>
        </w:rPr>
        <w:t xml:space="preserve"> </w:t>
      </w:r>
      <w:r>
        <w:t>including</w:t>
      </w:r>
      <w:r>
        <w:rPr>
          <w:spacing w:val="-1"/>
        </w:rPr>
        <w:t xml:space="preserve"> </w:t>
      </w:r>
      <w:r>
        <w:t>Log</w:t>
      </w:r>
      <w:r>
        <w:rPr>
          <w:spacing w:val="-2"/>
        </w:rPr>
        <w:t xml:space="preserve"> </w:t>
      </w:r>
      <w:r>
        <w:t>Analytics,</w:t>
      </w:r>
      <w:r>
        <w:rPr>
          <w:spacing w:val="-4"/>
        </w:rPr>
        <w:t xml:space="preserve"> </w:t>
      </w:r>
      <w:r>
        <w:t>Azure</w:t>
      </w:r>
      <w:r>
        <w:rPr>
          <w:spacing w:val="-2"/>
        </w:rPr>
        <w:t xml:space="preserve"> </w:t>
      </w:r>
      <w:r>
        <w:t>Monitor alerts,</w:t>
      </w:r>
      <w:r>
        <w:rPr>
          <w:spacing w:val="-2"/>
        </w:rPr>
        <w:t xml:space="preserve"> </w:t>
      </w:r>
      <w:r>
        <w:t>and</w:t>
      </w:r>
      <w:r>
        <w:rPr>
          <w:spacing w:val="-2"/>
        </w:rPr>
        <w:t xml:space="preserve"> </w:t>
      </w:r>
      <w:r>
        <w:t>Application</w:t>
      </w:r>
      <w:r>
        <w:rPr>
          <w:spacing w:val="-1"/>
        </w:rPr>
        <w:t xml:space="preserve"> </w:t>
      </w:r>
      <w:r>
        <w:t>Insights</w:t>
      </w:r>
    </w:p>
    <w:p w14:paraId="76B75106" w14:textId="01FAAA69" w:rsidR="007F6899" w:rsidRDefault="007F6899" w:rsidP="007F6899"/>
    <w:p w14:paraId="086842A2" w14:textId="6BE1E49D" w:rsidR="009A4822" w:rsidRDefault="00B34096" w:rsidP="00B34096">
      <w:pPr>
        <w:pStyle w:val="Heading2"/>
      </w:pPr>
      <w:bookmarkStart w:id="7" w:name="_Toc118196423"/>
      <w:r>
        <w:t xml:space="preserve">Chapter 1 – </w:t>
      </w:r>
      <w:r w:rsidR="006D77D3">
        <w:t>C</w:t>
      </w:r>
      <w:r>
        <w:t xml:space="preserve">loud </w:t>
      </w:r>
      <w:r w:rsidR="006D77D3">
        <w:t>C</w:t>
      </w:r>
      <w:r>
        <w:t xml:space="preserve">oncepts of </w:t>
      </w:r>
      <w:r w:rsidR="006D77D3">
        <w:t>A</w:t>
      </w:r>
      <w:r>
        <w:t>zure</w:t>
      </w:r>
      <w:r w:rsidR="009757AF">
        <w:t xml:space="preserve"> (25 – 30%)</w:t>
      </w:r>
      <w:bookmarkEnd w:id="7"/>
    </w:p>
    <w:p w14:paraId="540C55D7" w14:textId="5BC50119" w:rsidR="00C45927" w:rsidRDefault="00C45927" w:rsidP="00C45927">
      <w:pPr>
        <w:pStyle w:val="Heading3"/>
      </w:pPr>
      <w:bookmarkStart w:id="8" w:name="_Toc118196424"/>
      <w:r>
        <w:t>Module 1 – Cloud Computing</w:t>
      </w:r>
      <w:bookmarkEnd w:id="8"/>
    </w:p>
    <w:p w14:paraId="7F200557" w14:textId="656A43B6" w:rsidR="00C45927" w:rsidRDefault="00C45927" w:rsidP="00C45927">
      <w:pPr>
        <w:pStyle w:val="Heading3"/>
      </w:pPr>
      <w:bookmarkStart w:id="9" w:name="_Toc118196425"/>
      <w:r>
        <w:t>Module 2 – Benefits of using Cloud Services</w:t>
      </w:r>
      <w:bookmarkEnd w:id="9"/>
    </w:p>
    <w:p w14:paraId="75BAA733" w14:textId="71C6E966" w:rsidR="00C45927" w:rsidRDefault="00C45927" w:rsidP="00C45927">
      <w:pPr>
        <w:pStyle w:val="Heading3"/>
      </w:pPr>
      <w:bookmarkStart w:id="10" w:name="_Toc118196426"/>
      <w:r>
        <w:t>Module 3 – Cloud Services Types</w:t>
      </w:r>
      <w:bookmarkEnd w:id="10"/>
    </w:p>
    <w:p w14:paraId="758BBB47" w14:textId="2A2ED98F" w:rsidR="00B34096" w:rsidRDefault="00B34096" w:rsidP="00B34096"/>
    <w:p w14:paraId="625CF9F2" w14:textId="45827DFD" w:rsidR="009757AF" w:rsidRDefault="009757AF" w:rsidP="009757AF">
      <w:pPr>
        <w:pStyle w:val="Heading2"/>
      </w:pPr>
      <w:bookmarkStart w:id="11" w:name="_Toc118196427"/>
      <w:r>
        <w:t>Chapter 2 – Azure Architecture &amp; Services (35 – 40%)</w:t>
      </w:r>
      <w:bookmarkEnd w:id="11"/>
    </w:p>
    <w:p w14:paraId="552BE3F1" w14:textId="230B135C" w:rsidR="004752DC" w:rsidRDefault="004752DC" w:rsidP="004752DC">
      <w:pPr>
        <w:pStyle w:val="Heading3"/>
      </w:pPr>
      <w:bookmarkStart w:id="12" w:name="_Toc118196428"/>
      <w:r>
        <w:t>Module 1 – Core Architectural Components of Azure</w:t>
      </w:r>
      <w:bookmarkEnd w:id="12"/>
    </w:p>
    <w:p w14:paraId="7AF2829D" w14:textId="23ABE407" w:rsidR="0030428C" w:rsidRDefault="005F56F3" w:rsidP="0030428C">
      <w:r>
        <w:t xml:space="preserve">Physical architecture of Azure starts with datacentres around the world. The datacentres are grouped in a geographical location to form the </w:t>
      </w:r>
      <w:r w:rsidRPr="00A556B2">
        <w:rPr>
          <w:b/>
        </w:rPr>
        <w:t>regions</w:t>
      </w:r>
      <w:r>
        <w:t xml:space="preserve"> or </w:t>
      </w:r>
      <w:r w:rsidRPr="00A556B2">
        <w:rPr>
          <w:b/>
        </w:rPr>
        <w:t>availability</w:t>
      </w:r>
      <w:r>
        <w:t xml:space="preserve"> </w:t>
      </w:r>
      <w:r w:rsidRPr="00A556B2">
        <w:rPr>
          <w:b/>
        </w:rPr>
        <w:t>zone</w:t>
      </w:r>
      <w:r>
        <w:t>.</w:t>
      </w:r>
    </w:p>
    <w:p w14:paraId="1163DEF1" w14:textId="28D76DD1" w:rsidR="005D089F" w:rsidRDefault="00A556B2" w:rsidP="0030428C">
      <w:r>
        <w:t>Availability zones are physically separate datacenters</w:t>
      </w:r>
      <w:r w:rsidR="000F0305">
        <w:t xml:space="preserve"> within an Azure region. </w:t>
      </w:r>
      <w:r w:rsidR="000F0305" w:rsidRPr="000F0305">
        <w:t>Each availability zone is made up of one or more datacenters equipped with independent power, cooling, and networking.</w:t>
      </w:r>
    </w:p>
    <w:p w14:paraId="7E0C891C" w14:textId="574A1EF3" w:rsidR="0083772E" w:rsidRDefault="00A556B2" w:rsidP="0030428C">
      <w:r>
        <w:t xml:space="preserve"> </w:t>
      </w:r>
      <w:r w:rsidR="0083772E">
        <w:t>Availability zone are further divided into Zonal Services (Zone specific), Zone-redundant services (automated replicas across zones), Non-regional services (not related to region, services are always available from Azure geographies)</w:t>
      </w:r>
    </w:p>
    <w:p w14:paraId="51923C8C" w14:textId="632E22D7" w:rsidR="00363790" w:rsidRDefault="00363790" w:rsidP="0030428C"/>
    <w:p w14:paraId="1867150E" w14:textId="77777777" w:rsidR="0083772E" w:rsidRDefault="0083772E" w:rsidP="0030428C">
      <w:r>
        <w:rPr>
          <w:noProof/>
        </w:rPr>
        <w:lastRenderedPageBreak/>
        <w:drawing>
          <wp:inline distT="0" distB="0" distL="0" distR="0" wp14:anchorId="3AED1275" wp14:editId="035F2F6B">
            <wp:extent cx="3848100" cy="3848100"/>
            <wp:effectExtent l="0" t="0" r="0" b="0"/>
            <wp:docPr id="144" name="Picture 144" descr="Diagram showing three datacenters connected in a single Azure region representing an availability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three datacenters connected in a single Azure region representing an availability zo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3848100"/>
                    </a:xfrm>
                    <a:prstGeom prst="rect">
                      <a:avLst/>
                    </a:prstGeom>
                    <a:noFill/>
                    <a:ln>
                      <a:noFill/>
                    </a:ln>
                  </pic:spPr>
                </pic:pic>
              </a:graphicData>
            </a:graphic>
          </wp:inline>
        </w:drawing>
      </w:r>
    </w:p>
    <w:p w14:paraId="10DED79E" w14:textId="77777777" w:rsidR="0083772E" w:rsidRDefault="0083772E" w:rsidP="0030428C"/>
    <w:p w14:paraId="1457A4BB" w14:textId="60FA1E75" w:rsidR="00A556B2" w:rsidRDefault="00F640CD" w:rsidP="0030428C">
      <w:pPr>
        <w:rPr>
          <w:u w:val="single"/>
        </w:rPr>
      </w:pPr>
      <w:r w:rsidRPr="00F640CD">
        <w:rPr>
          <w:b/>
          <w:u w:val="single"/>
        </w:rPr>
        <w:t>Azure resources and resource groups</w:t>
      </w:r>
      <w:r w:rsidR="0083772E" w:rsidRPr="00F640CD">
        <w:rPr>
          <w:u w:val="single"/>
        </w:rPr>
        <w:t xml:space="preserve"> </w:t>
      </w:r>
    </w:p>
    <w:p w14:paraId="766F5261" w14:textId="331EC1D9" w:rsidR="00F640CD" w:rsidRDefault="00764B51" w:rsidP="0030428C">
      <w:r>
        <w:t xml:space="preserve">A resource is the basic building block of Azure. Virtual Machine (VM), virtual networks, databases, storage discs etc are all considered resources within Azure. </w:t>
      </w:r>
    </w:p>
    <w:p w14:paraId="3DFF72C1" w14:textId="6CD7DE7D" w:rsidR="00764B51" w:rsidRDefault="00764B51" w:rsidP="0030428C">
      <w:r>
        <w:rPr>
          <w:noProof/>
        </w:rPr>
        <w:drawing>
          <wp:inline distT="0" distB="0" distL="0" distR="0" wp14:anchorId="74EFC053" wp14:editId="7378EE88">
            <wp:extent cx="4838700" cy="2171700"/>
            <wp:effectExtent l="0" t="0" r="0" b="0"/>
            <wp:docPr id="146" name="Picture 146" descr="Diagram showing a resource group box with a function, VM, database, and app inclu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a resource group box with a function, VM, database, and app includ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2171700"/>
                    </a:xfrm>
                    <a:prstGeom prst="rect">
                      <a:avLst/>
                    </a:prstGeom>
                    <a:noFill/>
                    <a:ln>
                      <a:noFill/>
                    </a:ln>
                  </pic:spPr>
                </pic:pic>
              </a:graphicData>
            </a:graphic>
          </wp:inline>
        </w:drawing>
      </w:r>
    </w:p>
    <w:p w14:paraId="307F48AA" w14:textId="29A2440B" w:rsidR="00764B51" w:rsidRDefault="00480838" w:rsidP="0030428C">
      <w:r>
        <w:rPr>
          <w:b/>
        </w:rPr>
        <w:t xml:space="preserve">Resource group </w:t>
      </w:r>
      <w:r>
        <w:t>is simple a group of resources</w:t>
      </w:r>
      <w:r w:rsidR="009F587A">
        <w:t xml:space="preserve">. A resource which is part of one resource group, cannot be associated with other resource group. Resource groups cannot be nested. Deleting a resource group will delete all resources within that group. </w:t>
      </w:r>
    </w:p>
    <w:p w14:paraId="51192DFD" w14:textId="269B4C85" w:rsidR="00666774" w:rsidRDefault="00666774" w:rsidP="0030428C">
      <w:pPr>
        <w:rPr>
          <w:b/>
        </w:rPr>
      </w:pPr>
      <w:r>
        <w:rPr>
          <w:b/>
        </w:rPr>
        <w:t>Azure Subscription</w:t>
      </w:r>
    </w:p>
    <w:p w14:paraId="2ED3625C" w14:textId="2CF2D043" w:rsidR="00666774" w:rsidRDefault="001B57D9" w:rsidP="0030428C">
      <w:r>
        <w:lastRenderedPageBreak/>
        <w:t xml:space="preserve">In Azure, subscriptions are unit of management, billing, and scale. </w:t>
      </w:r>
    </w:p>
    <w:p w14:paraId="05817538" w14:textId="4EF4563F" w:rsidR="00431EFB" w:rsidRDefault="001B57D9" w:rsidP="00431EFB">
      <w:r>
        <w:rPr>
          <w:noProof/>
        </w:rPr>
        <w:drawing>
          <wp:inline distT="0" distB="0" distL="0" distR="0" wp14:anchorId="100DF68C" wp14:editId="3D80E690">
            <wp:extent cx="3162300" cy="1300701"/>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5458" cy="1314339"/>
                    </a:xfrm>
                    <a:prstGeom prst="rect">
                      <a:avLst/>
                    </a:prstGeom>
                    <a:noFill/>
                  </pic:spPr>
                </pic:pic>
              </a:graphicData>
            </a:graphic>
          </wp:inline>
        </w:drawing>
      </w:r>
      <w:r>
        <w:br/>
      </w:r>
      <w:r w:rsidR="00344A19">
        <w:t xml:space="preserve">An account can </w:t>
      </w:r>
      <w:proofErr w:type="gramStart"/>
      <w:r w:rsidR="00EB2D21">
        <w:t>have</w:t>
      </w:r>
      <w:proofErr w:type="gramEnd"/>
      <w:r w:rsidR="00EB2D21">
        <w:t xml:space="preserve"> </w:t>
      </w:r>
      <w:r w:rsidR="00344A19">
        <w:t>multiple subscriptions. The multiple subscription account can have different types of billing requirements.</w:t>
      </w:r>
      <w:r w:rsidR="00431EFB">
        <w:t xml:space="preserve"> The two types of subscriptions boundaries are: </w:t>
      </w:r>
    </w:p>
    <w:p w14:paraId="126B7CD0" w14:textId="217AD3FA" w:rsidR="00431EFB" w:rsidRDefault="002B371F" w:rsidP="00EF533A">
      <w:pPr>
        <w:pStyle w:val="ListParagraph"/>
        <w:numPr>
          <w:ilvl w:val="0"/>
          <w:numId w:val="7"/>
        </w:numPr>
      </w:pPr>
      <w:r>
        <w:t>B</w:t>
      </w:r>
      <w:r w:rsidR="00EB2D21">
        <w:t>illing boundary</w:t>
      </w:r>
    </w:p>
    <w:p w14:paraId="0022E382" w14:textId="570FF704" w:rsidR="00EB2D21" w:rsidRDefault="00EB2D21" w:rsidP="00EF533A">
      <w:pPr>
        <w:pStyle w:val="ListParagraph"/>
        <w:numPr>
          <w:ilvl w:val="0"/>
          <w:numId w:val="7"/>
        </w:numPr>
      </w:pPr>
      <w:r>
        <w:t>Access control boundary</w:t>
      </w:r>
    </w:p>
    <w:p w14:paraId="1A843364" w14:textId="2AD28813" w:rsidR="00EB2D21" w:rsidRDefault="00EB2D21" w:rsidP="00EB2D21"/>
    <w:p w14:paraId="69BB0D54" w14:textId="1D8681C4" w:rsidR="00EB2D21" w:rsidRDefault="00EB2D21" w:rsidP="00EB2D21">
      <w:pPr>
        <w:rPr>
          <w:b/>
        </w:rPr>
      </w:pPr>
      <w:r>
        <w:rPr>
          <w:b/>
        </w:rPr>
        <w:t>Azure management groups</w:t>
      </w:r>
    </w:p>
    <w:p w14:paraId="4C2CF0BA" w14:textId="66F258F3" w:rsidR="00EB2D21" w:rsidRDefault="00EB2D21" w:rsidP="00EB2D21">
      <w:r>
        <w:t>Resources are gathered into resource groups, and resource groups are gathered into subscriptions. Azure management groups provide level of scope above subscriptions. The subscriptions are grouped into containers called management groups and apply governance conditions to the management groups.</w:t>
      </w:r>
    </w:p>
    <w:p w14:paraId="400B823B" w14:textId="458B1C6D" w:rsidR="00E97CE0" w:rsidRDefault="00E97CE0" w:rsidP="00EB2D21">
      <w:r>
        <w:t>The hierarchy for management groups, subscriptions, and resource groups.</w:t>
      </w:r>
    </w:p>
    <w:p w14:paraId="04CE5226" w14:textId="26E0D3A4" w:rsidR="00E97CE0" w:rsidRDefault="00595E0F" w:rsidP="00EB2D21">
      <w:r>
        <w:rPr>
          <w:noProof/>
        </w:rPr>
        <w:drawing>
          <wp:inline distT="0" distB="0" distL="0" distR="0" wp14:anchorId="6D0DC5A3" wp14:editId="12E2EE68">
            <wp:extent cx="4648200" cy="2874545"/>
            <wp:effectExtent l="0" t="0" r="0" b="254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002" cy="2891738"/>
                    </a:xfrm>
                    <a:prstGeom prst="rect">
                      <a:avLst/>
                    </a:prstGeom>
                    <a:noFill/>
                  </pic:spPr>
                </pic:pic>
              </a:graphicData>
            </a:graphic>
          </wp:inline>
        </w:drawing>
      </w:r>
    </w:p>
    <w:p w14:paraId="1A23F579" w14:textId="77777777" w:rsidR="00595E0F" w:rsidRPr="00EB2D21" w:rsidRDefault="00595E0F" w:rsidP="00EB2D21"/>
    <w:p w14:paraId="5F181E14" w14:textId="1E8FB018" w:rsidR="001D4FAA" w:rsidRDefault="001D4FAA" w:rsidP="00E73C50">
      <w:pPr>
        <w:pStyle w:val="Heading3"/>
      </w:pPr>
      <w:bookmarkStart w:id="13" w:name="_Toc118196429"/>
      <w:r>
        <w:t>Module 2 – Azure Compute &amp; Networking Services</w:t>
      </w:r>
      <w:bookmarkEnd w:id="13"/>
    </w:p>
    <w:p w14:paraId="09634B09" w14:textId="29937207" w:rsidR="00C508B8" w:rsidRDefault="00C508B8" w:rsidP="00C508B8">
      <w:r>
        <w:t>For hosting the applications</w:t>
      </w:r>
      <w:r w:rsidR="00C66CD8">
        <w:t xml:space="preserve">, the Azure offers Virtual Machines (VMs) or containers. The VMs provide maximum control of the hosting environment and allows configuration. </w:t>
      </w:r>
      <w:r w:rsidR="00C66CD8" w:rsidRPr="00C66CD8">
        <w:t> Containers, with the ability to isolate and individually manage different aspects of the hosting solution, can also be a robust and compelling option.</w:t>
      </w:r>
    </w:p>
    <w:p w14:paraId="188A3842" w14:textId="475AB11C" w:rsidR="00C66CD8" w:rsidRDefault="000E239C" w:rsidP="00C508B8">
      <w:r>
        <w:lastRenderedPageBreak/>
        <w:t xml:space="preserve">Azure app is also a hosting </w:t>
      </w:r>
    </w:p>
    <w:p w14:paraId="7D4948DC" w14:textId="754F3E34" w:rsidR="000E239C" w:rsidRDefault="000E239C" w:rsidP="00C508B8">
      <w:pPr>
        <w:rPr>
          <w:b/>
        </w:rPr>
      </w:pPr>
      <w:r>
        <w:rPr>
          <w:b/>
        </w:rPr>
        <w:t>Azure App Service</w:t>
      </w:r>
    </w:p>
    <w:p w14:paraId="7C124853" w14:textId="28DA604C" w:rsidR="000E239C" w:rsidRDefault="000E239C" w:rsidP="00C508B8">
      <w:r w:rsidRPr="000E239C">
        <w:t xml:space="preserve">App Service enables you to build and host web apps, background jobs, mobile back-ends, and RESTful APIs in the programming language of your choice </w:t>
      </w:r>
      <w:r w:rsidRPr="00A46880">
        <w:rPr>
          <w:b/>
        </w:rPr>
        <w:t>without managing infrastructure</w:t>
      </w:r>
      <w:r w:rsidRPr="000E239C">
        <w:t xml:space="preserve">. It offers automatic scaling and high availability. App Service supports Windows and Linux. It enables automated deployments from GitHub, Azure DevOps, or any </w:t>
      </w:r>
      <w:proofErr w:type="spellStart"/>
      <w:r w:rsidRPr="000E239C">
        <w:t>Git</w:t>
      </w:r>
      <w:proofErr w:type="spellEnd"/>
      <w:r w:rsidRPr="000E239C">
        <w:t xml:space="preserve"> repo to support a continuous deployment model.</w:t>
      </w:r>
    </w:p>
    <w:p w14:paraId="5CACFB48" w14:textId="2B14FF70" w:rsidR="002F7195" w:rsidRDefault="002F7195" w:rsidP="00C508B8">
      <w:r w:rsidRPr="002F7195">
        <w:t>Azure App Service is an HTTP-based service for hosting web applications, REST APIs, and mobile back ends. It supports multiple languages, including .NET, .NET Core, Java, Ruby, Node.js, PHP, or Python. It also supports both Windows and Linux environments.</w:t>
      </w:r>
    </w:p>
    <w:p w14:paraId="48250CAD" w14:textId="77777777" w:rsidR="000C34E0" w:rsidRPr="000C34E0" w:rsidRDefault="000C34E0" w:rsidP="000C34E0">
      <w:r w:rsidRPr="000C34E0">
        <w:t>With App Service, you can host most common app service styles like:</w:t>
      </w:r>
    </w:p>
    <w:p w14:paraId="5064181F" w14:textId="77777777" w:rsidR="000C34E0" w:rsidRPr="000C34E0" w:rsidRDefault="000C34E0" w:rsidP="000C34E0">
      <w:pPr>
        <w:numPr>
          <w:ilvl w:val="0"/>
          <w:numId w:val="8"/>
        </w:numPr>
      </w:pPr>
      <w:r w:rsidRPr="000C34E0">
        <w:t>Web apps</w:t>
      </w:r>
    </w:p>
    <w:p w14:paraId="2AFE3DD9" w14:textId="77777777" w:rsidR="000C34E0" w:rsidRPr="000C34E0" w:rsidRDefault="000C34E0" w:rsidP="000C34E0">
      <w:pPr>
        <w:numPr>
          <w:ilvl w:val="0"/>
          <w:numId w:val="8"/>
        </w:numPr>
      </w:pPr>
      <w:r w:rsidRPr="000C34E0">
        <w:t>API apps</w:t>
      </w:r>
    </w:p>
    <w:p w14:paraId="7697667A" w14:textId="71C7F9F6" w:rsidR="000C34E0" w:rsidRPr="00D538FE" w:rsidRDefault="000C34E0" w:rsidP="000C34E0">
      <w:pPr>
        <w:numPr>
          <w:ilvl w:val="0"/>
          <w:numId w:val="8"/>
        </w:numPr>
        <w:rPr>
          <w:i/>
        </w:rPr>
      </w:pPr>
      <w:proofErr w:type="spellStart"/>
      <w:r w:rsidRPr="000C34E0">
        <w:t>WebJobs</w:t>
      </w:r>
      <w:proofErr w:type="spellEnd"/>
      <w:r w:rsidR="00D538FE">
        <w:t xml:space="preserve"> </w:t>
      </w:r>
      <w:r w:rsidR="00D538FE" w:rsidRPr="00D538FE">
        <w:rPr>
          <w:i/>
        </w:rPr>
        <w:t>(</w:t>
      </w:r>
      <w:proofErr w:type="spellStart"/>
      <w:r w:rsidR="00D538FE" w:rsidRPr="00D538FE">
        <w:rPr>
          <w:i/>
        </w:rPr>
        <w:t>WebJobs</w:t>
      </w:r>
      <w:proofErr w:type="spellEnd"/>
      <w:r w:rsidR="00D538FE" w:rsidRPr="00D538FE">
        <w:rPr>
          <w:i/>
        </w:rPr>
        <w:t xml:space="preserve"> feature is used to run a program (.exe, Java, PHP, Python, or Node.js) or script (.</w:t>
      </w:r>
      <w:proofErr w:type="spellStart"/>
      <w:r w:rsidR="00D538FE" w:rsidRPr="00D538FE">
        <w:rPr>
          <w:i/>
        </w:rPr>
        <w:t>cmd</w:t>
      </w:r>
      <w:proofErr w:type="spellEnd"/>
      <w:r w:rsidR="00D538FE" w:rsidRPr="00D538FE">
        <w:rPr>
          <w:i/>
        </w:rPr>
        <w:t xml:space="preserve">, .bat, PowerShell, or Bash) in the same context as a web app, API app, or mobile app. They can be scheduled or run by a trigger. </w:t>
      </w:r>
      <w:proofErr w:type="spellStart"/>
      <w:r w:rsidR="00D538FE" w:rsidRPr="00D538FE">
        <w:rPr>
          <w:i/>
        </w:rPr>
        <w:t>WebJobs</w:t>
      </w:r>
      <w:proofErr w:type="spellEnd"/>
      <w:r w:rsidR="00D538FE" w:rsidRPr="00D538FE">
        <w:rPr>
          <w:i/>
        </w:rPr>
        <w:t xml:space="preserve"> are often used to run background tasks as part of your application logic.)</w:t>
      </w:r>
    </w:p>
    <w:p w14:paraId="29433C73" w14:textId="77777777" w:rsidR="000C34E0" w:rsidRPr="000C34E0" w:rsidRDefault="000C34E0" w:rsidP="000C34E0">
      <w:pPr>
        <w:numPr>
          <w:ilvl w:val="0"/>
          <w:numId w:val="8"/>
        </w:numPr>
      </w:pPr>
      <w:r w:rsidRPr="000C34E0">
        <w:t>Mobile apps</w:t>
      </w:r>
    </w:p>
    <w:p w14:paraId="5F982EBF" w14:textId="704D2354" w:rsidR="000C34E0" w:rsidRDefault="002A7DDD" w:rsidP="00C508B8">
      <w:pPr>
        <w:rPr>
          <w:b/>
        </w:rPr>
      </w:pPr>
      <w:r>
        <w:rPr>
          <w:b/>
        </w:rPr>
        <w:t>Azure Virtual Networking</w:t>
      </w:r>
    </w:p>
    <w:p w14:paraId="5A513B36" w14:textId="2BEFB2FE" w:rsidR="002A7DDD" w:rsidRDefault="00A646DA" w:rsidP="00C508B8">
      <w:r w:rsidRPr="00A646DA">
        <w:t xml:space="preserve">Azure virtual networks and virtual subnets enable Azure resources, such as VMs, web apps, and databases, to communicate with each other, and with users on the internet, and with your on-premises client computers. </w:t>
      </w:r>
    </w:p>
    <w:p w14:paraId="25B28BE6" w14:textId="00053443" w:rsidR="00A646DA" w:rsidRDefault="00A646DA" w:rsidP="00C508B8">
      <w:r>
        <w:t>Azure virtual networks provide:</w:t>
      </w:r>
    </w:p>
    <w:p w14:paraId="62B2AB68" w14:textId="60C0A719" w:rsidR="00A646DA" w:rsidRDefault="00A646DA" w:rsidP="00EF533A">
      <w:pPr>
        <w:pStyle w:val="ListParagraph"/>
        <w:numPr>
          <w:ilvl w:val="0"/>
          <w:numId w:val="9"/>
        </w:numPr>
      </w:pPr>
      <w:r>
        <w:t>Isolation and segmentation</w:t>
      </w:r>
    </w:p>
    <w:p w14:paraId="59D764F7" w14:textId="3B92E2C3" w:rsidR="00A646DA" w:rsidRDefault="00A646DA" w:rsidP="00EF533A">
      <w:pPr>
        <w:pStyle w:val="ListParagraph"/>
        <w:numPr>
          <w:ilvl w:val="0"/>
          <w:numId w:val="9"/>
        </w:numPr>
      </w:pPr>
      <w:r>
        <w:t>Internet communications</w:t>
      </w:r>
    </w:p>
    <w:p w14:paraId="0D123214" w14:textId="4CD1B421" w:rsidR="00A646DA" w:rsidRDefault="00A646DA" w:rsidP="00EF533A">
      <w:pPr>
        <w:pStyle w:val="ListParagraph"/>
        <w:numPr>
          <w:ilvl w:val="0"/>
          <w:numId w:val="9"/>
        </w:numPr>
      </w:pPr>
      <w:r>
        <w:t>Communicate between Azure resources</w:t>
      </w:r>
    </w:p>
    <w:p w14:paraId="23F82BEF" w14:textId="328AC923" w:rsidR="00A646DA" w:rsidRDefault="00A646DA" w:rsidP="00EF533A">
      <w:pPr>
        <w:pStyle w:val="ListParagraph"/>
        <w:numPr>
          <w:ilvl w:val="0"/>
          <w:numId w:val="9"/>
        </w:numPr>
      </w:pPr>
      <w:r>
        <w:t>Rout network traffic</w:t>
      </w:r>
    </w:p>
    <w:p w14:paraId="11532247" w14:textId="3FF534E9" w:rsidR="00A646DA" w:rsidRDefault="00A646DA" w:rsidP="00EF533A">
      <w:pPr>
        <w:pStyle w:val="ListParagraph"/>
        <w:numPr>
          <w:ilvl w:val="0"/>
          <w:numId w:val="9"/>
        </w:numPr>
      </w:pPr>
      <w:r>
        <w:t>Filter network traffic</w:t>
      </w:r>
    </w:p>
    <w:p w14:paraId="3CFB924E" w14:textId="3579E6D2" w:rsidR="00A646DA" w:rsidRDefault="00A646DA" w:rsidP="00EF533A">
      <w:pPr>
        <w:pStyle w:val="ListParagraph"/>
        <w:numPr>
          <w:ilvl w:val="0"/>
          <w:numId w:val="9"/>
        </w:numPr>
      </w:pPr>
      <w:r>
        <w:t>Connect virtual networks</w:t>
      </w:r>
    </w:p>
    <w:p w14:paraId="2098E440" w14:textId="6A7435EE" w:rsidR="00A646DA" w:rsidRDefault="00A646DA" w:rsidP="00A646DA">
      <w:r>
        <w:t>Azure networks support both public and private endpoints. Public endpoints have public IP address and can be accessed from anywhere in the world. Private endpoints exist within the virtual network and have a private IP address from within the address space of that virtual network.</w:t>
      </w:r>
    </w:p>
    <w:p w14:paraId="0745CE4C" w14:textId="6D3E8723" w:rsidR="001E6EFB" w:rsidRDefault="001E6EFB" w:rsidP="00A646DA">
      <w:pPr>
        <w:rPr>
          <w:b/>
        </w:rPr>
      </w:pPr>
      <w:r>
        <w:rPr>
          <w:b/>
        </w:rPr>
        <w:t>Communicate with on-premises resources</w:t>
      </w:r>
    </w:p>
    <w:p w14:paraId="47D50170" w14:textId="77777777" w:rsidR="00D3055D" w:rsidRPr="00D3055D" w:rsidRDefault="00D3055D" w:rsidP="00D3055D">
      <w:r w:rsidRPr="00D3055D">
        <w:t>Azure virtual networks enable you to link resources together in your on-premises environment and within your Azure subscription. In effect, you can create a network that spans both your local and cloud environments. There are three mechanisms for you to achieve this connectivity:</w:t>
      </w:r>
    </w:p>
    <w:p w14:paraId="51A4EDFE" w14:textId="77777777" w:rsidR="00D3055D" w:rsidRPr="00D3055D" w:rsidRDefault="00D3055D" w:rsidP="00D3055D">
      <w:pPr>
        <w:numPr>
          <w:ilvl w:val="0"/>
          <w:numId w:val="10"/>
        </w:numPr>
      </w:pPr>
      <w:r w:rsidRPr="00D3055D">
        <w:lastRenderedPageBreak/>
        <w:t>Point-to-site virtual private network connections are from a computer outside your organization back into your corporate network. In this case, the client computer initiates an encrypted VPN connection to connect to the Azure virtual network.</w:t>
      </w:r>
    </w:p>
    <w:p w14:paraId="3F4B0DFA" w14:textId="77777777" w:rsidR="00D3055D" w:rsidRPr="00D3055D" w:rsidRDefault="00D3055D" w:rsidP="00D3055D">
      <w:pPr>
        <w:numPr>
          <w:ilvl w:val="0"/>
          <w:numId w:val="10"/>
        </w:numPr>
      </w:pPr>
      <w:r w:rsidRPr="00D3055D">
        <w:t>Site-to-site virtual private networks link your on-premises VPN device or gateway to the Azure VPN gateway in a virtual network. In effect, the devices in Azure can appear as being on the local network. The connection is encrypted and works over the internet.</w:t>
      </w:r>
    </w:p>
    <w:p w14:paraId="3D640E75" w14:textId="77777777" w:rsidR="00D3055D" w:rsidRPr="00D3055D" w:rsidRDefault="00D3055D" w:rsidP="00D3055D">
      <w:pPr>
        <w:numPr>
          <w:ilvl w:val="0"/>
          <w:numId w:val="10"/>
        </w:numPr>
      </w:pPr>
      <w:r w:rsidRPr="00D3055D">
        <w:t>Azure ExpressRoute provides a dedicated private connectivity to Azure that doesn't travel over the internet. ExpressRoute is useful for environments where you need greater bandwidth and even higher levels of security.</w:t>
      </w:r>
    </w:p>
    <w:p w14:paraId="02C01401" w14:textId="77777777" w:rsidR="00B74212" w:rsidRDefault="00B74212" w:rsidP="00B74212">
      <w:pPr>
        <w:rPr>
          <w:b/>
          <w:bCs/>
        </w:rPr>
      </w:pPr>
    </w:p>
    <w:p w14:paraId="5D5093A9" w14:textId="161A1C65" w:rsidR="00B74212" w:rsidRPr="00B74212" w:rsidRDefault="00B74212" w:rsidP="00B74212">
      <w:pPr>
        <w:rPr>
          <w:b/>
          <w:bCs/>
        </w:rPr>
      </w:pPr>
      <w:r w:rsidRPr="00B74212">
        <w:rPr>
          <w:b/>
          <w:bCs/>
        </w:rPr>
        <w:t xml:space="preserve">Azure ExpressRoute </w:t>
      </w:r>
    </w:p>
    <w:p w14:paraId="773DAD08" w14:textId="726192AD" w:rsidR="00B74212" w:rsidRDefault="00B74212" w:rsidP="00B74212">
      <w:r w:rsidRPr="00363790">
        <w:t>Azure ExpressRoute lets you extend your on-premises networks into the Microsoft cloud over a private connection, with the help of a connectivity provider.</w:t>
      </w:r>
      <w:r>
        <w:t xml:space="preserve"> </w:t>
      </w:r>
      <w:r w:rsidRPr="00B74212">
        <w:t>This connection is called an ExpressRoute Circuit. With ExpressRoute, you can establish connections to Microsoft cloud services, such as Microsoft Azure and Microsoft 365. This allows you to connect offices, datacenters, or other facilities to the Microsoft cloud. Each location would have its own ExpressRoute circuit.</w:t>
      </w:r>
    </w:p>
    <w:p w14:paraId="2444DE2D" w14:textId="4D3E9CFC" w:rsidR="00184014" w:rsidRDefault="00184014" w:rsidP="0057539F">
      <w:r w:rsidRPr="00184014">
        <w:t>ExpressRoute connections don't go over the public Internet. This allows ExpressRoute connections to offer more reliability, faster speeds, consistent latencies, and higher security than typical connections over the Internet.</w:t>
      </w:r>
      <w:r w:rsidR="0057539F">
        <w:t xml:space="preserve"> </w:t>
      </w:r>
      <w:r w:rsidR="0057539F" w:rsidRPr="0057539F">
        <w:t>ExpressRoute is a private connection from your on-premises infrastructure to your Azure infrastructure</w:t>
      </w:r>
    </w:p>
    <w:p w14:paraId="3E3EFD34" w14:textId="77777777" w:rsidR="00DF750D" w:rsidRPr="00DF750D" w:rsidRDefault="00DF750D" w:rsidP="00DF750D">
      <w:r w:rsidRPr="00DF750D">
        <w:t>ExpressRoute enables direct access to the following services in all regions:</w:t>
      </w:r>
    </w:p>
    <w:p w14:paraId="11848C76" w14:textId="77777777" w:rsidR="00DF750D" w:rsidRPr="00DF750D" w:rsidRDefault="00DF750D" w:rsidP="00DF750D">
      <w:pPr>
        <w:numPr>
          <w:ilvl w:val="0"/>
          <w:numId w:val="11"/>
        </w:numPr>
      </w:pPr>
      <w:r w:rsidRPr="00DF750D">
        <w:t>Microsoft Office 365</w:t>
      </w:r>
    </w:p>
    <w:p w14:paraId="250D32CE" w14:textId="77777777" w:rsidR="00DF750D" w:rsidRPr="00DF750D" w:rsidRDefault="00DF750D" w:rsidP="00DF750D">
      <w:pPr>
        <w:numPr>
          <w:ilvl w:val="0"/>
          <w:numId w:val="11"/>
        </w:numPr>
      </w:pPr>
      <w:r w:rsidRPr="00DF750D">
        <w:t>Microsoft Dynamics 365</w:t>
      </w:r>
    </w:p>
    <w:p w14:paraId="0662DB90" w14:textId="77777777" w:rsidR="00DF750D" w:rsidRPr="00DF750D" w:rsidRDefault="00DF750D" w:rsidP="00DF750D">
      <w:pPr>
        <w:numPr>
          <w:ilvl w:val="0"/>
          <w:numId w:val="11"/>
        </w:numPr>
      </w:pPr>
      <w:r w:rsidRPr="00DF750D">
        <w:t>Azure compute services, such as Azure Virtual Machines</w:t>
      </w:r>
    </w:p>
    <w:p w14:paraId="198DC4CF" w14:textId="1DED2F9F" w:rsidR="00DF750D" w:rsidRDefault="00DF750D" w:rsidP="00DF750D">
      <w:pPr>
        <w:numPr>
          <w:ilvl w:val="0"/>
          <w:numId w:val="11"/>
        </w:numPr>
      </w:pPr>
      <w:r w:rsidRPr="00DF750D">
        <w:t>Azure cloud services, such as Azure Cosmos DB and Azure Storage</w:t>
      </w:r>
    </w:p>
    <w:p w14:paraId="2F48B3F0" w14:textId="132BDB7A" w:rsidR="00A069B2" w:rsidRDefault="00A069B2" w:rsidP="00A069B2"/>
    <w:p w14:paraId="4AE228E0" w14:textId="77777777" w:rsidR="00A069B2" w:rsidRPr="00A069B2" w:rsidRDefault="00A069B2" w:rsidP="00A069B2">
      <w:r w:rsidRPr="00A069B2">
        <w:t>ExpressRoute supports four models that you can use to connect your on-premises network to the Microsoft cloud:</w:t>
      </w:r>
    </w:p>
    <w:p w14:paraId="6146E6ED" w14:textId="77777777" w:rsidR="00A069B2" w:rsidRPr="00A069B2" w:rsidRDefault="00A069B2" w:rsidP="00A069B2">
      <w:pPr>
        <w:numPr>
          <w:ilvl w:val="0"/>
          <w:numId w:val="12"/>
        </w:numPr>
      </w:pPr>
      <w:proofErr w:type="spellStart"/>
      <w:r w:rsidRPr="00A069B2">
        <w:t>CloudExchange</w:t>
      </w:r>
      <w:proofErr w:type="spellEnd"/>
      <w:r w:rsidRPr="00A069B2">
        <w:t xml:space="preserve"> colocation</w:t>
      </w:r>
    </w:p>
    <w:p w14:paraId="7815EBDC" w14:textId="77777777" w:rsidR="00A069B2" w:rsidRPr="00A069B2" w:rsidRDefault="00A069B2" w:rsidP="00A069B2">
      <w:pPr>
        <w:numPr>
          <w:ilvl w:val="0"/>
          <w:numId w:val="12"/>
        </w:numPr>
      </w:pPr>
      <w:r w:rsidRPr="00A069B2">
        <w:t>Point-to-point Ethernet connection</w:t>
      </w:r>
    </w:p>
    <w:p w14:paraId="7C0647FC" w14:textId="77777777" w:rsidR="00A069B2" w:rsidRPr="00A069B2" w:rsidRDefault="00A069B2" w:rsidP="00A069B2">
      <w:pPr>
        <w:numPr>
          <w:ilvl w:val="0"/>
          <w:numId w:val="12"/>
        </w:numPr>
      </w:pPr>
      <w:r w:rsidRPr="00A069B2">
        <w:t>Any-to-any connection</w:t>
      </w:r>
    </w:p>
    <w:p w14:paraId="18049280" w14:textId="77777777" w:rsidR="00A069B2" w:rsidRPr="00A069B2" w:rsidRDefault="00A069B2" w:rsidP="00A069B2">
      <w:pPr>
        <w:numPr>
          <w:ilvl w:val="0"/>
          <w:numId w:val="12"/>
        </w:numPr>
      </w:pPr>
      <w:r w:rsidRPr="00A069B2">
        <w:t>Directly from ExpressRoute sites</w:t>
      </w:r>
    </w:p>
    <w:p w14:paraId="148F9045" w14:textId="77777777" w:rsidR="00A069B2" w:rsidRPr="00DF750D" w:rsidRDefault="00A069B2" w:rsidP="00A069B2"/>
    <w:p w14:paraId="0498F493" w14:textId="1C609E75" w:rsidR="00DF750D" w:rsidRDefault="00497116" w:rsidP="00184014">
      <w:pPr>
        <w:rPr>
          <w:b/>
          <w:bCs/>
        </w:rPr>
      </w:pPr>
      <w:r>
        <w:rPr>
          <w:b/>
          <w:bCs/>
        </w:rPr>
        <w:lastRenderedPageBreak/>
        <w:t xml:space="preserve">Azure </w:t>
      </w:r>
      <w:r w:rsidR="00D2658E">
        <w:rPr>
          <w:b/>
          <w:bCs/>
        </w:rPr>
        <w:t>Virtual Networks (</w:t>
      </w:r>
      <w:proofErr w:type="spellStart"/>
      <w:r w:rsidR="00D2658E">
        <w:rPr>
          <w:b/>
          <w:bCs/>
        </w:rPr>
        <w:t>VNets</w:t>
      </w:r>
      <w:proofErr w:type="spellEnd"/>
      <w:r w:rsidR="00D2658E">
        <w:rPr>
          <w:b/>
          <w:bCs/>
        </w:rPr>
        <w:t>)</w:t>
      </w:r>
    </w:p>
    <w:p w14:paraId="41ABA414" w14:textId="15743080" w:rsidR="00D2658E" w:rsidRDefault="00A76093" w:rsidP="00184014">
      <w:r>
        <w:t xml:space="preserve">Virtual Network is a kind of private network in Azure cloud. Azure </w:t>
      </w:r>
      <w:proofErr w:type="spellStart"/>
      <w:r>
        <w:t>VNets</w:t>
      </w:r>
      <w:proofErr w:type="spellEnd"/>
      <w:r>
        <w:t xml:space="preserve"> enable resources in Azure to securely communicate with each other, the internet, and on-premises networks. </w:t>
      </w:r>
    </w:p>
    <w:p w14:paraId="2575635C" w14:textId="6D00FB14" w:rsidR="00EF533A" w:rsidRDefault="00E93963" w:rsidP="00EF533A">
      <w:pPr>
        <w:pStyle w:val="ListParagraph"/>
      </w:pPr>
      <w:r>
        <w:t>Communication with the internet</w:t>
      </w:r>
    </w:p>
    <w:p w14:paraId="5A3453FB" w14:textId="53834E25" w:rsidR="00E93963" w:rsidRPr="00A76093" w:rsidRDefault="00E93963" w:rsidP="00E93963">
      <w:pPr>
        <w:pStyle w:val="ListParagraph"/>
      </w:pPr>
      <w:r>
        <w:t xml:space="preserve">Communication </w:t>
      </w:r>
      <w:r>
        <w:t>between Azure resources</w:t>
      </w:r>
    </w:p>
    <w:p w14:paraId="6F59D3C8" w14:textId="360C4126" w:rsidR="00E93963" w:rsidRPr="00A76093" w:rsidRDefault="00E93963" w:rsidP="00E93963">
      <w:pPr>
        <w:pStyle w:val="ListParagraph"/>
      </w:pPr>
      <w:r>
        <w:t xml:space="preserve">Communication </w:t>
      </w:r>
      <w:r>
        <w:t>with on-premise resources</w:t>
      </w:r>
      <w:r>
        <w:t xml:space="preserve"> </w:t>
      </w:r>
    </w:p>
    <w:p w14:paraId="5F5441E4" w14:textId="77777777" w:rsidR="006328F9" w:rsidRPr="00A76093" w:rsidRDefault="00E93963" w:rsidP="006328F9">
      <w:pPr>
        <w:pStyle w:val="ListParagraph"/>
      </w:pPr>
      <w:r>
        <w:t>Filtering network traffic</w:t>
      </w:r>
      <w:r w:rsidR="006328F9">
        <w:t xml:space="preserve"> – Filter traffic </w:t>
      </w:r>
      <w:r w:rsidR="006328F9">
        <w:t>between subsets using any combination of network security groups and network virtual appliances like firewall, gateways, proxies and network address translation (NAT).</w:t>
      </w:r>
    </w:p>
    <w:p w14:paraId="12D32AAD" w14:textId="60FD5889" w:rsidR="00D3055D" w:rsidRPr="000012A9" w:rsidRDefault="00E93963" w:rsidP="004E177D">
      <w:pPr>
        <w:pStyle w:val="ListParagraph"/>
        <w:rPr>
          <w:b/>
        </w:rPr>
      </w:pPr>
      <w:r>
        <w:t>Routing network traffic</w:t>
      </w:r>
      <w:r w:rsidR="006328F9">
        <w:t xml:space="preserve"> – Azure routes traffic between subnets, connected to virtual networks, on-premises networks, and the internet, by default. It implements route tables or border gateway protocol (BGP) routes to override the default routes Azure creates.</w:t>
      </w:r>
    </w:p>
    <w:p w14:paraId="723A60F3" w14:textId="77777777" w:rsidR="000012A9" w:rsidRPr="000012A9" w:rsidRDefault="000012A9" w:rsidP="004E177D">
      <w:pPr>
        <w:pStyle w:val="ListParagraph"/>
        <w:rPr>
          <w:b/>
        </w:rPr>
      </w:pPr>
    </w:p>
    <w:p w14:paraId="4B2E5034" w14:textId="77777777" w:rsidR="000012A9" w:rsidRPr="000012A9" w:rsidRDefault="000012A9" w:rsidP="000012A9">
      <w:pPr>
        <w:rPr>
          <w:bCs/>
        </w:rPr>
      </w:pPr>
      <w:r w:rsidRPr="000012A9">
        <w:rPr>
          <w:bCs/>
        </w:rPr>
        <w:t xml:space="preserve">When creating a </w:t>
      </w:r>
      <w:proofErr w:type="spellStart"/>
      <w:r w:rsidRPr="000012A9">
        <w:rPr>
          <w:bCs/>
        </w:rPr>
        <w:t>VNet</w:t>
      </w:r>
      <w:proofErr w:type="spellEnd"/>
      <w:r w:rsidRPr="000012A9">
        <w:rPr>
          <w:bCs/>
        </w:rPr>
        <w:t>, it is recommended that you use the address ranges enumerated in RFC 1918, which have been set aside by the IETF for private, non-routable address spaces:</w:t>
      </w:r>
    </w:p>
    <w:p w14:paraId="4AC7C0DE" w14:textId="77777777" w:rsidR="000012A9" w:rsidRPr="000012A9" w:rsidRDefault="000012A9" w:rsidP="000012A9">
      <w:pPr>
        <w:numPr>
          <w:ilvl w:val="0"/>
          <w:numId w:val="14"/>
        </w:numPr>
        <w:rPr>
          <w:bCs/>
        </w:rPr>
      </w:pPr>
      <w:r w:rsidRPr="000012A9">
        <w:rPr>
          <w:bCs/>
        </w:rPr>
        <w:t>10.0.0.0 - 10.255.255.255 (10/8 prefix)</w:t>
      </w:r>
    </w:p>
    <w:p w14:paraId="6C3EE6A7" w14:textId="77777777" w:rsidR="000012A9" w:rsidRPr="000012A9" w:rsidRDefault="000012A9" w:rsidP="000012A9">
      <w:pPr>
        <w:numPr>
          <w:ilvl w:val="0"/>
          <w:numId w:val="14"/>
        </w:numPr>
        <w:rPr>
          <w:bCs/>
        </w:rPr>
      </w:pPr>
      <w:r w:rsidRPr="000012A9">
        <w:rPr>
          <w:bCs/>
        </w:rPr>
        <w:t>172.16.0.0 - 172.31.255.255 (172.16/12 prefix)</w:t>
      </w:r>
    </w:p>
    <w:p w14:paraId="442384FC" w14:textId="77777777" w:rsidR="000012A9" w:rsidRPr="000012A9" w:rsidRDefault="000012A9" w:rsidP="000012A9">
      <w:pPr>
        <w:numPr>
          <w:ilvl w:val="0"/>
          <w:numId w:val="14"/>
        </w:numPr>
        <w:rPr>
          <w:bCs/>
        </w:rPr>
      </w:pPr>
      <w:r w:rsidRPr="000012A9">
        <w:rPr>
          <w:bCs/>
        </w:rPr>
        <w:t>192.168.0.0 - 192.168.255.255 (192.168/16 prefix)</w:t>
      </w:r>
    </w:p>
    <w:p w14:paraId="21B19C2E" w14:textId="77777777" w:rsidR="000012A9" w:rsidRPr="000012A9" w:rsidRDefault="000012A9" w:rsidP="000012A9">
      <w:pPr>
        <w:rPr>
          <w:bCs/>
        </w:rPr>
      </w:pPr>
      <w:r w:rsidRPr="000012A9">
        <w:rPr>
          <w:bCs/>
        </w:rPr>
        <w:t>In addition, you cannot add the following address ranges:</w:t>
      </w:r>
    </w:p>
    <w:p w14:paraId="35C14204" w14:textId="77777777" w:rsidR="000012A9" w:rsidRPr="000012A9" w:rsidRDefault="000012A9" w:rsidP="000012A9">
      <w:pPr>
        <w:numPr>
          <w:ilvl w:val="0"/>
          <w:numId w:val="15"/>
        </w:numPr>
        <w:rPr>
          <w:bCs/>
        </w:rPr>
      </w:pPr>
      <w:r w:rsidRPr="000012A9">
        <w:rPr>
          <w:bCs/>
        </w:rPr>
        <w:t>224.0.0.0/4 (Multicast)</w:t>
      </w:r>
    </w:p>
    <w:p w14:paraId="520E5ADC" w14:textId="77777777" w:rsidR="000012A9" w:rsidRPr="000012A9" w:rsidRDefault="000012A9" w:rsidP="000012A9">
      <w:pPr>
        <w:numPr>
          <w:ilvl w:val="0"/>
          <w:numId w:val="15"/>
        </w:numPr>
        <w:rPr>
          <w:bCs/>
        </w:rPr>
      </w:pPr>
      <w:r w:rsidRPr="000012A9">
        <w:rPr>
          <w:bCs/>
        </w:rPr>
        <w:t>255.255.255.255/32 (Broadcast)</w:t>
      </w:r>
    </w:p>
    <w:p w14:paraId="0BC087BC" w14:textId="77777777" w:rsidR="000012A9" w:rsidRPr="000012A9" w:rsidRDefault="000012A9" w:rsidP="000012A9">
      <w:pPr>
        <w:numPr>
          <w:ilvl w:val="0"/>
          <w:numId w:val="15"/>
        </w:numPr>
        <w:rPr>
          <w:bCs/>
        </w:rPr>
      </w:pPr>
      <w:r w:rsidRPr="000012A9">
        <w:rPr>
          <w:bCs/>
        </w:rPr>
        <w:t>127.0.0.0/8 (Loopback)</w:t>
      </w:r>
    </w:p>
    <w:p w14:paraId="7423FAA8" w14:textId="77777777" w:rsidR="000012A9" w:rsidRPr="000012A9" w:rsidRDefault="000012A9" w:rsidP="000012A9">
      <w:pPr>
        <w:numPr>
          <w:ilvl w:val="0"/>
          <w:numId w:val="15"/>
        </w:numPr>
        <w:rPr>
          <w:bCs/>
        </w:rPr>
      </w:pPr>
      <w:r w:rsidRPr="000012A9">
        <w:rPr>
          <w:bCs/>
        </w:rPr>
        <w:t>169.254.0.0/16 (Link-local)</w:t>
      </w:r>
    </w:p>
    <w:p w14:paraId="2353E430" w14:textId="4162315F" w:rsidR="000012A9" w:rsidRDefault="000012A9" w:rsidP="000012A9">
      <w:pPr>
        <w:numPr>
          <w:ilvl w:val="0"/>
          <w:numId w:val="15"/>
        </w:numPr>
        <w:rPr>
          <w:bCs/>
        </w:rPr>
      </w:pPr>
      <w:r w:rsidRPr="000012A9">
        <w:rPr>
          <w:bCs/>
        </w:rPr>
        <w:t>168.63.129.16/32 (Internal DNS)</w:t>
      </w:r>
    </w:p>
    <w:p w14:paraId="6F0CED04" w14:textId="6AC5BFE5" w:rsidR="00ED13C3" w:rsidRPr="000012A9" w:rsidRDefault="00ED13C3" w:rsidP="00ED13C3">
      <w:pPr>
        <w:rPr>
          <w:bCs/>
        </w:rPr>
      </w:pPr>
      <w:r w:rsidRPr="00ED13C3">
        <w:rPr>
          <w:bCs/>
        </w:rPr>
        <w:t xml:space="preserve">Azure assigns resources in a virtual network a private IP address from the address space that you provision. For example, if you deploy a VM in a </w:t>
      </w:r>
      <w:proofErr w:type="spellStart"/>
      <w:r w:rsidRPr="00ED13C3">
        <w:rPr>
          <w:bCs/>
        </w:rPr>
        <w:t>VNet</w:t>
      </w:r>
      <w:proofErr w:type="spellEnd"/>
      <w:r w:rsidRPr="00ED13C3">
        <w:rPr>
          <w:bCs/>
        </w:rPr>
        <w:t xml:space="preserve"> with subnet address space 192.168.1.0/24, the VM will be assigned a private IP like 192.168.1.4. Azure reserves the first four and last IP address for a total of 5 IP addresses within each subnet. These are x.x.x.0-x.x.x.3 and the last address of the subnet.</w:t>
      </w:r>
      <w:bookmarkStart w:id="14" w:name="_GoBack"/>
      <w:bookmarkEnd w:id="14"/>
    </w:p>
    <w:p w14:paraId="76B06BA8" w14:textId="77777777" w:rsidR="000012A9" w:rsidRPr="000012A9" w:rsidRDefault="000012A9" w:rsidP="000012A9">
      <w:pPr>
        <w:rPr>
          <w:b/>
        </w:rPr>
      </w:pPr>
    </w:p>
    <w:p w14:paraId="61213AEE" w14:textId="77777777" w:rsidR="00A646DA" w:rsidRPr="00A646DA" w:rsidRDefault="00A646DA" w:rsidP="00A646DA"/>
    <w:p w14:paraId="6DB2F110" w14:textId="7A472C80" w:rsidR="001D4FAA" w:rsidRDefault="001D4FAA" w:rsidP="001D4FAA">
      <w:pPr>
        <w:pStyle w:val="Heading3"/>
      </w:pPr>
      <w:bookmarkStart w:id="15" w:name="_Toc118196430"/>
      <w:r>
        <w:t>Module 3 – Azure Storage Services</w:t>
      </w:r>
      <w:bookmarkEnd w:id="15"/>
    </w:p>
    <w:p w14:paraId="3CCC52A9" w14:textId="224BF886" w:rsidR="001D4FAA" w:rsidRDefault="001D4FAA" w:rsidP="001D4FAA">
      <w:pPr>
        <w:pStyle w:val="Heading3"/>
      </w:pPr>
      <w:bookmarkStart w:id="16" w:name="_Toc118196431"/>
      <w:r>
        <w:t>Module 4 – azure identity, access, and Security</w:t>
      </w:r>
      <w:bookmarkEnd w:id="16"/>
    </w:p>
    <w:p w14:paraId="5789F19D" w14:textId="6206F212" w:rsidR="001D4FAA" w:rsidRDefault="001D4FAA" w:rsidP="001D4FAA"/>
    <w:p w14:paraId="74FE8EBA" w14:textId="49F804D4" w:rsidR="009757AF" w:rsidRDefault="009757AF" w:rsidP="009757AF">
      <w:pPr>
        <w:pStyle w:val="Heading2"/>
      </w:pPr>
      <w:bookmarkStart w:id="17" w:name="_Toc118196432"/>
      <w:r>
        <w:lastRenderedPageBreak/>
        <w:t>Chapter 3 – Azure Management &amp; Governance (30 – 35%)</w:t>
      </w:r>
      <w:bookmarkEnd w:id="17"/>
    </w:p>
    <w:p w14:paraId="3AB2B83F" w14:textId="673A3D26" w:rsidR="00AF2F01" w:rsidRDefault="00AF2F01" w:rsidP="00AF2F01">
      <w:pPr>
        <w:pStyle w:val="Heading3"/>
      </w:pPr>
      <w:bookmarkStart w:id="18" w:name="_Toc118196433"/>
      <w:r>
        <w:t xml:space="preserve">Module 1 – Cost Management in </w:t>
      </w:r>
      <w:r w:rsidR="008B3079">
        <w:t>Azure</w:t>
      </w:r>
      <w:bookmarkEnd w:id="18"/>
    </w:p>
    <w:p w14:paraId="408BEC82" w14:textId="57359945" w:rsidR="008B3079" w:rsidRDefault="008B3079" w:rsidP="008B3079">
      <w:pPr>
        <w:pStyle w:val="Heading3"/>
      </w:pPr>
      <w:bookmarkStart w:id="19" w:name="_Toc118196434"/>
      <w:r>
        <w:t>Module 2 – feature &amp; Tools in Azure for Governance &amp; Compliance</w:t>
      </w:r>
      <w:bookmarkEnd w:id="19"/>
    </w:p>
    <w:p w14:paraId="3708431A" w14:textId="1F6542B4" w:rsidR="008B3079" w:rsidRDefault="008B3079" w:rsidP="008B3079">
      <w:pPr>
        <w:pStyle w:val="Heading3"/>
      </w:pPr>
      <w:bookmarkStart w:id="20" w:name="_Toc118196435"/>
      <w:r>
        <w:t>Module 3 – Features &amp; Tools for Managing &amp; Deploying Azure Resources</w:t>
      </w:r>
      <w:bookmarkEnd w:id="20"/>
    </w:p>
    <w:p w14:paraId="03827701" w14:textId="468984BD" w:rsidR="00C11E0B" w:rsidRDefault="00C11E0B" w:rsidP="00C11E0B">
      <w:pPr>
        <w:pStyle w:val="Heading3"/>
      </w:pPr>
      <w:bookmarkStart w:id="21" w:name="_Toc118196436"/>
      <w:r>
        <w:t>Module 4 – Monitoring Tools in Azure</w:t>
      </w:r>
      <w:bookmarkEnd w:id="21"/>
    </w:p>
    <w:p w14:paraId="24B625BF" w14:textId="7AD2D71E" w:rsidR="00957726" w:rsidRDefault="00957726" w:rsidP="00957726"/>
    <w:p w14:paraId="059385B9" w14:textId="077DCC5F" w:rsidR="00957726" w:rsidRDefault="00957726" w:rsidP="00957726"/>
    <w:p w14:paraId="00161AE7" w14:textId="5DC90AB2" w:rsidR="00957726" w:rsidRPr="00957726" w:rsidRDefault="00957726" w:rsidP="00957726">
      <w:pPr>
        <w:pStyle w:val="Heading1"/>
      </w:pPr>
      <w:r>
        <w:t>References</w:t>
      </w:r>
    </w:p>
    <w:p w14:paraId="0ABCAE96" w14:textId="77777777" w:rsidR="00C11E0B" w:rsidRPr="00C11E0B" w:rsidRDefault="00C11E0B" w:rsidP="00C11E0B"/>
    <w:tbl>
      <w:tblPr>
        <w:tblStyle w:val="TableGrid"/>
        <w:tblW w:w="0" w:type="auto"/>
        <w:tblLook w:val="04A0" w:firstRow="1" w:lastRow="0" w:firstColumn="1" w:lastColumn="0" w:noHBand="0" w:noVBand="1"/>
      </w:tblPr>
      <w:tblGrid>
        <w:gridCol w:w="846"/>
        <w:gridCol w:w="2693"/>
        <w:gridCol w:w="5477"/>
      </w:tblGrid>
      <w:tr w:rsidR="00DD0B51" w14:paraId="500AC4F1" w14:textId="77777777" w:rsidTr="00DD0B51">
        <w:tc>
          <w:tcPr>
            <w:tcW w:w="846" w:type="dxa"/>
          </w:tcPr>
          <w:p w14:paraId="420B879D" w14:textId="03164EB4" w:rsidR="00DD0B51" w:rsidRDefault="00DD0B51" w:rsidP="008B3079">
            <w:r>
              <w:t>#</w:t>
            </w:r>
          </w:p>
        </w:tc>
        <w:tc>
          <w:tcPr>
            <w:tcW w:w="2693" w:type="dxa"/>
          </w:tcPr>
          <w:p w14:paraId="4F5E78C3" w14:textId="6FF41D56" w:rsidR="00DD0B51" w:rsidRDefault="00DD0B51" w:rsidP="008B3079">
            <w:r>
              <w:t>Title</w:t>
            </w:r>
          </w:p>
        </w:tc>
        <w:tc>
          <w:tcPr>
            <w:tcW w:w="5477" w:type="dxa"/>
          </w:tcPr>
          <w:p w14:paraId="764BABCD" w14:textId="412A0EEA" w:rsidR="00DD0B51" w:rsidRDefault="00DD0B51" w:rsidP="008B3079">
            <w:r>
              <w:t>Links / URLs</w:t>
            </w:r>
          </w:p>
        </w:tc>
      </w:tr>
      <w:tr w:rsidR="00DD0B51" w14:paraId="644EFBE3" w14:textId="77777777" w:rsidTr="00DD0B51">
        <w:tc>
          <w:tcPr>
            <w:tcW w:w="846" w:type="dxa"/>
          </w:tcPr>
          <w:p w14:paraId="483239ED" w14:textId="57BCE005" w:rsidR="00DD0B51" w:rsidRDefault="00DD0B51" w:rsidP="008B3079">
            <w:r>
              <w:t>1</w:t>
            </w:r>
          </w:p>
        </w:tc>
        <w:tc>
          <w:tcPr>
            <w:tcW w:w="2693" w:type="dxa"/>
          </w:tcPr>
          <w:p w14:paraId="49E513E9" w14:textId="403BF899" w:rsidR="00DD0B51" w:rsidRDefault="00DD0B51" w:rsidP="008B3079">
            <w:r>
              <w:t>Azure 900 Study Guide</w:t>
            </w:r>
          </w:p>
        </w:tc>
        <w:tc>
          <w:tcPr>
            <w:tcW w:w="5477" w:type="dxa"/>
          </w:tcPr>
          <w:p w14:paraId="7439B12D" w14:textId="4117DEB6" w:rsidR="00DD0B51" w:rsidRDefault="00DD0B51" w:rsidP="00DD0B51">
            <w:hyperlink r:id="rId15" w:history="1">
              <w:r w:rsidRPr="00DD0B51">
                <w:rPr>
                  <w:rStyle w:val="Hyperlink"/>
                </w:rPr>
                <w:t xml:space="preserve">GitHub - </w:t>
              </w:r>
              <w:proofErr w:type="spellStart"/>
              <w:r w:rsidRPr="00DD0B51">
                <w:rPr>
                  <w:rStyle w:val="Hyperlink"/>
                </w:rPr>
                <w:t>AzureMentor</w:t>
              </w:r>
              <w:proofErr w:type="spellEnd"/>
              <w:r w:rsidRPr="00DD0B51">
                <w:rPr>
                  <w:rStyle w:val="Hyperlink"/>
                </w:rPr>
                <w:t>/Azure-AZ-900-Study-Guide: Study Guide for the Microsoft Azure Fundamentals Exam</w:t>
              </w:r>
            </w:hyperlink>
          </w:p>
        </w:tc>
      </w:tr>
      <w:tr w:rsidR="00DD0B51" w14:paraId="5FEB4418" w14:textId="77777777" w:rsidTr="00DD0B51">
        <w:tc>
          <w:tcPr>
            <w:tcW w:w="846" w:type="dxa"/>
          </w:tcPr>
          <w:p w14:paraId="45222D13" w14:textId="03EB02E0" w:rsidR="00DD0B51" w:rsidRDefault="00DD0B51" w:rsidP="008B3079">
            <w:r>
              <w:t>2</w:t>
            </w:r>
          </w:p>
        </w:tc>
        <w:tc>
          <w:tcPr>
            <w:tcW w:w="2693" w:type="dxa"/>
          </w:tcPr>
          <w:p w14:paraId="4B28042C" w14:textId="77777777" w:rsidR="00DD0B51" w:rsidRDefault="00DD0B51" w:rsidP="008B3079"/>
        </w:tc>
        <w:tc>
          <w:tcPr>
            <w:tcW w:w="5477" w:type="dxa"/>
          </w:tcPr>
          <w:p w14:paraId="5934F6C2" w14:textId="77777777" w:rsidR="00DD0B51" w:rsidRDefault="00DD0B51" w:rsidP="008B3079"/>
        </w:tc>
      </w:tr>
      <w:tr w:rsidR="00DD0B51" w14:paraId="7ECCBE32" w14:textId="77777777" w:rsidTr="00DD0B51">
        <w:tc>
          <w:tcPr>
            <w:tcW w:w="846" w:type="dxa"/>
          </w:tcPr>
          <w:p w14:paraId="5FA041D4" w14:textId="77777777" w:rsidR="00DD0B51" w:rsidRDefault="00DD0B51" w:rsidP="008B3079"/>
        </w:tc>
        <w:tc>
          <w:tcPr>
            <w:tcW w:w="2693" w:type="dxa"/>
          </w:tcPr>
          <w:p w14:paraId="220A5E8C" w14:textId="77777777" w:rsidR="00DD0B51" w:rsidRDefault="00DD0B51" w:rsidP="008B3079"/>
        </w:tc>
        <w:tc>
          <w:tcPr>
            <w:tcW w:w="5477" w:type="dxa"/>
          </w:tcPr>
          <w:p w14:paraId="02D9F65B" w14:textId="77777777" w:rsidR="00DD0B51" w:rsidRDefault="00DD0B51" w:rsidP="008B3079"/>
        </w:tc>
      </w:tr>
      <w:tr w:rsidR="00DD0B51" w14:paraId="45345494" w14:textId="77777777" w:rsidTr="00DD0B51">
        <w:tc>
          <w:tcPr>
            <w:tcW w:w="846" w:type="dxa"/>
          </w:tcPr>
          <w:p w14:paraId="0FA98CC4" w14:textId="77777777" w:rsidR="00DD0B51" w:rsidRDefault="00DD0B51" w:rsidP="008B3079"/>
        </w:tc>
        <w:tc>
          <w:tcPr>
            <w:tcW w:w="2693" w:type="dxa"/>
          </w:tcPr>
          <w:p w14:paraId="7689E456" w14:textId="77777777" w:rsidR="00DD0B51" w:rsidRDefault="00DD0B51" w:rsidP="008B3079"/>
        </w:tc>
        <w:tc>
          <w:tcPr>
            <w:tcW w:w="5477" w:type="dxa"/>
          </w:tcPr>
          <w:p w14:paraId="2309ACBB" w14:textId="77777777" w:rsidR="00DD0B51" w:rsidRDefault="00DD0B51" w:rsidP="008B3079"/>
        </w:tc>
      </w:tr>
      <w:tr w:rsidR="00DD0B51" w14:paraId="206F21ED" w14:textId="77777777" w:rsidTr="00DD0B51">
        <w:tc>
          <w:tcPr>
            <w:tcW w:w="846" w:type="dxa"/>
          </w:tcPr>
          <w:p w14:paraId="039D9905" w14:textId="77777777" w:rsidR="00DD0B51" w:rsidRDefault="00DD0B51" w:rsidP="008B3079"/>
        </w:tc>
        <w:tc>
          <w:tcPr>
            <w:tcW w:w="2693" w:type="dxa"/>
          </w:tcPr>
          <w:p w14:paraId="500413D5" w14:textId="77777777" w:rsidR="00DD0B51" w:rsidRDefault="00DD0B51" w:rsidP="008B3079"/>
        </w:tc>
        <w:tc>
          <w:tcPr>
            <w:tcW w:w="5477" w:type="dxa"/>
          </w:tcPr>
          <w:p w14:paraId="4779A300" w14:textId="77777777" w:rsidR="00DD0B51" w:rsidRDefault="00DD0B51" w:rsidP="008B3079"/>
        </w:tc>
      </w:tr>
      <w:tr w:rsidR="00DD0B51" w14:paraId="60675F5B" w14:textId="77777777" w:rsidTr="00DD0B51">
        <w:tc>
          <w:tcPr>
            <w:tcW w:w="846" w:type="dxa"/>
          </w:tcPr>
          <w:p w14:paraId="62753C4A" w14:textId="77777777" w:rsidR="00DD0B51" w:rsidRDefault="00DD0B51" w:rsidP="008B3079"/>
        </w:tc>
        <w:tc>
          <w:tcPr>
            <w:tcW w:w="2693" w:type="dxa"/>
          </w:tcPr>
          <w:p w14:paraId="4696CFC1" w14:textId="77777777" w:rsidR="00DD0B51" w:rsidRDefault="00DD0B51" w:rsidP="008B3079"/>
        </w:tc>
        <w:tc>
          <w:tcPr>
            <w:tcW w:w="5477" w:type="dxa"/>
          </w:tcPr>
          <w:p w14:paraId="22ACF608" w14:textId="77777777" w:rsidR="00DD0B51" w:rsidRDefault="00DD0B51" w:rsidP="008B3079"/>
        </w:tc>
      </w:tr>
    </w:tbl>
    <w:p w14:paraId="6C5FECB1" w14:textId="77777777" w:rsidR="008B3079" w:rsidRPr="008B3079" w:rsidRDefault="008B3079" w:rsidP="008B3079"/>
    <w:p w14:paraId="4048B671" w14:textId="77777777" w:rsidR="008B3079" w:rsidRPr="008B3079" w:rsidRDefault="008B3079" w:rsidP="008B3079"/>
    <w:p w14:paraId="4ADE0C1C" w14:textId="77777777" w:rsidR="00AF2F01" w:rsidRPr="00AF2F01" w:rsidRDefault="00AF2F01" w:rsidP="00AF2F01"/>
    <w:p w14:paraId="45B3B2B2" w14:textId="77777777" w:rsidR="008F091D" w:rsidRPr="008F091D" w:rsidRDefault="008F091D" w:rsidP="008F091D">
      <w:pPr>
        <w:rPr>
          <w:w w:val="150"/>
        </w:rPr>
      </w:pPr>
    </w:p>
    <w:sectPr w:rsidR="008F091D" w:rsidRPr="008F091D" w:rsidSect="00971314">
      <w:headerReference w:type="default" r:id="rId16"/>
      <w:footerReference w:type="default" r:id="rId17"/>
      <w:pgSz w:w="11906" w:h="16838"/>
      <w:pgMar w:top="1560" w:right="1440" w:bottom="1440" w:left="1440" w:header="28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5233A" w14:textId="77777777" w:rsidR="001E6EFB" w:rsidRDefault="001E6EFB" w:rsidP="00985502">
      <w:pPr>
        <w:spacing w:before="0" w:after="0" w:line="240" w:lineRule="auto"/>
      </w:pPr>
      <w:r>
        <w:separator/>
      </w:r>
    </w:p>
  </w:endnote>
  <w:endnote w:type="continuationSeparator" w:id="0">
    <w:p w14:paraId="5B3A8612" w14:textId="77777777" w:rsidR="001E6EFB" w:rsidRDefault="001E6EFB" w:rsidP="009855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C9CB3" w14:textId="2DB2389B" w:rsidR="001E6EFB" w:rsidRDefault="001E6EFB">
    <w:pPr>
      <w:pStyle w:val="Header"/>
      <w:pBdr>
        <w:top w:val="single" w:sz="6" w:space="10" w:color="4472C4" w:themeColor="accent1"/>
      </w:pBdr>
      <w:spacing w:before="240"/>
      <w:jc w:val="center"/>
      <w:rPr>
        <w:color w:val="4472C4" w:themeColor="accent1"/>
      </w:rPr>
    </w:pPr>
    <w:r>
      <w:rPr>
        <w:noProof/>
        <w:color w:val="4472C4" w:themeColor="accent1"/>
      </w:rPr>
      <w:drawing>
        <wp:inline distT="0" distB="0" distL="0" distR="0" wp14:anchorId="77E44FF2" wp14:editId="0CDBFDB7">
          <wp:extent cx="438912" cy="276973"/>
          <wp:effectExtent l="0" t="0" r="0" b="889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11BC4C57" w14:textId="7ABDE523" w:rsidR="001E6EFB" w:rsidRDefault="001E6EFB" w:rsidP="00985502">
    <w:pPr>
      <w:pStyle w:val="Footer"/>
      <w:jc w:val="center"/>
    </w:pPr>
    <w:r>
      <w:t>Copyright protected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9D9C3" w14:textId="77777777" w:rsidR="001E6EFB" w:rsidRDefault="001E6EFB" w:rsidP="00985502">
      <w:pPr>
        <w:spacing w:before="0" w:after="0" w:line="240" w:lineRule="auto"/>
      </w:pPr>
      <w:r>
        <w:separator/>
      </w:r>
    </w:p>
  </w:footnote>
  <w:footnote w:type="continuationSeparator" w:id="0">
    <w:p w14:paraId="2522B552" w14:textId="77777777" w:rsidR="001E6EFB" w:rsidRDefault="001E6EFB" w:rsidP="009855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59638525"/>
      <w:docPartObj>
        <w:docPartGallery w:val="Page Numbers (Top of Page)"/>
        <w:docPartUnique/>
      </w:docPartObj>
    </w:sdtPr>
    <w:sdtEndPr>
      <w:rPr>
        <w:b/>
        <w:bCs/>
        <w:noProof/>
        <w:color w:val="auto"/>
        <w:spacing w:val="0"/>
      </w:rPr>
    </w:sdtEndPr>
    <w:sdtContent>
      <w:p w14:paraId="722281A8" w14:textId="77777777" w:rsidR="001E6EFB" w:rsidRDefault="001E6EFB">
        <w:pPr>
          <w:pStyle w:val="Header"/>
          <w:pBdr>
            <w:bottom w:val="single" w:sz="4" w:space="1" w:color="D9D9D9" w:themeColor="background1" w:themeShade="D9"/>
          </w:pBdr>
          <w:jc w:val="right"/>
          <w:rPr>
            <w:color w:val="7F7F7F" w:themeColor="background1" w:themeShade="7F"/>
            <w:spacing w:val="60"/>
          </w:rPr>
        </w:pPr>
      </w:p>
      <w:p w14:paraId="6FEDCA21" w14:textId="3E88948E" w:rsidR="001E6EFB" w:rsidRPr="00985502" w:rsidRDefault="001E6EFB" w:rsidP="00985502">
        <w:pPr>
          <w:pStyle w:val="Header"/>
          <w:pBdr>
            <w:bottom w:val="single" w:sz="4" w:space="1" w:color="D9D9D9" w:themeColor="background1" w:themeShade="D9"/>
          </w:pBdr>
          <w:rPr>
            <w:color w:val="7F7F7F" w:themeColor="background1" w:themeShade="7F"/>
            <w:spacing w:val="60"/>
            <w:sz w:val="18"/>
          </w:rPr>
        </w:pPr>
        <w:r w:rsidRPr="00985502">
          <w:rPr>
            <w:color w:val="7F7F7F" w:themeColor="background1" w:themeShade="7F"/>
            <w:spacing w:val="60"/>
            <w:sz w:val="18"/>
          </w:rPr>
          <w:t>MICROSFOT AZURE</w:t>
        </w:r>
        <w:r w:rsidRPr="00985502">
          <w:rPr>
            <w:color w:val="7F7F7F" w:themeColor="background1" w:themeShade="7F"/>
            <w:spacing w:val="60"/>
            <w:sz w:val="18"/>
          </w:rPr>
          <w:tab/>
        </w:r>
        <w:r w:rsidRPr="00985502">
          <w:rPr>
            <w:color w:val="7F7F7F" w:themeColor="background1" w:themeShade="7F"/>
            <w:spacing w:val="60"/>
            <w:sz w:val="18"/>
          </w:rPr>
          <w:tab/>
          <w:t>BILAL WANI NOTES – 2022</w:t>
        </w:r>
      </w:p>
      <w:p w14:paraId="4C36E6B2" w14:textId="77777777" w:rsidR="001E6EFB" w:rsidRDefault="001E6EFB" w:rsidP="00985502">
        <w:pPr>
          <w:pStyle w:val="Header"/>
          <w:pBdr>
            <w:bottom w:val="single" w:sz="4" w:space="1" w:color="D9D9D9" w:themeColor="background1" w:themeShade="D9"/>
          </w:pBdr>
          <w:rPr>
            <w:color w:val="7F7F7F" w:themeColor="background1" w:themeShade="7F"/>
            <w:spacing w:val="60"/>
          </w:rPr>
        </w:pPr>
      </w:p>
      <w:p w14:paraId="27561873" w14:textId="6D8A5BB9" w:rsidR="001E6EFB" w:rsidRDefault="001E6EF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6C12"/>
    <w:multiLevelType w:val="multilevel"/>
    <w:tmpl w:val="5D96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F576E"/>
    <w:multiLevelType w:val="multilevel"/>
    <w:tmpl w:val="D796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201C4"/>
    <w:multiLevelType w:val="multilevel"/>
    <w:tmpl w:val="F1C0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81D94"/>
    <w:multiLevelType w:val="hybridMultilevel"/>
    <w:tmpl w:val="A7EEF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0A534B"/>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37157CC"/>
    <w:multiLevelType w:val="hybridMultilevel"/>
    <w:tmpl w:val="FB84C308"/>
    <w:lvl w:ilvl="0" w:tplc="9C1C8FB8">
      <w:start w:val="1"/>
      <w:numFmt w:val="bullet"/>
      <w:pStyle w:val="ListParagraph"/>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180D6E"/>
    <w:multiLevelType w:val="hybridMultilevel"/>
    <w:tmpl w:val="4F68C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E66BA3"/>
    <w:multiLevelType w:val="multilevel"/>
    <w:tmpl w:val="4030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C84142"/>
    <w:multiLevelType w:val="hybridMultilevel"/>
    <w:tmpl w:val="EA36A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AD634D"/>
    <w:multiLevelType w:val="hybridMultilevel"/>
    <w:tmpl w:val="7BEC79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392972"/>
    <w:multiLevelType w:val="multilevel"/>
    <w:tmpl w:val="4690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45E0C"/>
    <w:multiLevelType w:val="hybridMultilevel"/>
    <w:tmpl w:val="740211C4"/>
    <w:lvl w:ilvl="0" w:tplc="F1D65118">
      <w:numFmt w:val="bullet"/>
      <w:lvlText w:val=""/>
      <w:lvlJc w:val="left"/>
      <w:pPr>
        <w:ind w:left="840" w:hanging="360"/>
      </w:pPr>
      <w:rPr>
        <w:rFonts w:ascii="Symbol" w:eastAsia="Symbol" w:hAnsi="Symbol" w:cs="Symbol" w:hint="default"/>
        <w:w w:val="99"/>
        <w:sz w:val="20"/>
        <w:szCs w:val="20"/>
        <w:lang w:val="en-US" w:eastAsia="en-US" w:bidi="ar-SA"/>
      </w:rPr>
    </w:lvl>
    <w:lvl w:ilvl="1" w:tplc="878ED006">
      <w:numFmt w:val="bullet"/>
      <w:lvlText w:val="•"/>
      <w:lvlJc w:val="left"/>
      <w:pPr>
        <w:ind w:left="1788" w:hanging="360"/>
      </w:pPr>
      <w:rPr>
        <w:rFonts w:hint="default"/>
        <w:lang w:val="en-US" w:eastAsia="en-US" w:bidi="ar-SA"/>
      </w:rPr>
    </w:lvl>
    <w:lvl w:ilvl="2" w:tplc="F5E2768A">
      <w:numFmt w:val="bullet"/>
      <w:lvlText w:val="•"/>
      <w:lvlJc w:val="left"/>
      <w:pPr>
        <w:ind w:left="2736" w:hanging="360"/>
      </w:pPr>
      <w:rPr>
        <w:rFonts w:hint="default"/>
        <w:lang w:val="en-US" w:eastAsia="en-US" w:bidi="ar-SA"/>
      </w:rPr>
    </w:lvl>
    <w:lvl w:ilvl="3" w:tplc="279A8AB6">
      <w:numFmt w:val="bullet"/>
      <w:lvlText w:val="•"/>
      <w:lvlJc w:val="left"/>
      <w:pPr>
        <w:ind w:left="3684" w:hanging="360"/>
      </w:pPr>
      <w:rPr>
        <w:rFonts w:hint="default"/>
        <w:lang w:val="en-US" w:eastAsia="en-US" w:bidi="ar-SA"/>
      </w:rPr>
    </w:lvl>
    <w:lvl w:ilvl="4" w:tplc="04BAC2F6">
      <w:numFmt w:val="bullet"/>
      <w:lvlText w:val="•"/>
      <w:lvlJc w:val="left"/>
      <w:pPr>
        <w:ind w:left="4632" w:hanging="360"/>
      </w:pPr>
      <w:rPr>
        <w:rFonts w:hint="default"/>
        <w:lang w:val="en-US" w:eastAsia="en-US" w:bidi="ar-SA"/>
      </w:rPr>
    </w:lvl>
    <w:lvl w:ilvl="5" w:tplc="F064B220">
      <w:numFmt w:val="bullet"/>
      <w:lvlText w:val="•"/>
      <w:lvlJc w:val="left"/>
      <w:pPr>
        <w:ind w:left="5580" w:hanging="360"/>
      </w:pPr>
      <w:rPr>
        <w:rFonts w:hint="default"/>
        <w:lang w:val="en-US" w:eastAsia="en-US" w:bidi="ar-SA"/>
      </w:rPr>
    </w:lvl>
    <w:lvl w:ilvl="6" w:tplc="ED7C314C">
      <w:numFmt w:val="bullet"/>
      <w:lvlText w:val="•"/>
      <w:lvlJc w:val="left"/>
      <w:pPr>
        <w:ind w:left="6528" w:hanging="360"/>
      </w:pPr>
      <w:rPr>
        <w:rFonts w:hint="default"/>
        <w:lang w:val="en-US" w:eastAsia="en-US" w:bidi="ar-SA"/>
      </w:rPr>
    </w:lvl>
    <w:lvl w:ilvl="7" w:tplc="874CCEFA">
      <w:numFmt w:val="bullet"/>
      <w:lvlText w:val="•"/>
      <w:lvlJc w:val="left"/>
      <w:pPr>
        <w:ind w:left="7476" w:hanging="360"/>
      </w:pPr>
      <w:rPr>
        <w:rFonts w:hint="default"/>
        <w:lang w:val="en-US" w:eastAsia="en-US" w:bidi="ar-SA"/>
      </w:rPr>
    </w:lvl>
    <w:lvl w:ilvl="8" w:tplc="F8B62A12">
      <w:numFmt w:val="bullet"/>
      <w:lvlText w:val="•"/>
      <w:lvlJc w:val="left"/>
      <w:pPr>
        <w:ind w:left="8424" w:hanging="360"/>
      </w:pPr>
      <w:rPr>
        <w:rFonts w:hint="default"/>
        <w:lang w:val="en-US" w:eastAsia="en-US" w:bidi="ar-SA"/>
      </w:rPr>
    </w:lvl>
  </w:abstractNum>
  <w:abstractNum w:abstractNumId="12" w15:restartNumberingAfterBreak="0">
    <w:nsid w:val="69757A6A"/>
    <w:multiLevelType w:val="hybridMultilevel"/>
    <w:tmpl w:val="F5AC5E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726B87"/>
    <w:multiLevelType w:val="hybridMultilevel"/>
    <w:tmpl w:val="D71837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126C2A"/>
    <w:multiLevelType w:val="multilevel"/>
    <w:tmpl w:val="C2C6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6"/>
  </w:num>
  <w:num w:numId="4">
    <w:abstractNumId w:val="12"/>
  </w:num>
  <w:num w:numId="5">
    <w:abstractNumId w:val="8"/>
  </w:num>
  <w:num w:numId="6">
    <w:abstractNumId w:val="9"/>
  </w:num>
  <w:num w:numId="7">
    <w:abstractNumId w:val="3"/>
  </w:num>
  <w:num w:numId="8">
    <w:abstractNumId w:val="7"/>
  </w:num>
  <w:num w:numId="9">
    <w:abstractNumId w:val="13"/>
  </w:num>
  <w:num w:numId="10">
    <w:abstractNumId w:val="1"/>
  </w:num>
  <w:num w:numId="11">
    <w:abstractNumId w:val="2"/>
  </w:num>
  <w:num w:numId="12">
    <w:abstractNumId w:val="10"/>
  </w:num>
  <w:num w:numId="13">
    <w:abstractNumId w:val="5"/>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96B"/>
    <w:rsid w:val="000012A9"/>
    <w:rsid w:val="000C34E0"/>
    <w:rsid w:val="000E239C"/>
    <w:rsid w:val="000F0305"/>
    <w:rsid w:val="001506CD"/>
    <w:rsid w:val="00184014"/>
    <w:rsid w:val="001B57D9"/>
    <w:rsid w:val="001D4FAA"/>
    <w:rsid w:val="001E6EFB"/>
    <w:rsid w:val="002A7DDD"/>
    <w:rsid w:val="002B371F"/>
    <w:rsid w:val="002F7195"/>
    <w:rsid w:val="0030428C"/>
    <w:rsid w:val="00344A19"/>
    <w:rsid w:val="00363790"/>
    <w:rsid w:val="0038551A"/>
    <w:rsid w:val="00431EFB"/>
    <w:rsid w:val="004720BE"/>
    <w:rsid w:val="004752DC"/>
    <w:rsid w:val="00480838"/>
    <w:rsid w:val="00497116"/>
    <w:rsid w:val="004A35EC"/>
    <w:rsid w:val="004F496B"/>
    <w:rsid w:val="005600C7"/>
    <w:rsid w:val="0057539F"/>
    <w:rsid w:val="00595E0F"/>
    <w:rsid w:val="005D089F"/>
    <w:rsid w:val="005F56F3"/>
    <w:rsid w:val="00616315"/>
    <w:rsid w:val="006328F9"/>
    <w:rsid w:val="00666774"/>
    <w:rsid w:val="006D77D3"/>
    <w:rsid w:val="006F02AF"/>
    <w:rsid w:val="007207C1"/>
    <w:rsid w:val="00764B51"/>
    <w:rsid w:val="007F6899"/>
    <w:rsid w:val="0083772E"/>
    <w:rsid w:val="008726EA"/>
    <w:rsid w:val="008B3079"/>
    <w:rsid w:val="008F091D"/>
    <w:rsid w:val="00957726"/>
    <w:rsid w:val="00971314"/>
    <w:rsid w:val="009757AF"/>
    <w:rsid w:val="00985502"/>
    <w:rsid w:val="009A4822"/>
    <w:rsid w:val="009D49B5"/>
    <w:rsid w:val="009F587A"/>
    <w:rsid w:val="00A069B2"/>
    <w:rsid w:val="00A46880"/>
    <w:rsid w:val="00A556B2"/>
    <w:rsid w:val="00A646DA"/>
    <w:rsid w:val="00A76093"/>
    <w:rsid w:val="00AF2F01"/>
    <w:rsid w:val="00B34096"/>
    <w:rsid w:val="00B74212"/>
    <w:rsid w:val="00BC443C"/>
    <w:rsid w:val="00C11E0B"/>
    <w:rsid w:val="00C45927"/>
    <w:rsid w:val="00C508B8"/>
    <w:rsid w:val="00C66CD8"/>
    <w:rsid w:val="00D2658E"/>
    <w:rsid w:val="00D3055D"/>
    <w:rsid w:val="00D538FE"/>
    <w:rsid w:val="00DD0B51"/>
    <w:rsid w:val="00DF750D"/>
    <w:rsid w:val="00E43F95"/>
    <w:rsid w:val="00E633D6"/>
    <w:rsid w:val="00E73C50"/>
    <w:rsid w:val="00E93963"/>
    <w:rsid w:val="00E97CE0"/>
    <w:rsid w:val="00EB2D21"/>
    <w:rsid w:val="00EB4BD1"/>
    <w:rsid w:val="00ED13C3"/>
    <w:rsid w:val="00EF533A"/>
    <w:rsid w:val="00F640CD"/>
    <w:rsid w:val="00F96915"/>
    <w:rsid w:val="00FC562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6EB808"/>
  <w15:chartTrackingRefBased/>
  <w15:docId w15:val="{6D526475-DB9F-4E8B-ACE1-FAB4AE62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5502"/>
  </w:style>
  <w:style w:type="paragraph" w:styleId="Heading1">
    <w:name w:val="heading 1"/>
    <w:basedOn w:val="Normal"/>
    <w:next w:val="Normal"/>
    <w:link w:val="Heading1Char"/>
    <w:uiPriority w:val="9"/>
    <w:qFormat/>
    <w:rsid w:val="00985502"/>
    <w:pPr>
      <w:numPr>
        <w:numId w:val="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85502"/>
    <w:pPr>
      <w:numPr>
        <w:ilvl w:val="1"/>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85502"/>
    <w:pPr>
      <w:numPr>
        <w:ilvl w:val="2"/>
        <w:numId w:val="2"/>
      </w:num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85502"/>
    <w:pPr>
      <w:numPr>
        <w:ilvl w:val="3"/>
        <w:numId w:val="2"/>
      </w:num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85502"/>
    <w:pPr>
      <w:numPr>
        <w:ilvl w:val="4"/>
        <w:numId w:val="2"/>
      </w:num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85502"/>
    <w:pPr>
      <w:numPr>
        <w:ilvl w:val="5"/>
        <w:numId w:val="2"/>
      </w:num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85502"/>
    <w:pPr>
      <w:numPr>
        <w:ilvl w:val="6"/>
        <w:numId w:val="2"/>
      </w:num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85502"/>
    <w:pPr>
      <w:numPr>
        <w:ilvl w:val="7"/>
        <w:numId w:val="2"/>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85502"/>
    <w:pPr>
      <w:numPr>
        <w:ilvl w:val="8"/>
        <w:numId w:val="2"/>
      </w:num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502"/>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985502"/>
    <w:rPr>
      <w:caps/>
      <w:spacing w:val="15"/>
      <w:shd w:val="clear" w:color="auto" w:fill="D9E2F3" w:themeFill="accent1" w:themeFillTint="33"/>
    </w:rPr>
  </w:style>
  <w:style w:type="character" w:customStyle="1" w:styleId="Heading3Char">
    <w:name w:val="Heading 3 Char"/>
    <w:basedOn w:val="DefaultParagraphFont"/>
    <w:link w:val="Heading3"/>
    <w:uiPriority w:val="9"/>
    <w:rsid w:val="00985502"/>
    <w:rPr>
      <w:caps/>
      <w:color w:val="1F3763" w:themeColor="accent1" w:themeShade="7F"/>
      <w:spacing w:val="15"/>
    </w:rPr>
  </w:style>
  <w:style w:type="character" w:customStyle="1" w:styleId="Heading4Char">
    <w:name w:val="Heading 4 Char"/>
    <w:basedOn w:val="DefaultParagraphFont"/>
    <w:link w:val="Heading4"/>
    <w:uiPriority w:val="9"/>
    <w:semiHidden/>
    <w:rsid w:val="00985502"/>
    <w:rPr>
      <w:caps/>
      <w:color w:val="2F5496" w:themeColor="accent1" w:themeShade="BF"/>
      <w:spacing w:val="10"/>
    </w:rPr>
  </w:style>
  <w:style w:type="character" w:customStyle="1" w:styleId="Heading5Char">
    <w:name w:val="Heading 5 Char"/>
    <w:basedOn w:val="DefaultParagraphFont"/>
    <w:link w:val="Heading5"/>
    <w:uiPriority w:val="9"/>
    <w:semiHidden/>
    <w:rsid w:val="00985502"/>
    <w:rPr>
      <w:caps/>
      <w:color w:val="2F5496" w:themeColor="accent1" w:themeShade="BF"/>
      <w:spacing w:val="10"/>
    </w:rPr>
  </w:style>
  <w:style w:type="character" w:customStyle="1" w:styleId="Heading6Char">
    <w:name w:val="Heading 6 Char"/>
    <w:basedOn w:val="DefaultParagraphFont"/>
    <w:link w:val="Heading6"/>
    <w:uiPriority w:val="9"/>
    <w:semiHidden/>
    <w:rsid w:val="00985502"/>
    <w:rPr>
      <w:caps/>
      <w:color w:val="2F5496" w:themeColor="accent1" w:themeShade="BF"/>
      <w:spacing w:val="10"/>
    </w:rPr>
  </w:style>
  <w:style w:type="character" w:customStyle="1" w:styleId="Heading7Char">
    <w:name w:val="Heading 7 Char"/>
    <w:basedOn w:val="DefaultParagraphFont"/>
    <w:link w:val="Heading7"/>
    <w:uiPriority w:val="9"/>
    <w:semiHidden/>
    <w:rsid w:val="00985502"/>
    <w:rPr>
      <w:caps/>
      <w:color w:val="2F5496" w:themeColor="accent1" w:themeShade="BF"/>
      <w:spacing w:val="10"/>
    </w:rPr>
  </w:style>
  <w:style w:type="character" w:customStyle="1" w:styleId="Heading8Char">
    <w:name w:val="Heading 8 Char"/>
    <w:basedOn w:val="DefaultParagraphFont"/>
    <w:link w:val="Heading8"/>
    <w:uiPriority w:val="9"/>
    <w:semiHidden/>
    <w:rsid w:val="00985502"/>
    <w:rPr>
      <w:caps/>
      <w:spacing w:val="10"/>
      <w:sz w:val="18"/>
      <w:szCs w:val="18"/>
    </w:rPr>
  </w:style>
  <w:style w:type="character" w:customStyle="1" w:styleId="Heading9Char">
    <w:name w:val="Heading 9 Char"/>
    <w:basedOn w:val="DefaultParagraphFont"/>
    <w:link w:val="Heading9"/>
    <w:uiPriority w:val="9"/>
    <w:semiHidden/>
    <w:rsid w:val="00985502"/>
    <w:rPr>
      <w:i/>
      <w:iCs/>
      <w:caps/>
      <w:spacing w:val="10"/>
      <w:sz w:val="18"/>
      <w:szCs w:val="18"/>
    </w:rPr>
  </w:style>
  <w:style w:type="paragraph" w:styleId="Caption">
    <w:name w:val="caption"/>
    <w:basedOn w:val="Normal"/>
    <w:next w:val="Normal"/>
    <w:uiPriority w:val="35"/>
    <w:semiHidden/>
    <w:unhideWhenUsed/>
    <w:qFormat/>
    <w:rsid w:val="00985502"/>
    <w:rPr>
      <w:b/>
      <w:bCs/>
      <w:color w:val="2F5496" w:themeColor="accent1" w:themeShade="BF"/>
      <w:sz w:val="16"/>
      <w:szCs w:val="16"/>
    </w:rPr>
  </w:style>
  <w:style w:type="paragraph" w:styleId="Title">
    <w:name w:val="Title"/>
    <w:basedOn w:val="Normal"/>
    <w:next w:val="Normal"/>
    <w:link w:val="TitleChar"/>
    <w:uiPriority w:val="10"/>
    <w:qFormat/>
    <w:rsid w:val="0098550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85502"/>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8550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85502"/>
    <w:rPr>
      <w:caps/>
      <w:color w:val="595959" w:themeColor="text1" w:themeTint="A6"/>
      <w:spacing w:val="10"/>
      <w:sz w:val="21"/>
      <w:szCs w:val="21"/>
    </w:rPr>
  </w:style>
  <w:style w:type="character" w:styleId="Strong">
    <w:name w:val="Strong"/>
    <w:uiPriority w:val="22"/>
    <w:qFormat/>
    <w:rsid w:val="00985502"/>
    <w:rPr>
      <w:b/>
      <w:bCs/>
    </w:rPr>
  </w:style>
  <w:style w:type="character" w:styleId="Emphasis">
    <w:name w:val="Emphasis"/>
    <w:uiPriority w:val="20"/>
    <w:qFormat/>
    <w:rsid w:val="00985502"/>
    <w:rPr>
      <w:caps/>
      <w:color w:val="1F3763" w:themeColor="accent1" w:themeShade="7F"/>
      <w:spacing w:val="5"/>
    </w:rPr>
  </w:style>
  <w:style w:type="paragraph" w:styleId="NoSpacing">
    <w:name w:val="No Spacing"/>
    <w:link w:val="NoSpacingChar"/>
    <w:uiPriority w:val="1"/>
    <w:qFormat/>
    <w:rsid w:val="00985502"/>
    <w:pPr>
      <w:spacing w:after="0" w:line="240" w:lineRule="auto"/>
    </w:pPr>
  </w:style>
  <w:style w:type="paragraph" w:styleId="Quote">
    <w:name w:val="Quote"/>
    <w:basedOn w:val="Normal"/>
    <w:next w:val="Normal"/>
    <w:link w:val="QuoteChar"/>
    <w:uiPriority w:val="29"/>
    <w:qFormat/>
    <w:rsid w:val="00985502"/>
    <w:rPr>
      <w:i/>
      <w:iCs/>
      <w:sz w:val="24"/>
      <w:szCs w:val="24"/>
    </w:rPr>
  </w:style>
  <w:style w:type="character" w:customStyle="1" w:styleId="QuoteChar">
    <w:name w:val="Quote Char"/>
    <w:basedOn w:val="DefaultParagraphFont"/>
    <w:link w:val="Quote"/>
    <w:uiPriority w:val="29"/>
    <w:rsid w:val="00985502"/>
    <w:rPr>
      <w:i/>
      <w:iCs/>
      <w:sz w:val="24"/>
      <w:szCs w:val="24"/>
    </w:rPr>
  </w:style>
  <w:style w:type="paragraph" w:styleId="IntenseQuote">
    <w:name w:val="Intense Quote"/>
    <w:basedOn w:val="Normal"/>
    <w:next w:val="Normal"/>
    <w:link w:val="IntenseQuoteChar"/>
    <w:uiPriority w:val="30"/>
    <w:qFormat/>
    <w:rsid w:val="0098550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85502"/>
    <w:rPr>
      <w:color w:val="4472C4" w:themeColor="accent1"/>
      <w:sz w:val="24"/>
      <w:szCs w:val="24"/>
    </w:rPr>
  </w:style>
  <w:style w:type="character" w:styleId="SubtleEmphasis">
    <w:name w:val="Subtle Emphasis"/>
    <w:uiPriority w:val="19"/>
    <w:qFormat/>
    <w:rsid w:val="00985502"/>
    <w:rPr>
      <w:i/>
      <w:iCs/>
      <w:color w:val="1F3763" w:themeColor="accent1" w:themeShade="7F"/>
    </w:rPr>
  </w:style>
  <w:style w:type="character" w:styleId="IntenseEmphasis">
    <w:name w:val="Intense Emphasis"/>
    <w:uiPriority w:val="21"/>
    <w:qFormat/>
    <w:rsid w:val="00985502"/>
    <w:rPr>
      <w:b/>
      <w:bCs/>
      <w:caps/>
      <w:color w:val="1F3763" w:themeColor="accent1" w:themeShade="7F"/>
      <w:spacing w:val="10"/>
    </w:rPr>
  </w:style>
  <w:style w:type="character" w:styleId="SubtleReference">
    <w:name w:val="Subtle Reference"/>
    <w:uiPriority w:val="31"/>
    <w:qFormat/>
    <w:rsid w:val="00985502"/>
    <w:rPr>
      <w:b/>
      <w:bCs/>
      <w:color w:val="4472C4" w:themeColor="accent1"/>
    </w:rPr>
  </w:style>
  <w:style w:type="character" w:styleId="IntenseReference">
    <w:name w:val="Intense Reference"/>
    <w:uiPriority w:val="32"/>
    <w:qFormat/>
    <w:rsid w:val="00985502"/>
    <w:rPr>
      <w:b/>
      <w:bCs/>
      <w:i/>
      <w:iCs/>
      <w:caps/>
      <w:color w:val="4472C4" w:themeColor="accent1"/>
    </w:rPr>
  </w:style>
  <w:style w:type="character" w:styleId="BookTitle">
    <w:name w:val="Book Title"/>
    <w:uiPriority w:val="33"/>
    <w:qFormat/>
    <w:rsid w:val="00985502"/>
    <w:rPr>
      <w:b/>
      <w:bCs/>
      <w:i/>
      <w:iCs/>
      <w:spacing w:val="0"/>
    </w:rPr>
  </w:style>
  <w:style w:type="paragraph" w:styleId="TOCHeading">
    <w:name w:val="TOC Heading"/>
    <w:basedOn w:val="Heading1"/>
    <w:next w:val="Normal"/>
    <w:uiPriority w:val="39"/>
    <w:unhideWhenUsed/>
    <w:qFormat/>
    <w:rsid w:val="00985502"/>
    <w:pPr>
      <w:outlineLvl w:val="9"/>
    </w:pPr>
  </w:style>
  <w:style w:type="paragraph" w:styleId="Header">
    <w:name w:val="header"/>
    <w:basedOn w:val="Normal"/>
    <w:link w:val="HeaderChar"/>
    <w:uiPriority w:val="99"/>
    <w:unhideWhenUsed/>
    <w:rsid w:val="0098550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85502"/>
  </w:style>
  <w:style w:type="paragraph" w:styleId="Footer">
    <w:name w:val="footer"/>
    <w:basedOn w:val="Normal"/>
    <w:link w:val="FooterChar"/>
    <w:uiPriority w:val="99"/>
    <w:unhideWhenUsed/>
    <w:rsid w:val="0098550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85502"/>
  </w:style>
  <w:style w:type="character" w:styleId="PlaceholderText">
    <w:name w:val="Placeholder Text"/>
    <w:basedOn w:val="DefaultParagraphFont"/>
    <w:uiPriority w:val="99"/>
    <w:semiHidden/>
    <w:rsid w:val="00985502"/>
    <w:rPr>
      <w:color w:val="808080"/>
    </w:rPr>
  </w:style>
  <w:style w:type="character" w:customStyle="1" w:styleId="NoSpacingChar">
    <w:name w:val="No Spacing Char"/>
    <w:basedOn w:val="DefaultParagraphFont"/>
    <w:link w:val="NoSpacing"/>
    <w:uiPriority w:val="1"/>
    <w:rsid w:val="008F091D"/>
  </w:style>
  <w:style w:type="paragraph" w:styleId="TOC1">
    <w:name w:val="toc 1"/>
    <w:basedOn w:val="Normal"/>
    <w:next w:val="Normal"/>
    <w:autoRedefine/>
    <w:uiPriority w:val="39"/>
    <w:unhideWhenUsed/>
    <w:rsid w:val="00616315"/>
    <w:pPr>
      <w:spacing w:after="100"/>
    </w:pPr>
  </w:style>
  <w:style w:type="paragraph" w:styleId="TOC2">
    <w:name w:val="toc 2"/>
    <w:basedOn w:val="Normal"/>
    <w:next w:val="Normal"/>
    <w:autoRedefine/>
    <w:uiPriority w:val="39"/>
    <w:unhideWhenUsed/>
    <w:rsid w:val="00616315"/>
    <w:pPr>
      <w:spacing w:after="100"/>
      <w:ind w:left="200"/>
    </w:pPr>
  </w:style>
  <w:style w:type="character" w:styleId="Hyperlink">
    <w:name w:val="Hyperlink"/>
    <w:basedOn w:val="DefaultParagraphFont"/>
    <w:uiPriority w:val="99"/>
    <w:unhideWhenUsed/>
    <w:rsid w:val="00616315"/>
    <w:rPr>
      <w:color w:val="0563C1" w:themeColor="hyperlink"/>
      <w:u w:val="single"/>
    </w:rPr>
  </w:style>
  <w:style w:type="paragraph" w:styleId="ListParagraph">
    <w:name w:val="List Paragraph"/>
    <w:basedOn w:val="Normal"/>
    <w:autoRedefine/>
    <w:uiPriority w:val="1"/>
    <w:qFormat/>
    <w:rsid w:val="00EF533A"/>
    <w:pPr>
      <w:widowControl w:val="0"/>
      <w:numPr>
        <w:numId w:val="13"/>
      </w:numPr>
      <w:autoSpaceDE w:val="0"/>
      <w:autoSpaceDN w:val="0"/>
      <w:spacing w:before="41" w:after="0" w:line="240" w:lineRule="auto"/>
    </w:pPr>
    <w:rPr>
      <w:rFonts w:eastAsia="Segoe UI" w:cs="Segoe UI"/>
      <w:szCs w:val="22"/>
      <w:lang w:val="en-US"/>
    </w:rPr>
  </w:style>
  <w:style w:type="paragraph" w:styleId="TOC3">
    <w:name w:val="toc 3"/>
    <w:basedOn w:val="Normal"/>
    <w:next w:val="Normal"/>
    <w:autoRedefine/>
    <w:uiPriority w:val="39"/>
    <w:unhideWhenUsed/>
    <w:rsid w:val="007F6899"/>
    <w:pPr>
      <w:spacing w:after="100"/>
      <w:ind w:left="400"/>
    </w:pPr>
  </w:style>
  <w:style w:type="table" w:styleId="TableGrid">
    <w:name w:val="Table Grid"/>
    <w:basedOn w:val="TableNormal"/>
    <w:uiPriority w:val="39"/>
    <w:rsid w:val="00DD0B5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D0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43236">
      <w:bodyDiv w:val="1"/>
      <w:marLeft w:val="0"/>
      <w:marRight w:val="0"/>
      <w:marTop w:val="0"/>
      <w:marBottom w:val="0"/>
      <w:divBdr>
        <w:top w:val="none" w:sz="0" w:space="0" w:color="auto"/>
        <w:left w:val="none" w:sz="0" w:space="0" w:color="auto"/>
        <w:bottom w:val="none" w:sz="0" w:space="0" w:color="auto"/>
        <w:right w:val="none" w:sz="0" w:space="0" w:color="auto"/>
      </w:divBdr>
    </w:div>
    <w:div w:id="314144498">
      <w:bodyDiv w:val="1"/>
      <w:marLeft w:val="0"/>
      <w:marRight w:val="0"/>
      <w:marTop w:val="0"/>
      <w:marBottom w:val="0"/>
      <w:divBdr>
        <w:top w:val="none" w:sz="0" w:space="0" w:color="auto"/>
        <w:left w:val="none" w:sz="0" w:space="0" w:color="auto"/>
        <w:bottom w:val="none" w:sz="0" w:space="0" w:color="auto"/>
        <w:right w:val="none" w:sz="0" w:space="0" w:color="auto"/>
      </w:divBdr>
    </w:div>
    <w:div w:id="469253172">
      <w:bodyDiv w:val="1"/>
      <w:marLeft w:val="0"/>
      <w:marRight w:val="0"/>
      <w:marTop w:val="0"/>
      <w:marBottom w:val="0"/>
      <w:divBdr>
        <w:top w:val="none" w:sz="0" w:space="0" w:color="auto"/>
        <w:left w:val="none" w:sz="0" w:space="0" w:color="auto"/>
        <w:bottom w:val="none" w:sz="0" w:space="0" w:color="auto"/>
        <w:right w:val="none" w:sz="0" w:space="0" w:color="auto"/>
      </w:divBdr>
    </w:div>
    <w:div w:id="718430803">
      <w:bodyDiv w:val="1"/>
      <w:marLeft w:val="0"/>
      <w:marRight w:val="0"/>
      <w:marTop w:val="0"/>
      <w:marBottom w:val="0"/>
      <w:divBdr>
        <w:top w:val="none" w:sz="0" w:space="0" w:color="auto"/>
        <w:left w:val="none" w:sz="0" w:space="0" w:color="auto"/>
        <w:bottom w:val="none" w:sz="0" w:space="0" w:color="auto"/>
        <w:right w:val="none" w:sz="0" w:space="0" w:color="auto"/>
      </w:divBdr>
    </w:div>
    <w:div w:id="721178817">
      <w:bodyDiv w:val="1"/>
      <w:marLeft w:val="0"/>
      <w:marRight w:val="0"/>
      <w:marTop w:val="0"/>
      <w:marBottom w:val="0"/>
      <w:divBdr>
        <w:top w:val="none" w:sz="0" w:space="0" w:color="auto"/>
        <w:left w:val="none" w:sz="0" w:space="0" w:color="auto"/>
        <w:bottom w:val="none" w:sz="0" w:space="0" w:color="auto"/>
        <w:right w:val="none" w:sz="0" w:space="0" w:color="auto"/>
      </w:divBdr>
    </w:div>
    <w:div w:id="832835919">
      <w:bodyDiv w:val="1"/>
      <w:marLeft w:val="0"/>
      <w:marRight w:val="0"/>
      <w:marTop w:val="0"/>
      <w:marBottom w:val="0"/>
      <w:divBdr>
        <w:top w:val="none" w:sz="0" w:space="0" w:color="auto"/>
        <w:left w:val="none" w:sz="0" w:space="0" w:color="auto"/>
        <w:bottom w:val="none" w:sz="0" w:space="0" w:color="auto"/>
        <w:right w:val="none" w:sz="0" w:space="0" w:color="auto"/>
      </w:divBdr>
    </w:div>
    <w:div w:id="993610853">
      <w:bodyDiv w:val="1"/>
      <w:marLeft w:val="0"/>
      <w:marRight w:val="0"/>
      <w:marTop w:val="0"/>
      <w:marBottom w:val="0"/>
      <w:divBdr>
        <w:top w:val="none" w:sz="0" w:space="0" w:color="auto"/>
        <w:left w:val="none" w:sz="0" w:space="0" w:color="auto"/>
        <w:bottom w:val="none" w:sz="0" w:space="0" w:color="auto"/>
        <w:right w:val="none" w:sz="0" w:space="0" w:color="auto"/>
      </w:divBdr>
    </w:div>
    <w:div w:id="1066149292">
      <w:bodyDiv w:val="1"/>
      <w:marLeft w:val="0"/>
      <w:marRight w:val="0"/>
      <w:marTop w:val="0"/>
      <w:marBottom w:val="0"/>
      <w:divBdr>
        <w:top w:val="none" w:sz="0" w:space="0" w:color="auto"/>
        <w:left w:val="none" w:sz="0" w:space="0" w:color="auto"/>
        <w:bottom w:val="none" w:sz="0" w:space="0" w:color="auto"/>
        <w:right w:val="none" w:sz="0" w:space="0" w:color="auto"/>
      </w:divBdr>
    </w:div>
    <w:div w:id="1380935543">
      <w:bodyDiv w:val="1"/>
      <w:marLeft w:val="0"/>
      <w:marRight w:val="0"/>
      <w:marTop w:val="0"/>
      <w:marBottom w:val="0"/>
      <w:divBdr>
        <w:top w:val="none" w:sz="0" w:space="0" w:color="auto"/>
        <w:left w:val="none" w:sz="0" w:space="0" w:color="auto"/>
        <w:bottom w:val="none" w:sz="0" w:space="0" w:color="auto"/>
        <w:right w:val="none" w:sz="0" w:space="0" w:color="auto"/>
      </w:divBdr>
    </w:div>
    <w:div w:id="1664550932">
      <w:bodyDiv w:val="1"/>
      <w:marLeft w:val="0"/>
      <w:marRight w:val="0"/>
      <w:marTop w:val="0"/>
      <w:marBottom w:val="0"/>
      <w:divBdr>
        <w:top w:val="none" w:sz="0" w:space="0" w:color="auto"/>
        <w:left w:val="none" w:sz="0" w:space="0" w:color="auto"/>
        <w:bottom w:val="none" w:sz="0" w:space="0" w:color="auto"/>
        <w:right w:val="none" w:sz="0" w:space="0" w:color="auto"/>
      </w:divBdr>
    </w:div>
    <w:div w:id="1913927757">
      <w:bodyDiv w:val="1"/>
      <w:marLeft w:val="0"/>
      <w:marRight w:val="0"/>
      <w:marTop w:val="0"/>
      <w:marBottom w:val="0"/>
      <w:divBdr>
        <w:top w:val="none" w:sz="0" w:space="0" w:color="auto"/>
        <w:left w:val="none" w:sz="0" w:space="0" w:color="auto"/>
        <w:bottom w:val="none" w:sz="0" w:space="0" w:color="auto"/>
        <w:right w:val="none" w:sz="0" w:space="0" w:color="auto"/>
      </w:divBdr>
    </w:div>
    <w:div w:id="196957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AzureMentor/Azure-AZ-900-Study-Guid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bilal.wani.pub@oultook.com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54A9D0-4DD3-4021-B12F-5895EDCED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4975</TotalTime>
  <Pages>11</Pages>
  <Words>2274</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mICROSOFT AZURE</vt:lpstr>
    </vt:vector>
  </TitlesOfParts>
  <Company/>
  <LinksUpToDate>false</LinksUpToDate>
  <CharactersWithSpaces>15206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AZURE</dc:title>
  <dc:subject>BILAL WANI NOTES</dc:subject>
  <dc:creator>Bilal Wani</dc:creator>
  <cp:keywords/>
  <dc:description/>
  <cp:lastModifiedBy>Bilal Wani</cp:lastModifiedBy>
  <cp:revision>56</cp:revision>
  <dcterms:created xsi:type="dcterms:W3CDTF">2022-11-01T05:54:00Z</dcterms:created>
  <dcterms:modified xsi:type="dcterms:W3CDTF">2022-11-10T05:44:00Z</dcterms:modified>
</cp:coreProperties>
</file>