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27"/>
        <w:rPr>
          <w:sz w:val="20"/>
        </w:rPr>
      </w:pPr>
      <w:r>
        <w:rPr>
          <w:sz w:val="20"/>
        </w:rPr>
        <w:drawing>
          <wp:inline distT="0" distB="0" distL="0" distR="0">
            <wp:extent cx="3585385" cy="1202626"/>
            <wp:effectExtent l="0" t="0" r="0" b="0"/>
            <wp:docPr id="1" name="image1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385" cy="12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79"/>
        <w:ind w:left="262" w:right="263" w:hanging="2"/>
        <w:jc w:val="center"/>
        <w:rPr>
          <w:b/>
          <w:i/>
          <w:sz w:val="48"/>
        </w:rPr>
      </w:pPr>
      <w:r>
        <w:rPr>
          <w:b/>
          <w:i/>
          <w:color w:val="202020"/>
          <w:sz w:val="48"/>
        </w:rPr>
        <w:t>Industrie 4.0-fähige Kommunikation </w:t>
      </w:r>
      <w:r>
        <w:rPr>
          <w:b/>
          <w:i/>
          <w:color w:val="202020"/>
          <w:sz w:val="48"/>
        </w:rPr>
        <w:t>zwischen einen Industrie-Roboter und einen Flexibel Transport System.</w:t>
      </w:r>
    </w:p>
    <w:p>
      <w:pPr>
        <w:pStyle w:val="BodyText"/>
        <w:spacing w:before="6"/>
        <w:rPr>
          <w:b/>
          <w:i/>
          <w:sz w:val="9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147pt,8.439277pt" to="454.8pt,7.839277pt" stroked="true" strokeweight=".75pt" strokecolor="#000000">
            <v:stroke dashstyle="solid"/>
            <w10:wrap type="topAndBottom"/>
          </v:line>
        </w:pict>
      </w:r>
    </w:p>
    <w:p>
      <w:pPr>
        <w:spacing w:before="208"/>
        <w:ind w:left="2268" w:right="2269" w:firstLine="0"/>
        <w:jc w:val="center"/>
        <w:rPr>
          <w:b/>
          <w:i/>
          <w:sz w:val="48"/>
        </w:rPr>
      </w:pPr>
      <w:r>
        <w:rPr>
          <w:b/>
          <w:i/>
          <w:color w:val="202020"/>
          <w:sz w:val="48"/>
        </w:rPr>
        <w:t>Anleitung</w:t>
      </w:r>
    </w:p>
    <w:p>
      <w:pPr>
        <w:pStyle w:val="BodyText"/>
        <w:rPr>
          <w:b/>
          <w:i/>
          <w:sz w:val="52"/>
        </w:rPr>
      </w:pPr>
    </w:p>
    <w:p>
      <w:pPr>
        <w:pStyle w:val="BodyText"/>
        <w:rPr>
          <w:b/>
          <w:i/>
          <w:sz w:val="52"/>
        </w:rPr>
      </w:pPr>
    </w:p>
    <w:p>
      <w:pPr>
        <w:pStyle w:val="BodyText"/>
        <w:rPr>
          <w:b/>
          <w:i/>
          <w:sz w:val="52"/>
        </w:rPr>
      </w:pPr>
    </w:p>
    <w:p>
      <w:pPr>
        <w:tabs>
          <w:tab w:pos="2740" w:val="left" w:leader="none"/>
        </w:tabs>
        <w:spacing w:before="351"/>
        <w:ind w:left="272" w:right="0" w:firstLine="0"/>
        <w:jc w:val="left"/>
        <w:rPr>
          <w:sz w:val="28"/>
        </w:rPr>
      </w:pPr>
      <w:r>
        <w:rPr>
          <w:b/>
          <w:sz w:val="28"/>
        </w:rPr>
        <w:t>Autoren:</w:t>
        <w:tab/>
      </w:r>
      <w:r>
        <w:rPr>
          <w:sz w:val="28"/>
        </w:rPr>
        <w:t>Yahya Fakhet, Faissal</w:t>
      </w:r>
      <w:r>
        <w:rPr>
          <w:spacing w:val="-1"/>
          <w:sz w:val="28"/>
        </w:rPr>
        <w:t> </w:t>
      </w:r>
      <w:r>
        <w:rPr>
          <w:sz w:val="28"/>
        </w:rPr>
        <w:t>Hammouda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40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  <w:pict>
          <v:group style="width:370.15pt;height:.5pt;mso-position-horizontal-relative:char;mso-position-vertical-relative:line" coordorigin="0,0" coordsize="7403,10">
            <v:rect style="position:absolute;left:0;top:0;width:7403;height:1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8"/>
        </w:rPr>
      </w:pPr>
    </w:p>
    <w:p>
      <w:pPr>
        <w:spacing w:line="753" w:lineRule="exact" w:before="0"/>
        <w:ind w:left="2271" w:right="2269" w:firstLine="0"/>
        <w:jc w:val="center"/>
        <w:rPr>
          <w:rFonts w:ascii="Carlito"/>
          <w:b/>
          <w:i/>
          <w:sz w:val="64"/>
        </w:rPr>
      </w:pPr>
      <w:r>
        <w:rPr>
          <w:rFonts w:ascii="Carlito"/>
          <w:b/>
          <w:i/>
          <w:color w:val="4471C4"/>
          <w:sz w:val="64"/>
        </w:rPr>
        <w:t>Inhaltsverzeichnis</w:t>
      </w:r>
    </w:p>
    <w:p>
      <w:pPr>
        <w:pStyle w:val="BodyText"/>
        <w:spacing w:before="1"/>
        <w:rPr>
          <w:rFonts w:ascii="Carlito"/>
          <w:b/>
          <w:i/>
          <w:sz w:val="18"/>
        </w:rPr>
      </w:pPr>
      <w:r>
        <w:rPr/>
        <w:pict>
          <v:rect style="position:absolute;margin-left:112.580002pt;margin-top:13.006238pt;width:370.15pt;height:.48pt;mso-position-horizontal-relative:page;mso-position-vertical-relative:paragraph;z-index:-15727616;mso-wrap-distance-left:0;mso-wrap-distance-right:0" filled="true" fillcolor="#4471c4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Carlito"/>
          <w:b/>
          <w:i/>
          <w:sz w:val="25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</w:tabs>
        <w:spacing w:line="276" w:lineRule="auto" w:before="32" w:after="0"/>
        <w:ind w:left="836" w:right="1158" w:hanging="360"/>
        <w:jc w:val="left"/>
      </w:pPr>
      <w:r>
        <w:rPr>
          <w:color w:val="2E5395"/>
          <w:w w:val="90"/>
        </w:rPr>
        <w:t>Bedienungsanleitung</w:t>
      </w:r>
      <w:r>
        <w:rPr>
          <w:color w:val="2E5395"/>
          <w:spacing w:val="-22"/>
          <w:w w:val="90"/>
        </w:rPr>
        <w:t> </w:t>
      </w:r>
      <w:r>
        <w:rPr>
          <w:color w:val="2E5395"/>
          <w:w w:val="90"/>
        </w:rPr>
        <w:t>für</w:t>
      </w:r>
      <w:r>
        <w:rPr>
          <w:color w:val="2E5395"/>
          <w:spacing w:val="-21"/>
          <w:w w:val="90"/>
        </w:rPr>
        <w:t> </w:t>
      </w:r>
      <w:r>
        <w:rPr>
          <w:color w:val="2E5395"/>
          <w:w w:val="90"/>
        </w:rPr>
        <w:t>das</w:t>
      </w:r>
      <w:r>
        <w:rPr>
          <w:color w:val="2E5395"/>
          <w:spacing w:val="-22"/>
          <w:w w:val="90"/>
        </w:rPr>
        <w:t> </w:t>
      </w:r>
      <w:r>
        <w:rPr>
          <w:color w:val="2E5395"/>
          <w:w w:val="90"/>
        </w:rPr>
        <w:t>Programm</w:t>
      </w:r>
      <w:r>
        <w:rPr>
          <w:color w:val="2E5395"/>
          <w:spacing w:val="-21"/>
          <w:w w:val="90"/>
        </w:rPr>
        <w:t> </w:t>
      </w:r>
      <w:r>
        <w:rPr>
          <w:color w:val="2E5395"/>
          <w:w w:val="90"/>
        </w:rPr>
        <w:t>des</w:t>
      </w:r>
      <w:r>
        <w:rPr>
          <w:color w:val="2E5395"/>
          <w:spacing w:val="-21"/>
          <w:w w:val="90"/>
        </w:rPr>
        <w:t> </w:t>
      </w:r>
      <w:r>
        <w:rPr>
          <w:color w:val="2E5395"/>
          <w:w w:val="90"/>
        </w:rPr>
        <w:t>KUKA- </w:t>
      </w:r>
      <w:r>
        <w:rPr>
          <w:color w:val="2E5395"/>
        </w:rPr>
        <w:t>Roboters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236" w:after="0"/>
        <w:ind w:left="836" w:right="0" w:hanging="361"/>
        <w:jc w:val="left"/>
        <w:rPr>
          <w:rFonts w:ascii="Arial" w:hAnsi="Arial"/>
          <w:sz w:val="36"/>
        </w:rPr>
      </w:pPr>
      <w:r>
        <w:rPr>
          <w:rFonts w:ascii="Arial" w:hAnsi="Arial"/>
          <w:color w:val="2E5395"/>
          <w:w w:val="90"/>
          <w:sz w:val="36"/>
        </w:rPr>
        <w:t>Bedienungsanleitung</w:t>
      </w:r>
      <w:r>
        <w:rPr>
          <w:rFonts w:ascii="Arial" w:hAnsi="Arial"/>
          <w:color w:val="2E5395"/>
          <w:spacing w:val="-30"/>
          <w:w w:val="90"/>
          <w:sz w:val="36"/>
        </w:rPr>
        <w:t> </w:t>
      </w:r>
      <w:r>
        <w:rPr>
          <w:rFonts w:ascii="Arial" w:hAnsi="Arial"/>
          <w:color w:val="2E5395"/>
          <w:w w:val="90"/>
          <w:sz w:val="36"/>
        </w:rPr>
        <w:t>für</w:t>
      </w:r>
      <w:r>
        <w:rPr>
          <w:rFonts w:ascii="Arial" w:hAnsi="Arial"/>
          <w:color w:val="2E5395"/>
          <w:spacing w:val="-29"/>
          <w:w w:val="90"/>
          <w:sz w:val="36"/>
        </w:rPr>
        <w:t> </w:t>
      </w:r>
      <w:r>
        <w:rPr>
          <w:rFonts w:ascii="Arial" w:hAnsi="Arial"/>
          <w:color w:val="2E5395"/>
          <w:w w:val="90"/>
          <w:sz w:val="36"/>
        </w:rPr>
        <w:t>das</w:t>
      </w:r>
      <w:r>
        <w:rPr>
          <w:rFonts w:ascii="Arial" w:hAnsi="Arial"/>
          <w:color w:val="2E5395"/>
          <w:spacing w:val="-29"/>
          <w:w w:val="90"/>
          <w:sz w:val="36"/>
        </w:rPr>
        <w:t> </w:t>
      </w:r>
      <w:r>
        <w:rPr>
          <w:rFonts w:ascii="Arial" w:hAnsi="Arial"/>
          <w:color w:val="2E5395"/>
          <w:w w:val="90"/>
          <w:sz w:val="36"/>
        </w:rPr>
        <w:t>HMI</w:t>
      </w:r>
      <w:r>
        <w:rPr>
          <w:rFonts w:ascii="Arial" w:hAnsi="Arial"/>
          <w:color w:val="2E5395"/>
          <w:spacing w:val="-29"/>
          <w:w w:val="90"/>
          <w:sz w:val="36"/>
        </w:rPr>
        <w:t> </w:t>
      </w:r>
      <w:r>
        <w:rPr>
          <w:rFonts w:ascii="Arial" w:hAnsi="Arial"/>
          <w:color w:val="2E5395"/>
          <w:w w:val="90"/>
          <w:sz w:val="36"/>
        </w:rPr>
        <w:t>des</w:t>
      </w:r>
      <w:r>
        <w:rPr>
          <w:rFonts w:ascii="Arial" w:hAnsi="Arial"/>
          <w:color w:val="2E5395"/>
          <w:spacing w:val="-26"/>
          <w:w w:val="90"/>
          <w:sz w:val="36"/>
        </w:rPr>
        <w:t> </w:t>
      </w:r>
      <w:r>
        <w:rPr>
          <w:rFonts w:ascii="Arial" w:hAnsi="Arial"/>
          <w:color w:val="2E5395"/>
          <w:w w:val="90"/>
          <w:sz w:val="36"/>
        </w:rPr>
        <w:t>XTS-Programms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302" w:after="0"/>
        <w:ind w:left="836" w:right="0" w:hanging="361"/>
        <w:jc w:val="left"/>
        <w:rPr>
          <w:rFonts w:ascii="Arial" w:hAnsi="Arial"/>
          <w:sz w:val="36"/>
        </w:rPr>
      </w:pPr>
      <w:r>
        <w:rPr>
          <w:rFonts w:ascii="Arial" w:hAnsi="Arial"/>
          <w:color w:val="2E5395"/>
          <w:sz w:val="36"/>
        </w:rPr>
        <w:t>Bedienungsanleitung</w:t>
      </w:r>
      <w:r>
        <w:rPr>
          <w:rFonts w:ascii="Arial" w:hAnsi="Arial"/>
          <w:color w:val="2E5395"/>
          <w:spacing w:val="-38"/>
          <w:sz w:val="36"/>
        </w:rPr>
        <w:t> </w:t>
      </w:r>
      <w:r>
        <w:rPr>
          <w:rFonts w:ascii="Arial" w:hAnsi="Arial"/>
          <w:color w:val="2E5395"/>
          <w:sz w:val="36"/>
        </w:rPr>
        <w:t>für</w:t>
      </w:r>
      <w:r>
        <w:rPr>
          <w:rFonts w:ascii="Arial" w:hAnsi="Arial"/>
          <w:color w:val="2E5395"/>
          <w:spacing w:val="-38"/>
          <w:sz w:val="36"/>
        </w:rPr>
        <w:t> </w:t>
      </w:r>
      <w:r>
        <w:rPr>
          <w:rFonts w:ascii="Arial" w:hAnsi="Arial"/>
          <w:color w:val="2E5395"/>
          <w:sz w:val="36"/>
        </w:rPr>
        <w:t>den</w:t>
      </w:r>
      <w:r>
        <w:rPr>
          <w:rFonts w:ascii="Arial" w:hAnsi="Arial"/>
          <w:color w:val="2E5395"/>
          <w:spacing w:val="-38"/>
          <w:sz w:val="36"/>
        </w:rPr>
        <w:t> </w:t>
      </w:r>
      <w:r>
        <w:rPr>
          <w:rFonts w:ascii="Arial" w:hAnsi="Arial"/>
          <w:color w:val="2E5395"/>
          <w:sz w:val="36"/>
        </w:rPr>
        <w:t>Python-Client</w:t>
      </w:r>
    </w:p>
    <w:p>
      <w:pPr>
        <w:spacing w:after="0" w:line="240" w:lineRule="auto"/>
        <w:jc w:val="left"/>
        <w:rPr>
          <w:rFonts w:ascii="Arial" w:hAnsi="Arial"/>
          <w:sz w:val="36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spacing w:before="76"/>
        <w:ind w:left="116" w:right="549"/>
      </w:pPr>
      <w:r>
        <w:rPr/>
        <w:t>Diese Anleitung ist für den Benutzer der Applikation bestimmt, die im Rahmen der Masterarbeit „Industrie 4.0-fähige Kommunikation zwischen einen Industrie-Roboter und einen Flexibel Transport System“ erstellt wurde.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2"/>
        <w:spacing w:before="0"/>
      </w:pPr>
      <w:r>
        <w:rPr>
          <w:color w:val="2E5395"/>
        </w:rPr>
        <w:t>1/</w:t>
      </w:r>
      <w:r>
        <w:rPr>
          <w:color w:val="2E5395"/>
          <w:spacing w:val="-56"/>
        </w:rPr>
        <w:t> </w:t>
      </w:r>
      <w:r>
        <w:rPr>
          <w:color w:val="2E5395"/>
        </w:rPr>
        <w:t>Bedienungsanleitung</w:t>
      </w:r>
      <w:r>
        <w:rPr>
          <w:color w:val="2E5395"/>
          <w:spacing w:val="-56"/>
        </w:rPr>
        <w:t> </w:t>
      </w:r>
      <w:r>
        <w:rPr>
          <w:color w:val="2E5395"/>
        </w:rPr>
        <w:t>für</w:t>
      </w:r>
      <w:r>
        <w:rPr>
          <w:color w:val="2E5395"/>
          <w:spacing w:val="-56"/>
        </w:rPr>
        <w:t> </w:t>
      </w:r>
      <w:r>
        <w:rPr>
          <w:color w:val="2E5395"/>
        </w:rPr>
        <w:t>das</w:t>
      </w:r>
      <w:r>
        <w:rPr>
          <w:color w:val="2E5395"/>
          <w:spacing w:val="-56"/>
        </w:rPr>
        <w:t> </w:t>
      </w:r>
      <w:r>
        <w:rPr>
          <w:color w:val="2E5395"/>
        </w:rPr>
        <w:t>Programm</w:t>
      </w:r>
      <w:r>
        <w:rPr>
          <w:color w:val="2E5395"/>
          <w:spacing w:val="-55"/>
        </w:rPr>
        <w:t> </w:t>
      </w:r>
      <w:r>
        <w:rPr>
          <w:color w:val="2E5395"/>
        </w:rPr>
        <w:t>des</w:t>
      </w:r>
      <w:r>
        <w:rPr>
          <w:color w:val="2E5395"/>
          <w:spacing w:val="-56"/>
        </w:rPr>
        <w:t> </w:t>
      </w:r>
      <w:r>
        <w:rPr>
          <w:color w:val="2E5395"/>
        </w:rPr>
        <w:t>KUKA-Roboters</w:t>
      </w:r>
    </w:p>
    <w:p>
      <w:pPr>
        <w:pStyle w:val="BodyText"/>
        <w:spacing w:line="360" w:lineRule="auto" w:before="49"/>
        <w:ind w:left="116"/>
      </w:pPr>
      <w:r>
        <w:rPr/>
        <w:t>Die folgenden Schritte müssen für den Roboterbetrieb entsprechend den Anforderungen der realisierten Applikation befolgt werden.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360" w:lineRule="auto" w:before="159" w:after="0"/>
        <w:ind w:left="836" w:right="116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Verbinden Sie den Roboter mit dem Computer über ein Ethernet-Kabel (unter Verwendung des X66-Anschlusses der</w:t>
      </w:r>
      <w:r>
        <w:rPr>
          <w:spacing w:val="-1"/>
          <w:sz w:val="24"/>
        </w:rPr>
        <w:t> </w:t>
      </w:r>
      <w:r>
        <w:rPr>
          <w:sz w:val="24"/>
        </w:rPr>
        <w:t>Robotersteuerung).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Setzen Sie die IPV4-Adresse des Ethernet-Ports des Computers auf</w:t>
      </w:r>
      <w:r>
        <w:rPr>
          <w:spacing w:val="-6"/>
          <w:sz w:val="24"/>
        </w:rPr>
        <w:t> </w:t>
      </w:r>
      <w:r>
        <w:rPr>
          <w:sz w:val="24"/>
        </w:rPr>
        <w:t>„172.31.1.148“.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360" w:lineRule="auto" w:before="139" w:after="0"/>
        <w:ind w:left="836" w:right="116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Wählen Sie das Programm mit dem Namen "XTS", das sich unter dem Ordner Windows-E2LBJED (KRC: \) --&gt;R1 --&gt;Programm --&gt;Peetz --&gt;XTS</w:t>
      </w:r>
      <w:r>
        <w:rPr>
          <w:spacing w:val="-3"/>
          <w:sz w:val="24"/>
        </w:rPr>
        <w:t> </w:t>
      </w:r>
      <w:r>
        <w:rPr>
          <w:sz w:val="24"/>
        </w:rPr>
        <w:t>befindet.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1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Klicken Sie auf das Programm mit dem Namen "XTS" und dann auf</w:t>
      </w:r>
      <w:r>
        <w:rPr>
          <w:spacing w:val="-8"/>
          <w:sz w:val="24"/>
        </w:rPr>
        <w:t> </w:t>
      </w:r>
      <w:r>
        <w:rPr>
          <w:sz w:val="24"/>
        </w:rPr>
        <w:t>"Anwählen".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136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Ändern Sie den Robotermodus auf</w:t>
      </w:r>
      <w:r>
        <w:rPr>
          <w:spacing w:val="-2"/>
          <w:sz w:val="24"/>
        </w:rPr>
        <w:t> </w:t>
      </w:r>
      <w:r>
        <w:rPr>
          <w:sz w:val="24"/>
        </w:rPr>
        <w:t>AUTOMATIK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360" w:lineRule="auto" w:before="140" w:after="0"/>
        <w:ind w:left="836" w:right="115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Kehren</w:t>
      </w:r>
      <w:r>
        <w:rPr>
          <w:spacing w:val="-10"/>
          <w:sz w:val="24"/>
        </w:rPr>
        <w:t> </w:t>
      </w:r>
      <w:r>
        <w:rPr>
          <w:sz w:val="24"/>
        </w:rPr>
        <w:t>Sie</w:t>
      </w:r>
      <w:r>
        <w:rPr>
          <w:spacing w:val="-10"/>
          <w:sz w:val="24"/>
        </w:rPr>
        <w:t> </w:t>
      </w:r>
      <w:r>
        <w:rPr>
          <w:sz w:val="24"/>
        </w:rPr>
        <w:t>zum</w:t>
      </w:r>
      <w:r>
        <w:rPr>
          <w:spacing w:val="-9"/>
          <w:sz w:val="24"/>
        </w:rPr>
        <w:t> </w:t>
      </w:r>
      <w:r>
        <w:rPr>
          <w:sz w:val="24"/>
        </w:rPr>
        <w:t>Programm</w:t>
      </w:r>
      <w:r>
        <w:rPr>
          <w:spacing w:val="-7"/>
          <w:sz w:val="24"/>
        </w:rPr>
        <w:t> </w:t>
      </w:r>
      <w:r>
        <w:rPr>
          <w:sz w:val="24"/>
        </w:rPr>
        <w:t>„XTS“</w:t>
      </w:r>
      <w:r>
        <w:rPr>
          <w:spacing w:val="-11"/>
          <w:sz w:val="24"/>
        </w:rPr>
        <w:t> </w:t>
      </w:r>
      <w:r>
        <w:rPr>
          <w:sz w:val="24"/>
        </w:rPr>
        <w:t>zurück</w:t>
      </w:r>
      <w:r>
        <w:rPr>
          <w:spacing w:val="-9"/>
          <w:sz w:val="24"/>
        </w:rPr>
        <w:t> </w:t>
      </w:r>
      <w:r>
        <w:rPr>
          <w:sz w:val="24"/>
        </w:rPr>
        <w:t>und</w:t>
      </w:r>
      <w:r>
        <w:rPr>
          <w:spacing w:val="-10"/>
          <w:sz w:val="24"/>
        </w:rPr>
        <w:t> </w:t>
      </w:r>
      <w:r>
        <w:rPr>
          <w:sz w:val="24"/>
        </w:rPr>
        <w:t>klicken</w:t>
      </w:r>
      <w:r>
        <w:rPr>
          <w:spacing w:val="-10"/>
          <w:sz w:val="24"/>
        </w:rPr>
        <w:t> </w:t>
      </w:r>
      <w:r>
        <w:rPr>
          <w:sz w:val="24"/>
        </w:rPr>
        <w:t>Sie</w:t>
      </w:r>
      <w:r>
        <w:rPr>
          <w:spacing w:val="-10"/>
          <w:sz w:val="24"/>
        </w:rPr>
        <w:t> </w:t>
      </w:r>
      <w:r>
        <w:rPr>
          <w:sz w:val="24"/>
        </w:rPr>
        <w:t>zweimal</w:t>
      </w:r>
      <w:r>
        <w:rPr>
          <w:spacing w:val="-9"/>
          <w:sz w:val="24"/>
        </w:rPr>
        <w:t> </w:t>
      </w:r>
      <w:r>
        <w:rPr>
          <w:sz w:val="24"/>
        </w:rPr>
        <w:t>auf</w:t>
      </w:r>
      <w:r>
        <w:rPr>
          <w:spacing w:val="-9"/>
          <w:sz w:val="24"/>
        </w:rPr>
        <w:t> </w:t>
      </w:r>
      <w:r>
        <w:rPr>
          <w:sz w:val="24"/>
        </w:rPr>
        <w:t>den</w:t>
      </w:r>
      <w:r>
        <w:rPr>
          <w:spacing w:val="-10"/>
          <w:sz w:val="24"/>
        </w:rPr>
        <w:t> </w:t>
      </w:r>
      <w:r>
        <w:rPr>
          <w:sz w:val="24"/>
        </w:rPr>
        <w:t>Startknopf, bis sich die Zeile zum Lesen des Programms am Ende des Programms</w:t>
      </w:r>
      <w:r>
        <w:rPr>
          <w:spacing w:val="-9"/>
          <w:sz w:val="24"/>
        </w:rPr>
        <w:t> </w:t>
      </w:r>
      <w:r>
        <w:rPr>
          <w:sz w:val="24"/>
        </w:rPr>
        <w:t>befindet.</w:t>
      </w:r>
    </w:p>
    <w:p>
      <w:pPr>
        <w:spacing w:after="0" w:line="360" w:lineRule="auto"/>
        <w:jc w:val="left"/>
        <w:rPr>
          <w:rFonts w:ascii="Wingdings" w:hAnsi="Wingdings"/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Heading2"/>
      </w:pPr>
      <w:r>
        <w:rPr>
          <w:color w:val="2E5395"/>
        </w:rPr>
        <w:t>2/ Bedienungsanleitung für das HMI des XTS-Programms</w:t>
      </w:r>
    </w:p>
    <w:p>
      <w:pPr>
        <w:pStyle w:val="BodyText"/>
        <w:spacing w:line="360" w:lineRule="auto" w:before="49"/>
        <w:ind w:left="116"/>
      </w:pPr>
      <w:r>
        <w:rPr/>
        <w:t>Die folgenden Schritte müssen für den Betrieb des XTS-Geräts entsprechend den Anforderungen der durchgeführten Applikation befolgt werden.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360" w:lineRule="auto" w:before="161" w:after="0"/>
        <w:ind w:left="836" w:right="116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Verbinden Sie die XTS-Maschine über ihren Ethernet-Anschluss mit dem Computer über ein</w:t>
      </w:r>
      <w:r>
        <w:rPr>
          <w:spacing w:val="-1"/>
          <w:sz w:val="24"/>
        </w:rPr>
        <w:t> </w:t>
      </w:r>
      <w:r>
        <w:rPr>
          <w:sz w:val="24"/>
        </w:rPr>
        <w:t>Ethernet-Kabel.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  <w:tab w:pos="1735" w:val="left" w:leader="none"/>
          <w:tab w:pos="2244" w:val="left" w:leader="none"/>
          <w:tab w:pos="2740" w:val="left" w:leader="none"/>
          <w:tab w:pos="4302" w:val="left" w:leader="none"/>
          <w:tab w:pos="4822" w:val="left" w:leader="none"/>
          <w:tab w:pos="7105" w:val="left" w:leader="none"/>
          <w:tab w:pos="7626" w:val="left" w:leader="none"/>
          <w:tab w:pos="8882" w:val="left" w:leader="none"/>
        </w:tabs>
        <w:spacing w:line="240" w:lineRule="auto" w:before="0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Setzen</w:t>
        <w:tab/>
        <w:t>Sie</w:t>
        <w:tab/>
        <w:t>die</w:t>
        <w:tab/>
        <w:t>IPV4-Adresse</w:t>
        <w:tab/>
        <w:t>des</w:t>
        <w:tab/>
        <w:t>Ethernet-Anschlusses</w:t>
        <w:tab/>
        <w:t>des</w:t>
        <w:tab/>
        <w:t>Computers</w:t>
        <w:tab/>
        <w:t>auf</w:t>
      </w:r>
    </w:p>
    <w:p>
      <w:pPr>
        <w:pStyle w:val="BodyText"/>
        <w:spacing w:before="137"/>
        <w:ind w:left="836"/>
      </w:pPr>
      <w:r>
        <w:rPr/>
        <w:t>„169.254.146.110“.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360" w:lineRule="auto" w:before="139" w:after="0"/>
        <w:ind w:left="836" w:right="116" w:hanging="360"/>
        <w:jc w:val="left"/>
        <w:rPr>
          <w:rFonts w:ascii="Wingdings" w:hAnsi="Wingdings"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2148839</wp:posOffset>
            </wp:positionH>
            <wp:positionV relativeFrom="paragraph">
              <wp:posOffset>686220</wp:posOffset>
            </wp:positionV>
            <wp:extent cx="3397989" cy="198024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98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4"/>
        </w:rPr>
        <w:t>Öffnen Sie das Fenster „Remote Desktop Connection“ im Computer, in das Sie die Adresse „169.254.146.109“ eingeben, und klicken Sie dann auf</w:t>
      </w:r>
      <w:r>
        <w:rPr>
          <w:spacing w:val="-1"/>
          <w:sz w:val="24"/>
        </w:rPr>
        <w:t> </w:t>
      </w:r>
      <w:r>
        <w:rPr>
          <w:sz w:val="24"/>
        </w:rPr>
        <w:t>„Connect“.</w:t>
      </w:r>
    </w:p>
    <w:p>
      <w:pPr>
        <w:pStyle w:val="BodyText"/>
        <w:spacing w:before="219"/>
        <w:ind w:left="116"/>
      </w:pPr>
      <w:r>
        <w:rPr/>
        <w:t>Danach wird der Beckhoff IPC Desktop angezeigt.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183" w:after="0"/>
        <w:ind w:left="836" w:right="276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Öffnen Sie auf dem Desktop den Ordner „XTSmasterarbeitpfe“, dann öffnen Sie das twincat3-Programm „XTS PROJECT2“.</w:t>
      </w:r>
    </w:p>
    <w:p>
      <w:pPr>
        <w:pStyle w:val="BodyText"/>
        <w:spacing w:before="160"/>
        <w:ind w:left="116"/>
      </w:pPr>
      <w:r>
        <w:rPr/>
        <w:t>Danach öffnet sich das twincat3-Programm „XTS PRJECT2“.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1303655</wp:posOffset>
            </wp:positionH>
            <wp:positionV relativeFrom="paragraph">
              <wp:posOffset>114704</wp:posOffset>
            </wp:positionV>
            <wp:extent cx="4939344" cy="26243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34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76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Klicken Sie im Programm auf den Button „activate</w:t>
      </w:r>
      <w:r>
        <w:rPr>
          <w:spacing w:val="-1"/>
          <w:sz w:val="24"/>
        </w:rPr>
        <w:t> </w:t>
      </w:r>
      <w:r>
        <w:rPr>
          <w:sz w:val="24"/>
        </w:rPr>
        <w:t>configuration“.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160.800003pt;margin-top:8.331172pt;width:262.5pt;height:28.5pt;mso-position-horizontal-relative:page;mso-position-vertical-relative:paragraph;z-index:-15726080;mso-wrap-distance-left:0;mso-wrap-distance-right:0" coordorigin="3216,167" coordsize="5250,570">
            <v:shape style="position:absolute;left:3216;top:166;width:5250;height:570" type="#_x0000_t75" stroked="false">
              <v:imagedata r:id="rId8" o:title=""/>
            </v:shape>
            <v:shape style="position:absolute;left:6528;top:280;width:492;height:372" coordorigin="6528,280" coordsize="492,372" path="m6528,342l6533,318,6546,299,6566,285,6590,280,6958,280,6982,285,7002,299,7015,318,7020,342,7020,590,7015,615,7002,634,6982,648,6958,652,6590,652,6566,648,6546,634,6533,615,6528,590,6528,342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0" w:after="0"/>
        <w:ind w:left="836" w:right="249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klicken Sie auf TwinCAT HMI --&gt; Windows --&gt; TwinCAT HMI Live-View, um die HMI-Schnittstelle zu</w:t>
      </w:r>
      <w:r>
        <w:rPr>
          <w:spacing w:val="-2"/>
          <w:sz w:val="24"/>
        </w:rPr>
        <w:t> </w:t>
      </w:r>
      <w:r>
        <w:rPr>
          <w:sz w:val="24"/>
        </w:rPr>
        <w:t>öffnen.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29.600006pt;margin-top:10.680947pt;width:351pt;height:216.55pt;mso-position-horizontal-relative:page;mso-position-vertical-relative:paragraph;z-index:-15725568;mso-wrap-distance-left:0;mso-wrap-distance-right:0" coordorigin="2592,214" coordsize="7020,4331" alt="Une image contenant texte  Description générée automatiquement">
            <v:shape style="position:absolute;left:2592;top:213;width:7020;height:4331" type="#_x0000_t75" alt="Une image contenant texte  Description générée automatiquement" stroked="false">
              <v:imagedata r:id="rId9" o:title=""/>
            </v:shape>
            <v:shape style="position:absolute;left:5232;top:1286;width:1980;height:180" coordorigin="5232,1287" coordsize="1980,180" path="m5232,1317l5234,1305,5241,1295,5250,1289,5262,1287,7182,1287,7194,1289,7203,1295,7210,1305,7212,1317,7212,1437,7210,1448,7203,1458,7194,1464,7182,1467,5262,1467,5250,1464,5241,1458,5234,1448,5232,1437,5232,1317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61" w:lineRule="auto" w:before="76" w:after="0"/>
        <w:ind w:left="836" w:right="174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klicken Sie in der Navigationsleiste auf Configuration, um zur Configuration-Seite zu navigieren.</w:t>
      </w: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70.849998pt;margin-top:7.828555pt;width:453.6pt;height:225.35pt;mso-position-horizontal-relative:page;mso-position-vertical-relative:paragraph;z-index:-15725056;mso-wrap-distance-left:0;mso-wrap-distance-right:0" coordorigin="1417,157" coordsize="9072,4507">
            <v:shape style="position:absolute;left:1417;top:156;width:9072;height:4507" type="#_x0000_t75" stroked="false">
              <v:imagedata r:id="rId10" o:title=""/>
            </v:shape>
            <v:shape style="position:absolute;left:3996;top:251;width:696;height:420" coordorigin="3996,252" coordsize="696,420" path="m3996,322l4002,294,4017,272,4039,257,4066,252,4622,252,4649,257,4671,272,4686,294,4692,322,4692,602,4686,629,4671,651,4649,666,4622,672,4066,672,4039,666,4017,651,4002,629,3996,602,3996,322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58"/>
        <w:ind w:left="116"/>
      </w:pPr>
      <w:r>
        <w:rPr/>
        <w:t>Danach wird die Configuration-Seite angezeigt.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899794</wp:posOffset>
            </wp:positionH>
            <wp:positionV relativeFrom="paragraph">
              <wp:posOffset>115711</wp:posOffset>
            </wp:positionV>
            <wp:extent cx="5747539" cy="3405949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39" cy="340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76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fügen Sie die IP-Adresse des KUKA-Roboters</w:t>
      </w:r>
      <w:r>
        <w:rPr>
          <w:spacing w:val="1"/>
          <w:sz w:val="24"/>
        </w:rPr>
        <w:t> </w:t>
      </w:r>
      <w:r>
        <w:rPr>
          <w:sz w:val="24"/>
        </w:rPr>
        <w:t>ein.</w:t>
      </w:r>
    </w:p>
    <w:p>
      <w:pPr>
        <w:pStyle w:val="BodyText"/>
        <w:spacing w:line="259" w:lineRule="auto" w:before="183"/>
        <w:ind w:left="116" w:right="296"/>
      </w:pPr>
      <w:r>
        <w:rPr/>
        <w:t>KUKA-IP-Adress ist ein Input, der es dem Benutzer ermöglicht, die IP-Adresse des KUKA- Roboters einzugeben.</w:t>
      </w:r>
    </w:p>
    <w:p>
      <w:pPr>
        <w:spacing w:before="160"/>
        <w:ind w:left="116" w:right="0" w:firstLine="0"/>
        <w:jc w:val="left"/>
        <w:rPr>
          <w:sz w:val="24"/>
        </w:rPr>
      </w:pPr>
      <w:r>
        <w:rPr>
          <w:sz w:val="24"/>
        </w:rPr>
        <w:t>die IP-Adresse des Roboters ist „</w:t>
      </w:r>
      <w:r>
        <w:rPr>
          <w:b/>
          <w:sz w:val="24"/>
        </w:rPr>
        <w:t>172.31.1.147</w:t>
      </w:r>
      <w:r>
        <w:rPr>
          <w:sz w:val="24"/>
        </w:rPr>
        <w:t>“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0.849998pt;margin-top:9.166875pt;width:453.6pt;height:145.15pt;mso-position-horizontal-relative:page;mso-position-vertical-relative:paragraph;z-index:-15724032;mso-wrap-distance-left:0;mso-wrap-distance-right:0" coordorigin="1417,183" coordsize="9072,2903" alt="Une image contenant texte  Description générée automatiquement">
            <v:shape style="position:absolute;left:1417;top:183;width:9072;height:2903" type="#_x0000_t75" alt="Une image contenant texte  Description générée automatiquement" stroked="false">
              <v:imagedata r:id="rId12" o:title=""/>
            </v:shape>
            <v:shape style="position:absolute;left:1836;top:742;width:8196;height:552" coordorigin="1836,743" coordsize="8196,552" path="m1836,835l1843,799,1863,770,1892,750,1928,743,9940,743,9976,750,10005,770,10025,799,10032,835,10032,1203,10025,1239,10005,1268,9976,1288,9940,1295,1928,1295,1892,1288,1863,1268,1843,1239,1836,1203,1836,835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421"/>
        <w:jc w:val="left"/>
        <w:rPr>
          <w:rFonts w:ascii="Wingdings" w:hAnsi="Wingdings"/>
          <w:sz w:val="24"/>
        </w:rPr>
      </w:pPr>
      <w:r>
        <w:rPr>
          <w:sz w:val="24"/>
        </w:rPr>
        <w:t>die Geschwindigkeit des KUKA-Roboters</w:t>
      </w:r>
      <w:r>
        <w:rPr>
          <w:spacing w:val="2"/>
          <w:sz w:val="24"/>
        </w:rPr>
        <w:t> </w:t>
      </w:r>
      <w:r>
        <w:rPr>
          <w:sz w:val="24"/>
        </w:rPr>
        <w:t>einfügen.</w:t>
      </w:r>
    </w:p>
    <w:p>
      <w:pPr>
        <w:pStyle w:val="BodyText"/>
        <w:spacing w:line="259" w:lineRule="auto" w:before="180"/>
        <w:ind w:left="116" w:right="409"/>
      </w:pPr>
      <w:r>
        <w:rPr/>
        <w:t>KUKA-Velocity ist ein numerischer Eingang, der es dem Benutzer ermöglicht, die Geschwindigkeit des Roboters einzugeben. Die Geschwindigkeit muss zwischen 0 und 100 liegen.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0.849998pt;margin-top:8.040557pt;width:453.6pt;height:145.15pt;mso-position-horizontal-relative:page;mso-position-vertical-relative:paragraph;z-index:-15723520;mso-wrap-distance-left:0;mso-wrap-distance-right:0" coordorigin="1417,161" coordsize="9072,2903" alt="Une image contenant texte  Description générée automatiquement">
            <v:shape style="position:absolute;left:1417;top:160;width:9072;height:2903" type="#_x0000_t75" alt="Une image contenant texte  Description générée automatiquement" stroked="false">
              <v:imagedata r:id="rId12" o:title=""/>
            </v:shape>
            <v:shape style="position:absolute;left:1836;top:1251;width:8196;height:552" coordorigin="1836,1252" coordsize="8196,552" path="m1836,1344l1843,1308,1863,1279,1892,1259,1928,1252,9940,1252,9976,1259,10005,1279,10025,1308,10032,1344,10032,1712,10025,1748,10005,1777,9976,1797,9940,1804,1928,1804,1892,1797,1863,1777,1843,1748,1836,1712,1836,1344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1" w:after="0"/>
        <w:ind w:left="836" w:right="117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sFilePath ist ein Input, mit dem der Benutzer den Speicherort der XML-Datei im Falle eines Stromausfalls angeben</w:t>
      </w:r>
      <w:r>
        <w:rPr>
          <w:spacing w:val="-1"/>
          <w:sz w:val="24"/>
        </w:rPr>
        <w:t> </w:t>
      </w:r>
      <w:r>
        <w:rPr>
          <w:sz w:val="24"/>
        </w:rPr>
        <w:t>kann.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70.849998pt;margin-top:7.964119pt;width:453.6pt;height:145.15pt;mso-position-horizontal-relative:page;mso-position-vertical-relative:paragraph;z-index:-15723008;mso-wrap-distance-left:0;mso-wrap-distance-right:0" coordorigin="1417,159" coordsize="9072,2903" alt="Une image contenant texte  Description générée automatiquement">
            <v:shape style="position:absolute;left:1417;top:159;width:9072;height:2903" type="#_x0000_t75" alt="Une image contenant texte  Description générée automatiquement" stroked="false">
              <v:imagedata r:id="rId12" o:title=""/>
            </v:shape>
            <v:shape style="position:absolute;left:1896;top:1826;width:8196;height:552" coordorigin="1896,1826" coordsize="8196,552" path="m1896,1918l1903,1882,1923,1853,1952,1833,1988,1826,10000,1826,10036,1833,10065,1853,10085,1882,10092,1918,10092,2286,10085,2322,10065,2351,10036,2371,10000,2378,1988,2378,1952,2371,1923,2351,1903,2322,1896,2286,1896,1918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76" w:after="0"/>
        <w:ind w:left="836" w:right="167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XTS-Velocity ist ein numerischer Input, der es dem Nutzer ermöglicht, die Geschwindigkeit der Mover einzugeben. Diese Geschwindigkeit muss zwischen 0 </w:t>
      </w:r>
      <w:r>
        <w:rPr>
          <w:spacing w:val="-4"/>
          <w:sz w:val="24"/>
        </w:rPr>
        <w:t>und </w:t>
      </w:r>
      <w:r>
        <w:rPr>
          <w:sz w:val="24"/>
        </w:rPr>
        <w:t>700</w:t>
      </w:r>
      <w:r>
        <w:rPr>
          <w:spacing w:val="-1"/>
          <w:sz w:val="24"/>
        </w:rPr>
        <w:t> </w:t>
      </w:r>
      <w:r>
        <w:rPr>
          <w:sz w:val="24"/>
        </w:rPr>
        <w:t>liegen.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0.849998pt;margin-top:8.091797pt;width:453.6pt;height:236.6pt;mso-position-horizontal-relative:page;mso-position-vertical-relative:paragraph;z-index:-15722496;mso-wrap-distance-left:0;mso-wrap-distance-right:0" coordorigin="1417,162" coordsize="9072,4732">
            <v:shape style="position:absolute;left:1417;top:161;width:9072;height:4732" type="#_x0000_t75" stroked="false">
              <v:imagedata r:id="rId13" o:title=""/>
            </v:shape>
            <v:shape style="position:absolute;left:1632;top:2003;width:8196;height:552" coordorigin="1632,2004" coordsize="8196,552" path="m1632,2096l1639,2060,1659,2031,1688,2011,1724,2004,9736,2004,9772,2011,9801,2031,9821,2060,9828,2096,9828,2464,9821,2500,9801,2529,9772,2549,9736,2556,1724,2556,1688,2549,1659,2529,1639,2500,1632,2464,1632,2096xe" filled="false" stroked="true" strokeweight="1.0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59" w:lineRule="auto" w:before="0" w:after="0"/>
        <w:ind w:left="836" w:right="293" w:hanging="360"/>
        <w:jc w:val="both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Movers-Gap ist ein numerischer Input, mit dem der Benutzer den Abstand zwischen zwei aufeinanderfolgenden Movern eingeben kann. Dieser Abstand muss mindestens 100 mm und darf höchstens 400 mm</w:t>
      </w:r>
      <w:r>
        <w:rPr>
          <w:spacing w:val="-3"/>
          <w:sz w:val="24"/>
        </w:rPr>
        <w:t> </w:t>
      </w:r>
      <w:r>
        <w:rPr>
          <w:sz w:val="24"/>
        </w:rPr>
        <w:t>betragen.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0.849998pt;margin-top:7.999385pt;width:453.6pt;height:236.55pt;mso-position-horizontal-relative:page;mso-position-vertical-relative:paragraph;z-index:-15721984;mso-wrap-distance-left:0;mso-wrap-distance-right:0" coordorigin="1417,160" coordsize="9072,4731">
            <v:shape style="position:absolute;left:1417;top:159;width:9072;height:4731" type="#_x0000_t75" stroked="false">
              <v:imagedata r:id="rId13" o:title=""/>
            </v:shape>
            <v:shape style="position:absolute;left:1716;top:2586;width:8196;height:552" coordorigin="1716,2587" coordsize="8196,552" path="m1716,2679l1723,2643,1743,2614,1772,2594,1808,2587,9820,2587,9856,2594,9885,2614,9905,2643,9912,2679,9912,3047,9905,3083,9885,3112,9856,3132,9820,3139,1808,3139,1772,3132,1743,3112,1723,3083,1716,3047,1716,2679xe" filled="false" stroked="true" strokeweight="1.0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1" w:after="0"/>
        <w:ind w:left="836" w:right="270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Station-2 ist ein numerischer Input, der es dem Nutzer ermöglicht, die Warteposition in Millimetern in das XTS einzugeben. Diese Station muss zwischen 0 mm und Raillength</w:t>
      </w:r>
      <w:r>
        <w:rPr>
          <w:spacing w:val="-1"/>
          <w:sz w:val="24"/>
        </w:rPr>
        <w:t> </w:t>
      </w:r>
      <w:r>
        <w:rPr>
          <w:sz w:val="24"/>
        </w:rPr>
        <w:t>liegen.</w:t>
      </w:r>
    </w:p>
    <w:p>
      <w:pPr>
        <w:spacing w:after="0" w:line="259" w:lineRule="auto"/>
        <w:jc w:val="left"/>
        <w:rPr>
          <w:rFonts w:ascii="Wingdings" w:hAnsi="Wingdings"/>
          <w:sz w:val="24"/>
        </w:rPr>
        <w:sectPr>
          <w:pgSz w:w="11910" w:h="16840"/>
          <w:pgMar w:top="1320" w:bottom="280" w:left="1300" w:right="13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53.6pt;height:236.6pt;mso-position-horizontal-relative:char;mso-position-vertical-relative:line" coordorigin="0,0" coordsize="9072,4732">
            <v:shape style="position:absolute;left:0;top:0;width:9072;height:4732" type="#_x0000_t75" stroked="false">
              <v:imagedata r:id="rId13" o:title=""/>
            </v:shape>
            <v:shape style="position:absolute;left:239;top:3443;width:7812;height:552" coordorigin="239,3443" coordsize="7812,552" path="m239,3535l246,3499,266,3470,295,3450,331,3443,7959,3443,7995,3450,8024,3470,8044,3499,8051,3535,8051,3903,8044,3939,8024,3968,7995,3988,7959,3995,331,3995,295,3988,266,3968,246,3939,239,3903,239,3535xe" filled="false" stroked="true" strokeweight="1.0pt" strokecolor="#c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92" w:after="0"/>
        <w:ind w:left="836" w:right="1025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Station-2-Timer ist ein numerischer Input, der es dem Nutzer ermöglicht, die Wartezeit in Sekunden des Movers in der Wartestation</w:t>
      </w:r>
      <w:r>
        <w:rPr>
          <w:spacing w:val="-3"/>
          <w:sz w:val="24"/>
        </w:rPr>
        <w:t> </w:t>
      </w:r>
      <w:r>
        <w:rPr>
          <w:sz w:val="24"/>
        </w:rPr>
        <w:t>einzugeben.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70.849998pt;margin-top:8.041729pt;width:453.6pt;height:236.6pt;mso-position-horizontal-relative:page;mso-position-vertical-relative:paragraph;z-index:-15720960;mso-wrap-distance-left:0;mso-wrap-distance-right:0" coordorigin="1417,161" coordsize="9072,4732">
            <v:shape style="position:absolute;left:1417;top:160;width:9072;height:4732" type="#_x0000_t75" stroked="false">
              <v:imagedata r:id="rId13" o:title=""/>
            </v:shape>
            <v:shape style="position:absolute;left:1584;top:4184;width:7812;height:552" coordorigin="1584,4185" coordsize="7812,552" path="m1584,4277l1591,4241,1611,4212,1640,4192,1676,4185,9304,4185,9340,4192,9369,4212,9389,4241,9396,4277,9396,4645,9389,4681,9369,4710,9340,4730,9304,4737,1676,4737,1640,4730,1611,4710,1591,4681,1584,4645,1584,4277xe" filled="false" stroked="true" strokeweight="1.0pt" strokecolor="#c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40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59" w:lineRule="auto" w:before="57" w:after="0"/>
        <w:ind w:left="836" w:right="312" w:hanging="360"/>
        <w:jc w:val="left"/>
        <w:rPr>
          <w:rFonts w:ascii="Wingdings" w:hAnsi="Wingdings"/>
          <w:sz w:val="22"/>
        </w:rPr>
      </w:pPr>
      <w:r>
        <w:rPr/>
        <w:tab/>
      </w:r>
      <w:r>
        <w:rPr>
          <w:rFonts w:ascii="Carlito" w:hAnsi="Carlito"/>
          <w:sz w:val="24"/>
        </w:rPr>
        <w:t>CheckBox ist das Kontrollkästchen, mit dem der Nutzer entscheiden kann, ob er die Wartestation nutzen möchte oder</w:t>
      </w:r>
      <w:r>
        <w:rPr>
          <w:rFonts w:ascii="Carlito" w:hAnsi="Carlito"/>
          <w:spacing w:val="-3"/>
          <w:sz w:val="24"/>
        </w:rPr>
        <w:t> </w:t>
      </w:r>
      <w:r>
        <w:rPr>
          <w:rFonts w:ascii="Carlito" w:hAnsi="Carlito"/>
          <w:sz w:val="24"/>
        </w:rPr>
        <w:t>nicht.</w:t>
      </w:r>
    </w:p>
    <w:p>
      <w:pPr>
        <w:pStyle w:val="BodyText"/>
        <w:spacing w:before="1"/>
        <w:rPr>
          <w:rFonts w:ascii="Carlito"/>
          <w:sz w:val="10"/>
        </w:rPr>
      </w:pPr>
      <w:r>
        <w:rPr/>
        <w:pict>
          <v:group style="position:absolute;margin-left:70.849998pt;margin-top:8.109375pt;width:453.6pt;height:236.55pt;mso-position-horizontal-relative:page;mso-position-vertical-relative:paragraph;z-index:-15720448;mso-wrap-distance-left:0;mso-wrap-distance-right:0" coordorigin="1417,162" coordsize="9072,4731">
            <v:shape style="position:absolute;left:1417;top:162;width:9072;height:4731" type="#_x0000_t75" stroked="false">
              <v:imagedata r:id="rId13" o:title=""/>
            </v:shape>
            <v:shape style="position:absolute;left:9576;top:3652;width:720;height:552" coordorigin="9576,3652" coordsize="720,552" path="m9576,3744l9583,3708,9603,3679,9632,3659,9668,3652,10204,3652,10240,3659,10269,3679,10289,3708,10296,3744,10296,4112,10289,4148,10269,4177,10240,4197,10204,4204,9668,4204,9632,4197,9603,4177,9583,4148,9576,4112,9576,3744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59" w:lineRule="auto" w:before="160" w:after="0"/>
        <w:ind w:left="836" w:right="133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Movers-State-Initialisation ist ein DataGrid, das es dem Nutzer ermöglicht, den</w:t>
      </w:r>
      <w:r>
        <w:rPr>
          <w:spacing w:val="-14"/>
          <w:sz w:val="24"/>
        </w:rPr>
        <w:t> </w:t>
      </w:r>
      <w:r>
        <w:rPr>
          <w:sz w:val="24"/>
        </w:rPr>
        <w:t>Status jedes Movers (voll oder leer) einzugeben, bevor er das Programm</w:t>
      </w:r>
      <w:r>
        <w:rPr>
          <w:spacing w:val="-3"/>
          <w:sz w:val="24"/>
        </w:rPr>
        <w:t> </w:t>
      </w:r>
      <w:r>
        <w:rPr>
          <w:sz w:val="24"/>
        </w:rPr>
        <w:t>startet.</w:t>
      </w: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105pt;margin-top:7.834531pt;width:398.4pt;height:241.9pt;mso-position-horizontal-relative:page;mso-position-vertical-relative:paragraph;z-index:-15719936;mso-wrap-distance-left:0;mso-wrap-distance-right:0" coordorigin="2100,157" coordsize="7968,4838" alt="Une image contenant table  Description générée automatiquement">
            <v:shape style="position:absolute;left:2100;top:156;width:7968;height:4838" type="#_x0000_t75" alt="Une image contenant table  Description générée automatiquement" stroked="false">
              <v:imagedata r:id="rId14" o:title=""/>
            </v:shape>
            <v:shape style="position:absolute;left:2939;top:1609;width:5675;height:2604" coordorigin="2939,1609" coordsize="5675,2604" path="m2939,2043l2946,1965,2966,1892,2998,1824,3041,1764,3093,1711,3154,1669,3222,1636,3295,1616,3373,1609,8180,1609,8258,1616,8331,1636,8399,1669,8460,1711,8512,1764,8555,1824,8587,1892,8607,1965,8614,2043,8614,3779,8607,3857,8587,3931,8555,3998,8512,4059,8460,4111,8399,4154,8331,4186,8258,4206,8180,4213,3373,4213,3295,4206,3222,4186,3154,4154,3093,4111,3041,4059,2998,3998,2966,3931,2946,3857,2939,3779,2939,2043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4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7" w:val="left" w:leader="none"/>
        </w:tabs>
        <w:spacing w:line="261" w:lineRule="auto" w:before="76" w:after="0"/>
        <w:ind w:left="836" w:right="548" w:hanging="360"/>
        <w:jc w:val="left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Load ist eine Schaltfläche, die das Programm ab dem Zeitpunkt des</w:t>
      </w:r>
      <w:r>
        <w:rPr>
          <w:spacing w:val="-16"/>
          <w:sz w:val="24"/>
        </w:rPr>
        <w:t> </w:t>
      </w:r>
      <w:r>
        <w:rPr>
          <w:sz w:val="24"/>
        </w:rPr>
        <w:t>Stromausfalls laufen</w:t>
      </w:r>
      <w:r>
        <w:rPr>
          <w:spacing w:val="-1"/>
          <w:sz w:val="24"/>
        </w:rPr>
        <w:t> </w:t>
      </w:r>
      <w:r>
        <w:rPr>
          <w:sz w:val="24"/>
        </w:rPr>
        <w:t>lässt.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110.449997pt;margin-top:19.079531pt;width:398.4pt;height:241.9pt;mso-position-horizontal-relative:page;mso-position-vertical-relative:paragraph;z-index:-15719424;mso-wrap-distance-left:0;mso-wrap-distance-right:0" coordorigin="2209,382" coordsize="7968,4838" alt="Une image contenant table  Description générée automatiquement">
            <v:shape style="position:absolute;left:2209;top:381;width:7968;height:4838" type="#_x0000_t75" alt="Une image contenant table  Description générée automatiquement" stroked="false">
              <v:imagedata r:id="rId14" o:title=""/>
            </v:shape>
            <v:shape style="position:absolute;left:3732;top:602;width:1668;height:1140" coordorigin="3732,602" coordsize="1668,1140" path="m3732,792l3747,718,3788,658,3848,617,3922,602,5210,602,5284,617,5344,658,5385,718,5400,792,5400,1552,5385,1626,5344,1687,5284,1727,5210,1742,3922,1742,3848,1727,3788,1687,3747,1626,3732,1552,3732,792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59" w:lineRule="auto" w:before="171" w:after="0"/>
        <w:ind w:left="836" w:right="116" w:hanging="360"/>
        <w:jc w:val="both"/>
        <w:rPr>
          <w:rFonts w:ascii="Wingdings" w:hAnsi="Wingdings"/>
          <w:sz w:val="24"/>
        </w:rPr>
      </w:pPr>
      <w:r>
        <w:rPr/>
        <w:tab/>
      </w:r>
      <w:r>
        <w:rPr>
          <w:sz w:val="24"/>
        </w:rPr>
        <w:t>SaveData ist eine Schaltfläche, die mit der Funktion Read Data des Programms verknüpft ist. Sie kann verschiedene Daten der Anwendung speichern, z. B. die IP- Adresse des Roboters, seine Geschwindigkeit und die Positionen der Mover,</w:t>
      </w:r>
      <w:r>
        <w:rPr>
          <w:spacing w:val="-3"/>
          <w:sz w:val="24"/>
        </w:rPr>
        <w:t> </w:t>
      </w:r>
      <w:r>
        <w:rPr>
          <w:sz w:val="24"/>
        </w:rPr>
        <w:t>...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114.650002pt;margin-top:8.011797pt;width:398.4pt;height:241.9pt;mso-position-horizontal-relative:page;mso-position-vertical-relative:paragraph;z-index:-15718912;mso-wrap-distance-left:0;mso-wrap-distance-right:0" coordorigin="2293,160" coordsize="7968,4838" alt="Une image contenant table  Description générée automatiquement">
            <v:shape style="position:absolute;left:2293;top:160;width:7968;height:4838" type="#_x0000_t75" alt="Une image contenant table  Description générée automatiquement" stroked="false">
              <v:imagedata r:id="rId14" o:title=""/>
            </v:shape>
            <v:shape style="position:absolute;left:5400;top:282;width:1668;height:1140" coordorigin="5400,282" coordsize="1668,1140" path="m5400,472l5415,398,5456,338,5516,297,5590,282,6878,282,6952,297,7012,338,7053,398,7068,472,7068,1232,7053,1306,7012,1367,6952,1407,6878,1422,5590,1422,5516,1407,5456,1367,5415,1306,5400,1232,5400,472xe" filled="false" stroked="true" strokeweight="1pt" strokecolor="#c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20" w:bottom="280" w:left="1300" w:right="1300"/>
        </w:sectPr>
      </w:pPr>
    </w:p>
    <w:p>
      <w:pPr>
        <w:pStyle w:val="Heading2"/>
      </w:pPr>
      <w:r>
        <w:rPr/>
        <w:pict>
          <v:group style="position:absolute;margin-left:39.400002pt;margin-top:197.909988pt;width:531.75pt;height:277.2pt;mso-position-horizontal-relative:page;mso-position-vertical-relative:page;z-index:15738880" coordorigin="788,3958" coordsize="10635,5544" alt="Une image contenant texte, capture d’écran, moniteur, équipement électronique  Description générée automatiquement">
            <v:shape style="position:absolute;left:788;top:3958;width:10635;height:5544" type="#_x0000_t75" alt="Une image contenant texte, capture d’écran, moniteur, équipement électronique  Description générée automatiquement" stroked="false">
              <v:imagedata r:id="rId15" o:title=""/>
            </v:shape>
            <v:shape style="position:absolute;left:3120;top:4054;width:744;height:444" coordorigin="3120,4054" coordsize="744,444" path="m3120,4128l3126,4099,3142,4076,3165,4060,3194,4054,3790,4054,3819,4060,3842,4076,3858,4099,3864,4128,3864,4424,3858,4453,3842,4476,3819,4492,3790,4498,3194,4498,3165,4492,3142,4476,3126,4453,3120,4424,3120,4128xe" filled="false" stroked="true" strokeweight="1pt" strokecolor="#ffff00">
              <v:path arrowok="t"/>
              <v:stroke dashstyle="solid"/>
            </v:shape>
            <w10:wrap type="none"/>
          </v:group>
        </w:pict>
      </w:r>
      <w:r>
        <w:rPr>
          <w:color w:val="2E5395"/>
        </w:rPr>
        <w:t>3/ Bedienungsanleitung für den Python-Client</w:t>
      </w:r>
    </w:p>
    <w:p>
      <w:pPr>
        <w:pStyle w:val="BodyText"/>
        <w:spacing w:line="259" w:lineRule="auto" w:before="49"/>
        <w:ind w:left="116" w:right="1169"/>
      </w:pPr>
      <w:r>
        <w:rPr/>
        <w:t>Die folgenden Schritte müssen befolgt werden, damit der Python-Client gemäß den Anforderungen der realisierten Anwendung funktioniert.</w:t>
      </w:r>
    </w:p>
    <w:p>
      <w:pPr>
        <w:pStyle w:val="BodyText"/>
        <w:spacing w:before="160"/>
        <w:ind w:left="116"/>
      </w:pPr>
      <w:r>
        <w:rPr/>
        <w:t>es muss eine Version 3.9 des Python-Programms verwendet werden.</w:t>
      </w: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40" w:lineRule="auto" w:before="183" w:after="0"/>
        <w:ind w:left="886" w:right="0" w:hanging="411"/>
        <w:jc w:val="left"/>
        <w:rPr>
          <w:rFonts w:ascii="Wingdings" w:hAnsi="Wingdings"/>
          <w:sz w:val="24"/>
        </w:rPr>
      </w:pPr>
      <w:r>
        <w:rPr>
          <w:rFonts w:ascii="Carlito" w:hAnsi="Carlito"/>
          <w:sz w:val="24"/>
        </w:rPr>
        <w:t>im Ordner des Python-Clients das Programm </w:t>
      </w:r>
      <w:r>
        <w:rPr>
          <w:rFonts w:ascii="Trebuchet MS" w:hAnsi="Trebuchet MS"/>
          <w:sz w:val="24"/>
        </w:rPr>
        <w:t>„</w:t>
      </w:r>
      <w:r>
        <w:rPr>
          <w:rFonts w:ascii="Carlito" w:hAnsi="Carlito"/>
          <w:sz w:val="24"/>
        </w:rPr>
        <w:t>App.py</w:t>
      </w:r>
      <w:r>
        <w:rPr>
          <w:rFonts w:ascii="Trebuchet MS" w:hAnsi="Trebuchet MS"/>
          <w:sz w:val="24"/>
        </w:rPr>
        <w:t>“</w:t>
      </w:r>
      <w:r>
        <w:rPr>
          <w:rFonts w:ascii="Trebuchet MS" w:hAnsi="Trebuchet MS"/>
          <w:spacing w:val="-31"/>
          <w:sz w:val="24"/>
        </w:rPr>
        <w:t> </w:t>
      </w:r>
      <w:r>
        <w:rPr>
          <w:rFonts w:ascii="Carlito" w:hAnsi="Carlito"/>
          <w:sz w:val="24"/>
        </w:rPr>
        <w:t>öffnen.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1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91" w:val="left" w:leader="none"/>
          <w:tab w:pos="892" w:val="left" w:leader="none"/>
        </w:tabs>
        <w:spacing w:line="240" w:lineRule="auto" w:before="77" w:after="0"/>
        <w:ind w:left="891" w:right="0" w:hanging="416"/>
        <w:jc w:val="left"/>
        <w:rPr>
          <w:rFonts w:ascii="Wingdings" w:hAnsi="Wingdings"/>
          <w:sz w:val="24"/>
        </w:rPr>
      </w:pPr>
      <w:r>
        <w:rPr/>
        <w:pict>
          <v:group style="position:absolute;margin-left:35.799999pt;margin-top:102.699982pt;width:531.75pt;height:277.8pt;mso-position-horizontal-relative:page;mso-position-vertical-relative:page;z-index:-15856640" coordorigin="716,2054" coordsize="10635,5556">
            <v:shape style="position:absolute;left:716;top:2066;width:10635;height:5544" type="#_x0000_t75" alt="Une image contenant texte, capture d’écran, moniteur, équipement électronique  Description générée automatiquement" stroked="false">
              <v:imagedata r:id="rId15" o:title=""/>
            </v:shape>
            <v:shape style="position:absolute;left:9698;top:2054;width:344;height:332" type="#_x0000_t75" stroked="false">
              <v:imagedata r:id="rId16" o:title=""/>
            </v:shape>
            <w10:wrap type="none"/>
          </v:group>
        </w:pict>
      </w:r>
      <w:r>
        <w:rPr>
          <w:rFonts w:ascii="Carlito" w:hAnsi="Carlito"/>
          <w:sz w:val="24"/>
        </w:rPr>
        <w:t>klicken Sie auf die Schaltfläche</w:t>
      </w:r>
      <w:r>
        <w:rPr>
          <w:rFonts w:ascii="Carlito" w:hAnsi="Carlito"/>
          <w:spacing w:val="-2"/>
          <w:sz w:val="24"/>
        </w:rPr>
        <w:t> </w:t>
      </w:r>
      <w:r>
        <w:rPr>
          <w:rFonts w:ascii="Trebuchet MS" w:hAnsi="Trebuchet MS"/>
          <w:sz w:val="24"/>
        </w:rPr>
        <w:t>„</w:t>
      </w:r>
      <w:r>
        <w:rPr>
          <w:rFonts w:ascii="Carlito" w:hAnsi="Carlito"/>
          <w:sz w:val="24"/>
        </w:rPr>
        <w:t>Start</w:t>
      </w:r>
      <w:r>
        <w:rPr>
          <w:rFonts w:ascii="Trebuchet MS" w:hAnsi="Trebuchet MS"/>
          <w:sz w:val="24"/>
        </w:rPr>
        <w:t>“</w:t>
      </w: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spacing w:before="188"/>
        <w:ind w:left="116"/>
      </w:pPr>
      <w:r>
        <w:rPr/>
        <w:t>dann startet der Python-Client.</w:t>
      </w:r>
    </w:p>
    <w:p>
      <w:pPr>
        <w:pStyle w:val="BodyText"/>
        <w:spacing w:line="398" w:lineRule="auto" w:before="182"/>
        <w:ind w:left="116" w:right="2262"/>
      </w:pPr>
      <w:r>
        <w:rPr/>
        <w:t>danach kehrt der Benutzer zum HMI des TwinCAT-Programms zurück. die folgenden Schritte sind notwendig, um die Applikation zu starten.</w:t>
      </w: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92" w:lineRule="exact" w:before="0" w:after="0"/>
        <w:ind w:left="886" w:right="0" w:hanging="411"/>
        <w:jc w:val="left"/>
        <w:rPr>
          <w:rFonts w:ascii="Wingdings" w:hAnsi="Wingdings"/>
          <w:sz w:val="24"/>
        </w:rPr>
      </w:pPr>
      <w:r>
        <w:rPr>
          <w:rFonts w:ascii="Carlito" w:hAnsi="Carlito"/>
          <w:sz w:val="24"/>
        </w:rPr>
        <w:t>auf den </w:t>
      </w:r>
      <w:r>
        <w:rPr>
          <w:rFonts w:ascii="Trebuchet MS" w:hAnsi="Trebuchet MS"/>
          <w:sz w:val="24"/>
        </w:rPr>
        <w:t>„</w:t>
      </w:r>
      <w:r>
        <w:rPr>
          <w:rFonts w:ascii="Carlito" w:hAnsi="Carlito"/>
          <w:sz w:val="24"/>
        </w:rPr>
        <w:t>Connect-Button</w:t>
      </w:r>
      <w:r>
        <w:rPr>
          <w:rFonts w:ascii="Trebuchet MS" w:hAnsi="Trebuchet MS"/>
          <w:sz w:val="24"/>
        </w:rPr>
        <w:t>“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Carlito" w:hAnsi="Carlito"/>
          <w:sz w:val="24"/>
        </w:rPr>
        <w:t>klicken</w:t>
      </w:r>
    </w:p>
    <w:p>
      <w:pPr>
        <w:pStyle w:val="BodyText"/>
        <w:spacing w:before="11"/>
        <w:rPr>
          <w:rFonts w:ascii="Carlito"/>
          <w:sz w:val="11"/>
        </w:rPr>
      </w:pPr>
      <w:r>
        <w:rPr/>
        <w:pict>
          <v:group style="position:absolute;margin-left:70.849998pt;margin-top:9.218644pt;width:453.6pt;height:273.25pt;mso-position-horizontal-relative:page;mso-position-vertical-relative:paragraph;z-index:-15717888;mso-wrap-distance-left:0;mso-wrap-distance-right:0" coordorigin="1417,184" coordsize="9072,5465">
            <v:shape style="position:absolute;left:1417;top:184;width:9072;height:5376" type="#_x0000_t75" stroked="false">
              <v:imagedata r:id="rId11" o:title=""/>
            </v:shape>
            <v:shape style="position:absolute;left:2520;top:5110;width:1128;height:528" coordorigin="2520,5111" coordsize="1128,528" path="m2520,5199l2527,5165,2546,5137,2574,5118,2608,5111,3560,5111,3594,5118,3622,5137,3641,5165,3648,5199,3648,5551,3641,5585,3622,5613,3594,5632,3560,5639,2608,5639,2574,5632,2546,5613,2527,5585,2520,5551,2520,5199xe" filled="false" stroked="true" strokeweight="1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Carlito"/>
          <w:sz w:val="11"/>
        </w:rPr>
        <w:sectPr>
          <w:pgSz w:w="11910" w:h="16840"/>
          <w:pgMar w:top="13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40" w:lineRule="auto" w:before="77" w:after="0"/>
        <w:ind w:left="886" w:right="0" w:hanging="411"/>
        <w:jc w:val="left"/>
        <w:rPr>
          <w:rFonts w:ascii="Wingdings" w:hAnsi="Wingdings"/>
          <w:sz w:val="24"/>
        </w:rPr>
      </w:pPr>
      <w:r>
        <w:rPr>
          <w:rFonts w:ascii="Carlito" w:hAnsi="Carlito"/>
          <w:sz w:val="24"/>
        </w:rPr>
        <w:t>klicken Sie dann auf die Schaltfläche</w:t>
      </w:r>
      <w:r>
        <w:rPr>
          <w:rFonts w:ascii="Carlito" w:hAnsi="Carlito"/>
          <w:spacing w:val="-2"/>
          <w:sz w:val="24"/>
        </w:rPr>
        <w:t> </w:t>
      </w:r>
      <w:r>
        <w:rPr>
          <w:rFonts w:ascii="Trebuchet MS" w:hAnsi="Trebuchet MS"/>
          <w:sz w:val="24"/>
        </w:rPr>
        <w:t>„</w:t>
      </w:r>
      <w:r>
        <w:rPr>
          <w:rFonts w:ascii="Carlito" w:hAnsi="Carlito"/>
          <w:sz w:val="24"/>
        </w:rPr>
        <w:t>Power</w:t>
      </w:r>
      <w:r>
        <w:rPr>
          <w:rFonts w:ascii="Trebuchet MS" w:hAnsi="Trebuchet MS"/>
          <w:sz w:val="24"/>
        </w:rPr>
        <w:t>“</w:t>
      </w:r>
    </w:p>
    <w:p>
      <w:pPr>
        <w:pStyle w:val="BodyText"/>
        <w:spacing w:before="6"/>
        <w:rPr>
          <w:rFonts w:ascii="Trebuchet MS"/>
          <w:sz w:val="12"/>
        </w:rPr>
      </w:pPr>
      <w:r>
        <w:rPr/>
        <w:pict>
          <v:group style="position:absolute;margin-left:70.849998pt;margin-top:9.261562pt;width:453.6pt;height:273.350pt;mso-position-horizontal-relative:page;mso-position-vertical-relative:paragraph;z-index:-15716864;mso-wrap-distance-left:0;mso-wrap-distance-right:0" coordorigin="1417,185" coordsize="9072,5467">
            <v:shape style="position:absolute;left:1417;top:185;width:9072;height:5376" type="#_x0000_t75" stroked="false">
              <v:imagedata r:id="rId11" o:title=""/>
            </v:shape>
            <v:shape style="position:absolute;left:5424;top:5113;width:1128;height:528" coordorigin="5424,5114" coordsize="1128,528" path="m5424,5202l5431,5168,5450,5140,5478,5121,5512,5114,6464,5114,6498,5121,6526,5140,6545,5168,6552,5202,6552,5554,6545,5588,6526,5616,6498,5635,6464,5642,5512,5642,5478,5635,5450,5616,5431,5588,5424,5554,5424,5202xe" filled="false" stroked="true" strokeweight="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40" w:lineRule="auto" w:before="61" w:after="0"/>
        <w:ind w:left="886" w:right="0" w:hanging="411"/>
        <w:jc w:val="left"/>
        <w:rPr>
          <w:rFonts w:ascii="Wingdings" w:hAnsi="Wingdings"/>
          <w:sz w:val="24"/>
        </w:rPr>
      </w:pPr>
      <w:r>
        <w:rPr>
          <w:rFonts w:ascii="Carlito" w:hAnsi="Carlito"/>
          <w:sz w:val="24"/>
        </w:rPr>
        <w:t>klicken Sie dann auf die Schaltfläche</w:t>
      </w:r>
      <w:r>
        <w:rPr>
          <w:rFonts w:ascii="Carlito" w:hAnsi="Carlito"/>
          <w:spacing w:val="-1"/>
          <w:sz w:val="24"/>
        </w:rPr>
        <w:t> </w:t>
      </w:r>
      <w:r>
        <w:rPr>
          <w:rFonts w:ascii="Trebuchet MS" w:hAnsi="Trebuchet MS"/>
          <w:sz w:val="24"/>
        </w:rPr>
        <w:t>„</w:t>
      </w:r>
      <w:r>
        <w:rPr>
          <w:rFonts w:ascii="Carlito" w:hAnsi="Carlito"/>
          <w:sz w:val="24"/>
        </w:rPr>
        <w:t>Start</w:t>
      </w:r>
      <w:r>
        <w:rPr>
          <w:rFonts w:ascii="Trebuchet MS" w:hAnsi="Trebuchet MS"/>
          <w:sz w:val="24"/>
        </w:rPr>
        <w:t>“</w:t>
      </w:r>
    </w:p>
    <w:p>
      <w:pPr>
        <w:pStyle w:val="BodyText"/>
        <w:spacing w:before="5"/>
        <w:rPr>
          <w:rFonts w:ascii="Trebuchet MS"/>
          <w:sz w:val="12"/>
        </w:rPr>
      </w:pPr>
      <w:r>
        <w:rPr/>
        <w:pict>
          <v:group style="position:absolute;margin-left:70.849998pt;margin-top:9.201563pt;width:453.6pt;height:275pt;mso-position-horizontal-relative:page;mso-position-vertical-relative:paragraph;z-index:-15716352;mso-wrap-distance-left:0;mso-wrap-distance-right:0" coordorigin="1417,184" coordsize="9072,5500">
            <v:shape style="position:absolute;left:1417;top:184;width:9072;height:5376" type="#_x0000_t75" stroked="false">
              <v:imagedata r:id="rId11" o:title=""/>
            </v:shape>
            <v:shape style="position:absolute;left:3564;top:5145;width:1128;height:528" coordorigin="3564,5145" coordsize="1128,528" path="m3564,5233l3571,5199,3590,5171,3618,5152,3652,5145,4604,5145,4638,5152,4666,5171,4685,5199,4692,5233,4692,5585,4685,5620,4666,5648,4638,5667,4604,5673,3652,5673,3618,5667,3590,5648,3571,5620,3564,5585,3564,5233xe" filled="false" stroked="true" strokeweight="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8"/>
        <w:ind w:left="116"/>
      </w:pPr>
      <w:r>
        <w:rPr/>
        <w:t>dann beginnt die Applikation zu funktionieren.</w:t>
      </w:r>
    </w:p>
    <w:p>
      <w:pPr>
        <w:pStyle w:val="BodyText"/>
        <w:spacing w:before="183"/>
        <w:ind w:left="116"/>
      </w:pPr>
      <w:r>
        <w:rPr/>
        <w:t>Wenn der Benutzer die Applikation beenden möchte, klickt er einfach auf die Schaltfläche</w:t>
      </w:r>
    </w:p>
    <w:p>
      <w:pPr>
        <w:pStyle w:val="BodyText"/>
        <w:spacing w:before="21"/>
        <w:ind w:left="116"/>
      </w:pPr>
      <w:r>
        <w:rPr/>
        <w:t>„Start“ und dann auf „Power“.</w:t>
      </w:r>
    </w:p>
    <w:sectPr>
      <w:pgSz w:w="1191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36" w:hanging="420"/>
      </w:pPr>
      <w:rPr>
        <w:rFonts w:hint="default"/>
        <w:w w:val="10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42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42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42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42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42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42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42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42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color w:val="2E5395"/>
        <w:spacing w:val="-1"/>
        <w:w w:val="90"/>
        <w:sz w:val="36"/>
        <w:szCs w:val="3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836" w:hanging="361"/>
      <w:outlineLvl w:val="1"/>
    </w:pPr>
    <w:rPr>
      <w:rFonts w:ascii="Arial" w:hAnsi="Arial" w:eastAsia="Arial" w:cs="Arial"/>
      <w:sz w:val="36"/>
      <w:szCs w:val="36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116"/>
      <w:outlineLvl w:val="2"/>
    </w:pPr>
    <w:rPr>
      <w:rFonts w:ascii="Arial" w:hAnsi="Arial" w:eastAsia="Arial" w:cs="Arial"/>
      <w:sz w:val="32"/>
      <w:szCs w:val="32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imes New Roman" w:hAnsi="Times New Roman" w:eastAsia="Times New Roman" w:cs="Times New Roman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 fakhet</dc:creator>
  <dcterms:created xsi:type="dcterms:W3CDTF">2022-01-11T19:38:59Z</dcterms:created>
  <dcterms:modified xsi:type="dcterms:W3CDTF">2022-01-11T19:38:59Z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2022-01-11T00:00:00Z</vt:filetime>
  </property>
</Properties>
</file>