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shd w:val="clear" w:color="auto" w:fill="FFFFFF"/>
        <w:tblCellMar>
          <w:left w:w="300" w:type="dxa"/>
          <w:right w:w="300" w:type="dxa"/>
        </w:tblCellMar>
        <w:tblLook w:val="04A0" w:firstRow="1" w:lastRow="0" w:firstColumn="1" w:lastColumn="0" w:noHBand="0" w:noVBand="1"/>
      </w:tblPr>
      <w:tblGrid>
        <w:gridCol w:w="2890"/>
        <w:gridCol w:w="3722"/>
        <w:gridCol w:w="2748"/>
      </w:tblGrid>
      <w:tr w:rsidR="006C1F30" w:rsidRPr="006C1F30" w:rsidTr="006C1F30">
        <w:trPr>
          <w:tblCellSpacing w:w="15" w:type="dxa"/>
        </w:trPr>
        <w:tc>
          <w:tcPr>
            <w:tcW w:w="0" w:type="auto"/>
            <w:gridSpan w:val="3"/>
            <w:shd w:val="clear" w:color="auto" w:fill="FFFFFF"/>
            <w:hideMark/>
          </w:tcPr>
          <w:p w:rsidR="006C1F30" w:rsidRPr="006C1F30" w:rsidRDefault="006C1F30" w:rsidP="006C1F30">
            <w:pPr>
              <w:spacing w:after="0" w:line="240" w:lineRule="auto"/>
              <w:jc w:val="center"/>
              <w:rPr>
                <w:rFonts w:ascii="Arial" w:eastAsia="Times New Roman" w:hAnsi="Arial" w:cs="Arial"/>
                <w:color w:val="222222"/>
                <w:sz w:val="19"/>
                <w:szCs w:val="19"/>
              </w:rPr>
            </w:pPr>
            <w:bookmarkStart w:id="0" w:name="_GoBack"/>
            <w:bookmarkEnd w:id="0"/>
            <w:r w:rsidRPr="006C1F30">
              <w:rPr>
                <w:rFonts w:ascii="Arial" w:eastAsia="Times New Roman" w:hAnsi="Arial" w:cs="Arial"/>
                <w:color w:val="222222"/>
                <w:sz w:val="19"/>
                <w:szCs w:val="19"/>
              </w:rPr>
              <w:t> </w:t>
            </w:r>
          </w:p>
        </w:tc>
      </w:tr>
      <w:tr w:rsidR="006C1F30" w:rsidRPr="006C1F30" w:rsidTr="006C1F30">
        <w:trPr>
          <w:tblCellSpacing w:w="15" w:type="dxa"/>
        </w:trPr>
        <w:tc>
          <w:tcPr>
            <w:tcW w:w="1650" w:type="pct"/>
            <w:shd w:val="clear" w:color="auto" w:fill="FFFFFF"/>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
              <w:gridCol w:w="431"/>
              <w:gridCol w:w="894"/>
            </w:tblGrid>
            <w:tr w:rsidR="006C1F30" w:rsidRPr="006C1F30">
              <w:trPr>
                <w:tblCellSpacing w:w="15" w:type="dxa"/>
                <w:jc w:val="center"/>
              </w:trPr>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6C1F30" w:rsidRPr="006C1F30" w:rsidRDefault="006C1F30" w:rsidP="006C1F30">
                  <w:pPr>
                    <w:spacing w:after="0" w:line="240" w:lineRule="auto"/>
                    <w:jc w:val="center"/>
                    <w:rPr>
                      <w:rFonts w:ascii="Arial" w:eastAsia="Times New Roman" w:hAnsi="Arial" w:cs="Arial"/>
                      <w:sz w:val="21"/>
                      <w:szCs w:val="21"/>
                    </w:rPr>
                  </w:pPr>
                  <w:r w:rsidRPr="006C1F30">
                    <w:rPr>
                      <w:rFonts w:ascii="Arial" w:eastAsia="Times New Roman" w:hAnsi="Arial" w:cs="Arial"/>
                      <w:noProof/>
                      <w:sz w:val="21"/>
                      <w:szCs w:val="21"/>
                    </w:rPr>
                    <w:drawing>
                      <wp:inline distT="0" distB="0" distL="0" distR="0">
                        <wp:extent cx="1428750" cy="1428750"/>
                        <wp:effectExtent l="0" t="0" r="0" b="0"/>
                        <wp:docPr id="1" name="Picture 1" descr="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6C1F30" w:rsidRPr="006C1F30">
              <w:trPr>
                <w:tblCellSpacing w:w="15" w:type="dxa"/>
                <w:jc w:val="center"/>
              </w:trPr>
              <w:tc>
                <w:tcPr>
                  <w:tcW w:w="0" w:type="auto"/>
                  <w:gridSpan w:val="3"/>
                  <w:shd w:val="clear" w:color="auto" w:fill="FFFFFF"/>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 </w:t>
                  </w:r>
                </w:p>
              </w:tc>
            </w:tr>
            <w:tr w:rsidR="006C1F30" w:rsidRPr="006C1F30">
              <w:trPr>
                <w:tblCellSpacing w:w="15" w:type="dxa"/>
                <w:jc w:val="center"/>
              </w:trPr>
              <w:tc>
                <w:tcPr>
                  <w:tcW w:w="0" w:type="auto"/>
                  <w:gridSpan w:val="3"/>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SCHEDULE</w:t>
                  </w:r>
                </w:p>
              </w:tc>
            </w:tr>
            <w:tr w:rsidR="006C1F30" w:rsidRPr="006C1F30">
              <w:trPr>
                <w:tblCellSpacing w:w="15" w:type="dxa"/>
                <w:jc w:val="center"/>
              </w:trPr>
              <w:tc>
                <w:tcPr>
                  <w:tcW w:w="0" w:type="auto"/>
                  <w:gridSpan w:val="3"/>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 </w:t>
                  </w:r>
                </w:p>
              </w:tc>
            </w:tr>
            <w:tr w:rsidR="006C1F30" w:rsidRPr="006C1F30">
              <w:trPr>
                <w:tblCellSpacing w:w="15" w:type="dxa"/>
                <w:jc w:val="center"/>
              </w:trPr>
              <w:tc>
                <w:tcPr>
                  <w:tcW w:w="915" w:type="dxa"/>
                  <w:shd w:val="clear" w:color="auto" w:fill="999999"/>
                  <w:vAlign w:val="center"/>
                  <w:hideMark/>
                </w:tcPr>
                <w:p w:rsidR="006C1F30" w:rsidRPr="006C1F30" w:rsidRDefault="006C1F30" w:rsidP="006C1F30">
                  <w:pPr>
                    <w:spacing w:after="0" w:line="240" w:lineRule="auto"/>
                    <w:jc w:val="center"/>
                    <w:rPr>
                      <w:rFonts w:ascii="Arial" w:eastAsia="Times New Roman" w:hAnsi="Arial" w:cs="Arial"/>
                      <w:sz w:val="21"/>
                      <w:szCs w:val="21"/>
                    </w:rPr>
                  </w:pPr>
                  <w:r w:rsidRPr="006C1F30">
                    <w:rPr>
                      <w:rFonts w:ascii="Arial" w:eastAsia="Times New Roman" w:hAnsi="Arial" w:cs="Arial"/>
                      <w:sz w:val="21"/>
                      <w:szCs w:val="21"/>
                    </w:rPr>
                    <w:t>Code</w:t>
                  </w:r>
                </w:p>
              </w:tc>
              <w:tc>
                <w:tcPr>
                  <w:tcW w:w="810" w:type="dxa"/>
                  <w:vAlign w:val="center"/>
                  <w:hideMark/>
                </w:tcPr>
                <w:p w:rsidR="006C1F30" w:rsidRPr="006C1F30" w:rsidRDefault="006C1F30" w:rsidP="006C1F30">
                  <w:pPr>
                    <w:spacing w:after="0" w:line="240" w:lineRule="auto"/>
                    <w:jc w:val="center"/>
                    <w:rPr>
                      <w:rFonts w:ascii="Arial" w:eastAsia="Times New Roman" w:hAnsi="Arial" w:cs="Arial"/>
                      <w:sz w:val="21"/>
                      <w:szCs w:val="21"/>
                    </w:rPr>
                  </w:pPr>
                  <w:r w:rsidRPr="006C1F30">
                    <w:rPr>
                      <w:rFonts w:ascii="Arial" w:eastAsia="Times New Roman" w:hAnsi="Arial" w:cs="Arial"/>
                      <w:sz w:val="21"/>
                      <w:szCs w:val="21"/>
                    </w:rPr>
                    <w:t>17</w:t>
                  </w:r>
                </w:p>
              </w:tc>
              <w:tc>
                <w:tcPr>
                  <w:tcW w:w="1155" w:type="dxa"/>
                  <w:shd w:val="clear" w:color="auto" w:fill="999999"/>
                  <w:vAlign w:val="center"/>
                  <w:hideMark/>
                </w:tcPr>
                <w:p w:rsidR="006C1F30" w:rsidRPr="006C1F30" w:rsidRDefault="006C1F30" w:rsidP="006C1F30">
                  <w:pPr>
                    <w:spacing w:after="0" w:line="240" w:lineRule="auto"/>
                    <w:jc w:val="center"/>
                    <w:rPr>
                      <w:rFonts w:ascii="Arial" w:eastAsia="Times New Roman" w:hAnsi="Arial" w:cs="Arial"/>
                      <w:sz w:val="21"/>
                      <w:szCs w:val="21"/>
                    </w:rPr>
                  </w:pPr>
                  <w:r w:rsidRPr="006C1F30">
                    <w:rPr>
                      <w:rFonts w:ascii="Arial" w:eastAsia="Times New Roman" w:hAnsi="Arial" w:cs="Arial"/>
                      <w:sz w:val="21"/>
                      <w:szCs w:val="21"/>
                    </w:rPr>
                    <w:t>Weekly</w:t>
                  </w:r>
                </w:p>
              </w:tc>
            </w:tr>
            <w:tr w:rsidR="006C1F30" w:rsidRPr="006C1F30">
              <w:trPr>
                <w:tblCellSpacing w:w="15" w:type="dxa"/>
                <w:jc w:val="center"/>
              </w:trPr>
              <w:tc>
                <w:tcPr>
                  <w:tcW w:w="0" w:type="auto"/>
                  <w:tcBorders>
                    <w:top w:val="single" w:sz="6" w:space="0" w:color="CCCCCC"/>
                  </w:tcBorders>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Days</w:t>
                  </w:r>
                </w:p>
              </w:tc>
              <w:tc>
                <w:tcPr>
                  <w:tcW w:w="0" w:type="auto"/>
                  <w:gridSpan w:val="2"/>
                  <w:tcBorders>
                    <w:top w:val="single" w:sz="6" w:space="0" w:color="CCCCCC"/>
                  </w:tcBorders>
                  <w:vAlign w:val="center"/>
                  <w:hideMark/>
                </w:tcPr>
                <w:p w:rsidR="006C1F30" w:rsidRPr="006C1F30" w:rsidRDefault="006C1F30" w:rsidP="006C1F30">
                  <w:pPr>
                    <w:spacing w:after="0" w:line="240" w:lineRule="auto"/>
                    <w:jc w:val="right"/>
                    <w:rPr>
                      <w:rFonts w:ascii="Arial" w:eastAsia="Times New Roman" w:hAnsi="Arial" w:cs="Arial"/>
                      <w:sz w:val="21"/>
                      <w:szCs w:val="21"/>
                    </w:rPr>
                  </w:pPr>
                  <w:r w:rsidRPr="006C1F30">
                    <w:rPr>
                      <w:rFonts w:ascii="Arial" w:eastAsia="Times New Roman" w:hAnsi="Arial" w:cs="Arial"/>
                      <w:sz w:val="21"/>
                      <w:szCs w:val="21"/>
                    </w:rPr>
                    <w:t>SUNDAY</w:t>
                  </w:r>
                </w:p>
              </w:tc>
            </w:tr>
            <w:tr w:rsidR="006C1F30" w:rsidRPr="006C1F30">
              <w:trPr>
                <w:tblCellSpacing w:w="15" w:type="dxa"/>
                <w:jc w:val="center"/>
              </w:trPr>
              <w:tc>
                <w:tcPr>
                  <w:tcW w:w="0" w:type="auto"/>
                  <w:tcBorders>
                    <w:top w:val="single" w:sz="6" w:space="0" w:color="CCCCCC"/>
                  </w:tcBorders>
                  <w:shd w:val="clear" w:color="auto" w:fill="CCCCCC"/>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Timing</w:t>
                  </w:r>
                </w:p>
              </w:tc>
              <w:tc>
                <w:tcPr>
                  <w:tcW w:w="0" w:type="auto"/>
                  <w:gridSpan w:val="2"/>
                  <w:tcBorders>
                    <w:top w:val="single" w:sz="6" w:space="0" w:color="CCCCCC"/>
                  </w:tcBorders>
                  <w:shd w:val="clear" w:color="auto" w:fill="CCCCCC"/>
                  <w:vAlign w:val="center"/>
                  <w:hideMark/>
                </w:tcPr>
                <w:p w:rsidR="006C1F30" w:rsidRPr="006C1F30" w:rsidRDefault="006C1F30" w:rsidP="006C1F30">
                  <w:pPr>
                    <w:spacing w:after="0" w:line="240" w:lineRule="auto"/>
                    <w:jc w:val="right"/>
                    <w:rPr>
                      <w:rFonts w:ascii="Arial" w:eastAsia="Times New Roman" w:hAnsi="Arial" w:cs="Arial"/>
                      <w:sz w:val="21"/>
                      <w:szCs w:val="21"/>
                    </w:rPr>
                  </w:pPr>
                  <w:r w:rsidRPr="006C1F30">
                    <w:rPr>
                      <w:rFonts w:ascii="Arial" w:eastAsia="Times New Roman" w:hAnsi="Arial" w:cs="Arial"/>
                      <w:b/>
                      <w:bCs/>
                      <w:sz w:val="21"/>
                      <w:szCs w:val="21"/>
                    </w:rPr>
                    <w:t>11:00-02:00 PM</w:t>
                  </w:r>
                </w:p>
              </w:tc>
            </w:tr>
            <w:tr w:rsidR="006C1F30" w:rsidRPr="006C1F30">
              <w:trPr>
                <w:tblCellSpacing w:w="15" w:type="dxa"/>
                <w:jc w:val="center"/>
              </w:trPr>
              <w:tc>
                <w:tcPr>
                  <w:tcW w:w="0" w:type="auto"/>
                  <w:tcBorders>
                    <w:top w:val="single" w:sz="6" w:space="0" w:color="CCCCCC"/>
                  </w:tcBorders>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Starting</w:t>
                  </w:r>
                </w:p>
              </w:tc>
              <w:tc>
                <w:tcPr>
                  <w:tcW w:w="0" w:type="auto"/>
                  <w:gridSpan w:val="2"/>
                  <w:tcBorders>
                    <w:top w:val="single" w:sz="6" w:space="0" w:color="CCCCCC"/>
                  </w:tcBorders>
                  <w:vAlign w:val="center"/>
                  <w:hideMark/>
                </w:tcPr>
                <w:p w:rsidR="006C1F30" w:rsidRPr="006C1F30" w:rsidRDefault="006C1F30" w:rsidP="006C1F30">
                  <w:pPr>
                    <w:spacing w:after="0" w:line="240" w:lineRule="auto"/>
                    <w:jc w:val="right"/>
                    <w:rPr>
                      <w:rFonts w:ascii="Arial" w:eastAsia="Times New Roman" w:hAnsi="Arial" w:cs="Arial"/>
                      <w:sz w:val="21"/>
                      <w:szCs w:val="21"/>
                    </w:rPr>
                  </w:pPr>
                  <w:r w:rsidRPr="006C1F30">
                    <w:rPr>
                      <w:rFonts w:ascii="Arial" w:eastAsia="Times New Roman" w:hAnsi="Arial" w:cs="Arial"/>
                      <w:b/>
                      <w:bCs/>
                      <w:sz w:val="21"/>
                      <w:szCs w:val="21"/>
                    </w:rPr>
                    <w:t>19-Apr-15</w:t>
                  </w:r>
                </w:p>
              </w:tc>
            </w:tr>
            <w:tr w:rsidR="006C1F30" w:rsidRPr="006C1F30">
              <w:trPr>
                <w:tblCellSpacing w:w="15" w:type="dxa"/>
                <w:jc w:val="center"/>
              </w:trPr>
              <w:tc>
                <w:tcPr>
                  <w:tcW w:w="0" w:type="auto"/>
                  <w:tcBorders>
                    <w:top w:val="single" w:sz="6" w:space="0" w:color="CCCCCC"/>
                  </w:tcBorders>
                  <w:shd w:val="clear" w:color="auto" w:fill="CCCCCC"/>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Ending</w:t>
                  </w:r>
                </w:p>
              </w:tc>
              <w:tc>
                <w:tcPr>
                  <w:tcW w:w="0" w:type="auto"/>
                  <w:gridSpan w:val="2"/>
                  <w:tcBorders>
                    <w:top w:val="single" w:sz="6" w:space="0" w:color="CCCCCC"/>
                  </w:tcBorders>
                  <w:shd w:val="clear" w:color="auto" w:fill="CCCCCC"/>
                  <w:vAlign w:val="center"/>
                  <w:hideMark/>
                </w:tcPr>
                <w:p w:rsidR="006C1F30" w:rsidRPr="006C1F30" w:rsidRDefault="006C1F30" w:rsidP="006C1F30">
                  <w:pPr>
                    <w:spacing w:after="0" w:line="240" w:lineRule="auto"/>
                    <w:jc w:val="right"/>
                    <w:rPr>
                      <w:rFonts w:ascii="Arial" w:eastAsia="Times New Roman" w:hAnsi="Arial" w:cs="Arial"/>
                      <w:sz w:val="21"/>
                      <w:szCs w:val="21"/>
                    </w:rPr>
                  </w:pPr>
                  <w:r w:rsidRPr="006C1F30">
                    <w:rPr>
                      <w:rFonts w:ascii="Arial" w:eastAsia="Times New Roman" w:hAnsi="Arial" w:cs="Arial"/>
                      <w:b/>
                      <w:bCs/>
                      <w:sz w:val="21"/>
                      <w:szCs w:val="21"/>
                    </w:rPr>
                    <w:t>28-Jun-15</w:t>
                  </w:r>
                </w:p>
              </w:tc>
            </w:tr>
            <w:tr w:rsidR="006C1F30" w:rsidRPr="006C1F30">
              <w:trPr>
                <w:tblCellSpacing w:w="15" w:type="dxa"/>
                <w:jc w:val="center"/>
              </w:trPr>
              <w:tc>
                <w:tcPr>
                  <w:tcW w:w="0" w:type="auto"/>
                  <w:tcBorders>
                    <w:top w:val="single" w:sz="6" w:space="0" w:color="CCCCCC"/>
                  </w:tcBorders>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b/>
                      <w:bCs/>
                      <w:sz w:val="21"/>
                      <w:szCs w:val="21"/>
                    </w:rPr>
                    <w:t>Venue</w:t>
                  </w:r>
                </w:p>
              </w:tc>
              <w:tc>
                <w:tcPr>
                  <w:tcW w:w="0" w:type="auto"/>
                  <w:gridSpan w:val="2"/>
                  <w:tcBorders>
                    <w:top w:val="single" w:sz="6" w:space="0" w:color="CCCCCC"/>
                  </w:tcBorders>
                  <w:vAlign w:val="center"/>
                  <w:hideMark/>
                </w:tcPr>
                <w:p w:rsidR="006C1F30" w:rsidRPr="006C1F30" w:rsidRDefault="006C1F30" w:rsidP="006C1F30">
                  <w:pPr>
                    <w:spacing w:after="0" w:line="240" w:lineRule="auto"/>
                    <w:jc w:val="right"/>
                    <w:rPr>
                      <w:rFonts w:ascii="Arial" w:eastAsia="Times New Roman" w:hAnsi="Arial" w:cs="Arial"/>
                      <w:sz w:val="21"/>
                      <w:szCs w:val="21"/>
                    </w:rPr>
                  </w:pPr>
                  <w:r w:rsidRPr="006C1F30">
                    <w:rPr>
                      <w:rFonts w:ascii="Arial" w:eastAsia="Times New Roman" w:hAnsi="Arial" w:cs="Arial"/>
                      <w:b/>
                      <w:bCs/>
                      <w:sz w:val="21"/>
                      <w:szCs w:val="21"/>
                    </w:rPr>
                    <w:t>45-M</w:t>
                  </w:r>
                </w:p>
              </w:tc>
            </w:tr>
            <w:tr w:rsidR="006C1F30" w:rsidRPr="006C1F30">
              <w:trPr>
                <w:tblCellSpacing w:w="15" w:type="dxa"/>
                <w:jc w:val="center"/>
              </w:trPr>
              <w:tc>
                <w:tcPr>
                  <w:tcW w:w="0" w:type="auto"/>
                  <w:gridSpan w:val="3"/>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 </w:t>
                  </w:r>
                </w:p>
              </w:tc>
            </w:tr>
            <w:tr w:rsidR="006C1F30" w:rsidRPr="006C1F30">
              <w:trPr>
                <w:tblCellSpacing w:w="15" w:type="dxa"/>
                <w:jc w:val="center"/>
              </w:trPr>
              <w:tc>
                <w:tcPr>
                  <w:tcW w:w="0" w:type="auto"/>
                  <w:tcBorders>
                    <w:top w:val="single" w:sz="6" w:space="0" w:color="CCCCCC"/>
                  </w:tcBorders>
                  <w:shd w:val="clear" w:color="auto" w:fill="CCCCCC"/>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Duration</w:t>
                  </w:r>
                </w:p>
              </w:tc>
              <w:tc>
                <w:tcPr>
                  <w:tcW w:w="0" w:type="auto"/>
                  <w:gridSpan w:val="2"/>
                  <w:tcBorders>
                    <w:top w:val="single" w:sz="6" w:space="0" w:color="CCCCCC"/>
                  </w:tcBorders>
                  <w:shd w:val="clear" w:color="auto" w:fill="CCCCCC"/>
                  <w:vAlign w:val="center"/>
                  <w:hideMark/>
                </w:tcPr>
                <w:p w:rsidR="006C1F30" w:rsidRPr="006C1F30" w:rsidRDefault="006C1F30" w:rsidP="006C1F30">
                  <w:pPr>
                    <w:spacing w:after="0" w:line="240" w:lineRule="auto"/>
                    <w:jc w:val="right"/>
                    <w:rPr>
                      <w:rFonts w:ascii="Arial" w:eastAsia="Times New Roman" w:hAnsi="Arial" w:cs="Arial"/>
                      <w:sz w:val="21"/>
                      <w:szCs w:val="21"/>
                    </w:rPr>
                  </w:pPr>
                  <w:r w:rsidRPr="006C1F30">
                    <w:rPr>
                      <w:rFonts w:ascii="Arial" w:eastAsia="Times New Roman" w:hAnsi="Arial" w:cs="Arial"/>
                      <w:b/>
                      <w:bCs/>
                      <w:sz w:val="21"/>
                      <w:szCs w:val="21"/>
                    </w:rPr>
                    <w:t>48 Hours</w:t>
                  </w:r>
                </w:p>
              </w:tc>
            </w:tr>
            <w:tr w:rsidR="006C1F30" w:rsidRPr="006C1F30">
              <w:trPr>
                <w:tblCellSpacing w:w="15" w:type="dxa"/>
                <w:jc w:val="center"/>
              </w:trPr>
              <w:tc>
                <w:tcPr>
                  <w:tcW w:w="0" w:type="auto"/>
                  <w:tcBorders>
                    <w:top w:val="single" w:sz="6" w:space="0" w:color="CCCCCC"/>
                  </w:tcBorders>
                  <w:vAlign w:val="center"/>
                  <w:hideMark/>
                </w:tcPr>
                <w:p w:rsidR="006C1F30" w:rsidRPr="006C1F30" w:rsidRDefault="006C1F30" w:rsidP="006C1F30">
                  <w:pPr>
                    <w:spacing w:after="0" w:line="240" w:lineRule="auto"/>
                    <w:rPr>
                      <w:rFonts w:ascii="Arial" w:eastAsia="Times New Roman" w:hAnsi="Arial" w:cs="Arial"/>
                      <w:sz w:val="21"/>
                      <w:szCs w:val="21"/>
                    </w:rPr>
                  </w:pPr>
                  <w:r w:rsidRPr="006C1F30">
                    <w:rPr>
                      <w:rFonts w:ascii="Arial" w:eastAsia="Times New Roman" w:hAnsi="Arial" w:cs="Arial"/>
                      <w:sz w:val="21"/>
                      <w:szCs w:val="21"/>
                    </w:rPr>
                    <w:t>Fee</w:t>
                  </w:r>
                </w:p>
              </w:tc>
              <w:tc>
                <w:tcPr>
                  <w:tcW w:w="0" w:type="auto"/>
                  <w:gridSpan w:val="2"/>
                  <w:tcBorders>
                    <w:top w:val="single" w:sz="6" w:space="0" w:color="CCCCCC"/>
                  </w:tcBorders>
                  <w:vAlign w:val="center"/>
                  <w:hideMark/>
                </w:tcPr>
                <w:p w:rsidR="006C1F30" w:rsidRPr="006C1F30" w:rsidRDefault="006C1F30" w:rsidP="006C1F30">
                  <w:pPr>
                    <w:spacing w:after="0" w:line="240" w:lineRule="auto"/>
                    <w:jc w:val="right"/>
                    <w:rPr>
                      <w:rFonts w:ascii="Arial" w:eastAsia="Times New Roman" w:hAnsi="Arial" w:cs="Arial"/>
                      <w:sz w:val="21"/>
                      <w:szCs w:val="21"/>
                    </w:rPr>
                  </w:pPr>
                  <w:r w:rsidRPr="006C1F30">
                    <w:rPr>
                      <w:rFonts w:ascii="Arial" w:eastAsia="Times New Roman" w:hAnsi="Arial" w:cs="Arial"/>
                      <w:sz w:val="21"/>
                      <w:szCs w:val="21"/>
                    </w:rPr>
                    <w:t>PKR 6,000/-</w:t>
                  </w:r>
                </w:p>
              </w:tc>
            </w:tr>
          </w:tbl>
          <w:p w:rsidR="006C1F30" w:rsidRPr="006C1F30" w:rsidRDefault="006C1F30" w:rsidP="006C1F30">
            <w:pPr>
              <w:spacing w:after="0" w:line="240" w:lineRule="auto"/>
              <w:jc w:val="center"/>
              <w:rPr>
                <w:rFonts w:ascii="Arial" w:eastAsia="Times New Roman" w:hAnsi="Arial" w:cs="Arial"/>
                <w:color w:val="222222"/>
                <w:sz w:val="19"/>
                <w:szCs w:val="19"/>
              </w:rPr>
            </w:pPr>
          </w:p>
        </w:tc>
        <w:tc>
          <w:tcPr>
            <w:tcW w:w="1650" w:type="pct"/>
            <w:shd w:val="clear" w:color="auto" w:fill="FFFFFF"/>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tblGrid>
            <w:tr w:rsidR="006C1F30" w:rsidRPr="006C1F30">
              <w:trPr>
                <w:tblCellSpacing w:w="15" w:type="dxa"/>
                <w:jc w:val="center"/>
              </w:trPr>
              <w:tc>
                <w:tcPr>
                  <w:tcW w:w="0" w:type="auto"/>
                  <w:vAlign w:val="center"/>
                  <w:hideMark/>
                </w:tcPr>
                <w:p w:rsidR="006C1F30" w:rsidRPr="006C1F30" w:rsidRDefault="006C1F30" w:rsidP="006C1F30">
                  <w:pPr>
                    <w:shd w:val="clear" w:color="auto" w:fill="E0E0E0"/>
                    <w:spacing w:before="100" w:beforeAutospacing="1" w:after="100" w:afterAutospacing="1" w:line="240" w:lineRule="auto"/>
                    <w:outlineLvl w:val="2"/>
                    <w:rPr>
                      <w:rFonts w:ascii="Arial" w:eastAsia="Times New Roman" w:hAnsi="Arial" w:cs="Arial"/>
                      <w:b/>
                      <w:bCs/>
                      <w:sz w:val="27"/>
                      <w:szCs w:val="27"/>
                    </w:rPr>
                  </w:pPr>
                  <w:r w:rsidRPr="006C1F30">
                    <w:rPr>
                      <w:rFonts w:ascii="Arial" w:eastAsia="Times New Roman" w:hAnsi="Arial" w:cs="Arial"/>
                      <w:b/>
                      <w:bCs/>
                      <w:sz w:val="27"/>
                      <w:szCs w:val="27"/>
                    </w:rPr>
                    <w:t>Course Contents</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Introducing </w:t>
                  </w:r>
                  <w:hyperlink r:id="rId6" w:tgtFrame="_blank" w:history="1">
                    <w:r w:rsidRPr="006C1F30">
                      <w:rPr>
                        <w:rFonts w:ascii="Arial" w:eastAsia="Times New Roman" w:hAnsi="Arial" w:cs="Arial"/>
                        <w:color w:val="1155CC"/>
                        <w:sz w:val="18"/>
                        <w:szCs w:val="18"/>
                        <w:u w:val="single"/>
                      </w:rPr>
                      <w:t>ASP.NET</w:t>
                    </w:r>
                  </w:hyperlink>
                  <w:r w:rsidRPr="006C1F30">
                    <w:rPr>
                      <w:rFonts w:ascii="Arial" w:eastAsia="Times New Roman" w:hAnsi="Arial" w:cs="Arial"/>
                      <w:sz w:val="18"/>
                      <w:szCs w:val="18"/>
                    </w:rPr>
                    <w:t> 4</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 xml:space="preserve">Understanding Web Communication, Creation of Web Site and Adding New </w:t>
                  </w:r>
                  <w:proofErr w:type="spellStart"/>
                  <w:r w:rsidRPr="006C1F30">
                    <w:rPr>
                      <w:rFonts w:ascii="Arial" w:eastAsia="Times New Roman" w:hAnsi="Arial" w:cs="Arial"/>
                      <w:sz w:val="18"/>
                      <w:szCs w:val="18"/>
                    </w:rPr>
                    <w:t>Pages,Working</w:t>
                  </w:r>
                  <w:proofErr w:type="spellEnd"/>
                  <w:r w:rsidRPr="006C1F30">
                    <w:rPr>
                      <w:rFonts w:ascii="Arial" w:eastAsia="Times New Roman" w:hAnsi="Arial" w:cs="Arial"/>
                      <w:sz w:val="18"/>
                      <w:szCs w:val="18"/>
                    </w:rPr>
                    <w:t xml:space="preserve"> with Web Configuration File</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 xml:space="preserve">Using Master Pages, </w:t>
                  </w:r>
                  <w:proofErr w:type="spellStart"/>
                  <w:r w:rsidRPr="006C1F30">
                    <w:rPr>
                      <w:rFonts w:ascii="Arial" w:eastAsia="Times New Roman" w:hAnsi="Arial" w:cs="Arial"/>
                      <w:sz w:val="18"/>
                      <w:szCs w:val="18"/>
                    </w:rPr>
                    <w:t>Themes,Caching</w:t>
                  </w:r>
                  <w:proofErr w:type="spellEnd"/>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hyperlink r:id="rId7" w:tgtFrame="_blank" w:history="1">
                    <w:r w:rsidRPr="006C1F30">
                      <w:rPr>
                        <w:rFonts w:ascii="Arial" w:eastAsia="Times New Roman" w:hAnsi="Arial" w:cs="Arial"/>
                        <w:color w:val="1155CC"/>
                        <w:sz w:val="18"/>
                        <w:szCs w:val="18"/>
                        <w:u w:val="single"/>
                      </w:rPr>
                      <w:t>ASP.NET</w:t>
                    </w:r>
                  </w:hyperlink>
                  <w:r w:rsidRPr="006C1F30">
                    <w:rPr>
                      <w:rFonts w:ascii="Arial" w:eastAsia="Times New Roman" w:hAnsi="Arial" w:cs="Arial"/>
                      <w:sz w:val="18"/>
                      <w:szCs w:val="18"/>
                    </w:rPr>
                    <w:t> Life Cycle and Handling Events, Using Client Side State Management,</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 xml:space="preserve">Using Server Side State </w:t>
                  </w:r>
                  <w:proofErr w:type="spellStart"/>
                  <w:r w:rsidRPr="006C1F30">
                    <w:rPr>
                      <w:rFonts w:ascii="Arial" w:eastAsia="Times New Roman" w:hAnsi="Arial" w:cs="Arial"/>
                      <w:sz w:val="18"/>
                      <w:szCs w:val="18"/>
                    </w:rPr>
                    <w:t>Management,Using</w:t>
                  </w:r>
                  <w:proofErr w:type="spellEnd"/>
                  <w:r w:rsidRPr="006C1F30">
                    <w:rPr>
                      <w:rFonts w:ascii="Arial" w:eastAsia="Times New Roman" w:hAnsi="Arial" w:cs="Arial"/>
                      <w:sz w:val="18"/>
                      <w:szCs w:val="18"/>
                    </w:rPr>
                    <w:t xml:space="preserve"> Server </w:t>
                  </w:r>
                  <w:proofErr w:type="spellStart"/>
                  <w:r w:rsidRPr="006C1F30">
                    <w:rPr>
                      <w:rFonts w:ascii="Arial" w:eastAsia="Times New Roman" w:hAnsi="Arial" w:cs="Arial"/>
                      <w:sz w:val="18"/>
                      <w:szCs w:val="18"/>
                    </w:rPr>
                    <w:t>Controls,Exploring</w:t>
                  </w:r>
                  <w:proofErr w:type="spellEnd"/>
                  <w:r w:rsidRPr="006C1F30">
                    <w:rPr>
                      <w:rFonts w:ascii="Arial" w:eastAsia="Times New Roman" w:hAnsi="Arial" w:cs="Arial"/>
                      <w:sz w:val="18"/>
                      <w:szCs w:val="18"/>
                    </w:rPr>
                    <w:t xml:space="preserve"> Common Server Controls, Exploring Specialized Server Controls</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Input Validation and Site Navigation, Using Web Parts</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Globalization and Accessibility, Configuring Globalization and Localization, and Accessibility</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Creating Custom Web Controls, Creating User Controls, Custom Web Server Control</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Debugging &amp; Deploying, Debugging Websites, Deploying Websites</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Working with Client-Side Scripting, AJAX, and jQuery, Creating Ajax Enabled Web Forms, Creating Client Scripts with Microsoft AJAX Library</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 xml:space="preserve">Writing &amp; Working With HTTP Modules and Web Services, Creating HTTP </w:t>
                  </w:r>
                  <w:r w:rsidRPr="006C1F30">
                    <w:rPr>
                      <w:rFonts w:ascii="Arial" w:eastAsia="Times New Roman" w:hAnsi="Arial" w:cs="Arial"/>
                      <w:sz w:val="18"/>
                      <w:szCs w:val="18"/>
                    </w:rPr>
                    <w:lastRenderedPageBreak/>
                    <w:t>Handlers and HTTP Modules, Creating and Consuming XML Web Services</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Connecting and Querying Data with LINQ, Getting Started with LINQ,</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Connecting to Data with Data Source Controls, LINQ and </w:t>
                  </w:r>
                  <w:hyperlink r:id="rId8" w:tgtFrame="_blank" w:history="1">
                    <w:r w:rsidRPr="006C1F30">
                      <w:rPr>
                        <w:rFonts w:ascii="Arial" w:eastAsia="Times New Roman" w:hAnsi="Arial" w:cs="Arial"/>
                        <w:color w:val="1155CC"/>
                        <w:sz w:val="18"/>
                        <w:szCs w:val="18"/>
                        <w:u w:val="single"/>
                      </w:rPr>
                      <w:t>ADO.NET</w:t>
                    </w:r>
                  </w:hyperlink>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Working with Data-Bound Web Server Controls, Working with </w:t>
                  </w:r>
                  <w:hyperlink r:id="rId9" w:tgtFrame="_blank" w:history="1">
                    <w:r w:rsidRPr="006C1F30">
                      <w:rPr>
                        <w:rFonts w:ascii="Arial" w:eastAsia="Times New Roman" w:hAnsi="Arial" w:cs="Arial"/>
                        <w:color w:val="1155CC"/>
                        <w:sz w:val="18"/>
                        <w:szCs w:val="18"/>
                        <w:u w:val="single"/>
                      </w:rPr>
                      <w:t>ASP.NET</w:t>
                    </w:r>
                  </w:hyperlink>
                  <w:r w:rsidRPr="006C1F30">
                    <w:rPr>
                      <w:rFonts w:ascii="Arial" w:eastAsia="Times New Roman" w:hAnsi="Arial" w:cs="Arial"/>
                      <w:sz w:val="18"/>
                      <w:szCs w:val="18"/>
                    </w:rPr>
                    <w:t> Dynamic Data</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Implementing User Profiles, Authentication, and Authorization, Working with User Profiles, Using</w:t>
                  </w:r>
                  <w:hyperlink r:id="rId10" w:tgtFrame="_blank" w:history="1">
                    <w:r w:rsidRPr="006C1F30">
                      <w:rPr>
                        <w:rFonts w:ascii="Arial" w:eastAsia="Times New Roman" w:hAnsi="Arial" w:cs="Arial"/>
                        <w:color w:val="1155CC"/>
                        <w:sz w:val="18"/>
                        <w:szCs w:val="18"/>
                        <w:u w:val="single"/>
                      </w:rPr>
                      <w:t>ASP.NET</w:t>
                    </w:r>
                  </w:hyperlink>
                  <w:r w:rsidRPr="006C1F30">
                    <w:rPr>
                      <w:rFonts w:ascii="Arial" w:eastAsia="Times New Roman" w:hAnsi="Arial" w:cs="Arial"/>
                      <w:sz w:val="18"/>
                      <w:szCs w:val="18"/>
                    </w:rPr>
                    <w:t> Membership</w:t>
                  </w:r>
                </w:p>
                <w:p w:rsidR="006C1F30" w:rsidRPr="006C1F30" w:rsidRDefault="006C1F30" w:rsidP="006C1F30">
                  <w:pPr>
                    <w:numPr>
                      <w:ilvl w:val="0"/>
                      <w:numId w:val="1"/>
                    </w:numPr>
                    <w:spacing w:before="100" w:beforeAutospacing="1" w:after="100" w:afterAutospacing="1" w:line="270" w:lineRule="atLeast"/>
                    <w:ind w:left="945"/>
                    <w:rPr>
                      <w:rFonts w:ascii="Arial" w:eastAsia="Times New Roman" w:hAnsi="Arial" w:cs="Arial"/>
                      <w:sz w:val="18"/>
                      <w:szCs w:val="18"/>
                    </w:rPr>
                  </w:pPr>
                  <w:r w:rsidRPr="006C1F30">
                    <w:rPr>
                      <w:rFonts w:ascii="Arial" w:eastAsia="Times New Roman" w:hAnsi="Arial" w:cs="Arial"/>
                      <w:sz w:val="18"/>
                      <w:szCs w:val="18"/>
                    </w:rPr>
                    <w:t>Printing, converting page into PDF File, Import Data from File to Web and Database</w:t>
                  </w:r>
                </w:p>
              </w:tc>
            </w:tr>
          </w:tbl>
          <w:p w:rsidR="006C1F30" w:rsidRPr="006C1F30" w:rsidRDefault="006C1F30" w:rsidP="006C1F30">
            <w:pPr>
              <w:spacing w:after="0" w:line="240" w:lineRule="auto"/>
              <w:jc w:val="center"/>
              <w:rPr>
                <w:rFonts w:ascii="Arial" w:eastAsia="Times New Roman" w:hAnsi="Arial" w:cs="Arial"/>
                <w:color w:val="222222"/>
                <w:sz w:val="19"/>
                <w:szCs w:val="19"/>
              </w:rPr>
            </w:pPr>
          </w:p>
        </w:tc>
        <w:tc>
          <w:tcPr>
            <w:tcW w:w="1650" w:type="pct"/>
            <w:shd w:val="clear" w:color="auto" w:fill="FFFFFF"/>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03"/>
            </w:tblGrid>
            <w:tr w:rsidR="006C1F30" w:rsidRPr="006C1F30">
              <w:trPr>
                <w:tblCellSpacing w:w="15" w:type="dxa"/>
                <w:jc w:val="center"/>
              </w:trPr>
              <w:tc>
                <w:tcPr>
                  <w:tcW w:w="0" w:type="auto"/>
                  <w:vAlign w:val="center"/>
                  <w:hideMark/>
                </w:tcPr>
                <w:p w:rsidR="006C1F30" w:rsidRPr="006C1F30" w:rsidRDefault="006C1F30" w:rsidP="006C1F30">
                  <w:pPr>
                    <w:shd w:val="clear" w:color="auto" w:fill="E0E0E0"/>
                    <w:spacing w:before="100" w:beforeAutospacing="1" w:after="100" w:afterAutospacing="1" w:line="240" w:lineRule="auto"/>
                    <w:outlineLvl w:val="2"/>
                    <w:rPr>
                      <w:rFonts w:ascii="Arial" w:eastAsia="Times New Roman" w:hAnsi="Arial" w:cs="Arial"/>
                      <w:b/>
                      <w:bCs/>
                      <w:sz w:val="27"/>
                      <w:szCs w:val="27"/>
                    </w:rPr>
                  </w:pPr>
                  <w:r w:rsidRPr="006C1F30">
                    <w:rPr>
                      <w:rFonts w:ascii="Arial" w:eastAsia="Times New Roman" w:hAnsi="Arial" w:cs="Arial"/>
                      <w:b/>
                      <w:bCs/>
                      <w:sz w:val="27"/>
                      <w:szCs w:val="27"/>
                    </w:rPr>
                    <w:lastRenderedPageBreak/>
                    <w:t>Description</w:t>
                  </w:r>
                </w:p>
                <w:p w:rsidR="006C1F30" w:rsidRPr="006C1F30" w:rsidRDefault="006C1F30" w:rsidP="006C1F30">
                  <w:pPr>
                    <w:spacing w:before="100" w:beforeAutospacing="1" w:after="100" w:afterAutospacing="1" w:line="270" w:lineRule="atLeast"/>
                    <w:rPr>
                      <w:rFonts w:ascii="Arial" w:eastAsia="Times New Roman" w:hAnsi="Arial" w:cs="Arial"/>
                      <w:sz w:val="20"/>
                      <w:szCs w:val="20"/>
                    </w:rPr>
                  </w:pPr>
                  <w:r w:rsidRPr="006C1F30">
                    <w:rPr>
                      <w:rFonts w:ascii="Arial" w:eastAsia="Times New Roman" w:hAnsi="Arial" w:cs="Arial"/>
                      <w:sz w:val="20"/>
                      <w:szCs w:val="20"/>
                    </w:rPr>
                    <w:t>If your dream is to become an Expert Software Engineer and enter the exciting realm of Information Technology, then this ASP.net may be the right program for you Learn to write web-based applications using </w:t>
                  </w:r>
                  <w:hyperlink r:id="rId11" w:tgtFrame="_blank" w:history="1">
                    <w:r w:rsidRPr="006C1F30">
                      <w:rPr>
                        <w:rFonts w:ascii="Arial" w:eastAsia="Times New Roman" w:hAnsi="Arial" w:cs="Arial"/>
                        <w:color w:val="1155CC"/>
                        <w:sz w:val="20"/>
                        <w:szCs w:val="20"/>
                        <w:u w:val="single"/>
                      </w:rPr>
                      <w:t>ASP.NET</w:t>
                    </w:r>
                  </w:hyperlink>
                  <w:r w:rsidRPr="006C1F30">
                    <w:rPr>
                      <w:rFonts w:ascii="Arial" w:eastAsia="Times New Roman" w:hAnsi="Arial" w:cs="Arial"/>
                      <w:sz w:val="20"/>
                      <w:szCs w:val="20"/>
                    </w:rPr>
                    <w:t>. This is a great introduction to Microsoft's .NET flagship product.</w:t>
                  </w:r>
                </w:p>
                <w:p w:rsidR="006C1F30" w:rsidRPr="006C1F30" w:rsidRDefault="006C1F30" w:rsidP="006C1F30">
                  <w:pPr>
                    <w:spacing w:before="100" w:beforeAutospacing="1" w:after="100" w:afterAutospacing="1" w:line="240" w:lineRule="auto"/>
                    <w:rPr>
                      <w:rFonts w:ascii="Arial" w:eastAsia="Times New Roman" w:hAnsi="Arial" w:cs="Arial"/>
                      <w:sz w:val="24"/>
                      <w:szCs w:val="24"/>
                    </w:rPr>
                  </w:pPr>
                  <w:r w:rsidRPr="006C1F30">
                    <w:rPr>
                      <w:rFonts w:ascii="Arial" w:eastAsia="Times New Roman" w:hAnsi="Arial" w:cs="Arial"/>
                      <w:sz w:val="24"/>
                      <w:szCs w:val="24"/>
                    </w:rPr>
                    <w:t> </w:t>
                  </w:r>
                </w:p>
                <w:p w:rsidR="006C1F30" w:rsidRPr="006C1F30" w:rsidRDefault="006C1F30" w:rsidP="006C1F30">
                  <w:pPr>
                    <w:shd w:val="clear" w:color="auto" w:fill="E0E0E0"/>
                    <w:spacing w:before="100" w:beforeAutospacing="1" w:after="100" w:afterAutospacing="1" w:line="240" w:lineRule="auto"/>
                    <w:outlineLvl w:val="2"/>
                    <w:rPr>
                      <w:rFonts w:ascii="Arial" w:eastAsia="Times New Roman" w:hAnsi="Arial" w:cs="Arial"/>
                      <w:b/>
                      <w:bCs/>
                      <w:sz w:val="27"/>
                      <w:szCs w:val="27"/>
                    </w:rPr>
                  </w:pPr>
                  <w:r w:rsidRPr="006C1F30">
                    <w:rPr>
                      <w:rFonts w:ascii="Arial" w:eastAsia="Times New Roman" w:hAnsi="Arial" w:cs="Arial"/>
                      <w:b/>
                      <w:bCs/>
                      <w:sz w:val="27"/>
                      <w:szCs w:val="27"/>
                    </w:rPr>
                    <w:t>Who Needs to Attend?</w:t>
                  </w:r>
                </w:p>
                <w:p w:rsidR="006C1F30" w:rsidRPr="006C1F30" w:rsidRDefault="006C1F30" w:rsidP="006C1F30">
                  <w:pPr>
                    <w:numPr>
                      <w:ilvl w:val="0"/>
                      <w:numId w:val="2"/>
                    </w:numPr>
                    <w:spacing w:before="100" w:beforeAutospacing="1" w:after="100" w:afterAutospacing="1" w:line="270" w:lineRule="atLeast"/>
                    <w:ind w:left="945"/>
                    <w:rPr>
                      <w:rFonts w:ascii="Arial" w:eastAsia="Times New Roman" w:hAnsi="Arial" w:cs="Arial"/>
                      <w:sz w:val="20"/>
                      <w:szCs w:val="20"/>
                    </w:rPr>
                  </w:pPr>
                  <w:r w:rsidRPr="006C1F30">
                    <w:rPr>
                      <w:rFonts w:ascii="Arial" w:eastAsia="Times New Roman" w:hAnsi="Arial" w:cs="Arial"/>
                      <w:sz w:val="20"/>
                      <w:szCs w:val="20"/>
                    </w:rPr>
                    <w:t>IT Professionals who want to quickly expand their knowledge.</w:t>
                  </w:r>
                </w:p>
                <w:p w:rsidR="006C1F30" w:rsidRPr="006C1F30" w:rsidRDefault="006C1F30" w:rsidP="006C1F30">
                  <w:pPr>
                    <w:numPr>
                      <w:ilvl w:val="0"/>
                      <w:numId w:val="2"/>
                    </w:numPr>
                    <w:spacing w:before="100" w:beforeAutospacing="1" w:after="100" w:afterAutospacing="1" w:line="270" w:lineRule="atLeast"/>
                    <w:ind w:left="945"/>
                    <w:rPr>
                      <w:rFonts w:ascii="Arial" w:eastAsia="Times New Roman" w:hAnsi="Arial" w:cs="Arial"/>
                      <w:sz w:val="20"/>
                      <w:szCs w:val="20"/>
                    </w:rPr>
                  </w:pPr>
                  <w:r w:rsidRPr="006C1F30">
                    <w:rPr>
                      <w:rFonts w:ascii="Arial" w:eastAsia="Times New Roman" w:hAnsi="Arial" w:cs="Arial"/>
                      <w:sz w:val="20"/>
                      <w:szCs w:val="20"/>
                    </w:rPr>
                    <w:t>Organizations looking to train their staff quickly and efficiently</w:t>
                  </w:r>
                </w:p>
                <w:p w:rsidR="006C1F30" w:rsidRPr="006C1F30" w:rsidRDefault="006C1F30" w:rsidP="006C1F30">
                  <w:pPr>
                    <w:numPr>
                      <w:ilvl w:val="0"/>
                      <w:numId w:val="2"/>
                    </w:numPr>
                    <w:spacing w:before="100" w:beforeAutospacing="1" w:after="100" w:afterAutospacing="1" w:line="270" w:lineRule="atLeast"/>
                    <w:ind w:left="945"/>
                    <w:rPr>
                      <w:rFonts w:ascii="Arial" w:eastAsia="Times New Roman" w:hAnsi="Arial" w:cs="Arial"/>
                      <w:sz w:val="20"/>
                      <w:szCs w:val="20"/>
                    </w:rPr>
                  </w:pPr>
                  <w:r w:rsidRPr="006C1F30">
                    <w:rPr>
                      <w:rFonts w:ascii="Arial" w:eastAsia="Times New Roman" w:hAnsi="Arial" w:cs="Arial"/>
                      <w:sz w:val="20"/>
                      <w:szCs w:val="20"/>
                    </w:rPr>
                    <w:t>Students who want to supplement their courses and improve their grades.</w:t>
                  </w:r>
                </w:p>
                <w:p w:rsidR="006C1F30" w:rsidRPr="006C1F30" w:rsidRDefault="006C1F30" w:rsidP="006C1F30">
                  <w:pPr>
                    <w:numPr>
                      <w:ilvl w:val="0"/>
                      <w:numId w:val="2"/>
                    </w:numPr>
                    <w:spacing w:before="100" w:beforeAutospacing="1" w:after="100" w:afterAutospacing="1" w:line="270" w:lineRule="atLeast"/>
                    <w:ind w:left="945"/>
                    <w:rPr>
                      <w:rFonts w:ascii="Arial" w:eastAsia="Times New Roman" w:hAnsi="Arial" w:cs="Arial"/>
                      <w:sz w:val="20"/>
                      <w:szCs w:val="20"/>
                    </w:rPr>
                  </w:pPr>
                  <w:r w:rsidRPr="006C1F30">
                    <w:rPr>
                      <w:rFonts w:ascii="Arial" w:eastAsia="Times New Roman" w:hAnsi="Arial" w:cs="Arial"/>
                      <w:sz w:val="20"/>
                      <w:szCs w:val="20"/>
                    </w:rPr>
                    <w:lastRenderedPageBreak/>
                    <w:t>Individuals working on Certifications.</w:t>
                  </w:r>
                </w:p>
                <w:p w:rsidR="006C1F30" w:rsidRPr="006C1F30" w:rsidRDefault="006C1F30" w:rsidP="006C1F30">
                  <w:pPr>
                    <w:numPr>
                      <w:ilvl w:val="0"/>
                      <w:numId w:val="2"/>
                    </w:numPr>
                    <w:spacing w:before="100" w:beforeAutospacing="1" w:after="100" w:afterAutospacing="1" w:line="270" w:lineRule="atLeast"/>
                    <w:ind w:left="945"/>
                    <w:rPr>
                      <w:rFonts w:ascii="Arial" w:eastAsia="Times New Roman" w:hAnsi="Arial" w:cs="Arial"/>
                      <w:sz w:val="20"/>
                      <w:szCs w:val="20"/>
                    </w:rPr>
                  </w:pPr>
                  <w:r w:rsidRPr="006C1F30">
                    <w:rPr>
                      <w:rFonts w:ascii="Arial" w:eastAsia="Times New Roman" w:hAnsi="Arial" w:cs="Arial"/>
                      <w:sz w:val="20"/>
                      <w:szCs w:val="20"/>
                    </w:rPr>
                    <w:t>Managers who want to gain insight into the capabilities of the language.</w:t>
                  </w:r>
                </w:p>
                <w:p w:rsidR="006C1F30" w:rsidRPr="006C1F30" w:rsidRDefault="006C1F30" w:rsidP="006C1F30">
                  <w:pPr>
                    <w:shd w:val="clear" w:color="auto" w:fill="E0E0E0"/>
                    <w:spacing w:before="100" w:beforeAutospacing="1" w:after="100" w:afterAutospacing="1" w:line="240" w:lineRule="auto"/>
                    <w:outlineLvl w:val="2"/>
                    <w:rPr>
                      <w:rFonts w:ascii="Arial" w:eastAsia="Times New Roman" w:hAnsi="Arial" w:cs="Arial"/>
                      <w:b/>
                      <w:bCs/>
                      <w:sz w:val="27"/>
                      <w:szCs w:val="27"/>
                    </w:rPr>
                  </w:pPr>
                  <w:r w:rsidRPr="006C1F30">
                    <w:rPr>
                      <w:rFonts w:ascii="Arial" w:eastAsia="Times New Roman" w:hAnsi="Arial" w:cs="Arial"/>
                      <w:b/>
                      <w:bCs/>
                      <w:sz w:val="27"/>
                      <w:szCs w:val="27"/>
                    </w:rPr>
                    <w:t>Certification</w:t>
                  </w:r>
                </w:p>
                <w:p w:rsidR="006C1F30" w:rsidRPr="006C1F30" w:rsidRDefault="006C1F30" w:rsidP="006C1F30">
                  <w:pPr>
                    <w:numPr>
                      <w:ilvl w:val="0"/>
                      <w:numId w:val="3"/>
                    </w:numPr>
                    <w:spacing w:before="100" w:beforeAutospacing="1" w:after="100" w:afterAutospacing="1" w:line="240" w:lineRule="auto"/>
                    <w:ind w:left="945"/>
                    <w:rPr>
                      <w:rFonts w:ascii="Arial" w:eastAsia="Times New Roman" w:hAnsi="Arial" w:cs="Arial"/>
                      <w:sz w:val="24"/>
                      <w:szCs w:val="24"/>
                    </w:rPr>
                  </w:pPr>
                  <w:r w:rsidRPr="006C1F30">
                    <w:rPr>
                      <w:rFonts w:ascii="Arial" w:eastAsia="Times New Roman" w:hAnsi="Arial" w:cs="Arial"/>
                      <w:sz w:val="24"/>
                      <w:szCs w:val="24"/>
                    </w:rPr>
                    <w:t>MCSD</w:t>
                  </w:r>
                </w:p>
                <w:p w:rsidR="006C1F30" w:rsidRPr="006C1F30" w:rsidRDefault="006C1F30" w:rsidP="006C1F30">
                  <w:pPr>
                    <w:shd w:val="clear" w:color="auto" w:fill="E0E0E0"/>
                    <w:spacing w:before="100" w:beforeAutospacing="1" w:after="100" w:afterAutospacing="1" w:line="240" w:lineRule="auto"/>
                    <w:outlineLvl w:val="2"/>
                    <w:rPr>
                      <w:rFonts w:ascii="Arial" w:eastAsia="Times New Roman" w:hAnsi="Arial" w:cs="Arial"/>
                      <w:b/>
                      <w:bCs/>
                      <w:sz w:val="27"/>
                      <w:szCs w:val="27"/>
                    </w:rPr>
                  </w:pPr>
                  <w:r w:rsidRPr="006C1F30">
                    <w:rPr>
                      <w:rFonts w:ascii="Arial" w:eastAsia="Times New Roman" w:hAnsi="Arial" w:cs="Arial"/>
                      <w:b/>
                      <w:bCs/>
                      <w:sz w:val="27"/>
                      <w:szCs w:val="27"/>
                    </w:rPr>
                    <w:t>Packages</w:t>
                  </w:r>
                </w:p>
                <w:p w:rsidR="006C1F30" w:rsidRPr="006C1F30" w:rsidRDefault="006C1F30" w:rsidP="006C1F30">
                  <w:pPr>
                    <w:numPr>
                      <w:ilvl w:val="0"/>
                      <w:numId w:val="4"/>
                    </w:numPr>
                    <w:spacing w:before="100" w:beforeAutospacing="1" w:after="100" w:afterAutospacing="1" w:line="270" w:lineRule="atLeast"/>
                    <w:ind w:left="945"/>
                    <w:rPr>
                      <w:rFonts w:ascii="Arial" w:eastAsia="Times New Roman" w:hAnsi="Arial" w:cs="Arial"/>
                      <w:sz w:val="20"/>
                      <w:szCs w:val="20"/>
                    </w:rPr>
                  </w:pPr>
                  <w:r w:rsidRPr="006C1F30">
                    <w:rPr>
                      <w:rFonts w:ascii="Arial" w:eastAsia="Times New Roman" w:hAnsi="Arial" w:cs="Arial"/>
                      <w:sz w:val="20"/>
                      <w:szCs w:val="20"/>
                    </w:rPr>
                    <w:t>Programming Unlimited 2015</w:t>
                  </w:r>
                </w:p>
                <w:p w:rsidR="006C1F30" w:rsidRPr="006C1F30" w:rsidRDefault="006C1F30" w:rsidP="006C1F30">
                  <w:pPr>
                    <w:spacing w:before="100" w:beforeAutospacing="1" w:after="100" w:afterAutospacing="1" w:line="240" w:lineRule="auto"/>
                    <w:rPr>
                      <w:rFonts w:ascii="Arial" w:eastAsia="Times New Roman" w:hAnsi="Arial" w:cs="Arial"/>
                      <w:sz w:val="24"/>
                      <w:szCs w:val="24"/>
                    </w:rPr>
                  </w:pPr>
                  <w:r w:rsidRPr="006C1F30">
                    <w:rPr>
                      <w:rFonts w:ascii="Arial" w:eastAsia="Times New Roman" w:hAnsi="Arial" w:cs="Arial"/>
                      <w:sz w:val="24"/>
                      <w:szCs w:val="24"/>
                    </w:rPr>
                    <w:t> </w:t>
                  </w:r>
                </w:p>
              </w:tc>
            </w:tr>
          </w:tbl>
          <w:p w:rsidR="006C1F30" w:rsidRPr="006C1F30" w:rsidRDefault="006C1F30" w:rsidP="006C1F30">
            <w:pPr>
              <w:spacing w:after="0" w:line="240" w:lineRule="auto"/>
              <w:jc w:val="center"/>
              <w:rPr>
                <w:rFonts w:ascii="Arial" w:eastAsia="Times New Roman" w:hAnsi="Arial" w:cs="Arial"/>
                <w:color w:val="222222"/>
                <w:sz w:val="19"/>
                <w:szCs w:val="19"/>
              </w:rPr>
            </w:pPr>
          </w:p>
        </w:tc>
      </w:tr>
    </w:tbl>
    <w:p w:rsidR="004C7A04" w:rsidRDefault="006C1F30"/>
    <w:sectPr w:rsidR="004C7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16EC"/>
    <w:multiLevelType w:val="multilevel"/>
    <w:tmpl w:val="FE8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42F0A"/>
    <w:multiLevelType w:val="multilevel"/>
    <w:tmpl w:val="944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0B2471"/>
    <w:multiLevelType w:val="multilevel"/>
    <w:tmpl w:val="523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FD40A0"/>
    <w:multiLevelType w:val="multilevel"/>
    <w:tmpl w:val="ED2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30"/>
    <w:rsid w:val="0030192D"/>
    <w:rsid w:val="0039246A"/>
    <w:rsid w:val="006C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500CB-B1BB-4BE1-8899-4BAE9DAB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1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1F30"/>
    <w:rPr>
      <w:rFonts w:ascii="Times New Roman" w:eastAsia="Times New Roman" w:hAnsi="Times New Roman" w:cs="Times New Roman"/>
      <w:b/>
      <w:bCs/>
      <w:sz w:val="27"/>
      <w:szCs w:val="27"/>
    </w:rPr>
  </w:style>
  <w:style w:type="character" w:customStyle="1" w:styleId="aqj">
    <w:name w:val="aqj"/>
    <w:basedOn w:val="DefaultParagraphFont"/>
    <w:rsid w:val="006C1F30"/>
  </w:style>
  <w:style w:type="character" w:styleId="Strong">
    <w:name w:val="Strong"/>
    <w:basedOn w:val="DefaultParagraphFont"/>
    <w:uiPriority w:val="22"/>
    <w:qFormat/>
    <w:rsid w:val="006C1F30"/>
    <w:rPr>
      <w:b/>
      <w:bCs/>
    </w:rPr>
  </w:style>
  <w:style w:type="character" w:customStyle="1" w:styleId="apple-converted-space">
    <w:name w:val="apple-converted-space"/>
    <w:basedOn w:val="DefaultParagraphFont"/>
    <w:rsid w:val="006C1F30"/>
  </w:style>
  <w:style w:type="character" w:styleId="Hyperlink">
    <w:name w:val="Hyperlink"/>
    <w:basedOn w:val="DefaultParagraphFont"/>
    <w:uiPriority w:val="99"/>
    <w:semiHidden/>
    <w:unhideWhenUsed/>
    <w:rsid w:val="006C1F30"/>
    <w:rPr>
      <w:color w:val="0000FF"/>
      <w:u w:val="single"/>
    </w:rPr>
  </w:style>
  <w:style w:type="paragraph" w:styleId="NormalWeb">
    <w:name w:val="Normal (Web)"/>
    <w:basedOn w:val="Normal"/>
    <w:uiPriority w:val="99"/>
    <w:semiHidden/>
    <w:unhideWhenUsed/>
    <w:rsid w:val="006C1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069356">
      <w:bodyDiv w:val="1"/>
      <w:marLeft w:val="0"/>
      <w:marRight w:val="0"/>
      <w:marTop w:val="0"/>
      <w:marBottom w:val="0"/>
      <w:divBdr>
        <w:top w:val="none" w:sz="0" w:space="0" w:color="auto"/>
        <w:left w:val="none" w:sz="0" w:space="0" w:color="auto"/>
        <w:bottom w:val="none" w:sz="0" w:space="0" w:color="auto"/>
        <w:right w:val="none" w:sz="0" w:space="0" w:color="auto"/>
      </w:divBdr>
      <w:divsChild>
        <w:div w:id="604924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asp.net/" TargetMode="External"/><Relationship Id="rId5" Type="http://schemas.openxmlformats.org/officeDocument/2006/relationships/image" Target="media/image1.jpeg"/><Relationship Id="rId10"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dc:creator>
  <cp:keywords/>
  <dc:description/>
  <cp:lastModifiedBy>bilal ahmad</cp:lastModifiedBy>
  <cp:revision>1</cp:revision>
  <dcterms:created xsi:type="dcterms:W3CDTF">2015-04-16T21:26:00Z</dcterms:created>
  <dcterms:modified xsi:type="dcterms:W3CDTF">2015-04-16T21:27:00Z</dcterms:modified>
</cp:coreProperties>
</file>