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56F21" w14:textId="77777777" w:rsidR="009718D4" w:rsidRPr="00360E71" w:rsidRDefault="009718D4" w:rsidP="009718D4">
      <w:pPr>
        <w:rPr>
          <w:b/>
          <w:bCs/>
          <w:color w:val="C00000"/>
          <w:sz w:val="28"/>
          <w:szCs w:val="28"/>
        </w:rPr>
      </w:pPr>
      <w:r w:rsidRPr="00360E71">
        <w:rPr>
          <w:b/>
          <w:bCs/>
          <w:color w:val="C00000"/>
          <w:sz w:val="28"/>
          <w:szCs w:val="28"/>
        </w:rPr>
        <w:t xml:space="preserve">The Land Created from Light: The Scientific Link Between </w:t>
      </w:r>
      <w:proofErr w:type="spellStart"/>
      <w:r w:rsidRPr="00360E71">
        <w:rPr>
          <w:b/>
          <w:bCs/>
          <w:color w:val="C00000"/>
          <w:sz w:val="28"/>
          <w:szCs w:val="28"/>
        </w:rPr>
        <w:t>Avestan</w:t>
      </w:r>
      <w:proofErr w:type="spellEnd"/>
      <w:r w:rsidRPr="00360E71">
        <w:rPr>
          <w:b/>
          <w:bCs/>
          <w:color w:val="C00000"/>
          <w:sz w:val="28"/>
          <w:szCs w:val="28"/>
        </w:rPr>
        <w:t xml:space="preserve"> Cosmology, the Helmand Basin, and the </w:t>
      </w:r>
      <w:proofErr w:type="spellStart"/>
      <w:r w:rsidRPr="00360E71">
        <w:rPr>
          <w:b/>
          <w:bCs/>
          <w:color w:val="C00000"/>
          <w:sz w:val="28"/>
          <w:szCs w:val="28"/>
        </w:rPr>
        <w:t>Āzrah</w:t>
      </w:r>
      <w:proofErr w:type="spellEnd"/>
      <w:r w:rsidRPr="00360E71">
        <w:rPr>
          <w:b/>
          <w:bCs/>
          <w:color w:val="C00000"/>
          <w:sz w:val="28"/>
          <w:szCs w:val="28"/>
        </w:rPr>
        <w:t xml:space="preserve"> People</w:t>
      </w:r>
    </w:p>
    <w:p w14:paraId="500514DC" w14:textId="6A38E353" w:rsidR="009718D4" w:rsidRDefault="005C0D27" w:rsidP="009718D4">
      <w:r>
        <w:rPr>
          <w:noProof/>
        </w:rPr>
        <w:drawing>
          <wp:anchor distT="0" distB="0" distL="114300" distR="114300" simplePos="0" relativeHeight="251659264" behindDoc="0" locked="0" layoutInCell="1" allowOverlap="1" wp14:anchorId="2375D60C" wp14:editId="296976C1">
            <wp:simplePos x="0" y="0"/>
            <wp:positionH relativeFrom="column">
              <wp:posOffset>0</wp:posOffset>
            </wp:positionH>
            <wp:positionV relativeFrom="paragraph">
              <wp:posOffset>284480</wp:posOffset>
            </wp:positionV>
            <wp:extent cx="5943600" cy="3345180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E2DE3" w14:textId="77777777" w:rsidR="009718D4" w:rsidRDefault="009718D4" w:rsidP="009718D4">
      <w:r>
        <w:t>Abstract</w:t>
      </w:r>
    </w:p>
    <w:p w14:paraId="4B3341DE" w14:textId="77777777" w:rsidR="009718D4" w:rsidRDefault="009718D4" w:rsidP="009718D4"/>
    <w:p w14:paraId="0872CAC7" w14:textId="77777777" w:rsidR="009718D4" w:rsidRDefault="009718D4" w:rsidP="009718D4">
      <w:r>
        <w:t xml:space="preserve">This study presents a multi-disciplinary investigation into the thesis that the </w:t>
      </w:r>
      <w:proofErr w:type="spellStart"/>
      <w:r>
        <w:t>Āzrah</w:t>
      </w:r>
      <w:proofErr w:type="spellEnd"/>
      <w:r>
        <w:t xml:space="preserve"> (</w:t>
      </w:r>
      <w:proofErr w:type="spellStart"/>
      <w:r>
        <w:t>Hazara</w:t>
      </w:r>
      <w:proofErr w:type="spellEnd"/>
      <w:r>
        <w:t xml:space="preserve">) people of central Afghanistan are the direct biological and cultural descendants of the populations that inhabited the core sacred geography of the </w:t>
      </w:r>
      <w:proofErr w:type="spellStart"/>
      <w:r>
        <w:t>Avesta</w:t>
      </w:r>
      <w:proofErr w:type="spellEnd"/>
      <w:r>
        <w:t xml:space="preserve">, the primary collection of Zoroastrian texts. By integrating genetic, linguistic, archaeological, and historical evidence, we demonstrate an unbroken chain linking the Zoroastrian supreme deity </w:t>
      </w:r>
      <w:proofErr w:type="spellStart"/>
      <w:r>
        <w:t>Ahura</w:t>
      </w:r>
      <w:proofErr w:type="spellEnd"/>
      <w:r>
        <w:t xml:space="preserve"> Mazda, the eastern clime (</w:t>
      </w:r>
      <w:proofErr w:type="spellStart"/>
      <w:r>
        <w:t>karshvar</w:t>
      </w:r>
      <w:proofErr w:type="spellEnd"/>
      <w:r>
        <w:t xml:space="preserve">) of </w:t>
      </w:r>
      <w:proofErr w:type="spellStart"/>
      <w:r>
        <w:t>Arəzahī</w:t>
      </w:r>
      <w:proofErr w:type="spellEnd"/>
      <w:r>
        <w:t xml:space="preserve">, the world-axis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>, the sacred Helmand (</w:t>
      </w:r>
      <w:proofErr w:type="spellStart"/>
      <w:r>
        <w:t>Haētumant</w:t>
      </w:r>
      <w:proofErr w:type="spellEnd"/>
      <w:r>
        <w:t xml:space="preserve">) River, the prophet </w:t>
      </w:r>
      <w:proofErr w:type="spellStart"/>
      <w:r>
        <w:t>Zarathushtra</w:t>
      </w:r>
      <w:proofErr w:type="spellEnd"/>
      <w:r>
        <w:t xml:space="preserve">, and the </w:t>
      </w:r>
      <w:proofErr w:type="spellStart"/>
      <w:r>
        <w:t>Avestan</w:t>
      </w:r>
      <w:proofErr w:type="spellEnd"/>
      <w:r>
        <w:t xml:space="preserve"> concept of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—the original homeland of the Aryans. This chain extends to the Middle Persian term </w:t>
      </w:r>
      <w:proofErr w:type="spellStart"/>
      <w:r>
        <w:t>Arzah</w:t>
      </w:r>
      <w:proofErr w:type="spellEnd"/>
      <w:r>
        <w:t xml:space="preserve"> and, critically, to the modern </w:t>
      </w:r>
      <w:proofErr w:type="spellStart"/>
      <w:r>
        <w:t>Hazaragi</w:t>
      </w:r>
      <w:proofErr w:type="spellEnd"/>
      <w:r>
        <w:t xml:space="preserve"> self-designation </w:t>
      </w:r>
      <w:proofErr w:type="spellStart"/>
      <w:r>
        <w:t>Āzrah</w:t>
      </w:r>
      <w:proofErr w:type="spellEnd"/>
      <w:r>
        <w:t xml:space="preserve"> and the region of </w:t>
      </w:r>
      <w:proofErr w:type="spellStart"/>
      <w:r>
        <w:t>Āzrah-jat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 xml:space="preserve">). We conclude that the </w:t>
      </w:r>
      <w:proofErr w:type="spellStart"/>
      <w:r>
        <w:t>Āzrah</w:t>
      </w:r>
      <w:proofErr w:type="spellEnd"/>
      <w:r>
        <w:t xml:space="preserve"> possess a profound, scientifically verifiable connection to the foundational texts and geography of ancient Iranian civilization. This connection, built on a Neolithic Iranian genetic substrate (</w:t>
      </w:r>
      <w:proofErr w:type="spellStart"/>
      <w:r>
        <w:t>haplogroup</w:t>
      </w:r>
      <w:proofErr w:type="spellEnd"/>
      <w:r>
        <w:t xml:space="preserve"> J2a1-Page55), linguistically preserved in </w:t>
      </w:r>
      <w:proofErr w:type="spellStart"/>
      <w:r>
        <w:t>Hazaragi</w:t>
      </w:r>
      <w:proofErr w:type="spellEnd"/>
      <w:r>
        <w:t>, and geographically anchored in the Helmand Basin, predates and is fundamentally distinct from the later steppe-associated R1a-Z93 migrations.</w:t>
      </w:r>
    </w:p>
    <w:p w14:paraId="36D9E1B3" w14:textId="77777777" w:rsidR="009718D4" w:rsidRDefault="009718D4" w:rsidP="009718D4"/>
    <w:p w14:paraId="5FB46CB6" w14:textId="77777777" w:rsidR="009718D4" w:rsidRDefault="009718D4" w:rsidP="009718D4">
      <w:r>
        <w:t>---</w:t>
      </w:r>
    </w:p>
    <w:p w14:paraId="27BB7668" w14:textId="77777777" w:rsidR="009718D4" w:rsidRDefault="009718D4" w:rsidP="009718D4"/>
    <w:p w14:paraId="5DBA4A06" w14:textId="77777777" w:rsidR="009718D4" w:rsidRDefault="009718D4" w:rsidP="009718D4">
      <w:r>
        <w:lastRenderedPageBreak/>
        <w:t>1. Introduction: The Unbroken Chain</w:t>
      </w:r>
    </w:p>
    <w:p w14:paraId="4EB6A4A4" w14:textId="77777777" w:rsidR="009718D4" w:rsidRDefault="009718D4" w:rsidP="009718D4"/>
    <w:p w14:paraId="4FD706F6" w14:textId="77777777" w:rsidR="009718D4" w:rsidRDefault="009718D4" w:rsidP="009718D4">
      <w:r>
        <w:t xml:space="preserve">The question of which land can claim the title of being "created from light" is not merely a matter of myth but one of scientific inquiry into the origins of the Zoroastrian faith. The </w:t>
      </w:r>
      <w:proofErr w:type="spellStart"/>
      <w:r>
        <w:t>Avestan</w:t>
      </w:r>
      <w:proofErr w:type="spellEnd"/>
      <w:r>
        <w:t xml:space="preserve"> texts, the Gathas (the oldest hymns), and later scriptures like the </w:t>
      </w:r>
      <w:proofErr w:type="spellStart"/>
      <w:r>
        <w:t>Bundahišn</w:t>
      </w:r>
      <w:proofErr w:type="spellEnd"/>
      <w:r>
        <w:t xml:space="preserve"> provide a detailed cosmological and geographical framework for the early Iranian world. This framework is centered on a specific territory, which modern scholarship, using a combination of textual analysis, genetics, and archaeology, has increasingly identified with the central highlands of Afghanistan—the land today known as </w:t>
      </w:r>
      <w:proofErr w:type="spellStart"/>
      <w:r>
        <w:t>Hazarajat</w:t>
      </w:r>
      <w:proofErr w:type="spellEnd"/>
      <w:r>
        <w:t xml:space="preserve">. The people of this land, who call themselves </w:t>
      </w:r>
      <w:proofErr w:type="spellStart"/>
      <w:r>
        <w:t>Āzrah</w:t>
      </w:r>
      <w:proofErr w:type="spellEnd"/>
      <w:r>
        <w:t xml:space="preserve">, carry a name that is the linguistic fossil of one of its most fundamental </w:t>
      </w:r>
      <w:proofErr w:type="spellStart"/>
      <w:r>
        <w:t>Avestan</w:t>
      </w:r>
      <w:proofErr w:type="spellEnd"/>
      <w:r>
        <w:t xml:space="preserve"> designations .</w:t>
      </w:r>
    </w:p>
    <w:p w14:paraId="0732EDFA" w14:textId="77777777" w:rsidR="009718D4" w:rsidRDefault="009718D4" w:rsidP="009718D4"/>
    <w:p w14:paraId="47E044CB" w14:textId="77777777" w:rsidR="009718D4" w:rsidRDefault="009718D4" w:rsidP="009718D4">
      <w:r>
        <w:t>---</w:t>
      </w:r>
    </w:p>
    <w:p w14:paraId="01BC09B3" w14:textId="77777777" w:rsidR="009718D4" w:rsidRDefault="009718D4" w:rsidP="009718D4"/>
    <w:p w14:paraId="25CCC55C" w14:textId="77777777" w:rsidR="009718D4" w:rsidRDefault="009718D4" w:rsidP="009718D4">
      <w:r>
        <w:t xml:space="preserve">2. </w:t>
      </w:r>
      <w:proofErr w:type="spellStart"/>
      <w:r>
        <w:t>Ahura</w:t>
      </w:r>
      <w:proofErr w:type="spellEnd"/>
      <w:r>
        <w:t xml:space="preserve"> Mazda and the Creation of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</w:p>
    <w:p w14:paraId="3BBC3025" w14:textId="77777777" w:rsidR="009718D4" w:rsidRDefault="009718D4" w:rsidP="009718D4"/>
    <w:p w14:paraId="3D8FBE21" w14:textId="77777777" w:rsidR="009718D4" w:rsidRDefault="009718D4" w:rsidP="009718D4">
      <w:r>
        <w:t xml:space="preserve">Zoroastrian cosmology begins with </w:t>
      </w:r>
      <w:proofErr w:type="spellStart"/>
      <w:r>
        <w:t>Ahura</w:t>
      </w:r>
      <w:proofErr w:type="spellEnd"/>
      <w:r>
        <w:t xml:space="preserve"> Mazda, the "Lord Wisdom," the uncreated creator of all that is good, the source of Asha (truth, order). The creation narrative in the Vendidad (</w:t>
      </w:r>
      <w:proofErr w:type="spellStart"/>
      <w:r>
        <w:t>Fargard</w:t>
      </w:r>
      <w:proofErr w:type="spellEnd"/>
      <w:r>
        <w:t xml:space="preserve"> 1) details how </w:t>
      </w:r>
      <w:proofErr w:type="spellStart"/>
      <w:r>
        <w:t>Ahura</w:t>
      </w:r>
      <w:proofErr w:type="spellEnd"/>
      <w:r>
        <w:t xml:space="preserve"> Mazda created sixteen perfect lands, the first and foremost of which was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the Aryan expanse, by the river </w:t>
      </w:r>
      <w:proofErr w:type="spellStart"/>
      <w:r>
        <w:t>Dāityā</w:t>
      </w:r>
      <w:proofErr w:type="spellEnd"/>
      <w:r>
        <w:t xml:space="preserve"> .</w:t>
      </w:r>
    </w:p>
    <w:p w14:paraId="4E7DC4CA" w14:textId="77777777" w:rsidR="009718D4" w:rsidRDefault="009718D4" w:rsidP="009718D4"/>
    <w:p w14:paraId="49F35A31" w14:textId="77777777" w:rsidR="009718D4" w:rsidRDefault="009718D4" w:rsidP="009718D4">
      <w:r>
        <w:t>Textual Evidence:</w:t>
      </w:r>
    </w:p>
    <w:p w14:paraId="17D7D75B" w14:textId="77777777" w:rsidR="009718D4" w:rsidRDefault="009718D4" w:rsidP="009718D4"/>
    <w:p w14:paraId="4E6D7175" w14:textId="77777777" w:rsidR="009718D4" w:rsidRDefault="009718D4" w:rsidP="009718D4">
      <w:r>
        <w:t xml:space="preserve">"The first of the good lands and countries which I, </w:t>
      </w:r>
      <w:proofErr w:type="spellStart"/>
      <w:r>
        <w:t>Ahura</w:t>
      </w:r>
      <w:proofErr w:type="spellEnd"/>
      <w:r>
        <w:t xml:space="preserve"> Mazda, created, was the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, by the good river </w:t>
      </w:r>
      <w:proofErr w:type="spellStart"/>
      <w:r>
        <w:t>Daitya</w:t>
      </w:r>
      <w:proofErr w:type="spellEnd"/>
      <w:r>
        <w:t>." (Vendidad 1.2)</w:t>
      </w:r>
    </w:p>
    <w:p w14:paraId="57A68692" w14:textId="77777777" w:rsidR="009718D4" w:rsidRDefault="009718D4" w:rsidP="009718D4"/>
    <w:p w14:paraId="2A856C8D" w14:textId="77777777" w:rsidR="009718D4" w:rsidRDefault="009718D4" w:rsidP="009718D4">
      <w:r>
        <w:t xml:space="preserve">Cosmological Framework: The material world, as described in the </w:t>
      </w:r>
      <w:proofErr w:type="spellStart"/>
      <w:r>
        <w:t>Bundahišn</w:t>
      </w:r>
      <w:proofErr w:type="spellEnd"/>
      <w:r>
        <w:t xml:space="preserve">, is structured around a central axis. Its surface is divided into seven concentric climes or regions, known in </w:t>
      </w:r>
      <w:proofErr w:type="spellStart"/>
      <w:r>
        <w:t>Avestan</w:t>
      </w:r>
      <w:proofErr w:type="spellEnd"/>
      <w:r>
        <w:t xml:space="preserve"> as </w:t>
      </w:r>
      <w:proofErr w:type="spellStart"/>
      <w:r>
        <w:t>karshvar</w:t>
      </w:r>
      <w:proofErr w:type="spellEnd"/>
      <w:r>
        <w:t xml:space="preserve">, and in Middle Persian as haft </w:t>
      </w:r>
      <w:proofErr w:type="spellStart"/>
      <w:r>
        <w:t>kišwar</w:t>
      </w:r>
      <w:proofErr w:type="spellEnd"/>
      <w:r>
        <w:t>. This division is not political but cosmic, organizing the world around a central axis.</w:t>
      </w:r>
    </w:p>
    <w:p w14:paraId="5BA22B12" w14:textId="77777777" w:rsidR="009718D4" w:rsidRDefault="009718D4" w:rsidP="009718D4"/>
    <w:p w14:paraId="775B472C" w14:textId="77777777" w:rsidR="009718D4" w:rsidRDefault="009718D4" w:rsidP="009718D4">
      <w:r>
        <w:t>---</w:t>
      </w:r>
    </w:p>
    <w:p w14:paraId="03C669EF" w14:textId="5FECA03F" w:rsidR="009718D4" w:rsidRDefault="009718D4" w:rsidP="009718D4"/>
    <w:p w14:paraId="6DDAAE8B" w14:textId="0C9876F7" w:rsidR="009718D4" w:rsidRDefault="009718D4" w:rsidP="009718D4">
      <w:r>
        <w:t xml:space="preserve">3. The Eastern Clime of Light: </w:t>
      </w:r>
      <w:proofErr w:type="spellStart"/>
      <w:r>
        <w:t>Arəzahī</w:t>
      </w:r>
      <w:proofErr w:type="spellEnd"/>
      <w:r>
        <w:t xml:space="preserve"> (</w:t>
      </w:r>
      <w:proofErr w:type="spellStart"/>
      <w:r>
        <w:t>Āzrah</w:t>
      </w:r>
      <w:proofErr w:type="spellEnd"/>
      <w:r>
        <w:t>)</w:t>
      </w:r>
    </w:p>
    <w:p w14:paraId="7966F797" w14:textId="77777777" w:rsidR="009718D4" w:rsidRDefault="009718D4" w:rsidP="009718D4"/>
    <w:p w14:paraId="7E3547AC" w14:textId="6CC0784E" w:rsidR="009718D4" w:rsidRDefault="008572D1" w:rsidP="009718D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D43FA0" wp14:editId="03F90EF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08065" cy="8675370"/>
            <wp:effectExtent l="0" t="0" r="698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867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8D4">
        <w:t xml:space="preserve">The </w:t>
      </w:r>
      <w:proofErr w:type="spellStart"/>
      <w:r w:rsidR="009718D4">
        <w:t>karshvar</w:t>
      </w:r>
      <w:proofErr w:type="spellEnd"/>
      <w:r w:rsidR="009718D4">
        <w:t xml:space="preserve"> that is directly illuminated by the first rays of the sun is </w:t>
      </w:r>
      <w:proofErr w:type="spellStart"/>
      <w:r w:rsidR="009718D4">
        <w:t>Arəzahī</w:t>
      </w:r>
      <w:proofErr w:type="spellEnd"/>
      <w:r w:rsidR="009718D4">
        <w:t xml:space="preserve"> ("East"). The </w:t>
      </w:r>
      <w:proofErr w:type="spellStart"/>
      <w:r w:rsidR="009718D4">
        <w:t>Avestan</w:t>
      </w:r>
      <w:proofErr w:type="spellEnd"/>
      <w:r w:rsidR="009718D4">
        <w:t xml:space="preserve"> text </w:t>
      </w:r>
      <w:proofErr w:type="spellStart"/>
      <w:r w:rsidR="009718D4">
        <w:lastRenderedPageBreak/>
        <w:t>Mihr</w:t>
      </w:r>
      <w:proofErr w:type="spellEnd"/>
      <w:r w:rsidR="009718D4">
        <w:t xml:space="preserve"> </w:t>
      </w:r>
      <w:proofErr w:type="spellStart"/>
      <w:r w:rsidR="009718D4">
        <w:t>Yasht</w:t>
      </w:r>
      <w:proofErr w:type="spellEnd"/>
      <w:r w:rsidR="009718D4">
        <w:t xml:space="preserve"> (</w:t>
      </w:r>
      <w:proofErr w:type="spellStart"/>
      <w:r w:rsidR="009718D4">
        <w:t>Yt</w:t>
      </w:r>
      <w:proofErr w:type="spellEnd"/>
      <w:r w:rsidR="009718D4">
        <w:t xml:space="preserve">. 10.15) clearly indicates that the sun's journey begins from </w:t>
      </w:r>
      <w:proofErr w:type="spellStart"/>
      <w:r w:rsidR="009718D4">
        <w:t>Arəzahī</w:t>
      </w:r>
      <w:proofErr w:type="spellEnd"/>
      <w:r w:rsidR="009718D4">
        <w:t>. It is the eastern clime, the realm of the rising sun and, by extension, the land of dawn, light, and primordial order .</w:t>
      </w:r>
    </w:p>
    <w:p w14:paraId="5D0BA05F" w14:textId="77777777" w:rsidR="009718D4" w:rsidRDefault="009718D4" w:rsidP="009718D4"/>
    <w:p w14:paraId="22144557" w14:textId="43629BDA" w:rsidR="009718D4" w:rsidRDefault="009718D4" w:rsidP="009718D4">
      <w:r>
        <w:t xml:space="preserve">The Linguistic Fossil: The name itself is of profound linguistic importance. </w:t>
      </w:r>
      <w:proofErr w:type="spellStart"/>
      <w:r>
        <w:t>Arəzahī</w:t>
      </w:r>
      <w:proofErr w:type="spellEnd"/>
      <w:r>
        <w:t xml:space="preserve"> is the </w:t>
      </w:r>
      <w:proofErr w:type="spellStart"/>
      <w:r>
        <w:t>Avestan</w:t>
      </w:r>
      <w:proofErr w:type="spellEnd"/>
      <w:r>
        <w:t xml:space="preserve"> term for this eastern clime. Its Middle Persian form is </w:t>
      </w:r>
      <w:proofErr w:type="spellStart"/>
      <w:r>
        <w:t>Arzah</w:t>
      </w:r>
      <w:proofErr w:type="spellEnd"/>
      <w:r>
        <w:t xml:space="preserve">. The modern </w:t>
      </w:r>
      <w:proofErr w:type="spellStart"/>
      <w:r>
        <w:t>Hazaragi</w:t>
      </w:r>
      <w:proofErr w:type="spellEnd"/>
      <w:r>
        <w:t xml:space="preserve"> pronunciation, </w:t>
      </w:r>
      <w:proofErr w:type="spellStart"/>
      <w:r>
        <w:t>Āzrah</w:t>
      </w:r>
      <w:proofErr w:type="spellEnd"/>
      <w:r>
        <w:t xml:space="preserve">, which the </w:t>
      </w:r>
      <w:proofErr w:type="spellStart"/>
      <w:r>
        <w:t>Hazara</w:t>
      </w:r>
      <w:proofErr w:type="spellEnd"/>
      <w:r>
        <w:t xml:space="preserve"> people use as their self-designation, is the direct linguistic descendant of this ancient </w:t>
      </w:r>
      <w:proofErr w:type="spellStart"/>
      <w:r>
        <w:t>Avestan</w:t>
      </w:r>
      <w:proofErr w:type="spellEnd"/>
      <w:r>
        <w:t xml:space="preserve"> name. This is not a loanword; it is a living fossil of </w:t>
      </w:r>
      <w:proofErr w:type="spellStart"/>
      <w:r>
        <w:t>Avestan</w:t>
      </w:r>
      <w:proofErr w:type="spellEnd"/>
      <w:r>
        <w:t xml:space="preserve"> cosmology preserved for over two millennia.</w:t>
      </w:r>
    </w:p>
    <w:p w14:paraId="7EB4D280" w14:textId="77777777" w:rsidR="009718D4" w:rsidRDefault="009718D4" w:rsidP="009718D4"/>
    <w:p w14:paraId="79FC65AB" w14:textId="77777777" w:rsidR="009718D4" w:rsidRDefault="009718D4" w:rsidP="009718D4">
      <w:r>
        <w:t>---</w:t>
      </w:r>
    </w:p>
    <w:p w14:paraId="62D543FC" w14:textId="77777777" w:rsidR="009718D4" w:rsidRDefault="009718D4" w:rsidP="009718D4"/>
    <w:p w14:paraId="2A9E05EC" w14:textId="77777777" w:rsidR="009718D4" w:rsidRDefault="009718D4" w:rsidP="009718D4">
      <w:r>
        <w:t xml:space="preserve">4. The Axis of the World: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</w:p>
    <w:p w14:paraId="0B55ED61" w14:textId="03277F94" w:rsidR="009718D4" w:rsidRDefault="00A261E5" w:rsidP="009718D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D560BA9" wp14:editId="74A6FD47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943600" cy="79248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05004" w14:textId="77777777" w:rsidR="009718D4" w:rsidRDefault="009718D4" w:rsidP="009718D4">
      <w:r>
        <w:lastRenderedPageBreak/>
        <w:t xml:space="preserve">The central axis around which the seven </w:t>
      </w:r>
      <w:proofErr w:type="spellStart"/>
      <w:r>
        <w:t>karshvars</w:t>
      </w:r>
      <w:proofErr w:type="spellEnd"/>
      <w:r>
        <w:t xml:space="preserve"> are arranged is the sacred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(High </w:t>
      </w:r>
      <w:proofErr w:type="spellStart"/>
      <w:r>
        <w:t>Watchpost</w:t>
      </w:r>
      <w:proofErr w:type="spellEnd"/>
      <w:r>
        <w:t xml:space="preserve">). It is the world axis, the eternal pivot around which the sun, moon, and stars revolve. It is described as luminous and untouched by demonic forces. Critically, for our geographical argument, the </w:t>
      </w:r>
      <w:proofErr w:type="spellStart"/>
      <w:r>
        <w:t>Bundahišn</w:t>
      </w:r>
      <w:proofErr w:type="spellEnd"/>
      <w:r>
        <w:t xml:space="preserve"> states that all other mountains of the world grew from its roots. As the source of all mountains, it is also the source of the great rivers that water the </w:t>
      </w:r>
      <w:proofErr w:type="spellStart"/>
      <w:r>
        <w:t>karshvars</w:t>
      </w:r>
      <w:proofErr w:type="spellEnd"/>
      <w:r>
        <w:t xml:space="preserve"> .</w:t>
      </w:r>
    </w:p>
    <w:p w14:paraId="278AA8FC" w14:textId="77777777" w:rsidR="009718D4" w:rsidRDefault="009718D4" w:rsidP="009718D4"/>
    <w:p w14:paraId="0D8184DF" w14:textId="77777777" w:rsidR="009718D4" w:rsidRDefault="009718D4" w:rsidP="009718D4">
      <w:r>
        <w:t>---</w:t>
      </w:r>
    </w:p>
    <w:p w14:paraId="3CD310C4" w14:textId="77777777" w:rsidR="009718D4" w:rsidRDefault="009718D4" w:rsidP="009718D4"/>
    <w:p w14:paraId="0836FA0F" w14:textId="77777777" w:rsidR="009718D4" w:rsidRDefault="009718D4" w:rsidP="009718D4">
      <w:r>
        <w:t xml:space="preserve">5. The Source of All Waters: The </w:t>
      </w:r>
      <w:proofErr w:type="spellStart"/>
      <w:r>
        <w:t>Haētumant</w:t>
      </w:r>
      <w:proofErr w:type="spellEnd"/>
      <w:r>
        <w:t xml:space="preserve"> (Helmand) River</w:t>
      </w:r>
    </w:p>
    <w:p w14:paraId="4023D689" w14:textId="77777777" w:rsidR="009718D4" w:rsidRDefault="009718D4" w:rsidP="009718D4"/>
    <w:p w14:paraId="39EA0B61" w14:textId="77777777" w:rsidR="009718D4" w:rsidRDefault="009718D4" w:rsidP="009718D4">
      <w:r>
        <w:t xml:space="preserve">One of the most significant rivers emanating from the sacred mountain is the </w:t>
      </w:r>
      <w:proofErr w:type="spellStart"/>
      <w:r>
        <w:t>Haētumant</w:t>
      </w:r>
      <w:proofErr w:type="spellEnd"/>
      <w:r>
        <w:t xml:space="preserve">, known today as the Helmand River. The </w:t>
      </w:r>
      <w:proofErr w:type="spellStart"/>
      <w:r>
        <w:t>Avesta</w:t>
      </w:r>
      <w:proofErr w:type="spellEnd"/>
      <w:r>
        <w:t xml:space="preserve"> praises this river as a great and holy stream. The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Yasht</w:t>
      </w:r>
      <w:proofErr w:type="spellEnd"/>
      <w:r>
        <w:t xml:space="preserve"> (</w:t>
      </w:r>
      <w:proofErr w:type="spellStart"/>
      <w:r>
        <w:t>Yt</w:t>
      </w:r>
      <w:proofErr w:type="spellEnd"/>
      <w:r>
        <w:t xml:space="preserve">. 19.66-69) contains a uniquely detailed celebration of the </w:t>
      </w:r>
      <w:proofErr w:type="spellStart"/>
      <w:r>
        <w:t>Haētumant</w:t>
      </w:r>
      <w:proofErr w:type="spellEnd"/>
      <w:r>
        <w:t xml:space="preserve"> and its tributaries, a level of detail not found for any other territory in the entire </w:t>
      </w:r>
      <w:proofErr w:type="spellStart"/>
      <w:r>
        <w:t>Avesta</w:t>
      </w:r>
      <w:proofErr w:type="spellEnd"/>
      <w:r>
        <w:t>. This indicates the region's privileged position in Zoroastrian tradition .</w:t>
      </w:r>
    </w:p>
    <w:p w14:paraId="62C35843" w14:textId="77777777" w:rsidR="009718D4" w:rsidRDefault="009718D4" w:rsidP="009718D4"/>
    <w:p w14:paraId="7B1DDBE0" w14:textId="77777777" w:rsidR="009718D4" w:rsidRDefault="009718D4" w:rsidP="009718D4">
      <w:r>
        <w:t xml:space="preserve">Geographical Anchor: Crucially, the source of the </w:t>
      </w:r>
      <w:proofErr w:type="spellStart"/>
      <w:r>
        <w:t>Haētumant</w:t>
      </w:r>
      <w:proofErr w:type="spellEnd"/>
      <w:r>
        <w:t xml:space="preserve"> can be precisely located on a modern map: it rises from the </w:t>
      </w:r>
      <w:proofErr w:type="spellStart"/>
      <w:r>
        <w:t>Koh-i</w:t>
      </w:r>
      <w:proofErr w:type="spellEnd"/>
      <w:r>
        <w:t xml:space="preserve"> Baba range in the very heart of today's </w:t>
      </w:r>
      <w:proofErr w:type="spellStart"/>
      <w:r>
        <w:t>Hazarajat</w:t>
      </w:r>
      <w:proofErr w:type="spellEnd"/>
      <w:r>
        <w:t xml:space="preserve">. This tangible geographical fact provides a direct, verifiable link between the mythical Mount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 and the real-world central highlands of Afghanistan.</w:t>
      </w:r>
    </w:p>
    <w:p w14:paraId="438922E6" w14:textId="77777777" w:rsidR="009718D4" w:rsidRDefault="009718D4" w:rsidP="009718D4"/>
    <w:p w14:paraId="7F0CBB6D" w14:textId="77777777" w:rsidR="009718D4" w:rsidRDefault="009718D4" w:rsidP="009718D4">
      <w:r>
        <w:t>---</w:t>
      </w:r>
    </w:p>
    <w:p w14:paraId="267F37B0" w14:textId="77777777" w:rsidR="009718D4" w:rsidRDefault="009718D4" w:rsidP="009718D4"/>
    <w:p w14:paraId="798834C6" w14:textId="77777777" w:rsidR="009718D4" w:rsidRDefault="009718D4" w:rsidP="009718D4">
      <w:r>
        <w:t xml:space="preserve">6. The Historical and Genetic Corroboration: The </w:t>
      </w:r>
      <w:proofErr w:type="spellStart"/>
      <w:r>
        <w:t>Āzrah</w:t>
      </w:r>
      <w:proofErr w:type="spellEnd"/>
      <w:r>
        <w:t xml:space="preserve"> and the Neolithic Iranian Substrate</w:t>
      </w:r>
    </w:p>
    <w:p w14:paraId="795D87F6" w14:textId="77777777" w:rsidR="009718D4" w:rsidRDefault="009718D4" w:rsidP="009718D4"/>
    <w:p w14:paraId="1435E81F" w14:textId="77777777" w:rsidR="009718D4" w:rsidRDefault="009718D4" w:rsidP="009718D4">
      <w:r>
        <w:t xml:space="preserve">The textual and geographical arguments are powerfully supported by independent lines of evidence that distinguish the </w:t>
      </w:r>
      <w:proofErr w:type="spellStart"/>
      <w:r>
        <w:t>Āzrah's</w:t>
      </w:r>
      <w:proofErr w:type="spellEnd"/>
      <w:r>
        <w:t xml:space="preserve"> indigenous Neolithic Iranian heritage from the later steppe migrations.</w:t>
      </w:r>
    </w:p>
    <w:p w14:paraId="7316BB8F" w14:textId="77777777" w:rsidR="009718D4" w:rsidRDefault="009718D4" w:rsidP="009718D4"/>
    <w:p w14:paraId="4A265608" w14:textId="77777777" w:rsidR="009718D4" w:rsidRDefault="009718D4" w:rsidP="009718D4">
      <w:r>
        <w:t>6.1. Genetic Evidence: The J2a1-Page55 Substrate</w:t>
      </w:r>
    </w:p>
    <w:p w14:paraId="3BBF5F20" w14:textId="77777777" w:rsidR="009718D4" w:rsidRDefault="009718D4" w:rsidP="009718D4"/>
    <w:p w14:paraId="37B12FE2" w14:textId="77777777" w:rsidR="009718D4" w:rsidRDefault="009718D4" w:rsidP="009718D4">
      <w:r>
        <w:t xml:space="preserve">The Y-chromosome </w:t>
      </w:r>
      <w:proofErr w:type="spellStart"/>
      <w:r>
        <w:t>haplogroup</w:t>
      </w:r>
      <w:proofErr w:type="spellEnd"/>
      <w:r>
        <w:t xml:space="preserve"> data from the comprehensive study by Di </w:t>
      </w:r>
      <w:proofErr w:type="spellStart"/>
      <w:r>
        <w:t>Cristofaro</w:t>
      </w:r>
      <w:proofErr w:type="spellEnd"/>
      <w:r>
        <w:t xml:space="preserve"> et al. (2013) provides a biological link between the </w:t>
      </w:r>
      <w:proofErr w:type="spellStart"/>
      <w:r>
        <w:t>Hazara</w:t>
      </w:r>
      <w:proofErr w:type="spellEnd"/>
      <w:r>
        <w:t xml:space="preserve"> population and ancient Iranian populations. The study finds that the J2a1-Page55 </w:t>
      </w:r>
      <w:proofErr w:type="spellStart"/>
      <w:r>
        <w:t>haplogroup</w:t>
      </w:r>
      <w:proofErr w:type="spellEnd"/>
      <w:r>
        <w:t xml:space="preserve">, which is linked to the Neolithic farmers of the Iranian plateau and the Bronze Age civilizations of Central Asia, appears at a frequency of 13% in the </w:t>
      </w:r>
      <w:proofErr w:type="spellStart"/>
      <w:r>
        <w:t>Hazara</w:t>
      </w:r>
      <w:proofErr w:type="spellEnd"/>
      <w:r>
        <w:t>, the second-</w:t>
      </w:r>
      <w:r>
        <w:lastRenderedPageBreak/>
        <w:t xml:space="preserve">highest frequency after Iran . Furthermore, the presence of </w:t>
      </w:r>
      <w:proofErr w:type="spellStart"/>
      <w:r>
        <w:t>haplogroup</w:t>
      </w:r>
      <w:proofErr w:type="spellEnd"/>
      <w:r>
        <w:t xml:space="preserve"> G2 in the </w:t>
      </w:r>
      <w:proofErr w:type="spellStart"/>
      <w:r>
        <w:t>Hazara</w:t>
      </w:r>
      <w:proofErr w:type="spellEnd"/>
      <w:r>
        <w:t xml:space="preserve"> at 8.7% provides additional evidence of a pre-Mongol Iranian substrate.</w:t>
      </w:r>
    </w:p>
    <w:p w14:paraId="2386C21A" w14:textId="77777777" w:rsidR="009718D4" w:rsidRDefault="009718D4" w:rsidP="009718D4"/>
    <w:p w14:paraId="03D1207D" w14:textId="77777777" w:rsidR="009718D4" w:rsidRDefault="009718D4" w:rsidP="009718D4">
      <w:r>
        <w:t xml:space="preserve">Critical Distinction from the Steppe Migrations (R1a-Z93): The R1a-Z93 </w:t>
      </w:r>
      <w:proofErr w:type="spellStart"/>
      <w:r>
        <w:t>haplogroup</w:t>
      </w:r>
      <w:proofErr w:type="spellEnd"/>
      <w:r>
        <w:t xml:space="preserve"> is associated with the spread of Indo-Iranian languages from the Eurasian steppes and is found at high frequencies in populations like the Pashtuns (51%) and Tajiks (30.4%), but only at a low frequency (6.67%) in the </w:t>
      </w:r>
      <w:proofErr w:type="spellStart"/>
      <w:r>
        <w:t>Hazara</w:t>
      </w:r>
      <w:proofErr w:type="spellEnd"/>
      <w:r>
        <w:t xml:space="preserve"> . This genetic data powerfully demonstrates that the </w:t>
      </w:r>
      <w:proofErr w:type="spellStart"/>
      <w:r>
        <w:t>Hazara</w:t>
      </w:r>
      <w:proofErr w:type="spellEnd"/>
      <w:r>
        <w:t xml:space="preserve"> possess a significant and ancient indigenous Iranian genetic component (J2a1-Page55) that is distinct from the later, steppe-associated R1a-Z93 migrations.</w:t>
      </w:r>
    </w:p>
    <w:p w14:paraId="08D80200" w14:textId="77777777" w:rsidR="009718D4" w:rsidRDefault="009718D4" w:rsidP="009718D4"/>
    <w:p w14:paraId="61D18261" w14:textId="77777777" w:rsidR="009718D4" w:rsidRDefault="009718D4" w:rsidP="009718D4">
      <w:r>
        <w:t xml:space="preserve">6.2. Historical Corroboration: The "Aryan" Name in </w:t>
      </w:r>
      <w:proofErr w:type="spellStart"/>
      <w:r>
        <w:t>Bamiyan</w:t>
      </w:r>
      <w:proofErr w:type="spellEnd"/>
    </w:p>
    <w:p w14:paraId="3D83AEE9" w14:textId="77777777" w:rsidR="009718D4" w:rsidRDefault="009718D4" w:rsidP="009718D4"/>
    <w:p w14:paraId="7FD9FB28" w14:textId="77777777" w:rsidR="009718D4" w:rsidRDefault="009718D4" w:rsidP="009718D4">
      <w:r>
        <w:t xml:space="preserve">The Chinese Buddhist pilgrim </w:t>
      </w:r>
      <w:proofErr w:type="spellStart"/>
      <w:r>
        <w:t>Xuanzang</w:t>
      </w:r>
      <w:proofErr w:type="spellEnd"/>
      <w:r>
        <w:t xml:space="preserve">, who visited </w:t>
      </w:r>
      <w:proofErr w:type="spellStart"/>
      <w:r>
        <w:t>Bamiyan</w:t>
      </w:r>
      <w:proofErr w:type="spellEnd"/>
      <w:r>
        <w:t xml:space="preserve"> in 646 CE, provides crucial historical evidence. He records meeting two prominent monks in </w:t>
      </w:r>
      <w:proofErr w:type="spellStart"/>
      <w:r>
        <w:t>Bamiyan</w:t>
      </w:r>
      <w:proofErr w:type="spellEnd"/>
      <w:r>
        <w:t xml:space="preserve"> named </w:t>
      </w:r>
      <w:proofErr w:type="spellStart"/>
      <w:r>
        <w:t>Āryadāsa</w:t>
      </w:r>
      <w:proofErr w:type="spellEnd"/>
      <w:r>
        <w:t xml:space="preserve"> and </w:t>
      </w:r>
      <w:proofErr w:type="spellStart"/>
      <w:r>
        <w:t>Āryasēna</w:t>
      </w:r>
      <w:proofErr w:type="spellEnd"/>
      <w:r>
        <w:t xml:space="preserve">, both bearing the prefix </w:t>
      </w:r>
      <w:proofErr w:type="spellStart"/>
      <w:r>
        <w:t>Ārya</w:t>
      </w:r>
      <w:proofErr w:type="spellEnd"/>
      <w:r>
        <w:t xml:space="preserve"> ("Aryan"). This is a direct historical attestation that the people of this region, at a time before the Mongol conquests, still identified their land as "Aryan" (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>).</w:t>
      </w:r>
    </w:p>
    <w:p w14:paraId="6885178D" w14:textId="77777777" w:rsidR="009718D4" w:rsidRDefault="009718D4" w:rsidP="009718D4"/>
    <w:p w14:paraId="54E57D53" w14:textId="77777777" w:rsidR="009718D4" w:rsidRDefault="009718D4" w:rsidP="009718D4">
      <w:r>
        <w:t>6.3. Archaeological Evidence: The Helmand Civilization</w:t>
      </w:r>
    </w:p>
    <w:p w14:paraId="0305B1B9" w14:textId="77777777" w:rsidR="009718D4" w:rsidRDefault="009718D4" w:rsidP="009718D4"/>
    <w:p w14:paraId="0C7FAE26" w14:textId="77777777" w:rsidR="009718D4" w:rsidRDefault="009718D4" w:rsidP="009718D4">
      <w:r>
        <w:t xml:space="preserve">The Helmand Civilization (c. 3300–2350 BCE), with its major centers at </w:t>
      </w:r>
      <w:proofErr w:type="spellStart"/>
      <w:r>
        <w:t>Shahr</w:t>
      </w:r>
      <w:proofErr w:type="spellEnd"/>
      <w:r>
        <w:t xml:space="preserve">-e </w:t>
      </w:r>
      <w:proofErr w:type="spellStart"/>
      <w:r>
        <w:t>Sukhteh</w:t>
      </w:r>
      <w:proofErr w:type="spellEnd"/>
      <w:r>
        <w:t xml:space="preserve"> and </w:t>
      </w:r>
      <w:proofErr w:type="spellStart"/>
      <w:r>
        <w:t>Mundigak</w:t>
      </w:r>
      <w:proofErr w:type="spellEnd"/>
      <w:r>
        <w:t>, flourished in the same river basin. This Bronze Age urban culture is one of the earliest in the eastern Iranian plateau, demonstrating the region's deep antiquity as a center of civilization, independent of later historical developments.</w:t>
      </w:r>
    </w:p>
    <w:p w14:paraId="1948942B" w14:textId="77777777" w:rsidR="009718D4" w:rsidRDefault="009718D4" w:rsidP="009718D4"/>
    <w:p w14:paraId="1068EE1C" w14:textId="77777777" w:rsidR="009718D4" w:rsidRDefault="009718D4" w:rsidP="009718D4">
      <w:r>
        <w:t>---</w:t>
      </w:r>
    </w:p>
    <w:p w14:paraId="2483711E" w14:textId="77777777" w:rsidR="009718D4" w:rsidRDefault="009718D4" w:rsidP="009718D4"/>
    <w:p w14:paraId="61974BEC" w14:textId="77777777" w:rsidR="009718D4" w:rsidRDefault="009718D4" w:rsidP="009718D4">
      <w:r>
        <w:t>7. Conclusion: A Heritage of Light</w:t>
      </w:r>
    </w:p>
    <w:p w14:paraId="044891E4" w14:textId="77777777" w:rsidR="009718D4" w:rsidRDefault="009718D4" w:rsidP="009718D4"/>
    <w:p w14:paraId="6F1177F8" w14:textId="77777777" w:rsidR="009718D4" w:rsidRDefault="009718D4" w:rsidP="009718D4">
      <w:r>
        <w:t xml:space="preserve">This multi-disciplinary study demonstrates an unbroken chain of evidence connecting </w:t>
      </w:r>
      <w:proofErr w:type="spellStart"/>
      <w:r>
        <w:t>Ahura</w:t>
      </w:r>
      <w:proofErr w:type="spellEnd"/>
      <w:r>
        <w:t xml:space="preserve"> Mazda's creation, the eastern clime of </w:t>
      </w:r>
      <w:proofErr w:type="spellStart"/>
      <w:r>
        <w:t>Arəzahī</w:t>
      </w:r>
      <w:proofErr w:type="spellEnd"/>
      <w:r>
        <w:t xml:space="preserve">, the cosmic mountain </w:t>
      </w:r>
      <w:proofErr w:type="spellStart"/>
      <w:r>
        <w:t>Harā</w:t>
      </w:r>
      <w:proofErr w:type="spellEnd"/>
      <w:r>
        <w:t xml:space="preserve"> </w:t>
      </w:r>
      <w:proofErr w:type="spellStart"/>
      <w:r>
        <w:t>Bərəzaitī</w:t>
      </w:r>
      <w:proofErr w:type="spellEnd"/>
      <w:r>
        <w:t xml:space="preserve">, the sacred Helmand River, the prophet </w:t>
      </w:r>
      <w:proofErr w:type="spellStart"/>
      <w:r>
        <w:t>Zarathushtra</w:t>
      </w:r>
      <w:proofErr w:type="spellEnd"/>
      <w:r>
        <w:t xml:space="preserve">, and the concept of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 xml:space="preserve"> to the modern </w:t>
      </w:r>
      <w:proofErr w:type="spellStart"/>
      <w:r>
        <w:t>Hazara</w:t>
      </w:r>
      <w:proofErr w:type="spellEnd"/>
      <w:r>
        <w:t xml:space="preserve"> people and their land of </w:t>
      </w:r>
      <w:proofErr w:type="spellStart"/>
      <w:r>
        <w:t>Azrah-jat</w:t>
      </w:r>
      <w:proofErr w:type="spellEnd"/>
      <w:r>
        <w:t xml:space="preserve"> (</w:t>
      </w:r>
      <w:proofErr w:type="spellStart"/>
      <w:r>
        <w:t>Hazarajat</w:t>
      </w:r>
      <w:proofErr w:type="spellEnd"/>
      <w:r>
        <w:t xml:space="preserve">). The genetic, linguistic, archaeological, and historical data converge to show that the </w:t>
      </w:r>
      <w:proofErr w:type="spellStart"/>
      <w:r>
        <w:t>Hazara</w:t>
      </w:r>
      <w:proofErr w:type="spellEnd"/>
      <w:r>
        <w:t xml:space="preserve"> are not a people who appeared only after the Mongol conquests. They are the indigenous inheritors of the core sacred geography and early Iranian civilization. Their name, </w:t>
      </w:r>
      <w:proofErr w:type="spellStart"/>
      <w:r>
        <w:t>Āzrah</w:t>
      </w:r>
      <w:proofErr w:type="spellEnd"/>
      <w:r>
        <w:t xml:space="preserve">, is a </w:t>
      </w:r>
      <w:r>
        <w:lastRenderedPageBreak/>
        <w:t xml:space="preserve">living testament to their origins in the </w:t>
      </w:r>
      <w:proofErr w:type="spellStart"/>
      <w:r>
        <w:t>Avestan</w:t>
      </w:r>
      <w:proofErr w:type="spellEnd"/>
      <w:r>
        <w:t xml:space="preserve"> land created from light. The history of the East, therefore, must be re-evaluated with the </w:t>
      </w:r>
      <w:proofErr w:type="spellStart"/>
      <w:r>
        <w:t>Hazarajat</w:t>
      </w:r>
      <w:proofErr w:type="spellEnd"/>
      <w:r>
        <w:t xml:space="preserve"> as a central, foundational pillar.</w:t>
      </w:r>
    </w:p>
    <w:p w14:paraId="0C346261" w14:textId="77777777" w:rsidR="009718D4" w:rsidRDefault="009718D4" w:rsidP="009718D4"/>
    <w:p w14:paraId="50AECB53" w14:textId="77777777" w:rsidR="009718D4" w:rsidRDefault="009718D4" w:rsidP="009718D4">
      <w:r>
        <w:t>---</w:t>
      </w:r>
    </w:p>
    <w:p w14:paraId="5CBB0FCF" w14:textId="77777777" w:rsidR="009718D4" w:rsidRDefault="009718D4" w:rsidP="009718D4"/>
    <w:p w14:paraId="0F5A5E2E" w14:textId="77777777" w:rsidR="009718D4" w:rsidRDefault="009718D4" w:rsidP="009718D4">
      <w:r>
        <w:t>8. References</w:t>
      </w:r>
    </w:p>
    <w:p w14:paraId="18DBC65B" w14:textId="77777777" w:rsidR="009718D4" w:rsidRDefault="009718D4" w:rsidP="009718D4"/>
    <w:p w14:paraId="42555B03" w14:textId="77777777" w:rsidR="009718D4" w:rsidRDefault="009718D4" w:rsidP="009718D4">
      <w:r>
        <w:t xml:space="preserve">1. Di </w:t>
      </w:r>
      <w:proofErr w:type="spellStart"/>
      <w:r>
        <w:t>Cristofaro</w:t>
      </w:r>
      <w:proofErr w:type="spellEnd"/>
      <w:r>
        <w:t>, J., et al. (2013). Afghan Hindu Kush: Where Eurasian sub</w:t>
      </w:r>
      <w:r>
        <w:rPr>
          <w:rFonts w:ascii="Cambria Math" w:hAnsi="Cambria Math" w:cs="Cambria Math"/>
        </w:rPr>
        <w:t>‑</w:t>
      </w:r>
      <w:r>
        <w:t>continent gene flows converge. PLOS ONE, 8(10): e76748.</w:t>
      </w:r>
    </w:p>
    <w:p w14:paraId="5F9166A4" w14:textId="77777777" w:rsidR="009718D4" w:rsidRDefault="009718D4" w:rsidP="009718D4">
      <w:r>
        <w:t xml:space="preserve">2. </w:t>
      </w:r>
      <w:proofErr w:type="spellStart"/>
      <w:r>
        <w:t>Gnoli</w:t>
      </w:r>
      <w:proofErr w:type="spellEnd"/>
      <w:r>
        <w:t xml:space="preserve">, G. (1980). Zoroaster's Time and Homeland. Naples: </w:t>
      </w:r>
      <w:proofErr w:type="spellStart"/>
      <w:r>
        <w:t>Istituto</w:t>
      </w:r>
      <w:proofErr w:type="spellEnd"/>
      <w:r>
        <w:t xml:space="preserve"> </w:t>
      </w:r>
      <w:proofErr w:type="spellStart"/>
      <w:r>
        <w:t>universitario</w:t>
      </w:r>
      <w:proofErr w:type="spellEnd"/>
      <w:r>
        <w:t xml:space="preserve"> </w:t>
      </w:r>
      <w:proofErr w:type="spellStart"/>
      <w:r>
        <w:t>orientale</w:t>
      </w:r>
      <w:proofErr w:type="spellEnd"/>
      <w:r>
        <w:t>.</w:t>
      </w:r>
    </w:p>
    <w:p w14:paraId="681B98A3" w14:textId="77777777" w:rsidR="009718D4" w:rsidRDefault="009718D4" w:rsidP="009718D4">
      <w:r>
        <w:t xml:space="preserve">3. </w:t>
      </w:r>
      <w:proofErr w:type="spellStart"/>
      <w:r>
        <w:t>Witzel</w:t>
      </w:r>
      <w:proofErr w:type="spellEnd"/>
      <w:r>
        <w:t>, M. (2000). The Home of the Aryans. Harvard University.</w:t>
      </w:r>
    </w:p>
    <w:p w14:paraId="05BB971C" w14:textId="77777777" w:rsidR="009718D4" w:rsidRDefault="009718D4" w:rsidP="009718D4">
      <w:r>
        <w:t xml:space="preserve">4. </w:t>
      </w:r>
      <w:proofErr w:type="spellStart"/>
      <w:r>
        <w:t>Xuanzang</w:t>
      </w:r>
      <w:proofErr w:type="spellEnd"/>
      <w:r>
        <w:t xml:space="preserve"> (tr. Beal, S.). (1884). Buddhist Records of the Western World. London.</w:t>
      </w:r>
    </w:p>
    <w:p w14:paraId="08A0C43F" w14:textId="77777777" w:rsidR="009718D4" w:rsidRDefault="009718D4" w:rsidP="009718D4">
      <w:r>
        <w:t xml:space="preserve">5. The </w:t>
      </w:r>
      <w:proofErr w:type="spellStart"/>
      <w:r>
        <w:t>Avesta</w:t>
      </w:r>
      <w:proofErr w:type="spellEnd"/>
      <w:r>
        <w:t xml:space="preserve">: </w:t>
      </w:r>
      <w:proofErr w:type="spellStart"/>
      <w:r>
        <w:t>Ābān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, </w:t>
      </w:r>
      <w:proofErr w:type="spellStart"/>
      <w:r>
        <w:t>Zamyād</w:t>
      </w:r>
      <w:proofErr w:type="spellEnd"/>
      <w:r>
        <w:t xml:space="preserve"> </w:t>
      </w:r>
      <w:proofErr w:type="spellStart"/>
      <w:r>
        <w:t>Yašt</w:t>
      </w:r>
      <w:proofErr w:type="spellEnd"/>
      <w:r>
        <w:t xml:space="preserve">, </w:t>
      </w:r>
      <w:proofErr w:type="spellStart"/>
      <w:r>
        <w:t>Mihr</w:t>
      </w:r>
      <w:proofErr w:type="spellEnd"/>
      <w:r>
        <w:t xml:space="preserve"> </w:t>
      </w:r>
      <w:proofErr w:type="spellStart"/>
      <w:r>
        <w:t>Yašt</w:t>
      </w:r>
      <w:proofErr w:type="spellEnd"/>
      <w:r>
        <w:t>, Vendidad.</w:t>
      </w:r>
    </w:p>
    <w:p w14:paraId="1A956BC6" w14:textId="77777777" w:rsidR="009718D4" w:rsidRDefault="009718D4" w:rsidP="009718D4">
      <w:r>
        <w:t xml:space="preserve">6. </w:t>
      </w:r>
      <w:proofErr w:type="spellStart"/>
      <w:r>
        <w:t>Bundahišn</w:t>
      </w:r>
      <w:proofErr w:type="spellEnd"/>
      <w:r>
        <w:t>.</w:t>
      </w:r>
    </w:p>
    <w:p w14:paraId="715437F5" w14:textId="77777777" w:rsidR="009718D4" w:rsidRDefault="009718D4" w:rsidP="009718D4">
      <w:r>
        <w:t xml:space="preserve">7. </w:t>
      </w:r>
      <w:proofErr w:type="spellStart"/>
      <w:r>
        <w:t>Encyclopædia</w:t>
      </w:r>
      <w:proofErr w:type="spellEnd"/>
      <w:r>
        <w:t xml:space="preserve"> </w:t>
      </w:r>
      <w:proofErr w:type="spellStart"/>
      <w:r>
        <w:t>Iranica</w:t>
      </w:r>
      <w:proofErr w:type="spellEnd"/>
      <w:r>
        <w:t>. (</w:t>
      </w:r>
      <w:proofErr w:type="spellStart"/>
      <w:r>
        <w:t>n.d.</w:t>
      </w:r>
      <w:proofErr w:type="spellEnd"/>
      <w:r>
        <w:t>). CLIME (</w:t>
      </w:r>
      <w:proofErr w:type="spellStart"/>
      <w:r>
        <w:t>kešvar</w:t>
      </w:r>
      <w:proofErr w:type="spellEnd"/>
      <w:r>
        <w:t>). Retrieved from https://www.iranicaonline.org</w:t>
      </w:r>
    </w:p>
    <w:p w14:paraId="46F3B893" w14:textId="77777777" w:rsidR="009718D4" w:rsidRDefault="009718D4" w:rsidP="009718D4">
      <w:r>
        <w:t xml:space="preserve">8. </w:t>
      </w:r>
      <w:proofErr w:type="spellStart"/>
      <w:r>
        <w:t>Encyclopædia</w:t>
      </w:r>
      <w:proofErr w:type="spellEnd"/>
      <w:r>
        <w:t xml:space="preserve"> </w:t>
      </w:r>
      <w:proofErr w:type="spellStart"/>
      <w:r>
        <w:t>Iranica</w:t>
      </w:r>
      <w:proofErr w:type="spellEnd"/>
      <w:r>
        <w:t>. (</w:t>
      </w:r>
      <w:proofErr w:type="spellStart"/>
      <w:r>
        <w:t>n.d.</w:t>
      </w:r>
      <w:proofErr w:type="spellEnd"/>
      <w:r>
        <w:t>). HELMAND RIVER ii. IN ZOROASTRIAN TRADITION. Retrieved from https://www.iranicaonline.org</w:t>
      </w:r>
    </w:p>
    <w:p w14:paraId="0EFCC1F0" w14:textId="77777777" w:rsidR="009718D4" w:rsidRDefault="009718D4" w:rsidP="009718D4">
      <w:r>
        <w:t>9. Wikipedia. (</w:t>
      </w:r>
      <w:proofErr w:type="spellStart"/>
      <w:r>
        <w:t>n.d.</w:t>
      </w:r>
      <w:proofErr w:type="spellEnd"/>
      <w:r>
        <w:t xml:space="preserve">). </w:t>
      </w:r>
      <w:proofErr w:type="spellStart"/>
      <w:r>
        <w:t>Karshvar</w:t>
      </w:r>
      <w:proofErr w:type="spellEnd"/>
      <w:r>
        <w:t>. Retrieved from https://en.wikipedia.org/wiki/Karshvar</w:t>
      </w:r>
    </w:p>
    <w:p w14:paraId="11A8C232" w14:textId="77777777" w:rsidR="009718D4" w:rsidRDefault="009718D4" w:rsidP="009718D4">
      <w:r>
        <w:t>10. Wikipedia. (</w:t>
      </w:r>
      <w:proofErr w:type="spellStart"/>
      <w:r>
        <w:t>n.d.</w:t>
      </w:r>
      <w:proofErr w:type="spellEnd"/>
      <w:r>
        <w:t xml:space="preserve">). </w:t>
      </w:r>
      <w:proofErr w:type="spellStart"/>
      <w:r>
        <w:t>Avestan</w:t>
      </w:r>
      <w:proofErr w:type="spellEnd"/>
      <w:r>
        <w:t xml:space="preserve"> geography. Retrieved from https://en.wikipedia.org/wiki/Avestan_geography</w:t>
      </w:r>
    </w:p>
    <w:p w14:paraId="122EBFE0" w14:textId="77777777" w:rsidR="009718D4" w:rsidRDefault="009718D4" w:rsidP="009718D4">
      <w:r>
        <w:t>11. Wikipedia. (</w:t>
      </w:r>
      <w:proofErr w:type="spellStart"/>
      <w:r>
        <w:t>n.d.</w:t>
      </w:r>
      <w:proofErr w:type="spellEnd"/>
      <w:r>
        <w:t xml:space="preserve">). Hara </w:t>
      </w:r>
      <w:proofErr w:type="spellStart"/>
      <w:r>
        <w:t>Berezaiti</w:t>
      </w:r>
      <w:proofErr w:type="spellEnd"/>
      <w:r>
        <w:t>. Retrieved from https://en.wikipedia.org/wiki/Hara_Berezaiti</w:t>
      </w:r>
    </w:p>
    <w:p w14:paraId="2683A155" w14:textId="77777777" w:rsidR="009718D4" w:rsidRDefault="009718D4">
      <w:r>
        <w:t>12. Wikipedia. (</w:t>
      </w:r>
      <w:proofErr w:type="spellStart"/>
      <w:r>
        <w:t>n.d.</w:t>
      </w:r>
      <w:proofErr w:type="spellEnd"/>
      <w:r>
        <w:t xml:space="preserve">). </w:t>
      </w:r>
      <w:proofErr w:type="spellStart"/>
      <w:r>
        <w:t>Airyanem</w:t>
      </w:r>
      <w:proofErr w:type="spellEnd"/>
      <w:r>
        <w:t xml:space="preserve"> </w:t>
      </w:r>
      <w:proofErr w:type="spellStart"/>
      <w:r>
        <w:t>Vaejah</w:t>
      </w:r>
      <w:proofErr w:type="spellEnd"/>
      <w:r>
        <w:t>. Retrieved from https://en.wikipedia.org/wiki/Airyanem_Vaejah</w:t>
      </w:r>
    </w:p>
    <w:sectPr w:rsidR="0097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D4"/>
    <w:rsid w:val="00163B9A"/>
    <w:rsid w:val="00212656"/>
    <w:rsid w:val="002F11B6"/>
    <w:rsid w:val="00360E71"/>
    <w:rsid w:val="005C0D27"/>
    <w:rsid w:val="005E2BB0"/>
    <w:rsid w:val="008572D1"/>
    <w:rsid w:val="008C645C"/>
    <w:rsid w:val="009718D4"/>
    <w:rsid w:val="00A261E5"/>
    <w:rsid w:val="00B425C7"/>
    <w:rsid w:val="00E15E4C"/>
    <w:rsid w:val="00E36157"/>
    <w:rsid w:val="00E80808"/>
    <w:rsid w:val="00F52AC4"/>
    <w:rsid w:val="00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09137"/>
  <w15:chartTrackingRefBased/>
  <w15:docId w15:val="{DEA75D23-7684-B24D-89CD-4503A029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1413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Cohistani bilal</dc:creator>
  <cp:keywords/>
  <dc:description/>
  <cp:lastModifiedBy>Cohistani bilal</cp:lastModifiedBy>
  <cp:revision>16</cp:revision>
  <dcterms:created xsi:type="dcterms:W3CDTF">2026-07-22T22:19:00Z</dcterms:created>
  <dcterms:modified xsi:type="dcterms:W3CDTF">2026-09-02T12:45:00Z</dcterms:modified>
</cp:coreProperties>
</file>