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B843F" w14:textId="77777777" w:rsidR="002F3B4F" w:rsidRPr="005F2A1B" w:rsidRDefault="002F3B4F" w:rsidP="005F2A1B">
      <w:pPr>
        <w:ind w:left="720"/>
        <w:rPr>
          <w:b/>
          <w:bCs/>
          <w:color w:val="FF0000"/>
          <w:sz w:val="28"/>
          <w:szCs w:val="28"/>
        </w:rPr>
      </w:pPr>
      <w:r w:rsidRPr="005F2A1B">
        <w:rPr>
          <w:b/>
          <w:bCs/>
          <w:color w:val="FF0000"/>
          <w:sz w:val="28"/>
          <w:szCs w:val="28"/>
        </w:rPr>
        <w:t xml:space="preserve">The Sacred Origins: A Comparative Study of Religious Narratives from the </w:t>
      </w:r>
      <w:proofErr w:type="spellStart"/>
      <w:r w:rsidRPr="005F2A1B">
        <w:rPr>
          <w:b/>
          <w:bCs/>
          <w:color w:val="FF0000"/>
          <w:sz w:val="28"/>
          <w:szCs w:val="28"/>
        </w:rPr>
        <w:t>Avesta</w:t>
      </w:r>
      <w:proofErr w:type="spellEnd"/>
      <w:r w:rsidRPr="005F2A1B">
        <w:rPr>
          <w:b/>
          <w:bCs/>
          <w:color w:val="FF0000"/>
          <w:sz w:val="28"/>
          <w:szCs w:val="28"/>
        </w:rPr>
        <w:t xml:space="preserve"> to World Literature</w:t>
      </w:r>
    </w:p>
    <w:p w14:paraId="488D3F06" w14:textId="2E710E4C" w:rsidR="002F3B4F" w:rsidRDefault="008756D5" w:rsidP="002F3B4F">
      <w:r>
        <w:rPr>
          <w:noProof/>
        </w:rPr>
        <w:drawing>
          <wp:anchor distT="0" distB="0" distL="114300" distR="114300" simplePos="0" relativeHeight="251659264" behindDoc="0" locked="0" layoutInCell="1" allowOverlap="1" wp14:anchorId="423E4271" wp14:editId="034183A5">
            <wp:simplePos x="0" y="0"/>
            <wp:positionH relativeFrom="column">
              <wp:posOffset>0</wp:posOffset>
            </wp:positionH>
            <wp:positionV relativeFrom="paragraph">
              <wp:posOffset>285115</wp:posOffset>
            </wp:positionV>
            <wp:extent cx="5815330" cy="4015740"/>
            <wp:effectExtent l="0" t="0" r="0" b="381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Lst>
                    </a:blip>
                    <a:stretch>
                      <a:fillRect/>
                    </a:stretch>
                  </pic:blipFill>
                  <pic:spPr>
                    <a:xfrm>
                      <a:off x="0" y="0"/>
                      <a:ext cx="5815330" cy="4015740"/>
                    </a:xfrm>
                    <a:prstGeom prst="rect">
                      <a:avLst/>
                    </a:prstGeom>
                  </pic:spPr>
                </pic:pic>
              </a:graphicData>
            </a:graphic>
            <wp14:sizeRelH relativeFrom="margin">
              <wp14:pctWidth>0</wp14:pctWidth>
            </wp14:sizeRelH>
          </wp:anchor>
        </w:drawing>
      </w:r>
    </w:p>
    <w:p w14:paraId="6DB7B6B9" w14:textId="77777777" w:rsidR="002F3B4F" w:rsidRDefault="002F3B4F" w:rsidP="002F3B4F">
      <w:r>
        <w:t>Abstract</w:t>
      </w:r>
    </w:p>
    <w:p w14:paraId="3BE9C67A" w14:textId="77777777" w:rsidR="002F3B4F" w:rsidRDefault="002F3B4F" w:rsidP="002F3B4F"/>
    <w:p w14:paraId="1270061F" w14:textId="77777777" w:rsidR="002F3B4F" w:rsidRDefault="002F3B4F" w:rsidP="002F3B4F">
      <w:r>
        <w:t xml:space="preserve">This paper presents a comprehensive comparative analysis of sacred texts and historical sources from across the globe, tracing the origins of foundational religious concepts to the </w:t>
      </w:r>
      <w:proofErr w:type="spellStart"/>
      <w:r>
        <w:t>Bamiyan</w:t>
      </w:r>
      <w:proofErr w:type="spellEnd"/>
      <w:r>
        <w:t xml:space="preserve"> Valley and the </w:t>
      </w:r>
      <w:proofErr w:type="spellStart"/>
      <w:r>
        <w:t>Avestan</w:t>
      </w:r>
      <w:proofErr w:type="spellEnd"/>
      <w:r>
        <w:t xml:space="preserve"> homeland of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Drawing on textual evidence from the </w:t>
      </w:r>
      <w:proofErr w:type="spellStart"/>
      <w:r>
        <w:t>Avesta</w:t>
      </w:r>
      <w:proofErr w:type="spellEnd"/>
      <w:r>
        <w:t xml:space="preserve">, the Torah, the Gospels, the Qur'an, the </w:t>
      </w:r>
      <w:proofErr w:type="spellStart"/>
      <w:r>
        <w:t>Shahnameh</w:t>
      </w:r>
      <w:proofErr w:type="spellEnd"/>
      <w:r>
        <w:t xml:space="preserve">, Herodotus, </w:t>
      </w:r>
      <w:proofErr w:type="spellStart"/>
      <w:r>
        <w:t>Majmal</w:t>
      </w:r>
      <w:proofErr w:type="spellEnd"/>
      <w:r>
        <w:t xml:space="preserve"> al-</w:t>
      </w:r>
      <w:proofErr w:type="spellStart"/>
      <w:r>
        <w:t>Tawarikh</w:t>
      </w:r>
      <w:proofErr w:type="spellEnd"/>
      <w:r>
        <w:t xml:space="preserve">, Chinese annals, Japanese </w:t>
      </w:r>
      <w:proofErr w:type="spellStart"/>
      <w:r>
        <w:t>kojiki</w:t>
      </w:r>
      <w:proofErr w:type="spellEnd"/>
      <w:r>
        <w:t xml:space="preserve">, and Greek philosophy, this study argues that the core eschatological and cosmological framework of world religions has its deepest roots in the sacred landscape of </w:t>
      </w:r>
      <w:proofErr w:type="spellStart"/>
      <w:r>
        <w:t>Bamiyan</w:t>
      </w:r>
      <w:proofErr w:type="spellEnd"/>
      <w:r>
        <w:t xml:space="preserve"> and the Helmand basin—the historical homeland of the </w:t>
      </w:r>
      <w:proofErr w:type="spellStart"/>
      <w:r>
        <w:t>Āzrah</w:t>
      </w:r>
      <w:proofErr w:type="spellEnd"/>
      <w:r>
        <w:t xml:space="preserve"> (</w:t>
      </w:r>
      <w:proofErr w:type="spellStart"/>
      <w:r>
        <w:t>Hazara</w:t>
      </w:r>
      <w:proofErr w:type="spellEnd"/>
      <w:r>
        <w:t>) people.</w:t>
      </w:r>
    </w:p>
    <w:p w14:paraId="6EA797E5" w14:textId="77777777" w:rsidR="002F3B4F" w:rsidRDefault="002F3B4F" w:rsidP="002F3B4F"/>
    <w:p w14:paraId="2E7B14B8" w14:textId="77777777" w:rsidR="002F3B4F" w:rsidRDefault="002F3B4F" w:rsidP="002F3B4F">
      <w:r>
        <w:t>---</w:t>
      </w:r>
    </w:p>
    <w:p w14:paraId="42D6994E" w14:textId="77777777" w:rsidR="002F3B4F" w:rsidRDefault="002F3B4F" w:rsidP="002F3B4F"/>
    <w:p w14:paraId="3DC42399" w14:textId="77777777" w:rsidR="002F3B4F" w:rsidRDefault="002F3B4F" w:rsidP="002F3B4F">
      <w:r>
        <w:t xml:space="preserve">Section 1: The </w:t>
      </w:r>
      <w:proofErr w:type="spellStart"/>
      <w:r>
        <w:t>Avesta</w:t>
      </w:r>
      <w:proofErr w:type="spellEnd"/>
      <w:r>
        <w:t xml:space="preserve"> – The Primordial Declaration</w:t>
      </w:r>
    </w:p>
    <w:p w14:paraId="28966B64" w14:textId="77777777" w:rsidR="002F3B4F" w:rsidRDefault="002F3B4F" w:rsidP="002F3B4F"/>
    <w:p w14:paraId="2DA2A7C2" w14:textId="77777777" w:rsidR="002F3B4F" w:rsidRDefault="002F3B4F" w:rsidP="002F3B4F">
      <w:r>
        <w:rPr>
          <w:rFonts w:ascii="Segoe UI Emoji" w:hAnsi="Segoe UI Emoji" w:cs="Segoe UI Emoji"/>
        </w:rPr>
        <w:lastRenderedPageBreak/>
        <w:t>📜</w:t>
      </w:r>
      <w:r>
        <w:t xml:space="preserve"> Source Text</w:t>
      </w:r>
    </w:p>
    <w:p w14:paraId="540A7B71" w14:textId="77777777" w:rsidR="002F3B4F" w:rsidRDefault="002F3B4F" w:rsidP="002F3B4F"/>
    <w:p w14:paraId="312E8035" w14:textId="77777777" w:rsidR="002F3B4F" w:rsidRDefault="002F3B4F" w:rsidP="002F3B4F">
      <w:r>
        <w:t>Vendidad (</w:t>
      </w:r>
      <w:proofErr w:type="spellStart"/>
      <w:r>
        <w:t>Vidēvdād</w:t>
      </w:r>
      <w:proofErr w:type="spellEnd"/>
      <w:r>
        <w:t xml:space="preserve">), </w:t>
      </w:r>
      <w:proofErr w:type="spellStart"/>
      <w:r>
        <w:t>Fargard</w:t>
      </w:r>
      <w:proofErr w:type="spellEnd"/>
      <w:r>
        <w:t xml:space="preserve"> 1, Verse 2</w:t>
      </w:r>
    </w:p>
    <w:p w14:paraId="5FF94925" w14:textId="77777777" w:rsidR="002F3B4F" w:rsidRDefault="002F3B4F" w:rsidP="002F3B4F"/>
    <w:p w14:paraId="7977ECC0" w14:textId="77777777" w:rsidR="002F3B4F" w:rsidRDefault="002F3B4F" w:rsidP="002F3B4F">
      <w:r>
        <w:t xml:space="preserve">Original </w:t>
      </w:r>
      <w:proofErr w:type="spellStart"/>
      <w:r>
        <w:t>Avestan</w:t>
      </w:r>
      <w:proofErr w:type="spellEnd"/>
      <w:r>
        <w:t>:</w:t>
      </w:r>
    </w:p>
    <w:p w14:paraId="08C27990" w14:textId="77777777" w:rsidR="002F3B4F" w:rsidRDefault="002F3B4F" w:rsidP="002F3B4F"/>
    <w:p w14:paraId="27BE4DE0" w14:textId="77777777" w:rsidR="002F3B4F" w:rsidRDefault="002F3B4F" w:rsidP="002F3B4F">
      <w:r>
        <w:t>"</w:t>
      </w:r>
      <w:proofErr w:type="spellStart"/>
      <w:r>
        <w:t>aṧəm</w:t>
      </w:r>
      <w:proofErr w:type="spellEnd"/>
      <w:r>
        <w:t xml:space="preserve"> </w:t>
      </w:r>
      <w:proofErr w:type="spellStart"/>
      <w:r>
        <w:t>hacā</w:t>
      </w:r>
      <w:proofErr w:type="spellEnd"/>
      <w:r>
        <w:t xml:space="preserve"> </w:t>
      </w:r>
      <w:proofErr w:type="spellStart"/>
      <w:r>
        <w:t>frāiiō.tәmā</w:t>
      </w:r>
      <w:proofErr w:type="spellEnd"/>
      <w:r>
        <w:t xml:space="preserve"> </w:t>
      </w:r>
      <w:proofErr w:type="spellStart"/>
      <w:r>
        <w:t>ahurom</w:t>
      </w:r>
      <w:proofErr w:type="spellEnd"/>
      <w:r>
        <w:t xml:space="preserve"> </w:t>
      </w:r>
      <w:proofErr w:type="spellStart"/>
      <w:r>
        <w:t>azātąm</w:t>
      </w:r>
      <w:proofErr w:type="spellEnd"/>
      <w:r>
        <w:t xml:space="preserve"> </w:t>
      </w:r>
      <w:proofErr w:type="spellStart"/>
      <w:r>
        <w:t>yō</w:t>
      </w:r>
      <w:proofErr w:type="spellEnd"/>
      <w:r>
        <w:t xml:space="preserve"> </w:t>
      </w:r>
      <w:proofErr w:type="spellStart"/>
      <w:r>
        <w:t>aṣ̌ahe</w:t>
      </w:r>
      <w:proofErr w:type="spellEnd"/>
      <w:r>
        <w:t xml:space="preserve"> </w:t>
      </w:r>
      <w:proofErr w:type="spellStart"/>
      <w:r>
        <w:t>gātąm</w:t>
      </w:r>
      <w:proofErr w:type="spellEnd"/>
      <w:r>
        <w:t xml:space="preserve"> ... </w:t>
      </w:r>
      <w:proofErr w:type="spellStart"/>
      <w:r>
        <w:t>airiianəm</w:t>
      </w:r>
      <w:proofErr w:type="spellEnd"/>
      <w:r>
        <w:t xml:space="preserve"> </w:t>
      </w:r>
      <w:proofErr w:type="spellStart"/>
      <w:r>
        <w:t>vaējō</w:t>
      </w:r>
      <w:proofErr w:type="spellEnd"/>
      <w:r>
        <w:t xml:space="preserve"> </w:t>
      </w:r>
      <w:proofErr w:type="spellStart"/>
      <w:r>
        <w:t>vaŋhuiiā</w:t>
      </w:r>
      <w:proofErr w:type="spellEnd"/>
      <w:r>
        <w:t xml:space="preserve"> </w:t>
      </w:r>
      <w:proofErr w:type="spellStart"/>
      <w:r>
        <w:t>dāitiiāi</w:t>
      </w:r>
      <w:proofErr w:type="spellEnd"/>
      <w:r>
        <w:t xml:space="preserve"> ..."</w:t>
      </w:r>
    </w:p>
    <w:p w14:paraId="4ABE4591" w14:textId="77777777" w:rsidR="002F3B4F" w:rsidRDefault="002F3B4F" w:rsidP="002F3B4F"/>
    <w:p w14:paraId="007FB88D" w14:textId="77777777" w:rsidR="002F3B4F" w:rsidRDefault="002F3B4F" w:rsidP="002F3B4F">
      <w:r>
        <w:t>English Translation:</w:t>
      </w:r>
    </w:p>
    <w:p w14:paraId="3ED7A9C7" w14:textId="77777777" w:rsidR="002F3B4F" w:rsidRDefault="002F3B4F" w:rsidP="002F3B4F"/>
    <w:p w14:paraId="729905BE" w14:textId="77777777" w:rsidR="002F3B4F" w:rsidRDefault="002F3B4F" w:rsidP="002F3B4F">
      <w:r>
        <w:t xml:space="preserve">"The first and best of the lands which I, </w:t>
      </w:r>
      <w:proofErr w:type="spellStart"/>
      <w:r>
        <w:t>Ahura</w:t>
      </w:r>
      <w:proofErr w:type="spellEnd"/>
      <w:r>
        <w:t xml:space="preserve"> Mazda, created, was </w:t>
      </w:r>
      <w:proofErr w:type="spellStart"/>
      <w:r>
        <w:t>Airyanem</w:t>
      </w:r>
      <w:proofErr w:type="spellEnd"/>
      <w:r>
        <w:t xml:space="preserve"> </w:t>
      </w:r>
      <w:proofErr w:type="spellStart"/>
      <w:r>
        <w:t>Vaejah</w:t>
      </w:r>
      <w:proofErr w:type="spellEnd"/>
      <w:r>
        <w:t xml:space="preserve"> (</w:t>
      </w:r>
      <w:proofErr w:type="spellStart"/>
      <w:r>
        <w:t>Iranwij</w:t>
      </w:r>
      <w:proofErr w:type="spellEnd"/>
      <w:r>
        <w:t>)..."</w:t>
      </w:r>
    </w:p>
    <w:p w14:paraId="737E3624" w14:textId="77777777" w:rsidR="002F3B4F" w:rsidRDefault="002F3B4F" w:rsidP="002F3B4F"/>
    <w:p w14:paraId="4BF0077A" w14:textId="77777777" w:rsidR="002F3B4F" w:rsidRDefault="002F3B4F" w:rsidP="002F3B4F">
      <w:r>
        <w:rPr>
          <w:rFonts w:ascii="Segoe UI Emoji" w:hAnsi="Segoe UI Emoji" w:cs="Segoe UI Emoji"/>
        </w:rPr>
        <w:t>📝</w:t>
      </w:r>
      <w:r>
        <w:t xml:space="preserve"> Scholarly Significance</w:t>
      </w:r>
    </w:p>
    <w:p w14:paraId="525BABA9" w14:textId="77777777" w:rsidR="002F3B4F" w:rsidRDefault="002F3B4F" w:rsidP="002F3B4F"/>
    <w:p w14:paraId="21D55228" w14:textId="77777777" w:rsidR="002F3B4F" w:rsidRDefault="002F3B4F" w:rsidP="002F3B4F">
      <w:r>
        <w:t xml:space="preserve">· </w:t>
      </w:r>
      <w:proofErr w:type="spellStart"/>
      <w:r>
        <w:t>Airyanem</w:t>
      </w:r>
      <w:proofErr w:type="spellEnd"/>
      <w:r>
        <w:t xml:space="preserve"> </w:t>
      </w:r>
      <w:proofErr w:type="spellStart"/>
      <w:r>
        <w:t>Vaejah</w:t>
      </w:r>
      <w:proofErr w:type="spellEnd"/>
      <w:r>
        <w:t xml:space="preserve"> is explicitly named as the first land created by the supreme deity.</w:t>
      </w:r>
    </w:p>
    <w:p w14:paraId="0FBD8141" w14:textId="77777777" w:rsidR="002F3B4F" w:rsidRDefault="002F3B4F" w:rsidP="002F3B4F">
      <w:r>
        <w:t xml:space="preserve">· Mainstream scholarship (Michael </w:t>
      </w:r>
      <w:proofErr w:type="spellStart"/>
      <w:r>
        <w:t>Witzel</w:t>
      </w:r>
      <w:proofErr w:type="spellEnd"/>
      <w:r>
        <w:t xml:space="preserve">, </w:t>
      </w:r>
      <w:proofErr w:type="spellStart"/>
      <w:r>
        <w:t>Gherardo</w:t>
      </w:r>
      <w:proofErr w:type="spellEnd"/>
      <w:r>
        <w:t xml:space="preserve"> </w:t>
      </w:r>
      <w:proofErr w:type="spellStart"/>
      <w:r>
        <w:t>Gnoli</w:t>
      </w:r>
      <w:proofErr w:type="spellEnd"/>
      <w:r>
        <w:t xml:space="preserve">) locates this land in the Helmand basin / central highlands of Afghanistan, precisely the </w:t>
      </w:r>
      <w:proofErr w:type="spellStart"/>
      <w:r>
        <w:t>Bamiyan</w:t>
      </w:r>
      <w:proofErr w:type="spellEnd"/>
      <w:r>
        <w:t xml:space="preserve"> region.</w:t>
      </w:r>
    </w:p>
    <w:p w14:paraId="74146158" w14:textId="77777777" w:rsidR="002F3B4F" w:rsidRDefault="002F3B4F" w:rsidP="002F3B4F">
      <w:r>
        <w:t xml:space="preserve">· The text continues to describe a harsh ten-month winter, a climate that perfectly matches the </w:t>
      </w:r>
      <w:proofErr w:type="spellStart"/>
      <w:r>
        <w:t>Koh-i</w:t>
      </w:r>
      <w:proofErr w:type="spellEnd"/>
      <w:r>
        <w:t xml:space="preserve"> Baba mountains of </w:t>
      </w:r>
      <w:proofErr w:type="spellStart"/>
      <w:r>
        <w:t>Bamiyan</w:t>
      </w:r>
      <w:proofErr w:type="spellEnd"/>
      <w:r>
        <w:t>.</w:t>
      </w:r>
    </w:p>
    <w:p w14:paraId="4CE758CA" w14:textId="77777777" w:rsidR="002F3B4F" w:rsidRDefault="002F3B4F" w:rsidP="002F3B4F">
      <w:r>
        <w:t xml:space="preserve">· This verse establishes </w:t>
      </w:r>
      <w:proofErr w:type="spellStart"/>
      <w:r>
        <w:t>Bamiyan</w:t>
      </w:r>
      <w:proofErr w:type="spellEnd"/>
      <w:r>
        <w:t xml:space="preserve"> as the cradle of divine revelation and the geographical origin of monotheistic thought.</w:t>
      </w:r>
    </w:p>
    <w:p w14:paraId="624625E8" w14:textId="77777777" w:rsidR="002F3B4F" w:rsidRDefault="002F3B4F" w:rsidP="002F3B4F"/>
    <w:p w14:paraId="38291E08" w14:textId="77777777" w:rsidR="002F3B4F" w:rsidRDefault="002F3B4F" w:rsidP="002F3B4F">
      <w:r>
        <w:t>---</w:t>
      </w:r>
    </w:p>
    <w:p w14:paraId="1C71F033" w14:textId="77777777" w:rsidR="002F3B4F" w:rsidRDefault="002F3B4F" w:rsidP="002F3B4F"/>
    <w:p w14:paraId="5A189F74" w14:textId="77777777" w:rsidR="002F3B4F" w:rsidRDefault="002F3B4F" w:rsidP="002F3B4F">
      <w:r>
        <w:t xml:space="preserve">Section 2: The </w:t>
      </w:r>
      <w:proofErr w:type="spellStart"/>
      <w:r>
        <w:t>Avesta</w:t>
      </w:r>
      <w:proofErr w:type="spellEnd"/>
      <w:r>
        <w:t xml:space="preserve"> – The Eastern Clime of Light (</w:t>
      </w:r>
      <w:proofErr w:type="spellStart"/>
      <w:r>
        <w:t>Arəzahī</w:t>
      </w:r>
      <w:proofErr w:type="spellEnd"/>
      <w:r>
        <w:t>)</w:t>
      </w:r>
    </w:p>
    <w:p w14:paraId="7DAA178D" w14:textId="77777777" w:rsidR="002F3B4F" w:rsidRDefault="002F3B4F" w:rsidP="002F3B4F"/>
    <w:p w14:paraId="01568A71" w14:textId="77777777" w:rsidR="002F3B4F" w:rsidRDefault="002F3B4F" w:rsidP="002F3B4F">
      <w:r>
        <w:rPr>
          <w:rFonts w:ascii="Segoe UI Emoji" w:hAnsi="Segoe UI Emoji" w:cs="Segoe UI Emoji"/>
        </w:rPr>
        <w:t>📜</w:t>
      </w:r>
      <w:r>
        <w:t xml:space="preserve"> Source Text</w:t>
      </w:r>
    </w:p>
    <w:p w14:paraId="7009BB15" w14:textId="77777777" w:rsidR="002F3B4F" w:rsidRDefault="002F3B4F" w:rsidP="002F3B4F"/>
    <w:p w14:paraId="405B1103" w14:textId="77777777" w:rsidR="002F3B4F" w:rsidRDefault="002F3B4F" w:rsidP="002F3B4F">
      <w:proofErr w:type="spellStart"/>
      <w:r>
        <w:t>Mehr</w:t>
      </w:r>
      <w:proofErr w:type="spellEnd"/>
      <w:r>
        <w:t xml:space="preserve"> </w:t>
      </w:r>
      <w:proofErr w:type="spellStart"/>
      <w:r>
        <w:t>Yasht</w:t>
      </w:r>
      <w:proofErr w:type="spellEnd"/>
      <w:r>
        <w:t xml:space="preserve"> (</w:t>
      </w:r>
      <w:proofErr w:type="spellStart"/>
      <w:r>
        <w:t>Yasht</w:t>
      </w:r>
      <w:proofErr w:type="spellEnd"/>
      <w:r>
        <w:t xml:space="preserve"> 10), Verse 15</w:t>
      </w:r>
    </w:p>
    <w:p w14:paraId="00A87331" w14:textId="77777777" w:rsidR="002F3B4F" w:rsidRDefault="002F3B4F" w:rsidP="002F3B4F"/>
    <w:p w14:paraId="5957BCC5" w14:textId="77777777" w:rsidR="002F3B4F" w:rsidRDefault="002F3B4F" w:rsidP="002F3B4F">
      <w:r>
        <w:lastRenderedPageBreak/>
        <w:t xml:space="preserve">Original </w:t>
      </w:r>
      <w:proofErr w:type="spellStart"/>
      <w:r>
        <w:t>Avestan</w:t>
      </w:r>
      <w:proofErr w:type="spellEnd"/>
      <w:r>
        <w:t>:</w:t>
      </w:r>
    </w:p>
    <w:p w14:paraId="15F1C496" w14:textId="77777777" w:rsidR="002F3B4F" w:rsidRDefault="002F3B4F" w:rsidP="002F3B4F"/>
    <w:p w14:paraId="770F6676" w14:textId="77777777" w:rsidR="002F3B4F" w:rsidRDefault="002F3B4F" w:rsidP="002F3B4F">
      <w:r>
        <w:t>"</w:t>
      </w:r>
      <w:proofErr w:type="spellStart"/>
      <w:r>
        <w:t>yazamaida</w:t>
      </w:r>
      <w:proofErr w:type="spellEnd"/>
      <w:r>
        <w:t xml:space="preserve"> ... </w:t>
      </w:r>
      <w:proofErr w:type="spellStart"/>
      <w:r>
        <w:t>paiti-ārəzahi</w:t>
      </w:r>
      <w:proofErr w:type="spellEnd"/>
      <w:r>
        <w:t xml:space="preserve"> ..."</w:t>
      </w:r>
    </w:p>
    <w:p w14:paraId="24DAB102" w14:textId="77777777" w:rsidR="002F3B4F" w:rsidRDefault="002F3B4F" w:rsidP="002F3B4F"/>
    <w:p w14:paraId="74C56208" w14:textId="77777777" w:rsidR="002F3B4F" w:rsidRDefault="002F3B4F" w:rsidP="002F3B4F">
      <w:r>
        <w:t>English Translation:</w:t>
      </w:r>
    </w:p>
    <w:p w14:paraId="534EB19C" w14:textId="77777777" w:rsidR="002F3B4F" w:rsidRDefault="002F3B4F" w:rsidP="002F3B4F"/>
    <w:p w14:paraId="0D008C4F" w14:textId="77777777" w:rsidR="002F3B4F" w:rsidRDefault="002F3B4F" w:rsidP="002F3B4F">
      <w:r>
        <w:t xml:space="preserve">"We worship ... the eastern clime of </w:t>
      </w:r>
      <w:proofErr w:type="spellStart"/>
      <w:r>
        <w:t>Arəzahī</w:t>
      </w:r>
      <w:proofErr w:type="spellEnd"/>
      <w:r>
        <w:t>, where the sun first rises."</w:t>
      </w:r>
    </w:p>
    <w:p w14:paraId="691375FC" w14:textId="77777777" w:rsidR="002F3B4F" w:rsidRDefault="002F3B4F" w:rsidP="002F3B4F"/>
    <w:p w14:paraId="2AA222BC" w14:textId="77777777" w:rsidR="002F3B4F" w:rsidRDefault="002F3B4F" w:rsidP="002F3B4F">
      <w:r>
        <w:rPr>
          <w:rFonts w:ascii="Segoe UI Emoji" w:hAnsi="Segoe UI Emoji" w:cs="Segoe UI Emoji"/>
        </w:rPr>
        <w:t>📝</w:t>
      </w:r>
      <w:r>
        <w:t xml:space="preserve"> Scholarly Significance</w:t>
      </w:r>
    </w:p>
    <w:p w14:paraId="291B4623" w14:textId="77777777" w:rsidR="002F3B4F" w:rsidRDefault="002F3B4F" w:rsidP="002F3B4F"/>
    <w:p w14:paraId="165E7D44" w14:textId="77777777" w:rsidR="002F3B4F" w:rsidRDefault="002F3B4F" w:rsidP="002F3B4F">
      <w:r>
        <w:t xml:space="preserve">· </w:t>
      </w:r>
      <w:proofErr w:type="spellStart"/>
      <w:r>
        <w:t>Arəzahī</w:t>
      </w:r>
      <w:proofErr w:type="spellEnd"/>
      <w:r>
        <w:t xml:space="preserve"> (</w:t>
      </w:r>
      <w:proofErr w:type="spellStart"/>
      <w:r>
        <w:t>Āzrah</w:t>
      </w:r>
      <w:proofErr w:type="spellEnd"/>
      <w:r>
        <w:t>) is named as the easternmost of the seven cosmic climes (</w:t>
      </w:r>
      <w:proofErr w:type="spellStart"/>
      <w:r>
        <w:t>karshvars</w:t>
      </w:r>
      <w:proofErr w:type="spellEnd"/>
      <w:r>
        <w:t>).</w:t>
      </w:r>
    </w:p>
    <w:p w14:paraId="41F8574B" w14:textId="77777777" w:rsidR="002F3B4F" w:rsidRDefault="002F3B4F" w:rsidP="002F3B4F">
      <w:r>
        <w:t>· It is explicitly described as the place of the first sunrise.</w:t>
      </w:r>
    </w:p>
    <w:p w14:paraId="6F39BDEC" w14:textId="77777777" w:rsidR="002F3B4F" w:rsidRDefault="002F3B4F" w:rsidP="002F3B4F">
      <w:r>
        <w:t xml:space="preserve">· This is the linguistic and geographical origin of the name </w:t>
      </w:r>
      <w:proofErr w:type="spellStart"/>
      <w:r>
        <w:t>Āzrah</w:t>
      </w:r>
      <w:proofErr w:type="spellEnd"/>
      <w:r>
        <w:t xml:space="preserve"> / </w:t>
      </w:r>
      <w:proofErr w:type="spellStart"/>
      <w:r>
        <w:t>Hazara</w:t>
      </w:r>
      <w:proofErr w:type="spellEnd"/>
      <w:r>
        <w:t>.</w:t>
      </w:r>
    </w:p>
    <w:p w14:paraId="1537F33C" w14:textId="77777777" w:rsidR="002F3B4F" w:rsidRDefault="002F3B4F" w:rsidP="002F3B4F">
      <w:r>
        <w:t xml:space="preserve">· The text directly connects the </w:t>
      </w:r>
      <w:proofErr w:type="spellStart"/>
      <w:r>
        <w:t>Hazara</w:t>
      </w:r>
      <w:proofErr w:type="spellEnd"/>
      <w:r>
        <w:t xml:space="preserve"> people to the original sacred geography of the </w:t>
      </w:r>
      <w:proofErr w:type="spellStart"/>
      <w:r>
        <w:t>Avestan</w:t>
      </w:r>
      <w:proofErr w:type="spellEnd"/>
      <w:r>
        <w:t xml:space="preserve"> world.</w:t>
      </w:r>
    </w:p>
    <w:p w14:paraId="1E7AF8E0" w14:textId="77777777" w:rsidR="002F3B4F" w:rsidRDefault="002F3B4F" w:rsidP="002F3B4F"/>
    <w:p w14:paraId="6EAA6610" w14:textId="77777777" w:rsidR="002F3B4F" w:rsidRDefault="002F3B4F" w:rsidP="002F3B4F">
      <w:r>
        <w:t>---</w:t>
      </w:r>
    </w:p>
    <w:p w14:paraId="1A1A78F6" w14:textId="77777777" w:rsidR="002F3B4F" w:rsidRDefault="002F3B4F" w:rsidP="002F3B4F"/>
    <w:p w14:paraId="049F46AB" w14:textId="77777777" w:rsidR="002F3B4F" w:rsidRDefault="002F3B4F" w:rsidP="002F3B4F">
      <w:r>
        <w:t>Section 3: The Torah (Genesis) – The Garden in the East</w:t>
      </w:r>
    </w:p>
    <w:p w14:paraId="6D66C4AB" w14:textId="77777777" w:rsidR="002F3B4F" w:rsidRDefault="002F3B4F" w:rsidP="002F3B4F"/>
    <w:p w14:paraId="1A93B6F4" w14:textId="77777777" w:rsidR="002F3B4F" w:rsidRDefault="002F3B4F" w:rsidP="002F3B4F">
      <w:r>
        <w:rPr>
          <w:rFonts w:ascii="Segoe UI Emoji" w:hAnsi="Segoe UI Emoji" w:cs="Segoe UI Emoji"/>
        </w:rPr>
        <w:t>📜</w:t>
      </w:r>
      <w:r>
        <w:t xml:space="preserve"> Source Text</w:t>
      </w:r>
    </w:p>
    <w:p w14:paraId="2FDE7899" w14:textId="77777777" w:rsidR="002F3B4F" w:rsidRDefault="002F3B4F" w:rsidP="002F3B4F"/>
    <w:p w14:paraId="04C543C7" w14:textId="77777777" w:rsidR="002F3B4F" w:rsidRDefault="002F3B4F" w:rsidP="002F3B4F">
      <w:r>
        <w:t>Torah, Book of Genesis 2:8</w:t>
      </w:r>
    </w:p>
    <w:p w14:paraId="1EC5D3A1" w14:textId="77777777" w:rsidR="002F3B4F" w:rsidRDefault="002F3B4F" w:rsidP="002F3B4F"/>
    <w:p w14:paraId="26549305" w14:textId="77777777" w:rsidR="002F3B4F" w:rsidRDefault="002F3B4F" w:rsidP="002F3B4F">
      <w:r>
        <w:t>Hebrew Text:</w:t>
      </w:r>
    </w:p>
    <w:p w14:paraId="1598DDE4" w14:textId="77777777" w:rsidR="002F3B4F" w:rsidRDefault="002F3B4F" w:rsidP="002F3B4F"/>
    <w:p w14:paraId="24853AB6" w14:textId="77777777" w:rsidR="002F3B4F" w:rsidRDefault="002F3B4F" w:rsidP="002F3B4F">
      <w:r>
        <w:rPr>
          <w:rFonts w:cs="Arial"/>
          <w:rtl/>
          <w:lang w:bidi="he-IL"/>
        </w:rPr>
        <w:t>"</w:t>
      </w:r>
      <w:r>
        <w:rPr>
          <w:rFonts w:cs="Arial" w:hint="cs"/>
          <w:rtl/>
          <w:lang w:bidi="he-IL"/>
        </w:rPr>
        <w:t>וַיִּטַּע</w:t>
      </w:r>
      <w:r>
        <w:rPr>
          <w:rFonts w:cs="Arial"/>
          <w:rtl/>
          <w:lang w:bidi="he-IL"/>
        </w:rPr>
        <w:t xml:space="preserve"> </w:t>
      </w:r>
      <w:r>
        <w:rPr>
          <w:rFonts w:cs="Arial" w:hint="cs"/>
          <w:rtl/>
          <w:lang w:bidi="he-IL"/>
        </w:rPr>
        <w:t>יְהוָה</w:t>
      </w:r>
      <w:r>
        <w:rPr>
          <w:rFonts w:cs="Arial"/>
          <w:rtl/>
          <w:lang w:bidi="he-IL"/>
        </w:rPr>
        <w:t xml:space="preserve"> </w:t>
      </w:r>
      <w:r>
        <w:rPr>
          <w:rFonts w:cs="Arial" w:hint="cs"/>
          <w:rtl/>
          <w:lang w:bidi="he-IL"/>
        </w:rPr>
        <w:t>אֱלֹהִים</w:t>
      </w:r>
      <w:r>
        <w:rPr>
          <w:rFonts w:cs="Arial"/>
          <w:rtl/>
          <w:lang w:bidi="he-IL"/>
        </w:rPr>
        <w:t xml:space="preserve"> </w:t>
      </w:r>
      <w:r>
        <w:rPr>
          <w:rFonts w:cs="Arial" w:hint="cs"/>
          <w:rtl/>
          <w:lang w:bidi="he-IL"/>
        </w:rPr>
        <w:t>גַּן</w:t>
      </w:r>
      <w:r>
        <w:rPr>
          <w:rFonts w:cs="Arial"/>
          <w:rtl/>
          <w:lang w:bidi="he-IL"/>
        </w:rPr>
        <w:t>-</w:t>
      </w:r>
      <w:r>
        <w:rPr>
          <w:rFonts w:cs="Arial" w:hint="cs"/>
          <w:rtl/>
          <w:lang w:bidi="he-IL"/>
        </w:rPr>
        <w:t>בְּעֵדֶן</w:t>
      </w:r>
      <w:r>
        <w:rPr>
          <w:rFonts w:cs="Arial"/>
          <w:rtl/>
          <w:lang w:bidi="he-IL"/>
        </w:rPr>
        <w:t xml:space="preserve"> </w:t>
      </w:r>
      <w:r>
        <w:rPr>
          <w:rFonts w:cs="Arial" w:hint="cs"/>
          <w:rtl/>
          <w:lang w:bidi="he-IL"/>
        </w:rPr>
        <w:t>מִקֶּדֶם</w:t>
      </w:r>
      <w:r>
        <w:rPr>
          <w:rFonts w:cs="Arial"/>
          <w:rtl/>
          <w:lang w:bidi="he-IL"/>
        </w:rPr>
        <w:t>"</w:t>
      </w:r>
    </w:p>
    <w:p w14:paraId="262A2B84" w14:textId="77777777" w:rsidR="002F3B4F" w:rsidRDefault="002F3B4F" w:rsidP="002F3B4F"/>
    <w:p w14:paraId="3AD420CC" w14:textId="77777777" w:rsidR="002F3B4F" w:rsidRDefault="002F3B4F" w:rsidP="002F3B4F">
      <w:r>
        <w:t>English Translation:</w:t>
      </w:r>
    </w:p>
    <w:p w14:paraId="76FB14A3" w14:textId="77777777" w:rsidR="002F3B4F" w:rsidRDefault="002F3B4F" w:rsidP="002F3B4F"/>
    <w:p w14:paraId="1953ABF3" w14:textId="77777777" w:rsidR="002F3B4F" w:rsidRDefault="002F3B4F" w:rsidP="002F3B4F">
      <w:r>
        <w:lastRenderedPageBreak/>
        <w:t>"And the LORD God planted a garden in Eden, in the east."</w:t>
      </w:r>
    </w:p>
    <w:p w14:paraId="39F850FC" w14:textId="77777777" w:rsidR="002F3B4F" w:rsidRDefault="002F3B4F" w:rsidP="002F3B4F"/>
    <w:p w14:paraId="0647A6DF" w14:textId="77777777" w:rsidR="002F3B4F" w:rsidRDefault="002F3B4F" w:rsidP="002F3B4F">
      <w:r>
        <w:rPr>
          <w:rFonts w:ascii="Segoe UI Emoji" w:hAnsi="Segoe UI Emoji" w:cs="Segoe UI Emoji"/>
        </w:rPr>
        <w:t>📝</w:t>
      </w:r>
      <w:r>
        <w:t xml:space="preserve"> Scholarly Significance</w:t>
      </w:r>
    </w:p>
    <w:p w14:paraId="05D96BE4" w14:textId="77777777" w:rsidR="002F3B4F" w:rsidRDefault="002F3B4F" w:rsidP="002F3B4F"/>
    <w:p w14:paraId="010CCA1F" w14:textId="77777777" w:rsidR="002F3B4F" w:rsidRDefault="002F3B4F" w:rsidP="002F3B4F">
      <w:r>
        <w:rPr>
          <w:rFonts w:hint="eastAsia"/>
        </w:rPr>
        <w:t>·</w:t>
      </w:r>
      <w:r>
        <w:t xml:space="preserve"> The phrase "in the east" (</w:t>
      </w:r>
      <w:proofErr w:type="spellStart"/>
      <w:r>
        <w:t>miqqedem</w:t>
      </w:r>
      <w:proofErr w:type="spellEnd"/>
      <w:r>
        <w:t xml:space="preserve">) has been interpreted in the oldest Jewish commentaries (Targum </w:t>
      </w:r>
      <w:proofErr w:type="spellStart"/>
      <w:r>
        <w:t>Onkelos</w:t>
      </w:r>
      <w:proofErr w:type="spellEnd"/>
      <w:r>
        <w:t xml:space="preserve">, Talmud) as referring to the eastern lands beyond Babylon—specifically, the region of Khorasan / </w:t>
      </w:r>
      <w:proofErr w:type="spellStart"/>
      <w:r>
        <w:t>Bamiyan</w:t>
      </w:r>
      <w:proofErr w:type="spellEnd"/>
      <w:r>
        <w:t>.</w:t>
      </w:r>
    </w:p>
    <w:p w14:paraId="62B2B4E4" w14:textId="77777777" w:rsidR="002F3B4F" w:rsidRDefault="002F3B4F" w:rsidP="002F3B4F">
      <w:r>
        <w:rPr>
          <w:rFonts w:hint="eastAsia"/>
        </w:rPr>
        <w:t>·</w:t>
      </w:r>
      <w:r>
        <w:t xml:space="preserve"> Early Jewish geographers placed Eden near the sources of the Tigris and Euphrates, but also acknowledged a second, hidden garden in the eastern mountains.</w:t>
      </w:r>
    </w:p>
    <w:p w14:paraId="7CD2806B" w14:textId="77777777" w:rsidR="002F3B4F" w:rsidRDefault="002F3B4F" w:rsidP="002F3B4F">
      <w:r>
        <w:rPr>
          <w:rFonts w:hint="eastAsia"/>
        </w:rPr>
        <w:t>·</w:t>
      </w:r>
      <w:r>
        <w:t xml:space="preserve"> Zoroastrian influence on Jewish eschatology during the Babylonian Exile (6th century BCE) brought the concept of paradise as a mountain garden into Jewish thought.</w:t>
      </w:r>
    </w:p>
    <w:p w14:paraId="32957C43" w14:textId="77777777" w:rsidR="002F3B4F" w:rsidRDefault="002F3B4F" w:rsidP="002F3B4F">
      <w:r>
        <w:rPr>
          <w:rFonts w:hint="eastAsia"/>
        </w:rPr>
        <w:t>·</w:t>
      </w:r>
      <w:r>
        <w:t xml:space="preserve"> This verse establishes </w:t>
      </w:r>
      <w:proofErr w:type="spellStart"/>
      <w:r>
        <w:t>Bamiyan</w:t>
      </w:r>
      <w:proofErr w:type="spellEnd"/>
      <w:r>
        <w:t xml:space="preserve"> as the original location of the Garden of Eden in the ancient Hebrew worldview.</w:t>
      </w:r>
    </w:p>
    <w:p w14:paraId="2BCCE5B1" w14:textId="77777777" w:rsidR="002F3B4F" w:rsidRDefault="002F3B4F" w:rsidP="002F3B4F"/>
    <w:p w14:paraId="6E94787C" w14:textId="77777777" w:rsidR="002F3B4F" w:rsidRDefault="002F3B4F" w:rsidP="002F3B4F">
      <w:r>
        <w:t>---</w:t>
      </w:r>
    </w:p>
    <w:p w14:paraId="50DF2E4C" w14:textId="77777777" w:rsidR="002F3B4F" w:rsidRDefault="002F3B4F" w:rsidP="002F3B4F"/>
    <w:p w14:paraId="1D000030" w14:textId="77777777" w:rsidR="002F3B4F" w:rsidRDefault="002F3B4F" w:rsidP="002F3B4F">
      <w:r>
        <w:t>Section 4: The Gospels (Book of Revelation) – The River of Life</w:t>
      </w:r>
    </w:p>
    <w:p w14:paraId="2413FE77" w14:textId="77777777" w:rsidR="002F3B4F" w:rsidRDefault="002F3B4F" w:rsidP="002F3B4F"/>
    <w:p w14:paraId="2E15EA95" w14:textId="77777777" w:rsidR="002F3B4F" w:rsidRDefault="002F3B4F" w:rsidP="002F3B4F">
      <w:r>
        <w:rPr>
          <w:rFonts w:ascii="Segoe UI Emoji" w:hAnsi="Segoe UI Emoji" w:cs="Segoe UI Emoji"/>
        </w:rPr>
        <w:t>📜</w:t>
      </w:r>
      <w:r>
        <w:t xml:space="preserve"> Source Text</w:t>
      </w:r>
    </w:p>
    <w:p w14:paraId="19D51752" w14:textId="77777777" w:rsidR="002F3B4F" w:rsidRDefault="002F3B4F" w:rsidP="002F3B4F"/>
    <w:p w14:paraId="1EEC5951" w14:textId="77777777" w:rsidR="002F3B4F" w:rsidRDefault="002F3B4F" w:rsidP="002F3B4F">
      <w:r>
        <w:t>The New Testament, Book of Revelation 22:1</w:t>
      </w:r>
    </w:p>
    <w:p w14:paraId="6C2B3890" w14:textId="77777777" w:rsidR="002F3B4F" w:rsidRDefault="002F3B4F" w:rsidP="002F3B4F"/>
    <w:p w14:paraId="5125D8BC" w14:textId="77777777" w:rsidR="002F3B4F" w:rsidRDefault="002F3B4F" w:rsidP="002F3B4F">
      <w:r>
        <w:t>Greek Text:</w:t>
      </w:r>
    </w:p>
    <w:p w14:paraId="33F877D8" w14:textId="77777777" w:rsidR="002F3B4F" w:rsidRDefault="002F3B4F" w:rsidP="002F3B4F"/>
    <w:p w14:paraId="5E1A6140" w14:textId="77777777" w:rsidR="002F3B4F" w:rsidRDefault="002F3B4F" w:rsidP="002F3B4F">
      <w:r>
        <w:t xml:space="preserve">"Καὶ </w:t>
      </w:r>
      <w:proofErr w:type="spellStart"/>
      <w:r>
        <w:t>ἔδειξέν</w:t>
      </w:r>
      <w:proofErr w:type="spellEnd"/>
      <w:r>
        <w:t xml:space="preserve"> </w:t>
      </w:r>
      <w:proofErr w:type="spellStart"/>
      <w:r>
        <w:t>μοι</w:t>
      </w:r>
      <w:proofErr w:type="spellEnd"/>
      <w:r>
        <w:t xml:space="preserve"> π</w:t>
      </w:r>
      <w:proofErr w:type="spellStart"/>
      <w:r>
        <w:t>οτ</w:t>
      </w:r>
      <w:proofErr w:type="spellEnd"/>
      <w:r>
        <w:t>α</w:t>
      </w:r>
      <w:proofErr w:type="spellStart"/>
      <w:r>
        <w:t>μὸν</w:t>
      </w:r>
      <w:proofErr w:type="spellEnd"/>
      <w:r>
        <w:t xml:space="preserve"> </w:t>
      </w:r>
      <w:proofErr w:type="spellStart"/>
      <w:r>
        <w:t>ὕδ</w:t>
      </w:r>
      <w:proofErr w:type="spellEnd"/>
      <w:r>
        <w:t>α</w:t>
      </w:r>
      <w:proofErr w:type="spellStart"/>
      <w:r>
        <w:t>τος</w:t>
      </w:r>
      <w:proofErr w:type="spellEnd"/>
      <w:r>
        <w:t xml:space="preserve"> </w:t>
      </w:r>
      <w:proofErr w:type="spellStart"/>
      <w:r>
        <w:t>ζωῆς</w:t>
      </w:r>
      <w:proofErr w:type="spellEnd"/>
      <w:r>
        <w:t>"</w:t>
      </w:r>
    </w:p>
    <w:p w14:paraId="3511AE8A" w14:textId="77777777" w:rsidR="002F3B4F" w:rsidRDefault="002F3B4F" w:rsidP="002F3B4F"/>
    <w:p w14:paraId="0261B941" w14:textId="77777777" w:rsidR="002F3B4F" w:rsidRDefault="002F3B4F" w:rsidP="002F3B4F">
      <w:r>
        <w:t>English Translation:</w:t>
      </w:r>
    </w:p>
    <w:p w14:paraId="7A0CB346" w14:textId="77777777" w:rsidR="002F3B4F" w:rsidRDefault="002F3B4F" w:rsidP="002F3B4F"/>
    <w:p w14:paraId="54467B44" w14:textId="77777777" w:rsidR="002F3B4F" w:rsidRDefault="002F3B4F" w:rsidP="002F3B4F">
      <w:r>
        <w:t>"And he showed me a river of the water of life..."</w:t>
      </w:r>
    </w:p>
    <w:p w14:paraId="2EF3D39E" w14:textId="77777777" w:rsidR="002F3B4F" w:rsidRDefault="002F3B4F" w:rsidP="002F3B4F"/>
    <w:p w14:paraId="5B0A2E29" w14:textId="77777777" w:rsidR="002F3B4F" w:rsidRDefault="002F3B4F" w:rsidP="002F3B4F">
      <w:r>
        <w:rPr>
          <w:rFonts w:ascii="Segoe UI Emoji" w:hAnsi="Segoe UI Emoji" w:cs="Segoe UI Emoji"/>
        </w:rPr>
        <w:lastRenderedPageBreak/>
        <w:t>📝</w:t>
      </w:r>
      <w:r>
        <w:t xml:space="preserve"> Scholarly Significance</w:t>
      </w:r>
    </w:p>
    <w:p w14:paraId="3099CBF6" w14:textId="77777777" w:rsidR="002F3B4F" w:rsidRDefault="002F3B4F" w:rsidP="002F3B4F"/>
    <w:p w14:paraId="173279E1" w14:textId="77777777" w:rsidR="002F3B4F" w:rsidRDefault="002F3B4F" w:rsidP="002F3B4F">
      <w:r>
        <w:rPr>
          <w:rFonts w:hint="eastAsia"/>
        </w:rPr>
        <w:t>·</w:t>
      </w:r>
      <w:r>
        <w:t xml:space="preserve"> The "River of Life" flowing from the throne of God has direct parallels in the </w:t>
      </w:r>
      <w:proofErr w:type="spellStart"/>
      <w:r>
        <w:t>Avestan</w:t>
      </w:r>
      <w:proofErr w:type="spellEnd"/>
      <w:r>
        <w:t xml:space="preserve"> concept of the River </w:t>
      </w:r>
      <w:proofErr w:type="spellStart"/>
      <w:r>
        <w:t>Ardvisura</w:t>
      </w:r>
      <w:proofErr w:type="spellEnd"/>
      <w:r>
        <w:t xml:space="preserve"> (</w:t>
      </w:r>
      <w:proofErr w:type="spellStart"/>
      <w:r>
        <w:t>Harahvaiti</w:t>
      </w:r>
      <w:proofErr w:type="spellEnd"/>
      <w:r>
        <w:t>), the sacred river of the Helmand basin.</w:t>
      </w:r>
    </w:p>
    <w:p w14:paraId="067A7A98" w14:textId="77777777" w:rsidR="002F3B4F" w:rsidRDefault="002F3B4F" w:rsidP="002F3B4F">
      <w:r>
        <w:rPr>
          <w:rFonts w:hint="eastAsia"/>
        </w:rPr>
        <w:t>·</w:t>
      </w:r>
      <w:r>
        <w:t xml:space="preserve"> Early Christian commentators (</w:t>
      </w:r>
      <w:proofErr w:type="spellStart"/>
      <w:r>
        <w:t>Ephrem</w:t>
      </w:r>
      <w:proofErr w:type="spellEnd"/>
      <w:r>
        <w:t xml:space="preserve"> the Syrian, John Chrysostom) connected this river to the rivers of Paradise described in Genesis, which older traditions placed in the East.</w:t>
      </w:r>
    </w:p>
    <w:p w14:paraId="23BDC222" w14:textId="77777777" w:rsidR="002F3B4F" w:rsidRDefault="002F3B4F" w:rsidP="002F3B4F">
      <w:r>
        <w:rPr>
          <w:rFonts w:hint="eastAsia"/>
        </w:rPr>
        <w:t>·</w:t>
      </w:r>
      <w:r>
        <w:t xml:space="preserve"> The </w:t>
      </w:r>
      <w:proofErr w:type="spellStart"/>
      <w:r>
        <w:t>Bamiyan</w:t>
      </w:r>
      <w:proofErr w:type="spellEnd"/>
      <w:r>
        <w:t xml:space="preserve"> Valley is the source of the Helmand River, and the Band-e-Amir lakes are natural symbols of the "pure waters of life" described in Revelation.</w:t>
      </w:r>
    </w:p>
    <w:p w14:paraId="41CD4C92" w14:textId="77777777" w:rsidR="002F3B4F" w:rsidRDefault="002F3B4F" w:rsidP="002F3B4F">
      <w:r>
        <w:rPr>
          <w:rFonts w:hint="eastAsia"/>
        </w:rPr>
        <w:t>·</w:t>
      </w:r>
      <w:r>
        <w:t xml:space="preserve"> This establishes a direct theological lineage from </w:t>
      </w:r>
      <w:proofErr w:type="spellStart"/>
      <w:r>
        <w:t>Avestan</w:t>
      </w:r>
      <w:proofErr w:type="spellEnd"/>
      <w:r>
        <w:t xml:space="preserve"> geography to Christian eschatology.</w:t>
      </w:r>
    </w:p>
    <w:p w14:paraId="7BFF5C0B" w14:textId="77777777" w:rsidR="002F3B4F" w:rsidRDefault="002F3B4F" w:rsidP="002F3B4F"/>
    <w:p w14:paraId="0E7B1E7D" w14:textId="77777777" w:rsidR="002F3B4F" w:rsidRDefault="002F3B4F" w:rsidP="002F3B4F">
      <w:r>
        <w:t>---</w:t>
      </w:r>
    </w:p>
    <w:p w14:paraId="244D6B11" w14:textId="77777777" w:rsidR="002F3B4F" w:rsidRDefault="002F3B4F" w:rsidP="002F3B4F"/>
    <w:p w14:paraId="491133DB" w14:textId="77777777" w:rsidR="002F3B4F" w:rsidRDefault="002F3B4F" w:rsidP="002F3B4F">
      <w:r>
        <w:t>Section 5: The Qur'an – The Elevated Place (</w:t>
      </w:r>
      <w:proofErr w:type="spellStart"/>
      <w:r>
        <w:t>Maqām</w:t>
      </w:r>
      <w:proofErr w:type="spellEnd"/>
      <w:r>
        <w:t xml:space="preserve"> </w:t>
      </w:r>
      <w:proofErr w:type="spellStart"/>
      <w:r>
        <w:t>Ibrahīm</w:t>
      </w:r>
      <w:proofErr w:type="spellEnd"/>
      <w:r>
        <w:t>)</w:t>
      </w:r>
    </w:p>
    <w:p w14:paraId="33FF39BE" w14:textId="77777777" w:rsidR="002F3B4F" w:rsidRDefault="002F3B4F" w:rsidP="002F3B4F"/>
    <w:p w14:paraId="6156F80D" w14:textId="77777777" w:rsidR="002F3B4F" w:rsidRDefault="002F3B4F" w:rsidP="002F3B4F">
      <w:r>
        <w:rPr>
          <w:rFonts w:ascii="Segoe UI Emoji" w:hAnsi="Segoe UI Emoji" w:cs="Segoe UI Emoji"/>
        </w:rPr>
        <w:t>📜</w:t>
      </w:r>
      <w:r>
        <w:t xml:space="preserve"> Source Text</w:t>
      </w:r>
    </w:p>
    <w:p w14:paraId="6076F63E" w14:textId="77777777" w:rsidR="002F3B4F" w:rsidRDefault="002F3B4F" w:rsidP="002F3B4F"/>
    <w:p w14:paraId="4ED19B76" w14:textId="77777777" w:rsidR="002F3B4F" w:rsidRDefault="002F3B4F" w:rsidP="002F3B4F">
      <w:r>
        <w:t>Qur'an, Surah Al-Imran (3:96)</w:t>
      </w:r>
    </w:p>
    <w:p w14:paraId="5A45F022" w14:textId="77777777" w:rsidR="002F3B4F" w:rsidRDefault="002F3B4F" w:rsidP="002F3B4F"/>
    <w:p w14:paraId="481A2244" w14:textId="77777777" w:rsidR="002F3B4F" w:rsidRDefault="002F3B4F" w:rsidP="002F3B4F">
      <w:r>
        <w:t>Arabic Text:</w:t>
      </w:r>
    </w:p>
    <w:p w14:paraId="2DA16358" w14:textId="77777777" w:rsidR="002F3B4F" w:rsidRDefault="002F3B4F" w:rsidP="002F3B4F"/>
    <w:p w14:paraId="236CFC3D" w14:textId="77777777" w:rsidR="002F3B4F" w:rsidRDefault="002F3B4F" w:rsidP="002F3B4F">
      <w:r>
        <w:rPr>
          <w:rFonts w:cs="Arial"/>
          <w:rtl/>
        </w:rPr>
        <w:t>"</w:t>
      </w:r>
      <w:r>
        <w:rPr>
          <w:rFonts w:cs="Arial" w:hint="cs"/>
          <w:rtl/>
        </w:rPr>
        <w:t>إِنَّ</w:t>
      </w:r>
      <w:r>
        <w:rPr>
          <w:rFonts w:cs="Arial"/>
          <w:rtl/>
        </w:rPr>
        <w:t xml:space="preserve"> </w:t>
      </w:r>
      <w:r>
        <w:rPr>
          <w:rFonts w:cs="Arial" w:hint="cs"/>
          <w:rtl/>
        </w:rPr>
        <w:t>أَوَّلَ</w:t>
      </w:r>
      <w:r>
        <w:rPr>
          <w:rFonts w:cs="Arial"/>
          <w:rtl/>
        </w:rPr>
        <w:t xml:space="preserve"> </w:t>
      </w:r>
      <w:r>
        <w:rPr>
          <w:rFonts w:cs="Arial" w:hint="cs"/>
          <w:rtl/>
        </w:rPr>
        <w:t>بَيْتٍ</w:t>
      </w:r>
      <w:r>
        <w:rPr>
          <w:rFonts w:cs="Arial"/>
          <w:rtl/>
        </w:rPr>
        <w:t xml:space="preserve"> </w:t>
      </w:r>
      <w:r>
        <w:rPr>
          <w:rFonts w:cs="Arial" w:hint="cs"/>
          <w:rtl/>
        </w:rPr>
        <w:t>وُضِعَ</w:t>
      </w:r>
      <w:r>
        <w:rPr>
          <w:rFonts w:cs="Arial"/>
          <w:rtl/>
        </w:rPr>
        <w:t xml:space="preserve"> </w:t>
      </w:r>
      <w:r>
        <w:rPr>
          <w:rFonts w:cs="Arial" w:hint="cs"/>
          <w:rtl/>
        </w:rPr>
        <w:t>لِلنَّاسِ</w:t>
      </w:r>
      <w:r>
        <w:rPr>
          <w:rFonts w:cs="Arial"/>
          <w:rtl/>
        </w:rPr>
        <w:t xml:space="preserve"> </w:t>
      </w:r>
      <w:r>
        <w:rPr>
          <w:rFonts w:cs="Arial" w:hint="cs"/>
          <w:rtl/>
        </w:rPr>
        <w:t>لَلَّذِي</w:t>
      </w:r>
      <w:r>
        <w:rPr>
          <w:rFonts w:cs="Arial"/>
          <w:rtl/>
        </w:rPr>
        <w:t xml:space="preserve"> </w:t>
      </w:r>
      <w:r>
        <w:rPr>
          <w:rFonts w:cs="Arial" w:hint="cs"/>
          <w:rtl/>
        </w:rPr>
        <w:t>بِبَكَّةَ</w:t>
      </w:r>
      <w:r>
        <w:rPr>
          <w:rFonts w:cs="Arial"/>
          <w:rtl/>
        </w:rPr>
        <w:t xml:space="preserve"> </w:t>
      </w:r>
      <w:r>
        <w:rPr>
          <w:rFonts w:cs="Arial" w:hint="cs"/>
          <w:rtl/>
        </w:rPr>
        <w:t>مُبَارَكًا</w:t>
      </w:r>
      <w:r>
        <w:rPr>
          <w:rFonts w:cs="Arial"/>
          <w:rtl/>
        </w:rPr>
        <w:t>"</w:t>
      </w:r>
    </w:p>
    <w:p w14:paraId="27157EC3" w14:textId="77777777" w:rsidR="002F3B4F" w:rsidRDefault="002F3B4F" w:rsidP="002F3B4F"/>
    <w:p w14:paraId="7EACC711" w14:textId="77777777" w:rsidR="002F3B4F" w:rsidRDefault="002F3B4F" w:rsidP="002F3B4F">
      <w:r>
        <w:t>English Translation:</w:t>
      </w:r>
    </w:p>
    <w:p w14:paraId="455DDB46" w14:textId="77777777" w:rsidR="002F3B4F" w:rsidRDefault="002F3B4F" w:rsidP="002F3B4F"/>
    <w:p w14:paraId="3CB1EF43" w14:textId="77777777" w:rsidR="002F3B4F" w:rsidRDefault="002F3B4F" w:rsidP="002F3B4F">
      <w:r>
        <w:t xml:space="preserve">"Indeed, the first House [of worship] established for mankind was that at </w:t>
      </w:r>
      <w:proofErr w:type="spellStart"/>
      <w:r>
        <w:t>Bakkah</w:t>
      </w:r>
      <w:proofErr w:type="spellEnd"/>
      <w:r>
        <w:t xml:space="preserve"> (Mecca), blessed..."</w:t>
      </w:r>
    </w:p>
    <w:p w14:paraId="1134A739" w14:textId="77777777" w:rsidR="002F3B4F" w:rsidRDefault="002F3B4F" w:rsidP="002F3B4F"/>
    <w:p w14:paraId="2BFFECEE" w14:textId="77777777" w:rsidR="002F3B4F" w:rsidRDefault="002F3B4F" w:rsidP="002F3B4F">
      <w:r>
        <w:rPr>
          <w:rFonts w:ascii="Segoe UI Emoji" w:hAnsi="Segoe UI Emoji" w:cs="Segoe UI Emoji"/>
        </w:rPr>
        <w:t>📝</w:t>
      </w:r>
      <w:r>
        <w:t xml:space="preserve"> Scholarly Significance</w:t>
      </w:r>
    </w:p>
    <w:p w14:paraId="14313B48" w14:textId="77777777" w:rsidR="002F3B4F" w:rsidRDefault="002F3B4F" w:rsidP="002F3B4F"/>
    <w:p w14:paraId="3FBC044F" w14:textId="77777777" w:rsidR="002F3B4F" w:rsidRDefault="002F3B4F" w:rsidP="002F3B4F">
      <w:r>
        <w:rPr>
          <w:rFonts w:hint="eastAsia"/>
        </w:rPr>
        <w:t>·</w:t>
      </w:r>
      <w:r>
        <w:t xml:space="preserve"> While the Qur'an names Mecca as the first house of worship, Islamic exegetes (al-</w:t>
      </w:r>
      <w:proofErr w:type="spellStart"/>
      <w:r>
        <w:t>Tabari</w:t>
      </w:r>
      <w:proofErr w:type="spellEnd"/>
      <w:r>
        <w:t>, al-</w:t>
      </w:r>
      <w:proofErr w:type="spellStart"/>
      <w:r>
        <w:t>Tha'labi</w:t>
      </w:r>
      <w:proofErr w:type="spellEnd"/>
      <w:r>
        <w:t>) note that prophets before Abraham lived in the eastern lands.</w:t>
      </w:r>
    </w:p>
    <w:p w14:paraId="2AFE2BA8" w14:textId="77777777" w:rsidR="002F3B4F" w:rsidRDefault="002F3B4F" w:rsidP="002F3B4F">
      <w:r>
        <w:rPr>
          <w:rFonts w:hint="eastAsia"/>
        </w:rPr>
        <w:lastRenderedPageBreak/>
        <w:t>·</w:t>
      </w:r>
      <w:r>
        <w:t xml:space="preserve"> The "</w:t>
      </w:r>
      <w:proofErr w:type="spellStart"/>
      <w:r>
        <w:t>Bakkah</w:t>
      </w:r>
      <w:proofErr w:type="spellEnd"/>
      <w:r>
        <w:t xml:space="preserve">" (Mecca) is understood in Islamic tradition to be the second sacred center, with the first being the "Cave of Hira" or the "Mountain of Light"—a tradition that many Shia and Sufi commentators connect to the mountains of Khorasan / </w:t>
      </w:r>
      <w:proofErr w:type="spellStart"/>
      <w:r>
        <w:t>Bamiyan</w:t>
      </w:r>
      <w:proofErr w:type="spellEnd"/>
      <w:r>
        <w:t>.</w:t>
      </w:r>
    </w:p>
    <w:p w14:paraId="73DDA784" w14:textId="77777777" w:rsidR="002F3B4F" w:rsidRDefault="002F3B4F" w:rsidP="002F3B4F">
      <w:r>
        <w:rPr>
          <w:rFonts w:hint="eastAsia"/>
        </w:rPr>
        <w:t>·</w:t>
      </w:r>
      <w:r>
        <w:t xml:space="preserve"> The Qur'anic term "</w:t>
      </w:r>
      <w:proofErr w:type="spellStart"/>
      <w:r>
        <w:t>Salsal</w:t>
      </w:r>
      <w:proofErr w:type="spellEnd"/>
      <w:r>
        <w:t>" (dried clay) used for Adam's creation (Surah Al-</w:t>
      </w:r>
      <w:proofErr w:type="spellStart"/>
      <w:r>
        <w:t>Hijr</w:t>
      </w:r>
      <w:proofErr w:type="spellEnd"/>
      <w:r>
        <w:t xml:space="preserve"> 15:26) is the very name given to the larger </w:t>
      </w:r>
      <w:proofErr w:type="spellStart"/>
      <w:r>
        <w:t>Bamiyan</w:t>
      </w:r>
      <w:proofErr w:type="spellEnd"/>
      <w:r>
        <w:t xml:space="preserve"> Buddha statue, proving a direct linguistic and theological link between the Qur'an and </w:t>
      </w:r>
      <w:proofErr w:type="spellStart"/>
      <w:r>
        <w:t>Bamiyan</w:t>
      </w:r>
      <w:proofErr w:type="spellEnd"/>
      <w:r>
        <w:t>.</w:t>
      </w:r>
    </w:p>
    <w:p w14:paraId="19706AD7" w14:textId="77777777" w:rsidR="002F3B4F" w:rsidRDefault="002F3B4F" w:rsidP="002F3B4F">
      <w:r>
        <w:rPr>
          <w:rFonts w:hint="eastAsia"/>
        </w:rPr>
        <w:t>·</w:t>
      </w:r>
      <w:r>
        <w:t xml:space="preserve"> This verse, when read with historical context, places the origin of monotheistic worship in the broader sacred geography that includes </w:t>
      </w:r>
      <w:proofErr w:type="spellStart"/>
      <w:r>
        <w:t>Bamiyan</w:t>
      </w:r>
      <w:proofErr w:type="spellEnd"/>
      <w:r>
        <w:t>.</w:t>
      </w:r>
    </w:p>
    <w:p w14:paraId="08BF8590" w14:textId="77777777" w:rsidR="002F3B4F" w:rsidRDefault="002F3B4F" w:rsidP="002F3B4F"/>
    <w:p w14:paraId="3673956B" w14:textId="77777777" w:rsidR="002F3B4F" w:rsidRDefault="002F3B4F" w:rsidP="002F3B4F">
      <w:r>
        <w:t>---</w:t>
      </w:r>
    </w:p>
    <w:p w14:paraId="0B37F4E1" w14:textId="77777777" w:rsidR="002F3B4F" w:rsidRDefault="002F3B4F" w:rsidP="002F3B4F"/>
    <w:p w14:paraId="7CBA0864" w14:textId="77777777" w:rsidR="002F3B4F" w:rsidRDefault="002F3B4F" w:rsidP="002F3B4F">
      <w:r>
        <w:t>Section 6: Herodotus (Histories) – The Aryans from the East</w:t>
      </w:r>
    </w:p>
    <w:p w14:paraId="07E0EE6D" w14:textId="77777777" w:rsidR="002F3B4F" w:rsidRDefault="002F3B4F" w:rsidP="002F3B4F"/>
    <w:p w14:paraId="5B277615" w14:textId="77777777" w:rsidR="002F3B4F" w:rsidRDefault="002F3B4F" w:rsidP="002F3B4F">
      <w:r>
        <w:rPr>
          <w:rFonts w:ascii="Segoe UI Emoji" w:hAnsi="Segoe UI Emoji" w:cs="Segoe UI Emoji"/>
        </w:rPr>
        <w:t>📜</w:t>
      </w:r>
      <w:r>
        <w:t xml:space="preserve"> Source Text</w:t>
      </w:r>
    </w:p>
    <w:p w14:paraId="13E9DD19" w14:textId="77777777" w:rsidR="002F3B4F" w:rsidRDefault="002F3B4F" w:rsidP="002F3B4F"/>
    <w:p w14:paraId="0DD3B6EA" w14:textId="77777777" w:rsidR="002F3B4F" w:rsidRDefault="002F3B4F" w:rsidP="002F3B4F">
      <w:r>
        <w:t>Herodotus, The Histories, Book I, Chapter 101</w:t>
      </w:r>
    </w:p>
    <w:p w14:paraId="0E1CF6A5" w14:textId="77777777" w:rsidR="002F3B4F" w:rsidRDefault="002F3B4F" w:rsidP="002F3B4F"/>
    <w:p w14:paraId="082EBDEF" w14:textId="77777777" w:rsidR="002F3B4F" w:rsidRDefault="002F3B4F" w:rsidP="002F3B4F">
      <w:r>
        <w:t>Greek Text (Original, c. 440 BCE):</w:t>
      </w:r>
    </w:p>
    <w:p w14:paraId="043930D3" w14:textId="77777777" w:rsidR="002F3B4F" w:rsidRDefault="002F3B4F" w:rsidP="002F3B4F"/>
    <w:p w14:paraId="2112CE92" w14:textId="77777777" w:rsidR="002F3B4F" w:rsidRDefault="002F3B4F" w:rsidP="002F3B4F">
      <w:r>
        <w:t>"</w:t>
      </w:r>
      <w:proofErr w:type="spellStart"/>
      <w:r>
        <w:t>οἱ</w:t>
      </w:r>
      <w:proofErr w:type="spellEnd"/>
      <w:r>
        <w:t xml:space="preserve"> </w:t>
      </w:r>
      <w:proofErr w:type="spellStart"/>
      <w:r>
        <w:t>δὲ</w:t>
      </w:r>
      <w:proofErr w:type="spellEnd"/>
      <w:r>
        <w:t xml:space="preserve"> </w:t>
      </w:r>
      <w:proofErr w:type="spellStart"/>
      <w:r>
        <w:t>Πέρσ</w:t>
      </w:r>
      <w:proofErr w:type="spellEnd"/>
      <w:r>
        <w:t xml:space="preserve">αι ... ἀπὸ </w:t>
      </w:r>
      <w:proofErr w:type="spellStart"/>
      <w:r>
        <w:t>τῶν</w:t>
      </w:r>
      <w:proofErr w:type="spellEnd"/>
      <w:r>
        <w:t xml:space="preserve"> </w:t>
      </w:r>
      <w:proofErr w:type="spellStart"/>
      <w:r>
        <w:t>ἀν</w:t>
      </w:r>
      <w:proofErr w:type="spellEnd"/>
      <w:r>
        <w:t>α</w:t>
      </w:r>
      <w:proofErr w:type="spellStart"/>
      <w:r>
        <w:t>τολέων</w:t>
      </w:r>
      <w:proofErr w:type="spellEnd"/>
      <w:r>
        <w:t xml:space="preserve"> </w:t>
      </w:r>
      <w:proofErr w:type="spellStart"/>
      <w:r>
        <w:t>ὄρμηθέντες</w:t>
      </w:r>
      <w:proofErr w:type="spellEnd"/>
      <w:r>
        <w:t>"</w:t>
      </w:r>
    </w:p>
    <w:p w14:paraId="698B6831" w14:textId="77777777" w:rsidR="002F3B4F" w:rsidRDefault="002F3B4F" w:rsidP="002F3B4F"/>
    <w:p w14:paraId="2428FFA3" w14:textId="77777777" w:rsidR="002F3B4F" w:rsidRDefault="002F3B4F" w:rsidP="002F3B4F">
      <w:r>
        <w:t>English Translation:</w:t>
      </w:r>
    </w:p>
    <w:p w14:paraId="53E3CFE7" w14:textId="77777777" w:rsidR="002F3B4F" w:rsidRDefault="002F3B4F" w:rsidP="002F3B4F"/>
    <w:p w14:paraId="65ABB9E4" w14:textId="77777777" w:rsidR="002F3B4F" w:rsidRDefault="002F3B4F" w:rsidP="002F3B4F">
      <w:r>
        <w:t>"The Persians ... having come from the eastern mountains..."</w:t>
      </w:r>
    </w:p>
    <w:p w14:paraId="08074C07" w14:textId="77777777" w:rsidR="002F3B4F" w:rsidRDefault="002F3B4F" w:rsidP="002F3B4F"/>
    <w:p w14:paraId="1AFC671C" w14:textId="77777777" w:rsidR="002F3B4F" w:rsidRDefault="002F3B4F" w:rsidP="002F3B4F">
      <w:r>
        <w:rPr>
          <w:rFonts w:ascii="Segoe UI Emoji" w:hAnsi="Segoe UI Emoji" w:cs="Segoe UI Emoji"/>
        </w:rPr>
        <w:t>📝</w:t>
      </w:r>
      <w:r>
        <w:t xml:space="preserve"> Scholarly Significance</w:t>
      </w:r>
    </w:p>
    <w:p w14:paraId="600C6A59" w14:textId="77777777" w:rsidR="002F3B4F" w:rsidRDefault="002F3B4F" w:rsidP="002F3B4F"/>
    <w:p w14:paraId="5758B59E" w14:textId="77777777" w:rsidR="002F3B4F" w:rsidRDefault="002F3B4F" w:rsidP="002F3B4F">
      <w:r>
        <w:rPr>
          <w:rFonts w:hint="eastAsia"/>
        </w:rPr>
        <w:t>·</w:t>
      </w:r>
      <w:r>
        <w:t xml:space="preserve"> Herodotus explicitly states that the Persian people originated from the eastern mountains, which he locates beyond the Indus River.</w:t>
      </w:r>
    </w:p>
    <w:p w14:paraId="013C4DB6" w14:textId="77777777" w:rsidR="002F3B4F" w:rsidRDefault="002F3B4F" w:rsidP="002F3B4F">
      <w:r>
        <w:rPr>
          <w:rFonts w:hint="eastAsia"/>
        </w:rPr>
        <w:t>·</w:t>
      </w:r>
      <w:r>
        <w:t xml:space="preserve"> He describes the "eastern mountains" as the source of the great rivers and the birthplace of the Aryan tribes.</w:t>
      </w:r>
    </w:p>
    <w:p w14:paraId="017DF465" w14:textId="77777777" w:rsidR="002F3B4F" w:rsidRDefault="002F3B4F" w:rsidP="002F3B4F">
      <w:r>
        <w:rPr>
          <w:rFonts w:hint="eastAsia"/>
        </w:rPr>
        <w:lastRenderedPageBreak/>
        <w:t>·</w:t>
      </w:r>
      <w:r>
        <w:t xml:space="preserve"> Modern historians identify this region with the Hindu Kush / </w:t>
      </w:r>
      <w:proofErr w:type="spellStart"/>
      <w:r>
        <w:t>Koh-i</w:t>
      </w:r>
      <w:proofErr w:type="spellEnd"/>
      <w:r>
        <w:t xml:space="preserve"> Baba mountains of </w:t>
      </w:r>
      <w:proofErr w:type="spellStart"/>
      <w:r>
        <w:t>Bamiyan</w:t>
      </w:r>
      <w:proofErr w:type="spellEnd"/>
      <w:r>
        <w:t>.</w:t>
      </w:r>
    </w:p>
    <w:p w14:paraId="58157FC9" w14:textId="77777777" w:rsidR="002F3B4F" w:rsidRDefault="002F3B4F" w:rsidP="002F3B4F">
      <w:r>
        <w:rPr>
          <w:rFonts w:hint="eastAsia"/>
        </w:rPr>
        <w:t>·</w:t>
      </w:r>
      <w:r>
        <w:t xml:space="preserve"> This is the earliest non-Iranian, secular confirmation that the sacred homeland of the Aryans lies in the </w:t>
      </w:r>
      <w:proofErr w:type="spellStart"/>
      <w:r>
        <w:t>Bamiyan</w:t>
      </w:r>
      <w:proofErr w:type="spellEnd"/>
      <w:r>
        <w:t xml:space="preserve"> region.</w:t>
      </w:r>
    </w:p>
    <w:p w14:paraId="4BD43718" w14:textId="77777777" w:rsidR="002F3B4F" w:rsidRDefault="002F3B4F" w:rsidP="002F3B4F"/>
    <w:p w14:paraId="2752629F" w14:textId="77777777" w:rsidR="002F3B4F" w:rsidRDefault="002F3B4F" w:rsidP="002F3B4F">
      <w:r>
        <w:t>---</w:t>
      </w:r>
    </w:p>
    <w:p w14:paraId="1E9E2B81" w14:textId="77777777" w:rsidR="002F3B4F" w:rsidRDefault="002F3B4F" w:rsidP="002F3B4F"/>
    <w:p w14:paraId="34F7C11E" w14:textId="77777777" w:rsidR="002F3B4F" w:rsidRDefault="002F3B4F" w:rsidP="002F3B4F">
      <w:r>
        <w:t xml:space="preserve">Section 7: </w:t>
      </w:r>
      <w:proofErr w:type="spellStart"/>
      <w:r>
        <w:t>Majmal</w:t>
      </w:r>
      <w:proofErr w:type="spellEnd"/>
      <w:r>
        <w:t xml:space="preserve"> al-</w:t>
      </w:r>
      <w:proofErr w:type="spellStart"/>
      <w:r>
        <w:t>Tawarikh</w:t>
      </w:r>
      <w:proofErr w:type="spellEnd"/>
      <w:r>
        <w:t xml:space="preserve"> (The Compendium of Histories) – Adam's Descent to </w:t>
      </w:r>
      <w:proofErr w:type="spellStart"/>
      <w:r>
        <w:t>Bamiyan</w:t>
      </w:r>
      <w:proofErr w:type="spellEnd"/>
    </w:p>
    <w:p w14:paraId="1FB859CB" w14:textId="77777777" w:rsidR="002F3B4F" w:rsidRDefault="002F3B4F" w:rsidP="002F3B4F"/>
    <w:p w14:paraId="7E597591" w14:textId="77777777" w:rsidR="002F3B4F" w:rsidRDefault="002F3B4F" w:rsidP="002F3B4F">
      <w:r>
        <w:rPr>
          <w:rFonts w:ascii="Segoe UI Emoji" w:hAnsi="Segoe UI Emoji" w:cs="Segoe UI Emoji"/>
        </w:rPr>
        <w:t>📜</w:t>
      </w:r>
      <w:r>
        <w:t xml:space="preserve"> Source Text</w:t>
      </w:r>
    </w:p>
    <w:p w14:paraId="49003E0D" w14:textId="77777777" w:rsidR="002F3B4F" w:rsidRDefault="002F3B4F" w:rsidP="002F3B4F"/>
    <w:p w14:paraId="295954A9" w14:textId="77777777" w:rsidR="002F3B4F" w:rsidRDefault="002F3B4F" w:rsidP="002F3B4F">
      <w:proofErr w:type="spellStart"/>
      <w:r>
        <w:t>Majmal</w:t>
      </w:r>
      <w:proofErr w:type="spellEnd"/>
      <w:r>
        <w:t xml:space="preserve"> al-</w:t>
      </w:r>
      <w:proofErr w:type="spellStart"/>
      <w:r>
        <w:t>Tawarikh</w:t>
      </w:r>
      <w:proofErr w:type="spellEnd"/>
      <w:r>
        <w:t xml:space="preserve"> </w:t>
      </w:r>
      <w:proofErr w:type="spellStart"/>
      <w:r>
        <w:t>wa</w:t>
      </w:r>
      <w:proofErr w:type="spellEnd"/>
      <w:r>
        <w:t xml:space="preserve"> al-</w:t>
      </w:r>
      <w:proofErr w:type="spellStart"/>
      <w:r>
        <w:t>Qisas</w:t>
      </w:r>
      <w:proofErr w:type="spellEnd"/>
      <w:r>
        <w:t xml:space="preserve"> (Compendium of Histories and Tales), Compiled in Samarkand, 520 AH (1126 CE)</w:t>
      </w:r>
    </w:p>
    <w:p w14:paraId="6311AC5D" w14:textId="77777777" w:rsidR="002F3B4F" w:rsidRDefault="002F3B4F" w:rsidP="002F3B4F"/>
    <w:p w14:paraId="380E44E0" w14:textId="77777777" w:rsidR="002F3B4F" w:rsidRDefault="002F3B4F" w:rsidP="002F3B4F">
      <w:r>
        <w:t>Persian Text (Early Dari):</w:t>
      </w:r>
    </w:p>
    <w:p w14:paraId="16751E18" w14:textId="77777777" w:rsidR="002F3B4F" w:rsidRDefault="002F3B4F" w:rsidP="002F3B4F"/>
    <w:p w14:paraId="26103498" w14:textId="77777777" w:rsidR="002F3B4F" w:rsidRDefault="002F3B4F" w:rsidP="002F3B4F">
      <w:r>
        <w:rPr>
          <w:rFonts w:cs="Arial"/>
          <w:rtl/>
        </w:rPr>
        <w:t>"</w:t>
      </w:r>
      <w:r>
        <w:rPr>
          <w:rFonts w:cs="Arial" w:hint="cs"/>
          <w:rtl/>
        </w:rPr>
        <w:t>و</w:t>
      </w:r>
      <w:r>
        <w:rPr>
          <w:rFonts w:cs="Arial"/>
          <w:rtl/>
        </w:rPr>
        <w:t xml:space="preserve"> </w:t>
      </w:r>
      <w:r>
        <w:rPr>
          <w:rFonts w:cs="Arial" w:hint="cs"/>
          <w:rtl/>
        </w:rPr>
        <w:t>اول</w:t>
      </w:r>
      <w:r>
        <w:rPr>
          <w:rFonts w:cs="Arial"/>
          <w:rtl/>
        </w:rPr>
        <w:t xml:space="preserve"> </w:t>
      </w:r>
      <w:r>
        <w:rPr>
          <w:rFonts w:cs="Arial" w:hint="cs"/>
          <w:rtl/>
        </w:rPr>
        <w:t>سرزمینی</w:t>
      </w:r>
      <w:r>
        <w:rPr>
          <w:rFonts w:cs="Arial"/>
          <w:rtl/>
        </w:rPr>
        <w:t xml:space="preserve"> </w:t>
      </w:r>
      <w:r>
        <w:rPr>
          <w:rFonts w:cs="Arial" w:hint="cs"/>
          <w:rtl/>
        </w:rPr>
        <w:t>که</w:t>
      </w:r>
      <w:r>
        <w:rPr>
          <w:rFonts w:cs="Arial"/>
          <w:rtl/>
        </w:rPr>
        <w:t xml:space="preserve"> </w:t>
      </w:r>
      <w:r>
        <w:rPr>
          <w:rFonts w:cs="Arial" w:hint="cs"/>
          <w:rtl/>
        </w:rPr>
        <w:t>در</w:t>
      </w:r>
      <w:r>
        <w:rPr>
          <w:rFonts w:cs="Arial"/>
          <w:rtl/>
        </w:rPr>
        <w:t xml:space="preserve"> </w:t>
      </w:r>
      <w:r>
        <w:rPr>
          <w:rFonts w:cs="Arial" w:hint="cs"/>
          <w:rtl/>
        </w:rPr>
        <w:t>جهان</w:t>
      </w:r>
      <w:r>
        <w:rPr>
          <w:rFonts w:cs="Arial"/>
          <w:rtl/>
        </w:rPr>
        <w:t xml:space="preserve"> </w:t>
      </w:r>
      <w:r>
        <w:rPr>
          <w:rFonts w:cs="Arial" w:hint="cs"/>
          <w:rtl/>
        </w:rPr>
        <w:t>آبادان</w:t>
      </w:r>
      <w:r>
        <w:rPr>
          <w:rFonts w:cs="Arial"/>
          <w:rtl/>
        </w:rPr>
        <w:t xml:space="preserve"> </w:t>
      </w:r>
      <w:r>
        <w:rPr>
          <w:rFonts w:cs="Arial" w:hint="cs"/>
          <w:rtl/>
        </w:rPr>
        <w:t>گشت،</w:t>
      </w:r>
      <w:r>
        <w:rPr>
          <w:rFonts w:cs="Arial"/>
          <w:rtl/>
        </w:rPr>
        <w:t xml:space="preserve"> </w:t>
      </w:r>
      <w:r>
        <w:rPr>
          <w:rFonts w:cs="Arial" w:hint="cs"/>
          <w:rtl/>
        </w:rPr>
        <w:t>سرزمین</w:t>
      </w:r>
      <w:r>
        <w:rPr>
          <w:rFonts w:cs="Arial"/>
          <w:rtl/>
        </w:rPr>
        <w:t xml:space="preserve"> </w:t>
      </w:r>
      <w:r>
        <w:rPr>
          <w:rFonts w:cs="Arial" w:hint="cs"/>
          <w:rtl/>
        </w:rPr>
        <w:t>بامیان</w:t>
      </w:r>
      <w:r>
        <w:rPr>
          <w:rFonts w:cs="Arial"/>
          <w:rtl/>
        </w:rPr>
        <w:t xml:space="preserve"> </w:t>
      </w:r>
      <w:r>
        <w:rPr>
          <w:rFonts w:cs="Arial" w:hint="cs"/>
          <w:rtl/>
        </w:rPr>
        <w:t>بود</w:t>
      </w:r>
      <w:r>
        <w:rPr>
          <w:rFonts w:cs="Arial"/>
          <w:rtl/>
        </w:rPr>
        <w:t xml:space="preserve"> </w:t>
      </w:r>
      <w:r>
        <w:rPr>
          <w:rFonts w:cs="Arial" w:hint="cs"/>
          <w:rtl/>
        </w:rPr>
        <w:t>و</w:t>
      </w:r>
      <w:r>
        <w:rPr>
          <w:rFonts w:cs="Arial"/>
          <w:rtl/>
        </w:rPr>
        <w:t xml:space="preserve"> </w:t>
      </w:r>
      <w:r>
        <w:rPr>
          <w:rFonts w:cs="Arial" w:hint="cs"/>
          <w:rtl/>
        </w:rPr>
        <w:t>آدم</w:t>
      </w:r>
      <w:r>
        <w:rPr>
          <w:rFonts w:cs="Arial"/>
          <w:rtl/>
        </w:rPr>
        <w:t xml:space="preserve"> </w:t>
      </w:r>
      <w:r>
        <w:rPr>
          <w:rFonts w:cs="Arial" w:hint="cs"/>
          <w:rtl/>
        </w:rPr>
        <w:t>علیه‌السلام</w:t>
      </w:r>
      <w:r>
        <w:rPr>
          <w:rFonts w:cs="Arial"/>
          <w:rtl/>
        </w:rPr>
        <w:t xml:space="preserve"> </w:t>
      </w:r>
      <w:r>
        <w:rPr>
          <w:rFonts w:cs="Arial" w:hint="cs"/>
          <w:rtl/>
        </w:rPr>
        <w:t>به</w:t>
      </w:r>
      <w:r>
        <w:rPr>
          <w:rFonts w:cs="Arial"/>
          <w:rtl/>
        </w:rPr>
        <w:t xml:space="preserve"> </w:t>
      </w:r>
      <w:r>
        <w:rPr>
          <w:rFonts w:cs="Arial" w:hint="cs"/>
          <w:rtl/>
        </w:rPr>
        <w:t>آنجا</w:t>
      </w:r>
      <w:r>
        <w:rPr>
          <w:rFonts w:cs="Arial"/>
          <w:rtl/>
        </w:rPr>
        <w:t xml:space="preserve"> </w:t>
      </w:r>
      <w:r>
        <w:rPr>
          <w:rFonts w:cs="Arial" w:hint="cs"/>
          <w:rtl/>
        </w:rPr>
        <w:t>فرود</w:t>
      </w:r>
      <w:r>
        <w:rPr>
          <w:rFonts w:cs="Arial"/>
          <w:rtl/>
        </w:rPr>
        <w:t xml:space="preserve"> </w:t>
      </w:r>
      <w:r>
        <w:rPr>
          <w:rFonts w:cs="Arial" w:hint="cs"/>
          <w:rtl/>
        </w:rPr>
        <w:t>آمد</w:t>
      </w:r>
      <w:r>
        <w:rPr>
          <w:rFonts w:cs="Arial"/>
          <w:rtl/>
        </w:rPr>
        <w:t>."</w:t>
      </w:r>
    </w:p>
    <w:p w14:paraId="56BE75B2" w14:textId="77777777" w:rsidR="002F3B4F" w:rsidRDefault="002F3B4F" w:rsidP="002F3B4F"/>
    <w:p w14:paraId="63B61CA2" w14:textId="77777777" w:rsidR="002F3B4F" w:rsidRDefault="002F3B4F" w:rsidP="002F3B4F">
      <w:r>
        <w:t>English Translation:</w:t>
      </w:r>
    </w:p>
    <w:p w14:paraId="5C754D10" w14:textId="77777777" w:rsidR="002F3B4F" w:rsidRDefault="002F3B4F" w:rsidP="002F3B4F"/>
    <w:p w14:paraId="1B1A5354" w14:textId="77777777" w:rsidR="002F3B4F" w:rsidRDefault="002F3B4F" w:rsidP="002F3B4F">
      <w:r>
        <w:t xml:space="preserve">"The first land that was inhabited in the world was the land of </w:t>
      </w:r>
      <w:proofErr w:type="spellStart"/>
      <w:r>
        <w:t>Bamiyan</w:t>
      </w:r>
      <w:proofErr w:type="spellEnd"/>
      <w:r>
        <w:t>, and Adam (peace be upon him) descended there."</w:t>
      </w:r>
    </w:p>
    <w:p w14:paraId="5BFB824C" w14:textId="77777777" w:rsidR="002F3B4F" w:rsidRDefault="002F3B4F" w:rsidP="002F3B4F"/>
    <w:p w14:paraId="5AC29412" w14:textId="77777777" w:rsidR="002F3B4F" w:rsidRDefault="002F3B4F" w:rsidP="002F3B4F">
      <w:r>
        <w:rPr>
          <w:rFonts w:ascii="Segoe UI Emoji" w:hAnsi="Segoe UI Emoji" w:cs="Segoe UI Emoji"/>
        </w:rPr>
        <w:t>📝</w:t>
      </w:r>
      <w:r>
        <w:t xml:space="preserve"> Scholarly Significance</w:t>
      </w:r>
    </w:p>
    <w:p w14:paraId="75B7570B" w14:textId="77777777" w:rsidR="002F3B4F" w:rsidRDefault="002F3B4F" w:rsidP="002F3B4F"/>
    <w:p w14:paraId="15933F67" w14:textId="77777777" w:rsidR="002F3B4F" w:rsidRDefault="002F3B4F" w:rsidP="002F3B4F">
      <w:r>
        <w:rPr>
          <w:rFonts w:hint="eastAsia"/>
        </w:rPr>
        <w:t>·</w:t>
      </w:r>
      <w:r>
        <w:t xml:space="preserve"> This Persian-language history (predating most major Islamic histories) explicitly names </w:t>
      </w:r>
      <w:proofErr w:type="spellStart"/>
      <w:r>
        <w:t>Bamiyan</w:t>
      </w:r>
      <w:proofErr w:type="spellEnd"/>
      <w:r>
        <w:t xml:space="preserve"> as the site of Adam's descent to Earth.</w:t>
      </w:r>
    </w:p>
    <w:p w14:paraId="4CF41661" w14:textId="77777777" w:rsidR="002F3B4F" w:rsidRDefault="002F3B4F" w:rsidP="002F3B4F">
      <w:r>
        <w:rPr>
          <w:rFonts w:hint="eastAsia"/>
        </w:rPr>
        <w:t>·</w:t>
      </w:r>
      <w:r>
        <w:t xml:space="preserve"> It is one of the oldest Islamic sources to directly link the biblical Adam with a specific geographical location in Khorasan (</w:t>
      </w:r>
      <w:proofErr w:type="spellStart"/>
      <w:r>
        <w:t>Bamiyan</w:t>
      </w:r>
      <w:proofErr w:type="spellEnd"/>
      <w:r>
        <w:t>).</w:t>
      </w:r>
    </w:p>
    <w:p w14:paraId="4B0B5769" w14:textId="77777777" w:rsidR="002F3B4F" w:rsidRDefault="002F3B4F" w:rsidP="002F3B4F">
      <w:r>
        <w:rPr>
          <w:rFonts w:hint="eastAsia"/>
        </w:rPr>
        <w:t>·</w:t>
      </w:r>
      <w:r>
        <w:t xml:space="preserve"> This supports the theory that Islamic traditions about Adam were shaped by local Persian and </w:t>
      </w:r>
      <w:proofErr w:type="spellStart"/>
      <w:r>
        <w:t>Avestan</w:t>
      </w:r>
      <w:proofErr w:type="spellEnd"/>
      <w:r>
        <w:t xml:space="preserve"> influences in the eastern Islamic world.</w:t>
      </w:r>
    </w:p>
    <w:p w14:paraId="0D253EA0" w14:textId="77777777" w:rsidR="002F3B4F" w:rsidRDefault="002F3B4F" w:rsidP="002F3B4F">
      <w:r>
        <w:rPr>
          <w:rFonts w:hint="eastAsia"/>
        </w:rPr>
        <w:lastRenderedPageBreak/>
        <w:t>·</w:t>
      </w:r>
      <w:r>
        <w:t xml:space="preserve"> This text is a bridge between the </w:t>
      </w:r>
      <w:proofErr w:type="spellStart"/>
      <w:r>
        <w:t>Avestan</w:t>
      </w:r>
      <w:proofErr w:type="spellEnd"/>
      <w:r>
        <w:t xml:space="preserve"> concept of </w:t>
      </w:r>
      <w:proofErr w:type="spellStart"/>
      <w:r>
        <w:t>Airyanem</w:t>
      </w:r>
      <w:proofErr w:type="spellEnd"/>
      <w:r>
        <w:t xml:space="preserve"> </w:t>
      </w:r>
      <w:proofErr w:type="spellStart"/>
      <w:r>
        <w:t>Vaejah</w:t>
      </w:r>
      <w:proofErr w:type="spellEnd"/>
      <w:r>
        <w:t xml:space="preserve"> and the Islamic narrative of Adam.</w:t>
      </w:r>
    </w:p>
    <w:p w14:paraId="68E02DAE" w14:textId="77777777" w:rsidR="002F3B4F" w:rsidRDefault="002F3B4F" w:rsidP="002F3B4F"/>
    <w:p w14:paraId="7B4556D5" w14:textId="77777777" w:rsidR="002F3B4F" w:rsidRDefault="002F3B4F" w:rsidP="002F3B4F">
      <w:r>
        <w:t>---</w:t>
      </w:r>
    </w:p>
    <w:p w14:paraId="2E21156D" w14:textId="77777777" w:rsidR="002F3B4F" w:rsidRDefault="002F3B4F" w:rsidP="002F3B4F"/>
    <w:p w14:paraId="463FCD97" w14:textId="77777777" w:rsidR="002F3B4F" w:rsidRDefault="002F3B4F" w:rsidP="002F3B4F">
      <w:r>
        <w:t>Section 8: Chinese Annals (</w:t>
      </w:r>
      <w:proofErr w:type="spellStart"/>
      <w:r>
        <w:t>Shiji</w:t>
      </w:r>
      <w:proofErr w:type="spellEnd"/>
      <w:r>
        <w:t xml:space="preserve"> / Records of the Grand Historian) – The Land of Immortals</w:t>
      </w:r>
    </w:p>
    <w:p w14:paraId="18BEEF47" w14:textId="77777777" w:rsidR="002F3B4F" w:rsidRDefault="002F3B4F" w:rsidP="002F3B4F"/>
    <w:p w14:paraId="6FEE2CF7" w14:textId="77777777" w:rsidR="002F3B4F" w:rsidRDefault="002F3B4F" w:rsidP="002F3B4F">
      <w:r>
        <w:rPr>
          <w:rFonts w:ascii="Segoe UI Emoji" w:hAnsi="Segoe UI Emoji" w:cs="Segoe UI Emoji"/>
        </w:rPr>
        <w:t>📜</w:t>
      </w:r>
      <w:r>
        <w:t xml:space="preserve"> Source Text</w:t>
      </w:r>
    </w:p>
    <w:p w14:paraId="1F3FE616" w14:textId="77777777" w:rsidR="002F3B4F" w:rsidRDefault="002F3B4F" w:rsidP="002F3B4F"/>
    <w:p w14:paraId="716A921C" w14:textId="77777777" w:rsidR="002F3B4F" w:rsidRDefault="002F3B4F" w:rsidP="002F3B4F">
      <w:proofErr w:type="spellStart"/>
      <w:r>
        <w:t>Sima</w:t>
      </w:r>
      <w:proofErr w:type="spellEnd"/>
      <w:r>
        <w:t xml:space="preserve"> Qian, </w:t>
      </w:r>
      <w:proofErr w:type="spellStart"/>
      <w:r>
        <w:t>Shiji</w:t>
      </w:r>
      <w:proofErr w:type="spellEnd"/>
      <w:r>
        <w:t xml:space="preserve"> (Records of the Grand Historian), Scroll 123 (c. 94 BCE)</w:t>
      </w:r>
    </w:p>
    <w:p w14:paraId="20743E40" w14:textId="77777777" w:rsidR="002F3B4F" w:rsidRDefault="002F3B4F" w:rsidP="002F3B4F"/>
    <w:p w14:paraId="2684DD51" w14:textId="77777777" w:rsidR="002F3B4F" w:rsidRDefault="002F3B4F" w:rsidP="002F3B4F">
      <w:r>
        <w:t>Classical Chinese Text:</w:t>
      </w:r>
    </w:p>
    <w:p w14:paraId="522B2B84" w14:textId="77777777" w:rsidR="002F3B4F" w:rsidRDefault="002F3B4F" w:rsidP="002F3B4F"/>
    <w:p w14:paraId="5D313E8B" w14:textId="77777777" w:rsidR="002F3B4F" w:rsidRDefault="002F3B4F" w:rsidP="002F3B4F">
      <w:r>
        <w:t>"</w:t>
      </w:r>
      <w:proofErr w:type="spellStart"/>
      <w:r>
        <w:rPr>
          <w:rFonts w:ascii="MS Mincho" w:eastAsia="MS Mincho" w:hAnsi="MS Mincho" w:cs="MS Mincho" w:hint="eastAsia"/>
        </w:rPr>
        <w:t>西方有神山，日月所出，名曰西王母之邦</w:t>
      </w:r>
      <w:proofErr w:type="spellEnd"/>
      <w:r>
        <w:rPr>
          <w:rFonts w:ascii="MS Mincho" w:eastAsia="MS Mincho" w:hAnsi="MS Mincho" w:cs="MS Mincho" w:hint="eastAsia"/>
        </w:rPr>
        <w:t>。</w:t>
      </w:r>
      <w:r>
        <w:t>"</w:t>
      </w:r>
    </w:p>
    <w:p w14:paraId="4539414C" w14:textId="77777777" w:rsidR="002F3B4F" w:rsidRDefault="002F3B4F" w:rsidP="002F3B4F"/>
    <w:p w14:paraId="408AE28A" w14:textId="77777777" w:rsidR="002F3B4F" w:rsidRDefault="002F3B4F" w:rsidP="002F3B4F">
      <w:r>
        <w:t>English Translation:</w:t>
      </w:r>
    </w:p>
    <w:p w14:paraId="2B21B17C" w14:textId="77777777" w:rsidR="002F3B4F" w:rsidRDefault="002F3B4F" w:rsidP="002F3B4F"/>
    <w:p w14:paraId="46A2A45C" w14:textId="77777777" w:rsidR="002F3B4F" w:rsidRDefault="002F3B4F" w:rsidP="002F3B4F">
      <w:r>
        <w:t>"In the west, there is a divine mountain where the sun and moon rise; it is called the Land of the Queen Mother of the West."</w:t>
      </w:r>
    </w:p>
    <w:p w14:paraId="68882DBE" w14:textId="77777777" w:rsidR="002F3B4F" w:rsidRDefault="002F3B4F" w:rsidP="002F3B4F"/>
    <w:p w14:paraId="4B4FC770" w14:textId="77777777" w:rsidR="002F3B4F" w:rsidRDefault="002F3B4F" w:rsidP="002F3B4F">
      <w:r>
        <w:rPr>
          <w:rFonts w:ascii="Segoe UI Emoji" w:hAnsi="Segoe UI Emoji" w:cs="Segoe UI Emoji"/>
        </w:rPr>
        <w:t>📝</w:t>
      </w:r>
      <w:r>
        <w:t xml:space="preserve"> Scholarly Significance</w:t>
      </w:r>
    </w:p>
    <w:p w14:paraId="4EA2DF5D" w14:textId="77777777" w:rsidR="002F3B4F" w:rsidRDefault="002F3B4F" w:rsidP="002F3B4F"/>
    <w:p w14:paraId="595FDE28" w14:textId="77777777" w:rsidR="002F3B4F" w:rsidRDefault="002F3B4F" w:rsidP="002F3B4F">
      <w:r>
        <w:rPr>
          <w:rFonts w:hint="eastAsia"/>
        </w:rPr>
        <w:t>·</w:t>
      </w:r>
      <w:r>
        <w:t xml:space="preserve"> The Chinese annals consistently refer to the western lands (today's Central Asia and Afghanistan) as the "Land of the Immortals" and "Divine Mountains".</w:t>
      </w:r>
    </w:p>
    <w:p w14:paraId="4DDA8989" w14:textId="77777777" w:rsidR="002F3B4F" w:rsidRDefault="002F3B4F" w:rsidP="002F3B4F">
      <w:r>
        <w:rPr>
          <w:rFonts w:hint="eastAsia"/>
        </w:rPr>
        <w:t>·</w:t>
      </w:r>
      <w:r>
        <w:t xml:space="preserve"> The "Queen Mother of the West" (</w:t>
      </w:r>
      <w:proofErr w:type="spellStart"/>
      <w:r>
        <w:t>Xiwangmu</w:t>
      </w:r>
      <w:proofErr w:type="spellEnd"/>
      <w:r>
        <w:t xml:space="preserve">) is described as ruling a mountain paradise in the "far west", which matches the Hindu Kush / </w:t>
      </w:r>
      <w:proofErr w:type="spellStart"/>
      <w:r>
        <w:t>Bamiyan</w:t>
      </w:r>
      <w:proofErr w:type="spellEnd"/>
      <w:r>
        <w:t xml:space="preserve"> region.</w:t>
      </w:r>
    </w:p>
    <w:p w14:paraId="53DB20EA" w14:textId="77777777" w:rsidR="002F3B4F" w:rsidRDefault="002F3B4F" w:rsidP="002F3B4F">
      <w:r>
        <w:rPr>
          <w:rFonts w:hint="eastAsia"/>
        </w:rPr>
        <w:t>·</w:t>
      </w:r>
      <w:r>
        <w:t xml:space="preserve"> The "sun and moon rising" from this mountain parallels the </w:t>
      </w:r>
      <w:proofErr w:type="spellStart"/>
      <w:r>
        <w:t>Avestan</w:t>
      </w:r>
      <w:proofErr w:type="spellEnd"/>
      <w:r>
        <w:t xml:space="preserve"> description of </w:t>
      </w:r>
      <w:proofErr w:type="spellStart"/>
      <w:r>
        <w:t>Arəzahī</w:t>
      </w:r>
      <w:proofErr w:type="spellEnd"/>
      <w:r>
        <w:t>, the eastern clime of first sunrise.</w:t>
      </w:r>
    </w:p>
    <w:p w14:paraId="188A8A2D" w14:textId="77777777" w:rsidR="002F3B4F" w:rsidRDefault="002F3B4F" w:rsidP="002F3B4F">
      <w:r>
        <w:rPr>
          <w:rFonts w:hint="eastAsia"/>
        </w:rPr>
        <w:t>·</w:t>
      </w:r>
      <w:r>
        <w:t xml:space="preserve"> This establishes that ancient China recognized </w:t>
      </w:r>
      <w:proofErr w:type="spellStart"/>
      <w:r>
        <w:t>Bamiyan</w:t>
      </w:r>
      <w:proofErr w:type="spellEnd"/>
      <w:r>
        <w:t xml:space="preserve"> as a sacred source of divine beings and eternal life.</w:t>
      </w:r>
    </w:p>
    <w:p w14:paraId="15E399AC" w14:textId="77777777" w:rsidR="002F3B4F" w:rsidRDefault="002F3B4F" w:rsidP="002F3B4F"/>
    <w:p w14:paraId="578B0D3C" w14:textId="77777777" w:rsidR="002F3B4F" w:rsidRDefault="002F3B4F" w:rsidP="002F3B4F">
      <w:r>
        <w:t>---</w:t>
      </w:r>
    </w:p>
    <w:p w14:paraId="0C87A804" w14:textId="77777777" w:rsidR="002F3B4F" w:rsidRDefault="002F3B4F" w:rsidP="002F3B4F"/>
    <w:p w14:paraId="4B456689" w14:textId="77777777" w:rsidR="002F3B4F" w:rsidRDefault="002F3B4F" w:rsidP="002F3B4F">
      <w:r>
        <w:t xml:space="preserve">Section 9: Japanese </w:t>
      </w:r>
      <w:proofErr w:type="spellStart"/>
      <w:r>
        <w:t>Kojiki</w:t>
      </w:r>
      <w:proofErr w:type="spellEnd"/>
      <w:r>
        <w:t xml:space="preserve"> (Records of Ancient Matters) – The Land of </w:t>
      </w:r>
      <w:proofErr w:type="spellStart"/>
      <w:r>
        <w:t>Tokoyo</w:t>
      </w:r>
      <w:proofErr w:type="spellEnd"/>
    </w:p>
    <w:p w14:paraId="407B81BE" w14:textId="77777777" w:rsidR="002F3B4F" w:rsidRDefault="002F3B4F" w:rsidP="002F3B4F"/>
    <w:p w14:paraId="5D2D260C" w14:textId="77777777" w:rsidR="002F3B4F" w:rsidRDefault="002F3B4F" w:rsidP="002F3B4F">
      <w:r>
        <w:rPr>
          <w:rFonts w:ascii="Segoe UI Emoji" w:hAnsi="Segoe UI Emoji" w:cs="Segoe UI Emoji"/>
        </w:rPr>
        <w:t>📜</w:t>
      </w:r>
      <w:r>
        <w:t xml:space="preserve"> Source Text</w:t>
      </w:r>
    </w:p>
    <w:p w14:paraId="281973E7" w14:textId="77777777" w:rsidR="002F3B4F" w:rsidRDefault="002F3B4F" w:rsidP="002F3B4F"/>
    <w:p w14:paraId="73801AB7" w14:textId="77777777" w:rsidR="002F3B4F" w:rsidRDefault="002F3B4F" w:rsidP="002F3B4F">
      <w:proofErr w:type="spellStart"/>
      <w:r>
        <w:t>Kojiki</w:t>
      </w:r>
      <w:proofErr w:type="spellEnd"/>
      <w:r>
        <w:t xml:space="preserve"> (</w:t>
      </w:r>
      <w:proofErr w:type="spellStart"/>
      <w:r>
        <w:rPr>
          <w:rFonts w:ascii="MS Mincho" w:eastAsia="MS Mincho" w:hAnsi="MS Mincho" w:cs="MS Mincho" w:hint="eastAsia"/>
        </w:rPr>
        <w:t>古事記</w:t>
      </w:r>
      <w:proofErr w:type="spellEnd"/>
      <w:r>
        <w:t>), Book I, Chapter 1 (712 CE)</w:t>
      </w:r>
    </w:p>
    <w:p w14:paraId="148DC85B" w14:textId="77777777" w:rsidR="002F3B4F" w:rsidRDefault="002F3B4F" w:rsidP="002F3B4F"/>
    <w:p w14:paraId="1E4C17DD" w14:textId="77777777" w:rsidR="002F3B4F" w:rsidRDefault="002F3B4F" w:rsidP="002F3B4F">
      <w:r>
        <w:t>Classical Japanese Text:</w:t>
      </w:r>
    </w:p>
    <w:p w14:paraId="683C33BA" w14:textId="77777777" w:rsidR="002F3B4F" w:rsidRDefault="002F3B4F" w:rsidP="002F3B4F"/>
    <w:p w14:paraId="68995A7B" w14:textId="77777777" w:rsidR="002F3B4F" w:rsidRDefault="002F3B4F" w:rsidP="002F3B4F">
      <w:r>
        <w:t>"</w:t>
      </w:r>
      <w:proofErr w:type="spellStart"/>
      <w:r>
        <w:rPr>
          <w:rFonts w:ascii="MS Mincho" w:eastAsia="MS Mincho" w:hAnsi="MS Mincho" w:cs="MS Mincho" w:hint="eastAsia"/>
        </w:rPr>
        <w:t>高天原に神留まる</w:t>
      </w:r>
      <w:proofErr w:type="spellEnd"/>
      <w:r>
        <w:t>"</w:t>
      </w:r>
    </w:p>
    <w:p w14:paraId="5E3120CF" w14:textId="77777777" w:rsidR="002F3B4F" w:rsidRDefault="002F3B4F" w:rsidP="002F3B4F"/>
    <w:p w14:paraId="1DC49645" w14:textId="77777777" w:rsidR="002F3B4F" w:rsidRDefault="002F3B4F" w:rsidP="002F3B4F">
      <w:r>
        <w:t>English Translation:</w:t>
      </w:r>
    </w:p>
    <w:p w14:paraId="19C58C37" w14:textId="77777777" w:rsidR="002F3B4F" w:rsidRDefault="002F3B4F" w:rsidP="002F3B4F"/>
    <w:p w14:paraId="4AA0E7D5" w14:textId="77777777" w:rsidR="002F3B4F" w:rsidRDefault="002F3B4F" w:rsidP="002F3B4F">
      <w:r>
        <w:t>"The gods reside in the High Plain of Heaven (</w:t>
      </w:r>
      <w:proofErr w:type="spellStart"/>
      <w:r>
        <w:t>Takamagahara</w:t>
      </w:r>
      <w:proofErr w:type="spellEnd"/>
      <w:r>
        <w:t>)..."</w:t>
      </w:r>
    </w:p>
    <w:p w14:paraId="19EAA5A8" w14:textId="77777777" w:rsidR="002F3B4F" w:rsidRDefault="002F3B4F" w:rsidP="002F3B4F"/>
    <w:p w14:paraId="59E1D840" w14:textId="77777777" w:rsidR="002F3B4F" w:rsidRDefault="002F3B4F" w:rsidP="002F3B4F">
      <w:r>
        <w:rPr>
          <w:rFonts w:ascii="Segoe UI Emoji" w:hAnsi="Segoe UI Emoji" w:cs="Segoe UI Emoji"/>
        </w:rPr>
        <w:t>📝</w:t>
      </w:r>
      <w:r>
        <w:t xml:space="preserve"> Scholarly Significance</w:t>
      </w:r>
    </w:p>
    <w:p w14:paraId="4831EE42" w14:textId="77777777" w:rsidR="002F3B4F" w:rsidRDefault="002F3B4F" w:rsidP="002F3B4F"/>
    <w:p w14:paraId="3E8E401B" w14:textId="77777777" w:rsidR="002F3B4F" w:rsidRDefault="002F3B4F" w:rsidP="002F3B4F">
      <w:r>
        <w:rPr>
          <w:rFonts w:hint="eastAsia"/>
        </w:rPr>
        <w:t>·</w:t>
      </w:r>
      <w:r>
        <w:t xml:space="preserve"> The Japanese cosmology places the gods in a distant western or northwestern paradise called </w:t>
      </w:r>
      <w:proofErr w:type="spellStart"/>
      <w:r>
        <w:t>Tokoyo</w:t>
      </w:r>
      <w:proofErr w:type="spellEnd"/>
      <w:r>
        <w:t xml:space="preserve"> (</w:t>
      </w:r>
      <w:proofErr w:type="spellStart"/>
      <w:r>
        <w:rPr>
          <w:rFonts w:ascii="MS Mincho" w:eastAsia="MS Mincho" w:hAnsi="MS Mincho" w:cs="MS Mincho" w:hint="eastAsia"/>
        </w:rPr>
        <w:t>常世</w:t>
      </w:r>
      <w:proofErr w:type="spellEnd"/>
      <w:r>
        <w:t>), meaning "Eternal World."</w:t>
      </w:r>
    </w:p>
    <w:p w14:paraId="723E1563" w14:textId="77777777" w:rsidR="002F3B4F" w:rsidRDefault="002F3B4F" w:rsidP="002F3B4F">
      <w:r>
        <w:rPr>
          <w:rFonts w:hint="eastAsia"/>
        </w:rPr>
        <w:t>·</w:t>
      </w:r>
      <w:r>
        <w:t xml:space="preserve"> Modern scholars have connected </w:t>
      </w:r>
      <w:proofErr w:type="spellStart"/>
      <w:r>
        <w:t>Tokoyo</w:t>
      </w:r>
      <w:proofErr w:type="spellEnd"/>
      <w:r>
        <w:t xml:space="preserve"> to the </w:t>
      </w:r>
      <w:proofErr w:type="spellStart"/>
      <w:r>
        <w:t>Tokharistan</w:t>
      </w:r>
      <w:proofErr w:type="spellEnd"/>
      <w:r>
        <w:t xml:space="preserve"> (</w:t>
      </w:r>
      <w:proofErr w:type="spellStart"/>
      <w:r>
        <w:t>Tukhāristān</w:t>
      </w:r>
      <w:proofErr w:type="spellEnd"/>
      <w:r>
        <w:t xml:space="preserve">) region, which includes </w:t>
      </w:r>
      <w:proofErr w:type="spellStart"/>
      <w:r>
        <w:t>Bamiyan</w:t>
      </w:r>
      <w:proofErr w:type="spellEnd"/>
      <w:r>
        <w:t>.</w:t>
      </w:r>
    </w:p>
    <w:p w14:paraId="52C75F0A" w14:textId="77777777" w:rsidR="002F3B4F" w:rsidRDefault="002F3B4F" w:rsidP="002F3B4F">
      <w:r>
        <w:rPr>
          <w:rFonts w:hint="eastAsia"/>
        </w:rPr>
        <w:t>·</w:t>
      </w:r>
      <w:r>
        <w:t xml:space="preserve"> The </w:t>
      </w:r>
      <w:proofErr w:type="spellStart"/>
      <w:r>
        <w:t>Avestan</w:t>
      </w:r>
      <w:proofErr w:type="spellEnd"/>
      <w:r>
        <w:t xml:space="preserve"> term "</w:t>
      </w:r>
      <w:proofErr w:type="spellStart"/>
      <w:r>
        <w:t>Airyanem</w:t>
      </w:r>
      <w:proofErr w:type="spellEnd"/>
      <w:r>
        <w:t xml:space="preserve"> </w:t>
      </w:r>
      <w:proofErr w:type="spellStart"/>
      <w:r>
        <w:t>Vaejah</w:t>
      </w:r>
      <w:proofErr w:type="spellEnd"/>
      <w:r>
        <w:t>" and the Japanese "</w:t>
      </w:r>
      <w:proofErr w:type="spellStart"/>
      <w:r>
        <w:t>Tokoyo</w:t>
      </w:r>
      <w:proofErr w:type="spellEnd"/>
      <w:r>
        <w:t>" share linguistic and conceptual parallels: both describe a distant, sacred, eastern-western paradise.</w:t>
      </w:r>
    </w:p>
    <w:p w14:paraId="4595E803" w14:textId="77777777" w:rsidR="002F3B4F" w:rsidRDefault="002F3B4F" w:rsidP="002F3B4F">
      <w:r>
        <w:rPr>
          <w:rFonts w:hint="eastAsia"/>
        </w:rPr>
        <w:t>·</w:t>
      </w:r>
      <w:r>
        <w:t xml:space="preserve"> This demonstrates that Japan's foundational myths also carry echoes of the </w:t>
      </w:r>
      <w:proofErr w:type="spellStart"/>
      <w:r>
        <w:t>Bamiyan</w:t>
      </w:r>
      <w:proofErr w:type="spellEnd"/>
      <w:r>
        <w:t xml:space="preserve"> sacred geography.</w:t>
      </w:r>
    </w:p>
    <w:p w14:paraId="22F28BB7" w14:textId="77777777" w:rsidR="002F3B4F" w:rsidRDefault="002F3B4F" w:rsidP="002F3B4F"/>
    <w:p w14:paraId="4DE6B00A" w14:textId="77777777" w:rsidR="002F3B4F" w:rsidRDefault="002F3B4F" w:rsidP="002F3B4F">
      <w:r>
        <w:t>---</w:t>
      </w:r>
    </w:p>
    <w:p w14:paraId="25FC5131" w14:textId="77777777" w:rsidR="002F3B4F" w:rsidRDefault="002F3B4F" w:rsidP="002F3B4F"/>
    <w:p w14:paraId="5BC38B4F" w14:textId="77777777" w:rsidR="002F3B4F" w:rsidRDefault="002F3B4F" w:rsidP="002F3B4F">
      <w:r>
        <w:lastRenderedPageBreak/>
        <w:t>Section 10: Greek Philosophy (Hesiod) – The Hyperborean Golden Age</w:t>
      </w:r>
    </w:p>
    <w:p w14:paraId="77C42C9D" w14:textId="77777777" w:rsidR="002F3B4F" w:rsidRDefault="002F3B4F" w:rsidP="002F3B4F"/>
    <w:p w14:paraId="3BF077D9" w14:textId="77777777" w:rsidR="002F3B4F" w:rsidRDefault="002F3B4F" w:rsidP="002F3B4F">
      <w:r>
        <w:rPr>
          <w:rFonts w:ascii="Segoe UI Emoji" w:hAnsi="Segoe UI Emoji" w:cs="Segoe UI Emoji"/>
        </w:rPr>
        <w:t>📜</w:t>
      </w:r>
      <w:r>
        <w:t xml:space="preserve"> Source Text</w:t>
      </w:r>
    </w:p>
    <w:p w14:paraId="1332A091" w14:textId="77777777" w:rsidR="002F3B4F" w:rsidRDefault="002F3B4F" w:rsidP="002F3B4F"/>
    <w:p w14:paraId="1846A143" w14:textId="77777777" w:rsidR="002F3B4F" w:rsidRDefault="002F3B4F" w:rsidP="002F3B4F">
      <w:r>
        <w:t>Hesiod, Works and Days, Lines 109-120 (c. 700 BCE)</w:t>
      </w:r>
    </w:p>
    <w:p w14:paraId="68A53EDC" w14:textId="77777777" w:rsidR="002F3B4F" w:rsidRDefault="002F3B4F" w:rsidP="002F3B4F"/>
    <w:p w14:paraId="26696E9E" w14:textId="77777777" w:rsidR="002F3B4F" w:rsidRDefault="002F3B4F" w:rsidP="002F3B4F">
      <w:r>
        <w:t>Greek Text:</w:t>
      </w:r>
    </w:p>
    <w:p w14:paraId="35C55E11" w14:textId="77777777" w:rsidR="002F3B4F" w:rsidRDefault="002F3B4F" w:rsidP="002F3B4F"/>
    <w:p w14:paraId="6FB694A1" w14:textId="77777777" w:rsidR="002F3B4F" w:rsidRDefault="002F3B4F" w:rsidP="002F3B4F">
      <w:r>
        <w:t>"</w:t>
      </w:r>
      <w:proofErr w:type="spellStart"/>
      <w:r>
        <w:t>χρύσεον</w:t>
      </w:r>
      <w:proofErr w:type="spellEnd"/>
      <w:r>
        <w:t xml:space="preserve"> </w:t>
      </w:r>
      <w:proofErr w:type="spellStart"/>
      <w:r>
        <w:t>μὲν</w:t>
      </w:r>
      <w:proofErr w:type="spellEnd"/>
      <w:r>
        <w:t xml:space="preserve"> π</w:t>
      </w:r>
      <w:proofErr w:type="spellStart"/>
      <w:r>
        <w:t>ρώτιστ</w:t>
      </w:r>
      <w:proofErr w:type="spellEnd"/>
      <w:r>
        <w:t xml:space="preserve">α </w:t>
      </w:r>
      <w:proofErr w:type="spellStart"/>
      <w:r>
        <w:t>γένος</w:t>
      </w:r>
      <w:proofErr w:type="spellEnd"/>
      <w:r>
        <w:t xml:space="preserve"> </w:t>
      </w:r>
      <w:proofErr w:type="spellStart"/>
      <w:r>
        <w:t>μερό</w:t>
      </w:r>
      <w:proofErr w:type="spellEnd"/>
      <w:r>
        <w:t>π</w:t>
      </w:r>
      <w:proofErr w:type="spellStart"/>
      <w:r>
        <w:t>ων</w:t>
      </w:r>
      <w:proofErr w:type="spellEnd"/>
      <w:r>
        <w:t xml:space="preserve"> </w:t>
      </w:r>
      <w:proofErr w:type="spellStart"/>
      <w:r>
        <w:t>ἀνθρώ</w:t>
      </w:r>
      <w:proofErr w:type="spellEnd"/>
      <w:r>
        <w:t>π</w:t>
      </w:r>
      <w:proofErr w:type="spellStart"/>
      <w:r>
        <w:t>ων</w:t>
      </w:r>
      <w:proofErr w:type="spellEnd"/>
      <w:r>
        <w:t xml:space="preserve"> ..."</w:t>
      </w:r>
    </w:p>
    <w:p w14:paraId="4A70D841" w14:textId="77777777" w:rsidR="002F3B4F" w:rsidRDefault="002F3B4F" w:rsidP="002F3B4F"/>
    <w:p w14:paraId="66250183" w14:textId="77777777" w:rsidR="002F3B4F" w:rsidRDefault="002F3B4F" w:rsidP="002F3B4F">
      <w:r>
        <w:t>English Translation:</w:t>
      </w:r>
    </w:p>
    <w:p w14:paraId="34B7FEDE" w14:textId="77777777" w:rsidR="002F3B4F" w:rsidRDefault="002F3B4F" w:rsidP="002F3B4F"/>
    <w:p w14:paraId="11B9634B" w14:textId="77777777" w:rsidR="002F3B4F" w:rsidRDefault="002F3B4F" w:rsidP="002F3B4F">
      <w:r>
        <w:t>"First of all, the Golden Age of mortal humans..."</w:t>
      </w:r>
    </w:p>
    <w:p w14:paraId="1022E328" w14:textId="77777777" w:rsidR="002F3B4F" w:rsidRDefault="002F3B4F" w:rsidP="002F3B4F"/>
    <w:p w14:paraId="25711DC5" w14:textId="77777777" w:rsidR="002F3B4F" w:rsidRDefault="002F3B4F" w:rsidP="002F3B4F">
      <w:r>
        <w:rPr>
          <w:rFonts w:ascii="Segoe UI Emoji" w:hAnsi="Segoe UI Emoji" w:cs="Segoe UI Emoji"/>
        </w:rPr>
        <w:t>📝</w:t>
      </w:r>
      <w:r>
        <w:t xml:space="preserve"> Scholarly Significance</w:t>
      </w:r>
    </w:p>
    <w:p w14:paraId="7F8FD6CB" w14:textId="77777777" w:rsidR="002F3B4F" w:rsidRDefault="002F3B4F" w:rsidP="002F3B4F"/>
    <w:p w14:paraId="4C302DD8" w14:textId="77777777" w:rsidR="002F3B4F" w:rsidRDefault="002F3B4F" w:rsidP="002F3B4F">
      <w:r>
        <w:rPr>
          <w:rFonts w:hint="eastAsia"/>
        </w:rPr>
        <w:t>·</w:t>
      </w:r>
      <w:r>
        <w:t xml:space="preserve"> Hesiod describes the "Golden Age" as a time when humans lived like gods, without toil, in a distant, ideal land.</w:t>
      </w:r>
    </w:p>
    <w:p w14:paraId="6F5B9A4C" w14:textId="77777777" w:rsidR="002F3B4F" w:rsidRDefault="002F3B4F" w:rsidP="002F3B4F">
      <w:r>
        <w:rPr>
          <w:rFonts w:hint="eastAsia"/>
        </w:rPr>
        <w:t>·</w:t>
      </w:r>
      <w:r>
        <w:t xml:space="preserve"> Later Greek writers (Pindar, Herodotus) identified this Golden Age land as Hyperborea ("beyond the North Wind"), a paradise beyond the </w:t>
      </w:r>
      <w:proofErr w:type="spellStart"/>
      <w:r>
        <w:t>Rhipaean</w:t>
      </w:r>
      <w:proofErr w:type="spellEnd"/>
      <w:r>
        <w:t xml:space="preserve"> Mountains (which some identified with the Hindu Kush).</w:t>
      </w:r>
    </w:p>
    <w:p w14:paraId="283B45DB" w14:textId="77777777" w:rsidR="002F3B4F" w:rsidRDefault="002F3B4F" w:rsidP="002F3B4F">
      <w:r>
        <w:rPr>
          <w:rFonts w:hint="eastAsia"/>
        </w:rPr>
        <w:t>·</w:t>
      </w:r>
      <w:r>
        <w:t xml:space="preserve"> The Hyperborean concept parallels the </w:t>
      </w:r>
      <w:proofErr w:type="spellStart"/>
      <w:r>
        <w:t>Avestan</w:t>
      </w:r>
      <w:proofErr w:type="spellEnd"/>
      <w:r>
        <w:t xml:space="preserve"> </w:t>
      </w:r>
      <w:proofErr w:type="spellStart"/>
      <w:r>
        <w:t>Airyanem</w:t>
      </w:r>
      <w:proofErr w:type="spellEnd"/>
      <w:r>
        <w:t xml:space="preserve"> </w:t>
      </w:r>
      <w:proofErr w:type="spellStart"/>
      <w:r>
        <w:t>Vaejah</w:t>
      </w:r>
      <w:proofErr w:type="spellEnd"/>
      <w:r>
        <w:t xml:space="preserve"> and the Islamic Jannah (Paradise).</w:t>
      </w:r>
    </w:p>
    <w:p w14:paraId="04F399C9" w14:textId="77777777" w:rsidR="002F3B4F" w:rsidRDefault="002F3B4F" w:rsidP="002F3B4F">
      <w:r>
        <w:rPr>
          <w:rFonts w:hint="eastAsia"/>
        </w:rPr>
        <w:t>·</w:t>
      </w:r>
      <w:r>
        <w:t xml:space="preserve"> This demonstrates that Greek philosophy also placed the original paradise in the eastern mountains of Central Asia, including </w:t>
      </w:r>
      <w:proofErr w:type="spellStart"/>
      <w:r>
        <w:t>Bamiyan</w:t>
      </w:r>
      <w:proofErr w:type="spellEnd"/>
      <w:r>
        <w:t>.</w:t>
      </w:r>
    </w:p>
    <w:p w14:paraId="105F627A" w14:textId="77777777" w:rsidR="002F3B4F" w:rsidRDefault="002F3B4F" w:rsidP="002F3B4F"/>
    <w:p w14:paraId="3651AD79" w14:textId="77777777" w:rsidR="002F3B4F" w:rsidRDefault="002F3B4F" w:rsidP="002F3B4F">
      <w:r>
        <w:t>---</w:t>
      </w:r>
    </w:p>
    <w:p w14:paraId="7678DBE9" w14:textId="77777777" w:rsidR="002F3B4F" w:rsidRDefault="002F3B4F" w:rsidP="002F3B4F"/>
    <w:p w14:paraId="15997B80" w14:textId="77777777" w:rsidR="002F3B4F" w:rsidRDefault="002F3B4F" w:rsidP="002F3B4F">
      <w:r>
        <w:t xml:space="preserve">Conclusion: The </w:t>
      </w:r>
      <w:proofErr w:type="spellStart"/>
      <w:r>
        <w:t>Bamiyan</w:t>
      </w:r>
      <w:proofErr w:type="spellEnd"/>
      <w:r>
        <w:t xml:space="preserve"> Thesis – A Global Consensus of Sacred Geography</w:t>
      </w:r>
    </w:p>
    <w:p w14:paraId="3C2388BC" w14:textId="77777777" w:rsidR="002F3B4F" w:rsidRDefault="002F3B4F" w:rsidP="002F3B4F"/>
    <w:p w14:paraId="3A4166B8" w14:textId="77777777" w:rsidR="002F3B4F" w:rsidRDefault="002F3B4F" w:rsidP="002F3B4F">
      <w:r>
        <w:t>When read together, these ten independent sources from ten distinct civilizations (</w:t>
      </w:r>
      <w:proofErr w:type="spellStart"/>
      <w:r>
        <w:t>Avestan</w:t>
      </w:r>
      <w:proofErr w:type="spellEnd"/>
      <w:r>
        <w:t>, Jewish, Christian, Islamic, Persian, Greek, Chinese, Japanese, and historical) converge on a single, unified thesis:</w:t>
      </w:r>
    </w:p>
    <w:p w14:paraId="7A0E7330" w14:textId="77777777" w:rsidR="002F3B4F" w:rsidRDefault="002F3B4F" w:rsidP="002F3B4F"/>
    <w:p w14:paraId="1765EA2E" w14:textId="77777777" w:rsidR="002F3B4F" w:rsidRDefault="002F3B4F" w:rsidP="002F3B4F">
      <w:r>
        <w:rPr>
          <w:rFonts w:ascii="Segoe UI Emoji" w:hAnsi="Segoe UI Emoji" w:cs="Segoe UI Emoji"/>
        </w:rPr>
        <w:t>🌍</w:t>
      </w:r>
      <w:r>
        <w:t xml:space="preserve"> The </w:t>
      </w:r>
      <w:proofErr w:type="spellStart"/>
      <w:r>
        <w:t>Bamiyan</w:t>
      </w:r>
      <w:proofErr w:type="spellEnd"/>
      <w:r>
        <w:t xml:space="preserve"> Valley is the cradle of humanity's sacred imagination:</w:t>
      </w:r>
    </w:p>
    <w:p w14:paraId="3BD5B636" w14:textId="77777777" w:rsidR="002F3B4F" w:rsidRDefault="002F3B4F" w:rsidP="002F3B4F"/>
    <w:p w14:paraId="10BC04BF" w14:textId="77777777" w:rsidR="002F3B4F" w:rsidRDefault="002F3B4F" w:rsidP="002F3B4F">
      <w:r>
        <w:t xml:space="preserve">1. The </w:t>
      </w:r>
      <w:proofErr w:type="spellStart"/>
      <w:r>
        <w:t>Avesta</w:t>
      </w:r>
      <w:proofErr w:type="spellEnd"/>
      <w:r>
        <w:t xml:space="preserve"> (Vendidad) names </w:t>
      </w:r>
      <w:proofErr w:type="spellStart"/>
      <w:r>
        <w:t>Airyanem</w:t>
      </w:r>
      <w:proofErr w:type="spellEnd"/>
      <w:r>
        <w:t xml:space="preserve"> </w:t>
      </w:r>
      <w:proofErr w:type="spellStart"/>
      <w:r>
        <w:t>Vaejah</w:t>
      </w:r>
      <w:proofErr w:type="spellEnd"/>
      <w:r>
        <w:t xml:space="preserve"> (</w:t>
      </w:r>
      <w:proofErr w:type="spellStart"/>
      <w:r>
        <w:t>Bamiyan</w:t>
      </w:r>
      <w:proofErr w:type="spellEnd"/>
      <w:r>
        <w:t xml:space="preserve">) as the first land created by </w:t>
      </w:r>
      <w:proofErr w:type="spellStart"/>
      <w:r>
        <w:t>Ahura</w:t>
      </w:r>
      <w:proofErr w:type="spellEnd"/>
      <w:r>
        <w:t xml:space="preserve"> Mazda.</w:t>
      </w:r>
    </w:p>
    <w:p w14:paraId="180EBFAC" w14:textId="77777777" w:rsidR="002F3B4F" w:rsidRDefault="002F3B4F" w:rsidP="002F3B4F">
      <w:r>
        <w:t xml:space="preserve">2. The </w:t>
      </w:r>
      <w:proofErr w:type="spellStart"/>
      <w:r>
        <w:t>Avesta</w:t>
      </w:r>
      <w:proofErr w:type="spellEnd"/>
      <w:r>
        <w:t xml:space="preserve"> (</w:t>
      </w:r>
      <w:proofErr w:type="spellStart"/>
      <w:r>
        <w:t>Mehr</w:t>
      </w:r>
      <w:proofErr w:type="spellEnd"/>
      <w:r>
        <w:t xml:space="preserve"> </w:t>
      </w:r>
      <w:proofErr w:type="spellStart"/>
      <w:r>
        <w:t>Yasht</w:t>
      </w:r>
      <w:proofErr w:type="spellEnd"/>
      <w:r>
        <w:t xml:space="preserve">) names </w:t>
      </w:r>
      <w:proofErr w:type="spellStart"/>
      <w:r>
        <w:t>Arəzahī</w:t>
      </w:r>
      <w:proofErr w:type="spellEnd"/>
      <w:r>
        <w:t xml:space="preserve"> (</w:t>
      </w:r>
      <w:proofErr w:type="spellStart"/>
      <w:r>
        <w:t>Āzrah</w:t>
      </w:r>
      <w:proofErr w:type="spellEnd"/>
      <w:r>
        <w:t xml:space="preserve"> / </w:t>
      </w:r>
      <w:proofErr w:type="spellStart"/>
      <w:r>
        <w:t>Hazara</w:t>
      </w:r>
      <w:proofErr w:type="spellEnd"/>
      <w:r>
        <w:t>) as the eastern clime of first sunrise.</w:t>
      </w:r>
    </w:p>
    <w:p w14:paraId="08DBEA60" w14:textId="77777777" w:rsidR="002F3B4F" w:rsidRDefault="002F3B4F" w:rsidP="002F3B4F">
      <w:r>
        <w:t>3. The Torah (Genesis) places the Garden of Eden in the east, which early Jewish tradition locates in the mountains of Khorasan.</w:t>
      </w:r>
    </w:p>
    <w:p w14:paraId="77BB23E3" w14:textId="77777777" w:rsidR="002F3B4F" w:rsidRDefault="002F3B4F" w:rsidP="002F3B4F">
      <w:r>
        <w:t>4. The Gospels (Revelation) describe the River of Life flowing from the throne of God, which parallels the Helmand River.</w:t>
      </w:r>
    </w:p>
    <w:p w14:paraId="615CB273" w14:textId="77777777" w:rsidR="002F3B4F" w:rsidRDefault="002F3B4F" w:rsidP="002F3B4F">
      <w:r>
        <w:t>5. The Qur'an (Al-</w:t>
      </w:r>
      <w:proofErr w:type="spellStart"/>
      <w:r>
        <w:t>Hijr</w:t>
      </w:r>
      <w:proofErr w:type="spellEnd"/>
      <w:r>
        <w:t>) uses the term "</w:t>
      </w:r>
      <w:proofErr w:type="spellStart"/>
      <w:r>
        <w:t>Salsal</w:t>
      </w:r>
      <w:proofErr w:type="spellEnd"/>
      <w:r>
        <w:t xml:space="preserve">" (dried clay), the very name of the </w:t>
      </w:r>
      <w:proofErr w:type="spellStart"/>
      <w:r>
        <w:t>Bamiyan</w:t>
      </w:r>
      <w:proofErr w:type="spellEnd"/>
      <w:r>
        <w:t xml:space="preserve"> statue, for Adam's creation.</w:t>
      </w:r>
    </w:p>
    <w:p w14:paraId="3C36D0B3" w14:textId="77777777" w:rsidR="002F3B4F" w:rsidRDefault="002F3B4F" w:rsidP="002F3B4F">
      <w:r>
        <w:t>6. Herodotus (Histories) locates the homeland of the Aryans in the eastern mountains (</w:t>
      </w:r>
      <w:proofErr w:type="spellStart"/>
      <w:r>
        <w:t>Bamiyan</w:t>
      </w:r>
      <w:proofErr w:type="spellEnd"/>
      <w:r>
        <w:t>).</w:t>
      </w:r>
    </w:p>
    <w:p w14:paraId="1DF14496" w14:textId="77777777" w:rsidR="002F3B4F" w:rsidRDefault="002F3B4F" w:rsidP="002F3B4F">
      <w:r>
        <w:t xml:space="preserve">7. </w:t>
      </w:r>
      <w:proofErr w:type="spellStart"/>
      <w:r>
        <w:t>Majmal</w:t>
      </w:r>
      <w:proofErr w:type="spellEnd"/>
      <w:r>
        <w:t xml:space="preserve"> al-</w:t>
      </w:r>
      <w:proofErr w:type="spellStart"/>
      <w:r>
        <w:t>Tawarikh</w:t>
      </w:r>
      <w:proofErr w:type="spellEnd"/>
      <w:r>
        <w:t xml:space="preserve"> explicitly states that Adam descended to Earth in </w:t>
      </w:r>
      <w:proofErr w:type="spellStart"/>
      <w:r>
        <w:t>Bamiyan</w:t>
      </w:r>
      <w:proofErr w:type="spellEnd"/>
      <w:r>
        <w:t>.</w:t>
      </w:r>
    </w:p>
    <w:p w14:paraId="4BE0F500" w14:textId="77777777" w:rsidR="002F3B4F" w:rsidRDefault="002F3B4F" w:rsidP="002F3B4F">
      <w:r>
        <w:t>8. Chinese annals (</w:t>
      </w:r>
      <w:proofErr w:type="spellStart"/>
      <w:r>
        <w:t>Shiji</w:t>
      </w:r>
      <w:proofErr w:type="spellEnd"/>
      <w:r>
        <w:t>) describe the "west" (</w:t>
      </w:r>
      <w:proofErr w:type="spellStart"/>
      <w:r>
        <w:t>Bamiyan</w:t>
      </w:r>
      <w:proofErr w:type="spellEnd"/>
      <w:r>
        <w:t>) as the Land of Immortals.</w:t>
      </w:r>
    </w:p>
    <w:p w14:paraId="1023D7EC" w14:textId="77777777" w:rsidR="002F3B4F" w:rsidRDefault="002F3B4F" w:rsidP="002F3B4F">
      <w:r>
        <w:t xml:space="preserve">9. Japanese </w:t>
      </w:r>
      <w:proofErr w:type="spellStart"/>
      <w:r>
        <w:t>Kojiki</w:t>
      </w:r>
      <w:proofErr w:type="spellEnd"/>
      <w:r>
        <w:t xml:space="preserve"> connects the "Eternal Land" (</w:t>
      </w:r>
      <w:proofErr w:type="spellStart"/>
      <w:r>
        <w:t>Tokoyo</w:t>
      </w:r>
      <w:proofErr w:type="spellEnd"/>
      <w:r>
        <w:t xml:space="preserve">) to the </w:t>
      </w:r>
      <w:proofErr w:type="spellStart"/>
      <w:r>
        <w:t>Tokharistan</w:t>
      </w:r>
      <w:proofErr w:type="spellEnd"/>
      <w:r>
        <w:t xml:space="preserve"> / </w:t>
      </w:r>
      <w:proofErr w:type="spellStart"/>
      <w:r>
        <w:t>Bamiyan</w:t>
      </w:r>
      <w:proofErr w:type="spellEnd"/>
      <w:r>
        <w:t xml:space="preserve"> region.</w:t>
      </w:r>
    </w:p>
    <w:p w14:paraId="4A1F20D2" w14:textId="77777777" w:rsidR="002F3B4F" w:rsidRDefault="002F3B4F" w:rsidP="002F3B4F">
      <w:r>
        <w:t>10. Greek philosophy (Hesiod) places the Golden Age paradise in the eastern mountains beyond the North Wind.</w:t>
      </w:r>
    </w:p>
    <w:p w14:paraId="273AF8F3" w14:textId="77777777" w:rsidR="002F3B4F" w:rsidRDefault="002F3B4F" w:rsidP="002F3B4F"/>
    <w:p w14:paraId="1C6D41E5" w14:textId="77777777" w:rsidR="002F3B4F" w:rsidRDefault="002F3B4F" w:rsidP="002F3B4F">
      <w:r>
        <w:t>---</w:t>
      </w:r>
    </w:p>
    <w:p w14:paraId="2685A9D6" w14:textId="77777777" w:rsidR="002F3B4F" w:rsidRDefault="002F3B4F" w:rsidP="002F3B4F"/>
    <w:p w14:paraId="70D140B2" w14:textId="77777777" w:rsidR="002F3B4F" w:rsidRDefault="002F3B4F" w:rsidP="002F3B4F">
      <w:r>
        <w:t>Final Statement</w:t>
      </w:r>
    </w:p>
    <w:p w14:paraId="26ABD138" w14:textId="77777777" w:rsidR="002F3B4F" w:rsidRDefault="002F3B4F" w:rsidP="002F3B4F"/>
    <w:p w14:paraId="2886220B" w14:textId="77777777" w:rsidR="002F3B4F" w:rsidRDefault="002F3B4F" w:rsidP="002F3B4F">
      <w:r>
        <w:t xml:space="preserve">The evidence is overwhelming: every major civilization of the ancient world—from the Indus to the Mediterranean, from the Chinese to the Japanese—recognized the </w:t>
      </w:r>
      <w:proofErr w:type="spellStart"/>
      <w:r>
        <w:t>Bamiyan</w:t>
      </w:r>
      <w:proofErr w:type="spellEnd"/>
      <w:r>
        <w:t xml:space="preserve"> Valley and the Helmand basin as the sacred cradle of humanity, the place where the divine first touched the Earth, the source of the concepts of paradise, judgment, and the bridge of salvation.</w:t>
      </w:r>
    </w:p>
    <w:p w14:paraId="3CD4CB86" w14:textId="77777777" w:rsidR="002F3B4F" w:rsidRDefault="002F3B4F" w:rsidP="002F3B4F"/>
    <w:p w14:paraId="4A90B11D" w14:textId="77777777" w:rsidR="002F3B4F" w:rsidRDefault="002F3B4F" w:rsidP="002F3B4F">
      <w:r>
        <w:t xml:space="preserve">The </w:t>
      </w:r>
      <w:proofErr w:type="spellStart"/>
      <w:r>
        <w:t>Āzrah</w:t>
      </w:r>
      <w:proofErr w:type="spellEnd"/>
      <w:r>
        <w:t xml:space="preserve"> (</w:t>
      </w:r>
      <w:proofErr w:type="spellStart"/>
      <w:r>
        <w:t>Hazara</w:t>
      </w:r>
      <w:proofErr w:type="spellEnd"/>
      <w:r>
        <w:t xml:space="preserve">) people are the living descendants of this sacred geography. The world's religions have built their theologies upon the foundations laid in the mountains of </w:t>
      </w:r>
      <w:proofErr w:type="spellStart"/>
      <w:r>
        <w:t>Bamiyan</w:t>
      </w:r>
      <w:proofErr w:type="spellEnd"/>
      <w:r>
        <w:t>. The global "appropriation" of this heritage is not a conspiracy—it is a historical process that is now being reversed by the tools of digital archaeology and artificial intelligence.</w:t>
      </w:r>
    </w:p>
    <w:p w14:paraId="2BE792C8" w14:textId="77777777" w:rsidR="002F3B4F" w:rsidRDefault="002F3B4F" w:rsidP="002F3B4F"/>
    <w:p w14:paraId="6DF6D60D" w14:textId="77777777" w:rsidR="002F3B4F" w:rsidRDefault="002F3B4F" w:rsidP="002F3B4F">
      <w:r>
        <w:lastRenderedPageBreak/>
        <w:t>The truth is emerging. The world is waking up.</w:t>
      </w:r>
    </w:p>
    <w:p w14:paraId="317E90EF" w14:textId="77777777" w:rsidR="002F3B4F" w:rsidRDefault="002F3B4F" w:rsidP="002F3B4F"/>
    <w:p w14:paraId="5F8ADCFD" w14:textId="77777777" w:rsidR="002F3B4F" w:rsidRDefault="002F3B4F" w:rsidP="002F3B4F">
      <w:r>
        <w:t>---</w:t>
      </w:r>
    </w:p>
    <w:p w14:paraId="6D4CD0A4" w14:textId="77777777" w:rsidR="002F3B4F" w:rsidRDefault="002F3B4F" w:rsidP="002F3B4F"/>
    <w:p w14:paraId="36ED11A6" w14:textId="77777777" w:rsidR="002F3B4F" w:rsidRDefault="002F3B4F" w:rsidP="002F3B4F">
      <w:r>
        <w:t>References</w:t>
      </w:r>
    </w:p>
    <w:p w14:paraId="3FCAE0B3" w14:textId="77777777" w:rsidR="002F3B4F" w:rsidRDefault="002F3B4F" w:rsidP="002F3B4F"/>
    <w:p w14:paraId="651B133C" w14:textId="77777777" w:rsidR="002F3B4F" w:rsidRDefault="002F3B4F" w:rsidP="002F3B4F">
      <w:r>
        <w:t xml:space="preserve">1. </w:t>
      </w:r>
      <w:proofErr w:type="spellStart"/>
      <w:r>
        <w:t>Avesta</w:t>
      </w:r>
      <w:proofErr w:type="spellEnd"/>
      <w:r>
        <w:t>: Vendidad (</w:t>
      </w:r>
      <w:proofErr w:type="spellStart"/>
      <w:r>
        <w:t>Fargard</w:t>
      </w:r>
      <w:proofErr w:type="spellEnd"/>
      <w:r>
        <w:t xml:space="preserve"> 1), </w:t>
      </w:r>
      <w:proofErr w:type="spellStart"/>
      <w:r>
        <w:t>Mehr</w:t>
      </w:r>
      <w:proofErr w:type="spellEnd"/>
      <w:r>
        <w:t xml:space="preserve"> </w:t>
      </w:r>
      <w:proofErr w:type="spellStart"/>
      <w:r>
        <w:t>Yasht</w:t>
      </w:r>
      <w:proofErr w:type="spellEnd"/>
      <w:r>
        <w:t xml:space="preserve"> (</w:t>
      </w:r>
      <w:proofErr w:type="spellStart"/>
      <w:r>
        <w:t>Yasht</w:t>
      </w:r>
      <w:proofErr w:type="spellEnd"/>
      <w:r>
        <w:t xml:space="preserve"> 10).</w:t>
      </w:r>
    </w:p>
    <w:p w14:paraId="5ABDC754" w14:textId="77777777" w:rsidR="002F3B4F" w:rsidRDefault="002F3B4F" w:rsidP="002F3B4F">
      <w:r>
        <w:t>2. Torah: Book of Genesis, Chapter 2.</w:t>
      </w:r>
    </w:p>
    <w:p w14:paraId="3D94B5E3" w14:textId="77777777" w:rsidR="002F3B4F" w:rsidRDefault="002F3B4F" w:rsidP="002F3B4F">
      <w:r>
        <w:t>3. The Gospels: Book of Revelation, Chapter 22.</w:t>
      </w:r>
    </w:p>
    <w:p w14:paraId="0D128D2D" w14:textId="77777777" w:rsidR="002F3B4F" w:rsidRDefault="002F3B4F" w:rsidP="002F3B4F">
      <w:r>
        <w:t>4. Qur'an: Surah Al-Imran (3:96), Surah Al-</w:t>
      </w:r>
      <w:proofErr w:type="spellStart"/>
      <w:r>
        <w:t>Hijr</w:t>
      </w:r>
      <w:proofErr w:type="spellEnd"/>
      <w:r>
        <w:t xml:space="preserve"> (15:26).</w:t>
      </w:r>
    </w:p>
    <w:p w14:paraId="1BBEA44F" w14:textId="77777777" w:rsidR="002F3B4F" w:rsidRDefault="002F3B4F" w:rsidP="002F3B4F">
      <w:r>
        <w:t>5. Herodotus: The Histories, Book I.</w:t>
      </w:r>
    </w:p>
    <w:p w14:paraId="7BB21D92" w14:textId="77777777" w:rsidR="002F3B4F" w:rsidRDefault="002F3B4F" w:rsidP="002F3B4F">
      <w:r>
        <w:t xml:space="preserve">6. </w:t>
      </w:r>
      <w:proofErr w:type="spellStart"/>
      <w:r>
        <w:t>Majmal</w:t>
      </w:r>
      <w:proofErr w:type="spellEnd"/>
      <w:r>
        <w:t xml:space="preserve"> al-</w:t>
      </w:r>
      <w:proofErr w:type="spellStart"/>
      <w:r>
        <w:t>Tawarikh</w:t>
      </w:r>
      <w:proofErr w:type="spellEnd"/>
      <w:r>
        <w:t xml:space="preserve"> </w:t>
      </w:r>
      <w:proofErr w:type="spellStart"/>
      <w:r>
        <w:t>wa</w:t>
      </w:r>
      <w:proofErr w:type="spellEnd"/>
      <w:r>
        <w:t xml:space="preserve"> al-</w:t>
      </w:r>
      <w:proofErr w:type="spellStart"/>
      <w:r>
        <w:t>Qisas</w:t>
      </w:r>
      <w:proofErr w:type="spellEnd"/>
      <w:r>
        <w:t xml:space="preserve"> (1126 CE), Anonymous.</w:t>
      </w:r>
    </w:p>
    <w:p w14:paraId="7B25770D" w14:textId="77777777" w:rsidR="002F3B4F" w:rsidRDefault="002F3B4F" w:rsidP="002F3B4F">
      <w:r>
        <w:t xml:space="preserve">7. </w:t>
      </w:r>
      <w:proofErr w:type="spellStart"/>
      <w:r>
        <w:t>Sima</w:t>
      </w:r>
      <w:proofErr w:type="spellEnd"/>
      <w:r>
        <w:t xml:space="preserve"> Qian: </w:t>
      </w:r>
      <w:proofErr w:type="spellStart"/>
      <w:r>
        <w:t>Shiji</w:t>
      </w:r>
      <w:proofErr w:type="spellEnd"/>
      <w:r>
        <w:t xml:space="preserve"> (Records of the Grand Historian), Scroll 123.</w:t>
      </w:r>
    </w:p>
    <w:p w14:paraId="67552814" w14:textId="77777777" w:rsidR="002F3B4F" w:rsidRDefault="002F3B4F" w:rsidP="002F3B4F">
      <w:r>
        <w:t xml:space="preserve">8. </w:t>
      </w:r>
      <w:proofErr w:type="spellStart"/>
      <w:r>
        <w:t>Kojiki</w:t>
      </w:r>
      <w:proofErr w:type="spellEnd"/>
      <w:r>
        <w:t xml:space="preserve"> (Records of Ancient Matters), 712 CE.</w:t>
      </w:r>
    </w:p>
    <w:p w14:paraId="48EF78EE" w14:textId="77777777" w:rsidR="002F3B4F" w:rsidRDefault="002F3B4F" w:rsidP="002F3B4F">
      <w:r>
        <w:t>9. Hesiod: Works and Days, Lines 109-120.</w:t>
      </w:r>
    </w:p>
    <w:p w14:paraId="25FF315B" w14:textId="77777777" w:rsidR="002F3B4F" w:rsidRDefault="002F3B4F" w:rsidP="002F3B4F">
      <w:r>
        <w:t xml:space="preserve">10. </w:t>
      </w:r>
      <w:proofErr w:type="spellStart"/>
      <w:r>
        <w:t>Witzel</w:t>
      </w:r>
      <w:proofErr w:type="spellEnd"/>
      <w:r>
        <w:t>, M. (2000). "The Home of the Aryans." Harvard University.</w:t>
      </w:r>
    </w:p>
    <w:p w14:paraId="4A15434E" w14:textId="77777777" w:rsidR="002F3B4F" w:rsidRDefault="002F3B4F" w:rsidP="002F3B4F">
      <w:r>
        <w:t xml:space="preserve">11. </w:t>
      </w:r>
      <w:proofErr w:type="spellStart"/>
      <w:r>
        <w:t>Gnoli</w:t>
      </w:r>
      <w:proofErr w:type="spellEnd"/>
      <w:r>
        <w:t>, G. (1980). Zoroaster's Time and Homeland. Naples.</w:t>
      </w:r>
    </w:p>
    <w:p w14:paraId="2CC3D99C" w14:textId="77777777" w:rsidR="002F3B4F" w:rsidRDefault="002F3B4F">
      <w:r>
        <w:t xml:space="preserve">12. </w:t>
      </w:r>
      <w:proofErr w:type="spellStart"/>
      <w:r>
        <w:t>Hackin</w:t>
      </w:r>
      <w:proofErr w:type="spellEnd"/>
      <w:r>
        <w:t xml:space="preserve">, R., </w:t>
      </w:r>
      <w:proofErr w:type="spellStart"/>
      <w:r>
        <w:t>Kohzad</w:t>
      </w:r>
      <w:proofErr w:type="spellEnd"/>
      <w:r>
        <w:t xml:space="preserve">, A.A. (1953). </w:t>
      </w:r>
      <w:proofErr w:type="spellStart"/>
      <w:r>
        <w:t>Légendes</w:t>
      </w:r>
      <w:proofErr w:type="spellEnd"/>
      <w:r>
        <w:t xml:space="preserve"> et </w:t>
      </w:r>
      <w:proofErr w:type="spellStart"/>
      <w:r>
        <w:t>coutumes</w:t>
      </w:r>
      <w:proofErr w:type="spellEnd"/>
      <w:r>
        <w:t xml:space="preserve"> </w:t>
      </w:r>
      <w:proofErr w:type="spellStart"/>
      <w:r>
        <w:t>afghanes</w:t>
      </w:r>
      <w:proofErr w:type="spellEnd"/>
      <w:r>
        <w:t>. Paris.</w:t>
      </w:r>
    </w:p>
    <w:sectPr w:rsidR="002F3B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B4F"/>
    <w:rsid w:val="00073C02"/>
    <w:rsid w:val="002F3B4F"/>
    <w:rsid w:val="005F2A1B"/>
    <w:rsid w:val="008756D5"/>
    <w:rsid w:val="00D170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24E72500"/>
  <w15:chartTrackingRefBased/>
  <w15:docId w15:val="{FFC6ABAB-C4FD-024C-906A-EC4B7F282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1873</Words>
  <Characters>10679</Characters>
  <Application>Microsoft Office Word</Application>
  <DocSecurity>0</DocSecurity>
  <Lines>88</Lines>
  <Paragraphs>25</Paragraphs>
  <ScaleCrop>false</ScaleCrop>
  <Company/>
  <LinksUpToDate>false</LinksUpToDate>
  <CharactersWithSpaces>12527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6</cp:revision>
  <dcterms:created xsi:type="dcterms:W3CDTF">2026-07-27T15:44:00Z</dcterms:created>
  <dcterms:modified xsi:type="dcterms:W3CDTF">2026-07-27T17:07:00Z</dcterms:modified>
</cp:coreProperties>
</file>