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DDF16" w14:textId="486379A9" w:rsidR="001A4010" w:rsidRPr="00485B73" w:rsidRDefault="00687928" w:rsidP="001A4010">
      <w:pPr>
        <w:rPr>
          <w:b/>
          <w:bCs/>
          <w:color w:val="FF0000"/>
          <w:sz w:val="28"/>
          <w:szCs w:val="28"/>
        </w:rPr>
      </w:pPr>
      <w:r w:rsidRPr="00485B73">
        <w:rPr>
          <w:b/>
          <w:bCs/>
          <w:noProof/>
          <w:color w:val="FF0000"/>
          <w:sz w:val="28"/>
          <w:szCs w:val="28"/>
        </w:rPr>
        <w:drawing>
          <wp:anchor distT="0" distB="0" distL="114300" distR="114300" simplePos="0" relativeHeight="251659264" behindDoc="0" locked="0" layoutInCell="1" allowOverlap="1" wp14:anchorId="5CEBD85A" wp14:editId="6653C22D">
            <wp:simplePos x="0" y="0"/>
            <wp:positionH relativeFrom="column">
              <wp:posOffset>6350</wp:posOffset>
            </wp:positionH>
            <wp:positionV relativeFrom="paragraph">
              <wp:posOffset>543560</wp:posOffset>
            </wp:positionV>
            <wp:extent cx="5943600" cy="76828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7682865"/>
                    </a:xfrm>
                    <a:prstGeom prst="rect">
                      <a:avLst/>
                    </a:prstGeom>
                  </pic:spPr>
                </pic:pic>
              </a:graphicData>
            </a:graphic>
          </wp:anchor>
        </w:drawing>
      </w:r>
      <w:r w:rsidR="001A4010" w:rsidRPr="00485B73">
        <w:rPr>
          <w:b/>
          <w:bCs/>
          <w:color w:val="FF0000"/>
          <w:sz w:val="28"/>
          <w:szCs w:val="28"/>
        </w:rPr>
        <w:t>ZARATHUSHTRA OF BALKH: The Forgotten Prophet of Monotheism and the True Origins of Abrahamic Eschatology</w:t>
      </w:r>
    </w:p>
    <w:p w14:paraId="6D540397" w14:textId="3EF49777" w:rsidR="001A4010" w:rsidRDefault="001A4010" w:rsidP="001A4010"/>
    <w:p w14:paraId="4B1AA553" w14:textId="77777777" w:rsidR="001A4010" w:rsidRDefault="001A4010" w:rsidP="001A4010">
      <w:r>
        <w:t xml:space="preserve">A Comprehensive Academic Analysis of the </w:t>
      </w:r>
      <w:proofErr w:type="spellStart"/>
      <w:r>
        <w:t>Gathic</w:t>
      </w:r>
      <w:proofErr w:type="spellEnd"/>
      <w:r>
        <w:t xml:space="preserve"> Doctrine, Its Influence on World Religions, and the Historical Distortion of Zoroastrianism by Sasanian Clergy</w:t>
      </w:r>
    </w:p>
    <w:p w14:paraId="58454987" w14:textId="77777777" w:rsidR="001A4010" w:rsidRDefault="001A4010" w:rsidP="001A4010"/>
    <w:p w14:paraId="75229ADA" w14:textId="77777777" w:rsidR="001A4010" w:rsidRDefault="001A4010" w:rsidP="001A4010">
      <w:r>
        <w:t>---</w:t>
      </w:r>
    </w:p>
    <w:p w14:paraId="4B9BA317" w14:textId="77777777" w:rsidR="001A4010" w:rsidRDefault="001A4010" w:rsidP="001A4010"/>
    <w:p w14:paraId="2CCC99F9" w14:textId="77777777" w:rsidR="001A4010" w:rsidRDefault="001A4010" w:rsidP="001A4010">
      <w:r>
        <w:t>Abstract</w:t>
      </w:r>
    </w:p>
    <w:p w14:paraId="403BBF85" w14:textId="77777777" w:rsidR="001A4010" w:rsidRDefault="001A4010" w:rsidP="001A4010"/>
    <w:p w14:paraId="4F2F37E5" w14:textId="77777777" w:rsidR="001A4010" w:rsidRDefault="001A4010" w:rsidP="001A4010">
      <w:r>
        <w:t xml:space="preserve">This study presents a critical examination of the original teachings of </w:t>
      </w:r>
      <w:proofErr w:type="spellStart"/>
      <w:r>
        <w:t>Zarathushtra</w:t>
      </w:r>
      <w:proofErr w:type="spellEnd"/>
      <w:r>
        <w:t xml:space="preserve"> (Zoroaster) of Balkh, as preserved in the Gathas—the oldest and most authentic stratum of the </w:t>
      </w:r>
      <w:proofErr w:type="spellStart"/>
      <w:r>
        <w:t>Avesta</w:t>
      </w:r>
      <w:proofErr w:type="spellEnd"/>
      <w:r>
        <w:t xml:space="preserve">. It demonstrates that the </w:t>
      </w:r>
      <w:proofErr w:type="spellStart"/>
      <w:r>
        <w:t>Gathic</w:t>
      </w:r>
      <w:proofErr w:type="spellEnd"/>
      <w:r>
        <w:t xml:space="preserve"> doctrine was fundamentally monotheistic, centered on the worship of a single supreme deity, Mazda </w:t>
      </w:r>
      <w:proofErr w:type="spellStart"/>
      <w:r>
        <w:t>Ahura</w:t>
      </w:r>
      <w:proofErr w:type="spellEnd"/>
      <w:r>
        <w:t xml:space="preserve"> (the Wise Lord), and that later dualistic elements (</w:t>
      </w:r>
      <w:proofErr w:type="spellStart"/>
      <w:r>
        <w:t>Ahura</w:t>
      </w:r>
      <w:proofErr w:type="spellEnd"/>
      <w:r>
        <w:t xml:space="preserve"> Mazda vs. </w:t>
      </w:r>
      <w:proofErr w:type="spellStart"/>
      <w:r>
        <w:t>Angra</w:t>
      </w:r>
      <w:proofErr w:type="spellEnd"/>
      <w:r>
        <w:t xml:space="preserve"> </w:t>
      </w:r>
      <w:proofErr w:type="spellStart"/>
      <w:r>
        <w:t>Mainyu</w:t>
      </w:r>
      <w:proofErr w:type="spellEnd"/>
      <w:r>
        <w:t xml:space="preserve">), as well as juridical innovations such as marriage with next-of-kin, were later additions introduced by the Sasanian priesthood and Western Persian magi. Furthermore, this paper establishes that the core eschatological framework of Zoroastrianism—including the concepts of Heaven, Hell, the </w:t>
      </w:r>
      <w:proofErr w:type="spellStart"/>
      <w:r>
        <w:t>Chinvat</w:t>
      </w:r>
      <w:proofErr w:type="spellEnd"/>
      <w:r>
        <w:t xml:space="preserve"> Bridge, individual judgment, resurrection, and the final renovation of the world—predates and directly influenced the development of Judaism, Christianity, Islam, Buddhism, and Hinduism. The paper also highlights the historical tragedy of the burning of the </w:t>
      </w:r>
      <w:proofErr w:type="spellStart"/>
      <w:r>
        <w:t>Avesta</w:t>
      </w:r>
      <w:proofErr w:type="spellEnd"/>
      <w:r>
        <w:t xml:space="preserve"> by Alexander the Great and the later distortion of </w:t>
      </w:r>
      <w:proofErr w:type="spellStart"/>
      <w:r>
        <w:t>Zarathushtra's</w:t>
      </w:r>
      <w:proofErr w:type="spellEnd"/>
      <w:r>
        <w:t xml:space="preserve"> legacy by state-sponsored clerical interests.</w:t>
      </w:r>
    </w:p>
    <w:p w14:paraId="61801937" w14:textId="77777777" w:rsidR="001A4010" w:rsidRDefault="001A4010" w:rsidP="001A4010"/>
    <w:p w14:paraId="0A5448B2" w14:textId="77777777" w:rsidR="001A4010" w:rsidRDefault="001A4010" w:rsidP="001A4010">
      <w:r>
        <w:t>---</w:t>
      </w:r>
    </w:p>
    <w:p w14:paraId="5E7595DA" w14:textId="77777777" w:rsidR="001A4010" w:rsidRDefault="001A4010" w:rsidP="001A4010"/>
    <w:p w14:paraId="6002A715" w14:textId="77777777" w:rsidR="001A4010" w:rsidRDefault="001A4010" w:rsidP="001A4010">
      <w:r>
        <w:t>1. Introduction: The Prophet of Light and His True Message</w:t>
      </w:r>
    </w:p>
    <w:p w14:paraId="60D0B721" w14:textId="77777777" w:rsidR="001A4010" w:rsidRDefault="001A4010" w:rsidP="001A4010"/>
    <w:p w14:paraId="420E5969" w14:textId="77777777" w:rsidR="001A4010" w:rsidRDefault="001A4010" w:rsidP="001A4010">
      <w:proofErr w:type="spellStart"/>
      <w:r>
        <w:t>Zarathushtra</w:t>
      </w:r>
      <w:proofErr w:type="spellEnd"/>
      <w:r>
        <w:t xml:space="preserve"> of Balkh (also known as Zoroaster) is one of the most significant yet misunderstood figures in human history. While the popular imagination often associates his teachings with fire worship, dualism, and ritual purity laws, a critical reading of the Gathas—the only authentic compositions attributed to the prophet himself—reveals a radically different narrative: a pure, monotheistic faith that emphasized ethical living, social justice, and the ultimate triumph of truth over falsehood.</w:t>
      </w:r>
    </w:p>
    <w:p w14:paraId="3B88E49E" w14:textId="77777777" w:rsidR="001A4010" w:rsidRDefault="001A4010" w:rsidP="001A4010"/>
    <w:p w14:paraId="0DB74237" w14:textId="77777777" w:rsidR="001A4010" w:rsidRDefault="001A4010" w:rsidP="001A4010">
      <w:r>
        <w:t xml:space="preserve">"In the Gathas, which contain the words of </w:t>
      </w:r>
      <w:proofErr w:type="spellStart"/>
      <w:r>
        <w:t>Zarathushtra</w:t>
      </w:r>
      <w:proofErr w:type="spellEnd"/>
      <w:r>
        <w:t xml:space="preserve"> himself and his first followers, the foundation is monotheism and worship of the one God. There is no mention of the conflict between </w:t>
      </w:r>
      <w:proofErr w:type="spellStart"/>
      <w:r>
        <w:t>Hormuzd</w:t>
      </w:r>
      <w:proofErr w:type="spellEnd"/>
      <w:r>
        <w:t xml:space="preserve"> and Ahriman." (</w:t>
      </w:r>
      <w:proofErr w:type="spellStart"/>
      <w:r>
        <w:t>Fazel</w:t>
      </w:r>
      <w:proofErr w:type="spellEnd"/>
      <w:r>
        <w:t xml:space="preserve"> </w:t>
      </w:r>
      <w:proofErr w:type="spellStart"/>
      <w:r>
        <w:t>Kiani</w:t>
      </w:r>
      <w:proofErr w:type="spellEnd"/>
      <w:r>
        <w:t>)</w:t>
      </w:r>
    </w:p>
    <w:p w14:paraId="4A73F007" w14:textId="77777777" w:rsidR="001A4010" w:rsidRDefault="001A4010" w:rsidP="001A4010"/>
    <w:p w14:paraId="5CCC1149" w14:textId="77777777" w:rsidR="001A4010" w:rsidRDefault="001A4010" w:rsidP="001A4010">
      <w:r>
        <w:t>---</w:t>
      </w:r>
    </w:p>
    <w:p w14:paraId="1BC00812" w14:textId="77777777" w:rsidR="001A4010" w:rsidRDefault="001A4010" w:rsidP="001A4010"/>
    <w:p w14:paraId="31025941" w14:textId="77777777" w:rsidR="001A4010" w:rsidRDefault="001A4010" w:rsidP="001A4010">
      <w:r>
        <w:t xml:space="preserve">2. The Gathas: The Authentic Voice of </w:t>
      </w:r>
      <w:proofErr w:type="spellStart"/>
      <w:r>
        <w:t>Zarathushtra</w:t>
      </w:r>
      <w:proofErr w:type="spellEnd"/>
    </w:p>
    <w:p w14:paraId="4226EDBA" w14:textId="77777777" w:rsidR="001A4010" w:rsidRDefault="001A4010" w:rsidP="001A4010"/>
    <w:p w14:paraId="6A7ACD9D" w14:textId="77777777" w:rsidR="001A4010" w:rsidRDefault="001A4010" w:rsidP="001A4010">
      <w:r>
        <w:t>2.1. Monotheism Over Dualism</w:t>
      </w:r>
    </w:p>
    <w:p w14:paraId="042EE019" w14:textId="77777777" w:rsidR="001A4010" w:rsidRDefault="001A4010" w:rsidP="001A4010"/>
    <w:p w14:paraId="1557CD51" w14:textId="77777777" w:rsidR="001A4010" w:rsidRDefault="001A4010" w:rsidP="001A4010">
      <w:r>
        <w:t xml:space="preserve">Contrary to the later Sasanian redaction of the </w:t>
      </w:r>
      <w:proofErr w:type="spellStart"/>
      <w:r>
        <w:t>Avesta</w:t>
      </w:r>
      <w:proofErr w:type="spellEnd"/>
      <w:r>
        <w:t xml:space="preserve"> (particularly the Vendidad), the Gathas present a unified, singular divine principle. The concept of "Twin Spirits" (Yasna 30) represents a metaphorical choice between Truth (Asha) and Lie (</w:t>
      </w:r>
      <w:proofErr w:type="spellStart"/>
      <w:r>
        <w:t>Druj</w:t>
      </w:r>
      <w:proofErr w:type="spellEnd"/>
      <w:r>
        <w:t>), not an ontological dualism of two independent divine powers.</w:t>
      </w:r>
    </w:p>
    <w:p w14:paraId="646C52AC" w14:textId="77777777" w:rsidR="001A4010" w:rsidRDefault="001A4010" w:rsidP="001A4010"/>
    <w:p w14:paraId="2AAC7DCE" w14:textId="77777777" w:rsidR="001A4010" w:rsidRDefault="001A4010" w:rsidP="001A4010">
      <w:proofErr w:type="spellStart"/>
      <w:r>
        <w:t>Gathic</w:t>
      </w:r>
      <w:proofErr w:type="spellEnd"/>
      <w:r>
        <w:t xml:space="preserve"> Doctrine Later Sasanian Innovation</w:t>
      </w:r>
    </w:p>
    <w:p w14:paraId="36632233" w14:textId="77777777" w:rsidR="001A4010" w:rsidRDefault="001A4010" w:rsidP="001A4010">
      <w:r>
        <w:t xml:space="preserve">Worship of Mazda </w:t>
      </w:r>
      <w:proofErr w:type="spellStart"/>
      <w:r>
        <w:t>Ahura</w:t>
      </w:r>
      <w:proofErr w:type="spellEnd"/>
      <w:r>
        <w:t xml:space="preserve"> (The Wise Lord) alone Introduction of </w:t>
      </w:r>
      <w:proofErr w:type="spellStart"/>
      <w:r>
        <w:t>Ahura</w:t>
      </w:r>
      <w:proofErr w:type="spellEnd"/>
      <w:r>
        <w:t xml:space="preserve"> Mazda vs. </w:t>
      </w:r>
      <w:proofErr w:type="spellStart"/>
      <w:r>
        <w:t>Angra</w:t>
      </w:r>
      <w:proofErr w:type="spellEnd"/>
      <w:r>
        <w:t xml:space="preserve"> </w:t>
      </w:r>
      <w:proofErr w:type="spellStart"/>
      <w:r>
        <w:t>Mainyu</w:t>
      </w:r>
      <w:proofErr w:type="spellEnd"/>
      <w:r>
        <w:t xml:space="preserve"> as equal co-creators</w:t>
      </w:r>
    </w:p>
    <w:p w14:paraId="1423DA9E" w14:textId="77777777" w:rsidR="001A4010" w:rsidRDefault="001A4010" w:rsidP="001A4010">
      <w:r>
        <w:t>Ethical dualism (Truth vs. Lie) as a human choice Cosmic dualism (two opposing divine forces)</w:t>
      </w:r>
    </w:p>
    <w:p w14:paraId="3E869BF1" w14:textId="77777777" w:rsidR="001A4010" w:rsidRDefault="001A4010" w:rsidP="001A4010">
      <w:r>
        <w:t xml:space="preserve">No mention of marriage with close relatives Introduction of </w:t>
      </w:r>
      <w:proofErr w:type="spellStart"/>
      <w:r>
        <w:t>Xvaētvadaθa</w:t>
      </w:r>
      <w:proofErr w:type="spellEnd"/>
      <w:r>
        <w:t xml:space="preserve"> (next-of-kin marriage) by Sasanian jurists</w:t>
      </w:r>
    </w:p>
    <w:p w14:paraId="4D193D66" w14:textId="77777777" w:rsidR="001A4010" w:rsidRDefault="001A4010" w:rsidP="001A4010"/>
    <w:p w14:paraId="5C554B85" w14:textId="77777777" w:rsidR="001A4010" w:rsidRDefault="001A4010" w:rsidP="001A4010">
      <w:r>
        <w:t>"</w:t>
      </w:r>
      <w:proofErr w:type="spellStart"/>
      <w:r>
        <w:t>Zarathushtra</w:t>
      </w:r>
      <w:proofErr w:type="spellEnd"/>
      <w:r>
        <w:t>, like Moses, recognizes no God other than Mazda... Approximately 200 times in the Gathas, we encounter the name 'Mazda'." (</w:t>
      </w:r>
      <w:proofErr w:type="spellStart"/>
      <w:r>
        <w:t>Fazel</w:t>
      </w:r>
      <w:proofErr w:type="spellEnd"/>
      <w:r>
        <w:t xml:space="preserve"> </w:t>
      </w:r>
      <w:proofErr w:type="spellStart"/>
      <w:r>
        <w:t>Kiani</w:t>
      </w:r>
      <w:proofErr w:type="spellEnd"/>
      <w:r>
        <w:t>)</w:t>
      </w:r>
    </w:p>
    <w:p w14:paraId="4F3F0282" w14:textId="77777777" w:rsidR="001A4010" w:rsidRDefault="001A4010" w:rsidP="001A4010"/>
    <w:p w14:paraId="3F502339" w14:textId="77777777" w:rsidR="001A4010" w:rsidRDefault="001A4010" w:rsidP="001A4010">
      <w:r>
        <w:t>2.2. The Threefold Path: Good Thoughts, Good Words, Good Deeds</w:t>
      </w:r>
    </w:p>
    <w:p w14:paraId="00640E10" w14:textId="77777777" w:rsidR="001A4010" w:rsidRDefault="001A4010" w:rsidP="001A4010"/>
    <w:p w14:paraId="197C32D0" w14:textId="77777777" w:rsidR="001A4010" w:rsidRDefault="001A4010" w:rsidP="001A4010">
      <w:r>
        <w:t>The highest moral imperative of the Gathas is encapsulated in the famous triad:</w:t>
      </w:r>
    </w:p>
    <w:p w14:paraId="4CB6157A" w14:textId="77777777" w:rsidR="001A4010" w:rsidRDefault="001A4010" w:rsidP="001A4010"/>
    <w:p w14:paraId="0062CF35" w14:textId="77777777" w:rsidR="001A4010" w:rsidRDefault="001A4010" w:rsidP="001A4010">
      <w:r>
        <w:t xml:space="preserve">· </w:t>
      </w:r>
      <w:proofErr w:type="spellStart"/>
      <w:r>
        <w:t>Pendār</w:t>
      </w:r>
      <w:proofErr w:type="spellEnd"/>
      <w:r>
        <w:t>-e Nik (Good Thoughts)</w:t>
      </w:r>
    </w:p>
    <w:p w14:paraId="69B3E0CB" w14:textId="77777777" w:rsidR="001A4010" w:rsidRDefault="001A4010" w:rsidP="001A4010">
      <w:r>
        <w:t xml:space="preserve">· </w:t>
      </w:r>
      <w:proofErr w:type="spellStart"/>
      <w:r>
        <w:t>Goftār</w:t>
      </w:r>
      <w:proofErr w:type="spellEnd"/>
      <w:r>
        <w:t>-e Nik (Good Words)</w:t>
      </w:r>
    </w:p>
    <w:p w14:paraId="34C3C2F6" w14:textId="77777777" w:rsidR="001A4010" w:rsidRDefault="001A4010" w:rsidP="001A4010">
      <w:r>
        <w:t xml:space="preserve">· </w:t>
      </w:r>
      <w:proofErr w:type="spellStart"/>
      <w:r>
        <w:t>Kerdār</w:t>
      </w:r>
      <w:proofErr w:type="spellEnd"/>
      <w:r>
        <w:t>-e Nik (Good Deeds)</w:t>
      </w:r>
    </w:p>
    <w:p w14:paraId="551B18DB" w14:textId="77777777" w:rsidR="001A4010" w:rsidRDefault="001A4010" w:rsidP="001A4010"/>
    <w:p w14:paraId="0B9559F6" w14:textId="77777777" w:rsidR="001A4010" w:rsidRDefault="001A4010" w:rsidP="001A4010">
      <w:r>
        <w:t xml:space="preserve">This ethical framework is the core of </w:t>
      </w:r>
      <w:proofErr w:type="spellStart"/>
      <w:r>
        <w:t>Zarathushtra's</w:t>
      </w:r>
      <w:proofErr w:type="spellEnd"/>
      <w:r>
        <w:t xml:space="preserve"> message and was the basis for his vehement opposition to:</w:t>
      </w:r>
    </w:p>
    <w:p w14:paraId="7BA8E205" w14:textId="77777777" w:rsidR="001A4010" w:rsidRDefault="001A4010" w:rsidP="001A4010"/>
    <w:p w14:paraId="18F3C7BD" w14:textId="77777777" w:rsidR="001A4010" w:rsidRDefault="001A4010" w:rsidP="001A4010">
      <w:r>
        <w:lastRenderedPageBreak/>
        <w:t>· Animal sacrifice (especially the killing of cattle)</w:t>
      </w:r>
    </w:p>
    <w:p w14:paraId="5B42631E" w14:textId="77777777" w:rsidR="001A4010" w:rsidRDefault="001A4010" w:rsidP="001A4010">
      <w:r>
        <w:t>· Nomadic banditry and raids</w:t>
      </w:r>
    </w:p>
    <w:p w14:paraId="1CE15E5A" w14:textId="77777777" w:rsidR="001A4010" w:rsidRDefault="001A4010" w:rsidP="001A4010">
      <w:r>
        <w:t>· Lying and falsehood</w:t>
      </w:r>
    </w:p>
    <w:p w14:paraId="0CED5E1E" w14:textId="77777777" w:rsidR="001A4010" w:rsidRDefault="001A4010" w:rsidP="001A4010">
      <w:r>
        <w:t>· Urban destruction and chaos</w:t>
      </w:r>
    </w:p>
    <w:p w14:paraId="094059F4" w14:textId="77777777" w:rsidR="001A4010" w:rsidRDefault="001A4010" w:rsidP="001A4010"/>
    <w:p w14:paraId="04C789D6" w14:textId="77777777" w:rsidR="001A4010" w:rsidRDefault="001A4010" w:rsidP="001A4010">
      <w:r>
        <w:t>Instead, he actively promoted:</w:t>
      </w:r>
    </w:p>
    <w:p w14:paraId="75FF7FF3" w14:textId="77777777" w:rsidR="001A4010" w:rsidRDefault="001A4010" w:rsidP="001A4010"/>
    <w:p w14:paraId="65DC89BB" w14:textId="77777777" w:rsidR="001A4010" w:rsidRDefault="001A4010" w:rsidP="001A4010">
      <w:r>
        <w:t xml:space="preserve">· </w:t>
      </w:r>
      <w:proofErr w:type="spellStart"/>
      <w:r>
        <w:t>Sedentarism</w:t>
      </w:r>
      <w:proofErr w:type="spellEnd"/>
      <w:r>
        <w:t xml:space="preserve"> and urban civilization (built on the banks of the </w:t>
      </w:r>
      <w:proofErr w:type="spellStart"/>
      <w:r>
        <w:t>Dāityā</w:t>
      </w:r>
      <w:proofErr w:type="spellEnd"/>
      <w:r>
        <w:t>/</w:t>
      </w:r>
      <w:proofErr w:type="spellStart"/>
      <w:r>
        <w:t>Haētumant</w:t>
      </w:r>
      <w:proofErr w:type="spellEnd"/>
      <w:r>
        <w:t xml:space="preserve"> River)</w:t>
      </w:r>
    </w:p>
    <w:p w14:paraId="589CBFE5" w14:textId="77777777" w:rsidR="001A4010" w:rsidRDefault="001A4010" w:rsidP="001A4010">
      <w:r>
        <w:t>· Agriculture as a sacred duty</w:t>
      </w:r>
    </w:p>
    <w:p w14:paraId="107AA2CA" w14:textId="77777777" w:rsidR="001A4010" w:rsidRDefault="001A4010" w:rsidP="001A4010">
      <w:r>
        <w:t>· Animal husbandry with respect for the land</w:t>
      </w:r>
    </w:p>
    <w:p w14:paraId="4BC3D6C1" w14:textId="77777777" w:rsidR="001A4010" w:rsidRDefault="001A4010" w:rsidP="001A4010"/>
    <w:p w14:paraId="33128CDF" w14:textId="77777777" w:rsidR="001A4010" w:rsidRDefault="001A4010" w:rsidP="001A4010">
      <w:r>
        <w:t>"</w:t>
      </w:r>
      <w:proofErr w:type="spellStart"/>
      <w:r>
        <w:t>Zarathushtra</w:t>
      </w:r>
      <w:proofErr w:type="spellEnd"/>
      <w:r>
        <w:t xml:space="preserve"> encouraged urbanism and agriculture, and spoke out against robbery, lies, and wandering." (</w:t>
      </w:r>
      <w:proofErr w:type="spellStart"/>
      <w:r>
        <w:t>Fazel</w:t>
      </w:r>
      <w:proofErr w:type="spellEnd"/>
      <w:r>
        <w:t xml:space="preserve"> </w:t>
      </w:r>
      <w:proofErr w:type="spellStart"/>
      <w:r>
        <w:t>Kiani</w:t>
      </w:r>
      <w:proofErr w:type="spellEnd"/>
      <w:r>
        <w:t>)</w:t>
      </w:r>
    </w:p>
    <w:p w14:paraId="69B309EC" w14:textId="77777777" w:rsidR="001A4010" w:rsidRDefault="001A4010" w:rsidP="001A4010"/>
    <w:p w14:paraId="14908472" w14:textId="77777777" w:rsidR="001A4010" w:rsidRDefault="001A4010" w:rsidP="001A4010">
      <w:r>
        <w:t>---</w:t>
      </w:r>
    </w:p>
    <w:p w14:paraId="0735B780" w14:textId="77777777" w:rsidR="001A4010" w:rsidRDefault="001A4010" w:rsidP="001A4010"/>
    <w:p w14:paraId="32CD51D0" w14:textId="77777777" w:rsidR="001A4010" w:rsidRDefault="001A4010" w:rsidP="001A4010">
      <w:r>
        <w:t xml:space="preserve">3. The Original Eschatology: Heaven, Hell, and the </w:t>
      </w:r>
      <w:proofErr w:type="spellStart"/>
      <w:r>
        <w:t>Chinvat</w:t>
      </w:r>
      <w:proofErr w:type="spellEnd"/>
      <w:r>
        <w:t xml:space="preserve"> Bridge</w:t>
      </w:r>
    </w:p>
    <w:p w14:paraId="09C867C4" w14:textId="77777777" w:rsidR="001A4010" w:rsidRDefault="001A4010" w:rsidP="001A4010"/>
    <w:p w14:paraId="68417D74" w14:textId="77777777" w:rsidR="001A4010" w:rsidRDefault="001A4010" w:rsidP="001A4010">
      <w:r>
        <w:t xml:space="preserve">The Gathas and the later </w:t>
      </w:r>
      <w:proofErr w:type="spellStart"/>
      <w:r>
        <w:t>Avestan</w:t>
      </w:r>
      <w:proofErr w:type="spellEnd"/>
      <w:r>
        <w:t xml:space="preserve"> texts contain the first fully developed system of individual judgment and afterlife recompense in human history. This system directly influenced all subsequent Abrahamic and </w:t>
      </w:r>
      <w:proofErr w:type="spellStart"/>
      <w:r>
        <w:t>Dharmic</w:t>
      </w:r>
      <w:proofErr w:type="spellEnd"/>
      <w:r>
        <w:t xml:space="preserve"> traditions.</w:t>
      </w:r>
    </w:p>
    <w:p w14:paraId="3376AE46" w14:textId="77777777" w:rsidR="001A4010" w:rsidRDefault="001A4010" w:rsidP="001A4010"/>
    <w:p w14:paraId="6B0872D1" w14:textId="77777777" w:rsidR="001A4010" w:rsidRDefault="001A4010" w:rsidP="001A4010">
      <w:r>
        <w:t xml:space="preserve">3.1. The </w:t>
      </w:r>
      <w:proofErr w:type="spellStart"/>
      <w:r>
        <w:t>Chinvat</w:t>
      </w:r>
      <w:proofErr w:type="spellEnd"/>
      <w:r>
        <w:t xml:space="preserve"> Bridge (The Bridge of Judgment)</w:t>
      </w:r>
    </w:p>
    <w:p w14:paraId="3E29AF64" w14:textId="77777777" w:rsidR="001A4010" w:rsidRDefault="001A4010" w:rsidP="001A4010"/>
    <w:p w14:paraId="603A65B8" w14:textId="77777777" w:rsidR="001A4010" w:rsidRDefault="001A4010" w:rsidP="001A4010">
      <w:proofErr w:type="spellStart"/>
      <w:r>
        <w:t>Avestan</w:t>
      </w:r>
      <w:proofErr w:type="spellEnd"/>
      <w:r>
        <w:t xml:space="preserve"> Name Equivalent in Islam Equivalent in Christianity</w:t>
      </w:r>
    </w:p>
    <w:p w14:paraId="3B5D2E3E" w14:textId="77777777" w:rsidR="001A4010" w:rsidRDefault="001A4010" w:rsidP="001A4010">
      <w:proofErr w:type="spellStart"/>
      <w:r>
        <w:t>Chinvat</w:t>
      </w:r>
      <w:proofErr w:type="spellEnd"/>
      <w:r>
        <w:t xml:space="preserve"> Bridge </w:t>
      </w:r>
      <w:proofErr w:type="spellStart"/>
      <w:r>
        <w:t>Ṣirāṭ</w:t>
      </w:r>
      <w:proofErr w:type="spellEnd"/>
      <w:r>
        <w:t xml:space="preserve"> (The Path) The concept of Purgatory/Judgment</w:t>
      </w:r>
    </w:p>
    <w:p w14:paraId="00C3D7AB" w14:textId="77777777" w:rsidR="001A4010" w:rsidRDefault="001A4010" w:rsidP="001A4010">
      <w:r>
        <w:t>A bridge that widens to the width of a shield for the righteous The path to Heaven (</w:t>
      </w:r>
      <w:proofErr w:type="spellStart"/>
      <w:r>
        <w:t>Janat</w:t>
      </w:r>
      <w:proofErr w:type="spellEnd"/>
      <w:r>
        <w:t>) The path to the New Jerusalem</w:t>
      </w:r>
    </w:p>
    <w:p w14:paraId="7435781C" w14:textId="77777777" w:rsidR="001A4010" w:rsidRDefault="001A4010" w:rsidP="001A4010">
      <w:r>
        <w:t>A bridge that narrows to the sharpness of a blade for the wicked The path to Hell (Jahannam) The path to eternal damnation</w:t>
      </w:r>
    </w:p>
    <w:p w14:paraId="424DC4D5" w14:textId="77777777" w:rsidR="001A4010" w:rsidRDefault="001A4010" w:rsidP="001A4010">
      <w:r>
        <w:lastRenderedPageBreak/>
        <w:t xml:space="preserve">One end on Mount </w:t>
      </w:r>
      <w:proofErr w:type="spellStart"/>
      <w:r>
        <w:t>Harā</w:t>
      </w:r>
      <w:proofErr w:type="spellEnd"/>
      <w:r>
        <w:t xml:space="preserve"> </w:t>
      </w:r>
      <w:proofErr w:type="spellStart"/>
      <w:r>
        <w:t>Bərəzaitī</w:t>
      </w:r>
      <w:proofErr w:type="spellEnd"/>
      <w:r>
        <w:t xml:space="preserve"> (south of Balkh) On the way to the "Garden of Eden" N/A</w:t>
      </w:r>
    </w:p>
    <w:p w14:paraId="3C84EB95" w14:textId="77777777" w:rsidR="001A4010" w:rsidRDefault="001A4010" w:rsidP="001A4010"/>
    <w:p w14:paraId="524E828D" w14:textId="77777777" w:rsidR="001A4010" w:rsidRDefault="001A4010" w:rsidP="001A4010">
      <w:r>
        <w:t xml:space="preserve">"The </w:t>
      </w:r>
      <w:proofErr w:type="spellStart"/>
      <w:r>
        <w:t>Chinvat</w:t>
      </w:r>
      <w:proofErr w:type="spellEnd"/>
      <w:r>
        <w:t xml:space="preserve"> Bridge has one end on the peak of Mount Alborz (south of Balkh) and the other end at the throne of </w:t>
      </w:r>
      <w:proofErr w:type="spellStart"/>
      <w:r>
        <w:t>Ahura</w:t>
      </w:r>
      <w:proofErr w:type="spellEnd"/>
      <w:r>
        <w:t xml:space="preserve"> Mazda. It becomes as wide as nine spears for the righteous and as narrow as a strand of hair for the wicked." (</w:t>
      </w:r>
      <w:proofErr w:type="spellStart"/>
      <w:r>
        <w:t>Fazel</w:t>
      </w:r>
      <w:proofErr w:type="spellEnd"/>
      <w:r>
        <w:t xml:space="preserve"> </w:t>
      </w:r>
      <w:proofErr w:type="spellStart"/>
      <w:r>
        <w:t>Kiani</w:t>
      </w:r>
      <w:proofErr w:type="spellEnd"/>
      <w:r>
        <w:t>)</w:t>
      </w:r>
    </w:p>
    <w:p w14:paraId="28F349BE" w14:textId="77777777" w:rsidR="001A4010" w:rsidRDefault="001A4010" w:rsidP="001A4010"/>
    <w:p w14:paraId="1860D4CB" w14:textId="77777777" w:rsidR="001A4010" w:rsidRDefault="001A4010" w:rsidP="001A4010">
      <w:r>
        <w:t>3.2. The Concept of Resurrection and the "Last Day"</w:t>
      </w:r>
    </w:p>
    <w:p w14:paraId="55D03042" w14:textId="77777777" w:rsidR="001A4010" w:rsidRDefault="001A4010" w:rsidP="001A4010"/>
    <w:p w14:paraId="2ED83CE1" w14:textId="77777777" w:rsidR="001A4010" w:rsidRDefault="001A4010" w:rsidP="001A4010">
      <w:proofErr w:type="spellStart"/>
      <w:r>
        <w:t>Zarathushtra's</w:t>
      </w:r>
      <w:proofErr w:type="spellEnd"/>
      <w:r>
        <w:t xml:space="preserve"> eschatology is distinctly linear and teleological, featuring:</w:t>
      </w:r>
    </w:p>
    <w:p w14:paraId="38A4429B" w14:textId="77777777" w:rsidR="001A4010" w:rsidRDefault="001A4010" w:rsidP="001A4010"/>
    <w:p w14:paraId="109BF6FF" w14:textId="77777777" w:rsidR="001A4010" w:rsidRDefault="001A4010" w:rsidP="001A4010">
      <w:r>
        <w:t>· Individual judgment of the soul after death (not just collective fate of the tribe).</w:t>
      </w:r>
    </w:p>
    <w:p w14:paraId="4A5F6170" w14:textId="77777777" w:rsidR="001A4010" w:rsidRDefault="001A4010" w:rsidP="001A4010">
      <w:r>
        <w:t>· Resurrection of the body (</w:t>
      </w:r>
      <w:proofErr w:type="spellStart"/>
      <w:r>
        <w:t>Ristāxēz</w:t>
      </w:r>
      <w:proofErr w:type="spellEnd"/>
      <w:r>
        <w:t>) and the Final Renewal (</w:t>
      </w:r>
      <w:proofErr w:type="spellStart"/>
      <w:r>
        <w:t>Frashokereti</w:t>
      </w:r>
      <w:proofErr w:type="spellEnd"/>
      <w:r>
        <w:t>).</w:t>
      </w:r>
    </w:p>
    <w:p w14:paraId="4829E67F" w14:textId="77777777" w:rsidR="001A4010" w:rsidRDefault="001A4010" w:rsidP="001A4010">
      <w:r>
        <w:t>· A final victory of Truth over Falsehood at the end of time.</w:t>
      </w:r>
    </w:p>
    <w:p w14:paraId="0A7C63B1" w14:textId="77777777" w:rsidR="001A4010" w:rsidRDefault="001A4010" w:rsidP="001A4010"/>
    <w:p w14:paraId="610930B3" w14:textId="77777777" w:rsidR="001A4010" w:rsidRDefault="001A4010" w:rsidP="001A4010">
      <w:r>
        <w:t xml:space="preserve">Sigmund Freud and John </w:t>
      </w:r>
      <w:proofErr w:type="spellStart"/>
      <w:r>
        <w:t>Hinells</w:t>
      </w:r>
      <w:proofErr w:type="spellEnd"/>
      <w:r>
        <w:t xml:space="preserve"> have independently confirmed that </w:t>
      </w:r>
      <w:proofErr w:type="spellStart"/>
      <w:r>
        <w:t>Zarathushtra</w:t>
      </w:r>
      <w:proofErr w:type="spellEnd"/>
      <w:r>
        <w:t xml:space="preserve"> was the first religious thinker to articulate these concepts, and that they subsequently spread to Indian, Buddhist, Jewish, and Christian traditions.</w:t>
      </w:r>
    </w:p>
    <w:p w14:paraId="389E3418" w14:textId="77777777" w:rsidR="001A4010" w:rsidRDefault="001A4010" w:rsidP="001A4010"/>
    <w:p w14:paraId="28415A3B" w14:textId="77777777" w:rsidR="001A4010" w:rsidRDefault="001A4010" w:rsidP="001A4010">
      <w:r>
        <w:t>---</w:t>
      </w:r>
    </w:p>
    <w:p w14:paraId="6E2F5748" w14:textId="77777777" w:rsidR="001A4010" w:rsidRDefault="001A4010" w:rsidP="001A4010"/>
    <w:p w14:paraId="29345ACC" w14:textId="77777777" w:rsidR="001A4010" w:rsidRDefault="001A4010" w:rsidP="001A4010">
      <w:r>
        <w:t xml:space="preserve">4. The </w:t>
      </w:r>
      <w:proofErr w:type="spellStart"/>
      <w:r>
        <w:t>Gathic</w:t>
      </w:r>
      <w:proofErr w:type="spellEnd"/>
      <w:r>
        <w:t xml:space="preserve"> Teachings vs. Sasanian Innovations</w:t>
      </w:r>
    </w:p>
    <w:p w14:paraId="588BFE54" w14:textId="77777777" w:rsidR="001A4010" w:rsidRDefault="001A4010" w:rsidP="001A4010"/>
    <w:p w14:paraId="0DA8BB87" w14:textId="77777777" w:rsidR="001A4010" w:rsidRDefault="001A4010" w:rsidP="001A4010">
      <w:r>
        <w:t xml:space="preserve">The following table summarizes the stark contrasts between the original </w:t>
      </w:r>
      <w:proofErr w:type="spellStart"/>
      <w:r>
        <w:t>Gathic</w:t>
      </w:r>
      <w:proofErr w:type="spellEnd"/>
      <w:r>
        <w:t xml:space="preserve"> doctrines and the later innovations introduced by the Sasanian priesthood (</w:t>
      </w:r>
      <w:proofErr w:type="spellStart"/>
      <w:r>
        <w:t>Mōbadān</w:t>
      </w:r>
      <w:proofErr w:type="spellEnd"/>
      <w:r>
        <w:t>) and the Western Persian magi.</w:t>
      </w:r>
    </w:p>
    <w:p w14:paraId="1D2EE9CF" w14:textId="77777777" w:rsidR="001A4010" w:rsidRDefault="001A4010" w:rsidP="001A4010"/>
    <w:p w14:paraId="2BCC73C8" w14:textId="77777777" w:rsidR="001A4010" w:rsidRDefault="001A4010" w:rsidP="001A4010">
      <w:r>
        <w:t xml:space="preserve">Doctrine Original </w:t>
      </w:r>
      <w:proofErr w:type="spellStart"/>
      <w:r>
        <w:t>Gathic</w:t>
      </w:r>
      <w:proofErr w:type="spellEnd"/>
      <w:r>
        <w:t xml:space="preserve"> Teaching Sasanian / Western Persian Innovation</w:t>
      </w:r>
    </w:p>
    <w:p w14:paraId="5D82815E" w14:textId="77777777" w:rsidR="001A4010" w:rsidRDefault="001A4010" w:rsidP="001A4010">
      <w:r>
        <w:t xml:space="preserve">Divinity Monotheism (Worship of Mazda </w:t>
      </w:r>
      <w:proofErr w:type="spellStart"/>
      <w:r>
        <w:t>Ahura</w:t>
      </w:r>
      <w:proofErr w:type="spellEnd"/>
      <w:r>
        <w:t xml:space="preserve"> alone) Dualism (</w:t>
      </w:r>
      <w:proofErr w:type="spellStart"/>
      <w:r>
        <w:t>Ahura</w:t>
      </w:r>
      <w:proofErr w:type="spellEnd"/>
      <w:r>
        <w:t xml:space="preserve"> Mazda vs. Ahriman as independent creators)</w:t>
      </w:r>
    </w:p>
    <w:p w14:paraId="72A9D873" w14:textId="77777777" w:rsidR="001A4010" w:rsidRDefault="001A4010" w:rsidP="001A4010">
      <w:r>
        <w:t xml:space="preserve">Marriage No mention of next-of-kin marriage Introduction of </w:t>
      </w:r>
      <w:proofErr w:type="spellStart"/>
      <w:r>
        <w:t>Xvaētvadaθa</w:t>
      </w:r>
      <w:proofErr w:type="spellEnd"/>
      <w:r>
        <w:t xml:space="preserve"> (</w:t>
      </w:r>
      <w:proofErr w:type="spellStart"/>
      <w:r>
        <w:t>khuetvadath</w:t>
      </w:r>
      <w:proofErr w:type="spellEnd"/>
      <w:r>
        <w:t>) to imitate royal practice</w:t>
      </w:r>
    </w:p>
    <w:p w14:paraId="78E1A3CB" w14:textId="77777777" w:rsidR="001A4010" w:rsidRDefault="001A4010" w:rsidP="001A4010">
      <w:r>
        <w:t>Fire Symbol of divine light, venerated as a holy element (like the Kaaba for Muslims) Fire redefined as a quasi-deity in popular practice</w:t>
      </w:r>
    </w:p>
    <w:p w14:paraId="035591DE" w14:textId="77777777" w:rsidR="001A4010" w:rsidRDefault="001A4010" w:rsidP="001A4010">
      <w:r>
        <w:lastRenderedPageBreak/>
        <w:t>Four Elements All elements (Water, Earth, Wind, Fire) are sacred and to be protected Focus shifted to fire alone</w:t>
      </w:r>
    </w:p>
    <w:p w14:paraId="04C9B384" w14:textId="77777777" w:rsidR="001A4010" w:rsidRDefault="001A4010" w:rsidP="001A4010">
      <w:r>
        <w:t xml:space="preserve">The </w:t>
      </w:r>
      <w:proofErr w:type="spellStart"/>
      <w:r>
        <w:t>Avesta</w:t>
      </w:r>
      <w:proofErr w:type="spellEnd"/>
      <w:r>
        <w:t xml:space="preserve"> Gathas and oral traditions Extensive additions, juridical texts (Vendidad), and legal codes</w:t>
      </w:r>
    </w:p>
    <w:p w14:paraId="48F87577" w14:textId="77777777" w:rsidR="001A4010" w:rsidRDefault="001A4010" w:rsidP="001A4010"/>
    <w:p w14:paraId="7EBF3E01" w14:textId="77777777" w:rsidR="001A4010" w:rsidRDefault="001A4010" w:rsidP="001A4010">
      <w:r>
        <w:t xml:space="preserve">"Christian Andersen, the Danish scholar, has demonstrated that marriage with relatives was an innovation of Sasanian jurisprudence and not part of the original </w:t>
      </w:r>
      <w:proofErr w:type="spellStart"/>
      <w:r>
        <w:t>Gathic</w:t>
      </w:r>
      <w:proofErr w:type="spellEnd"/>
      <w:r>
        <w:t xml:space="preserve"> teaching." (</w:t>
      </w:r>
      <w:proofErr w:type="spellStart"/>
      <w:r>
        <w:t>Fazel</w:t>
      </w:r>
      <w:proofErr w:type="spellEnd"/>
      <w:r>
        <w:t xml:space="preserve"> </w:t>
      </w:r>
      <w:proofErr w:type="spellStart"/>
      <w:r>
        <w:t>Kiani</w:t>
      </w:r>
      <w:proofErr w:type="spellEnd"/>
      <w:r>
        <w:t>)</w:t>
      </w:r>
    </w:p>
    <w:p w14:paraId="09BA9C29" w14:textId="77777777" w:rsidR="001A4010" w:rsidRDefault="001A4010" w:rsidP="001A4010"/>
    <w:p w14:paraId="570584AB" w14:textId="77777777" w:rsidR="001A4010" w:rsidRDefault="001A4010" w:rsidP="001A4010">
      <w:r>
        <w:t>---</w:t>
      </w:r>
    </w:p>
    <w:p w14:paraId="09BF81AB" w14:textId="77777777" w:rsidR="001A4010" w:rsidRDefault="001A4010" w:rsidP="001A4010"/>
    <w:p w14:paraId="12DE4608" w14:textId="77777777" w:rsidR="001A4010" w:rsidRDefault="001A4010" w:rsidP="001A4010">
      <w:r>
        <w:t xml:space="preserve">5. The Historical Tragedy: The Burning of the </w:t>
      </w:r>
      <w:proofErr w:type="spellStart"/>
      <w:r>
        <w:t>Avesta</w:t>
      </w:r>
      <w:proofErr w:type="spellEnd"/>
      <w:r>
        <w:t xml:space="preserve"> by Alexander</w:t>
      </w:r>
    </w:p>
    <w:p w14:paraId="74314A44" w14:textId="77777777" w:rsidR="001A4010" w:rsidRDefault="001A4010" w:rsidP="001A4010"/>
    <w:p w14:paraId="21FAF6BC" w14:textId="77777777" w:rsidR="001A4010" w:rsidRDefault="001A4010" w:rsidP="001A4010">
      <w:r>
        <w:t xml:space="preserve">5.1. The </w:t>
      </w:r>
      <w:proofErr w:type="spellStart"/>
      <w:r>
        <w:t>Avesta</w:t>
      </w:r>
      <w:proofErr w:type="spellEnd"/>
      <w:r>
        <w:t xml:space="preserve"> of Two Million Verses</w:t>
      </w:r>
    </w:p>
    <w:p w14:paraId="33D850A8" w14:textId="77777777" w:rsidR="001A4010" w:rsidRDefault="001A4010" w:rsidP="001A4010"/>
    <w:p w14:paraId="0C9B0604" w14:textId="77777777" w:rsidR="001A4010" w:rsidRDefault="001A4010" w:rsidP="001A4010">
      <w:r>
        <w:t xml:space="preserve">According to </w:t>
      </w:r>
      <w:proofErr w:type="spellStart"/>
      <w:r>
        <w:t>Dēnkard</w:t>
      </w:r>
      <w:proofErr w:type="spellEnd"/>
      <w:r>
        <w:t xml:space="preserve"> and other Pahlavi sources, the original </w:t>
      </w:r>
      <w:proofErr w:type="spellStart"/>
      <w:r>
        <w:t>Avesta</w:t>
      </w:r>
      <w:proofErr w:type="spellEnd"/>
      <w:r>
        <w:t xml:space="preserve"> was a monumental work:</w:t>
      </w:r>
    </w:p>
    <w:p w14:paraId="324277C8" w14:textId="77777777" w:rsidR="001A4010" w:rsidRDefault="001A4010" w:rsidP="001A4010"/>
    <w:p w14:paraId="3AFA1391" w14:textId="77777777" w:rsidR="001A4010" w:rsidRDefault="001A4010" w:rsidP="001A4010">
      <w:r>
        <w:t>· 2,000,000 verses (in some accounts)</w:t>
      </w:r>
    </w:p>
    <w:p w14:paraId="26CD6856" w14:textId="77777777" w:rsidR="001A4010" w:rsidRDefault="001A4010" w:rsidP="001A4010">
      <w:r>
        <w:t>· Written on 12,000 cowhides</w:t>
      </w:r>
    </w:p>
    <w:p w14:paraId="312869BC" w14:textId="77777777" w:rsidR="001A4010" w:rsidRDefault="001A4010" w:rsidP="001A4010">
      <w:r>
        <w:t xml:space="preserve">· Housed in the </w:t>
      </w:r>
      <w:proofErr w:type="spellStart"/>
      <w:r>
        <w:t>Ganj</w:t>
      </w:r>
      <w:proofErr w:type="spellEnd"/>
      <w:r>
        <w:t xml:space="preserve">-e </w:t>
      </w:r>
      <w:proofErr w:type="spellStart"/>
      <w:r>
        <w:t>Shāygān</w:t>
      </w:r>
      <w:proofErr w:type="spellEnd"/>
      <w:r>
        <w:t xml:space="preserve"> (Royal Treasury) of Balkh</w:t>
      </w:r>
    </w:p>
    <w:p w14:paraId="766D1780" w14:textId="77777777" w:rsidR="001A4010" w:rsidRDefault="001A4010" w:rsidP="001A4010"/>
    <w:p w14:paraId="522B9145" w14:textId="77777777" w:rsidR="001A4010" w:rsidRDefault="001A4010" w:rsidP="001A4010">
      <w:r>
        <w:t>5.2. The Destruction by Alexander</w:t>
      </w:r>
    </w:p>
    <w:p w14:paraId="6C70E300" w14:textId="77777777" w:rsidR="001A4010" w:rsidRDefault="001A4010" w:rsidP="001A4010"/>
    <w:p w14:paraId="41C15629" w14:textId="77777777" w:rsidR="001A4010" w:rsidRDefault="001A4010" w:rsidP="001A4010">
      <w:r>
        <w:t xml:space="preserve">In 330 BCE, Alexander of Macedon ("the Accursed" in Zoroastrian tradition) invaded Bactria, burned the </w:t>
      </w:r>
      <w:proofErr w:type="spellStart"/>
      <w:r>
        <w:t>Avesta</w:t>
      </w:r>
      <w:proofErr w:type="spellEnd"/>
      <w:r>
        <w:t>, and scattered its fragments. Only a small remnant survived, which later became the basis of the Sasanian redaction, heavily influenced by Western Persian theological and political agendas.</w:t>
      </w:r>
    </w:p>
    <w:p w14:paraId="31133099" w14:textId="77777777" w:rsidR="001A4010" w:rsidRDefault="001A4010" w:rsidP="001A4010"/>
    <w:p w14:paraId="483C1EEB" w14:textId="77777777" w:rsidR="001A4010" w:rsidRDefault="001A4010" w:rsidP="001A4010">
      <w:r>
        <w:t>"This great book of two million verses was burned by Alexander the Accursed." (</w:t>
      </w:r>
      <w:proofErr w:type="spellStart"/>
      <w:r>
        <w:t>Fazel</w:t>
      </w:r>
      <w:proofErr w:type="spellEnd"/>
      <w:r>
        <w:t xml:space="preserve"> </w:t>
      </w:r>
      <w:proofErr w:type="spellStart"/>
      <w:r>
        <w:t>Kiani</w:t>
      </w:r>
      <w:proofErr w:type="spellEnd"/>
      <w:r>
        <w:t>)</w:t>
      </w:r>
    </w:p>
    <w:p w14:paraId="457B0632" w14:textId="77777777" w:rsidR="001A4010" w:rsidRDefault="001A4010" w:rsidP="001A4010"/>
    <w:p w14:paraId="1BA98A6D" w14:textId="77777777" w:rsidR="001A4010" w:rsidRDefault="001A4010" w:rsidP="001A4010">
      <w:r>
        <w:t>---</w:t>
      </w:r>
    </w:p>
    <w:p w14:paraId="52303E67" w14:textId="77777777" w:rsidR="001A4010" w:rsidRDefault="001A4010" w:rsidP="001A4010"/>
    <w:p w14:paraId="1FD6E836" w14:textId="77777777" w:rsidR="001A4010" w:rsidRDefault="001A4010" w:rsidP="001A4010">
      <w:r>
        <w:t xml:space="preserve">6. Twelve Pillars of </w:t>
      </w:r>
      <w:proofErr w:type="spellStart"/>
      <w:r>
        <w:t>Gathic</w:t>
      </w:r>
      <w:proofErr w:type="spellEnd"/>
      <w:r>
        <w:t xml:space="preserve"> Zoroastrianism (Summary)</w:t>
      </w:r>
    </w:p>
    <w:p w14:paraId="12971D96" w14:textId="77777777" w:rsidR="001A4010" w:rsidRDefault="001A4010" w:rsidP="001A4010"/>
    <w:p w14:paraId="4A56BF49" w14:textId="77777777" w:rsidR="001A4010" w:rsidRDefault="001A4010" w:rsidP="001A4010">
      <w:r>
        <w:t xml:space="preserve">1. Monotheistic God: </w:t>
      </w:r>
      <w:proofErr w:type="spellStart"/>
      <w:r>
        <w:t>Ahura</w:t>
      </w:r>
      <w:proofErr w:type="spellEnd"/>
      <w:r>
        <w:t xml:space="preserve"> Mazda (The Wise Lord).</w:t>
      </w:r>
    </w:p>
    <w:p w14:paraId="7CF52B68" w14:textId="77777777" w:rsidR="001A4010" w:rsidRDefault="001A4010" w:rsidP="001A4010">
      <w:r>
        <w:t xml:space="preserve">2. Sacred Text: The </w:t>
      </w:r>
      <w:proofErr w:type="spellStart"/>
      <w:r>
        <w:t>Avesta</w:t>
      </w:r>
      <w:proofErr w:type="spellEnd"/>
      <w:r>
        <w:t xml:space="preserve"> (originally 2,000,000 verses on 12,000 hides).</w:t>
      </w:r>
    </w:p>
    <w:p w14:paraId="648F3774" w14:textId="77777777" w:rsidR="001A4010" w:rsidRDefault="001A4010" w:rsidP="001A4010">
      <w:r>
        <w:t>3. Symbol of the Divine: The Sun and Fire as representations of divine light (not gods themselves).</w:t>
      </w:r>
    </w:p>
    <w:p w14:paraId="654F54F3" w14:textId="77777777" w:rsidR="001A4010" w:rsidRDefault="001A4010" w:rsidP="001A4010">
      <w:r>
        <w:t>4. Satan/Evil: Ahriman.</w:t>
      </w:r>
    </w:p>
    <w:p w14:paraId="2F7AD920" w14:textId="77777777" w:rsidR="001A4010" w:rsidRDefault="001A4010" w:rsidP="001A4010">
      <w:r>
        <w:t xml:space="preserve">5. The Divine Throne: </w:t>
      </w:r>
      <w:proofErr w:type="spellStart"/>
      <w:r>
        <w:t>Garothman</w:t>
      </w:r>
      <w:proofErr w:type="spellEnd"/>
      <w:r>
        <w:t xml:space="preserve"> (The House of Songs).</w:t>
      </w:r>
    </w:p>
    <w:p w14:paraId="16E87B37" w14:textId="77777777" w:rsidR="001A4010" w:rsidRDefault="001A4010" w:rsidP="001A4010">
      <w:r>
        <w:t xml:space="preserve">6. The Bridge of Judgment: </w:t>
      </w:r>
      <w:proofErr w:type="spellStart"/>
      <w:r>
        <w:t>Chinvat</w:t>
      </w:r>
      <w:proofErr w:type="spellEnd"/>
      <w:r>
        <w:t xml:space="preserve"> Bridge (connects Mount Alborz to the divine throne).</w:t>
      </w:r>
    </w:p>
    <w:p w14:paraId="6FCBB79B" w14:textId="77777777" w:rsidR="001A4010" w:rsidRDefault="001A4010" w:rsidP="001A4010">
      <w:r>
        <w:t xml:space="preserve">7. Angels: </w:t>
      </w:r>
      <w:proofErr w:type="spellStart"/>
      <w:r>
        <w:t>Fravashi</w:t>
      </w:r>
      <w:proofErr w:type="spellEnd"/>
      <w:r>
        <w:t xml:space="preserve"> and </w:t>
      </w:r>
      <w:proofErr w:type="spellStart"/>
      <w:r>
        <w:t>Amesha</w:t>
      </w:r>
      <w:proofErr w:type="spellEnd"/>
      <w:r>
        <w:t xml:space="preserve"> </w:t>
      </w:r>
      <w:proofErr w:type="spellStart"/>
      <w:r>
        <w:t>Spentas</w:t>
      </w:r>
      <w:proofErr w:type="spellEnd"/>
      <w:r>
        <w:t xml:space="preserve"> (Seven Immortal Holy Beings).</w:t>
      </w:r>
    </w:p>
    <w:p w14:paraId="754FB236" w14:textId="77777777" w:rsidR="001A4010" w:rsidRDefault="001A4010" w:rsidP="001A4010">
      <w:r>
        <w:t>8. Daily Prayers: Three daily prayers (morning, noon, evening).</w:t>
      </w:r>
    </w:p>
    <w:p w14:paraId="0D74BA08" w14:textId="77777777" w:rsidR="001A4010" w:rsidRDefault="001A4010" w:rsidP="001A4010">
      <w:r>
        <w:t xml:space="preserve">9. Pilgrimage Site: </w:t>
      </w:r>
      <w:proofErr w:type="spellStart"/>
      <w:r>
        <w:t>Nowbahār</w:t>
      </w:r>
      <w:proofErr w:type="spellEnd"/>
      <w:r>
        <w:t xml:space="preserve"> (New Temple) of Balkh (the Zoroastrian equivalent of Mecca).</w:t>
      </w:r>
    </w:p>
    <w:p w14:paraId="5211747C" w14:textId="77777777" w:rsidR="001A4010" w:rsidRDefault="001A4010" w:rsidP="001A4010">
      <w:r>
        <w:t>10. Charity/Wealth Tax: Zakat (Dah-yak = "One-tenth").</w:t>
      </w:r>
    </w:p>
    <w:p w14:paraId="02AEA001" w14:textId="77777777" w:rsidR="001A4010" w:rsidRDefault="001A4010" w:rsidP="001A4010">
      <w:r>
        <w:t>11. Moral Core: Good Thoughts, Good Words, Good Deeds.</w:t>
      </w:r>
    </w:p>
    <w:p w14:paraId="003CE982" w14:textId="77777777" w:rsidR="001A4010" w:rsidRDefault="001A4010" w:rsidP="001A4010">
      <w:r>
        <w:t xml:space="preserve">12. Origin of Eschatology: First full articulation of the afterlife, resurrection, and final judgment (Freud &amp; </w:t>
      </w:r>
      <w:proofErr w:type="spellStart"/>
      <w:r>
        <w:t>Hinells</w:t>
      </w:r>
      <w:proofErr w:type="spellEnd"/>
      <w:r>
        <w:t>).</w:t>
      </w:r>
    </w:p>
    <w:p w14:paraId="3BD6DAF9" w14:textId="77777777" w:rsidR="001A4010" w:rsidRDefault="001A4010" w:rsidP="001A4010"/>
    <w:p w14:paraId="3C9B5C84" w14:textId="77777777" w:rsidR="001A4010" w:rsidRDefault="001A4010" w:rsidP="001A4010">
      <w:r>
        <w:t>---</w:t>
      </w:r>
    </w:p>
    <w:p w14:paraId="2F390A46" w14:textId="77777777" w:rsidR="001A4010" w:rsidRDefault="001A4010" w:rsidP="001A4010"/>
    <w:p w14:paraId="3A4BDC7F" w14:textId="77777777" w:rsidR="001A4010" w:rsidRDefault="001A4010" w:rsidP="001A4010">
      <w:r>
        <w:t>7. Conclusion: The Deferred Truth</w:t>
      </w:r>
    </w:p>
    <w:p w14:paraId="0B56CF67" w14:textId="77777777" w:rsidR="001A4010" w:rsidRDefault="001A4010" w:rsidP="001A4010"/>
    <w:p w14:paraId="1C5F5F0A" w14:textId="77777777" w:rsidR="001A4010" w:rsidRDefault="001A4010" w:rsidP="001A4010">
      <w:proofErr w:type="spellStart"/>
      <w:r>
        <w:t>Zarathushtra</w:t>
      </w:r>
      <w:proofErr w:type="spellEnd"/>
      <w:r>
        <w:t xml:space="preserve"> of Balkh was the first prophet to articulate a global monotheistic faith, the concept of individual judgment and resurrection, and the ultimate triumph of the Good over the Evil. His original message was one of radical monotheism, ethical integrity, urban civilization, and social justice.</w:t>
      </w:r>
    </w:p>
    <w:p w14:paraId="11CDB417" w14:textId="77777777" w:rsidR="001A4010" w:rsidRDefault="001A4010" w:rsidP="001A4010"/>
    <w:p w14:paraId="1B828557" w14:textId="77777777" w:rsidR="001A4010" w:rsidRDefault="001A4010" w:rsidP="001A4010">
      <w:r>
        <w:t>However, his legacy was systematically distorted by:</w:t>
      </w:r>
    </w:p>
    <w:p w14:paraId="794209CF" w14:textId="77777777" w:rsidR="001A4010" w:rsidRDefault="001A4010" w:rsidP="001A4010"/>
    <w:p w14:paraId="757F34AB" w14:textId="77777777" w:rsidR="001A4010" w:rsidRDefault="001A4010" w:rsidP="001A4010">
      <w:r>
        <w:t>1. The Sasanian priesthood who added dualism, ritual prescriptions, and juridical innovations (like next-of-kin marriage) to align with royal ideology.</w:t>
      </w:r>
    </w:p>
    <w:p w14:paraId="2C1488AC" w14:textId="77777777" w:rsidR="001A4010" w:rsidRDefault="001A4010" w:rsidP="001A4010">
      <w:r>
        <w:t>2. The Western Persian magi who substituted the Eastern (Bactrian/</w:t>
      </w:r>
      <w:proofErr w:type="spellStart"/>
      <w:r>
        <w:t>Arachosian</w:t>
      </w:r>
      <w:proofErr w:type="spellEnd"/>
      <w:r>
        <w:t xml:space="preserve">) tradition with their own, leading to a misrepresentation of </w:t>
      </w:r>
      <w:proofErr w:type="spellStart"/>
      <w:r>
        <w:t>Zarathushtra's</w:t>
      </w:r>
      <w:proofErr w:type="spellEnd"/>
      <w:r>
        <w:t xml:space="preserve"> own origin (placing him in Azerbaijan rather than Balkh).</w:t>
      </w:r>
    </w:p>
    <w:p w14:paraId="2ACBEE66" w14:textId="77777777" w:rsidR="001A4010" w:rsidRDefault="001A4010" w:rsidP="001A4010">
      <w:r>
        <w:t>3. The Alexandrian destruction, which reduced a rich textual tradition to fragments.</w:t>
      </w:r>
    </w:p>
    <w:p w14:paraId="6C859692" w14:textId="77777777" w:rsidR="001A4010" w:rsidRDefault="001A4010" w:rsidP="001A4010"/>
    <w:p w14:paraId="5BEE3EDF" w14:textId="77777777" w:rsidR="001A4010" w:rsidRDefault="001A4010" w:rsidP="001A4010">
      <w:r>
        <w:t>Today, the Gathas stand as a testament to a faith that is not only the spiritual ancestor of Judaism, Christianity, and Islam but also a profound ethical system that calls for the protection of Earth, the rejection of falsehood, and the cultivation of wisdom.</w:t>
      </w:r>
    </w:p>
    <w:p w14:paraId="5DEED723" w14:textId="77777777" w:rsidR="001A4010" w:rsidRDefault="001A4010" w:rsidP="001A4010"/>
    <w:p w14:paraId="2EC049A9" w14:textId="77777777" w:rsidR="001A4010" w:rsidRDefault="001A4010" w:rsidP="001A4010">
      <w:r>
        <w:t>---</w:t>
      </w:r>
    </w:p>
    <w:p w14:paraId="21D69A1C" w14:textId="77777777" w:rsidR="001A4010" w:rsidRDefault="001A4010" w:rsidP="001A4010"/>
    <w:p w14:paraId="40E2E31D" w14:textId="77777777" w:rsidR="001A4010" w:rsidRDefault="001A4010" w:rsidP="001A4010">
      <w:r>
        <w:t>8. References &amp; Suggested Readings</w:t>
      </w:r>
    </w:p>
    <w:p w14:paraId="5B2F9930" w14:textId="77777777" w:rsidR="001A4010" w:rsidRDefault="001A4010" w:rsidP="001A4010"/>
    <w:p w14:paraId="4C14B57B" w14:textId="77777777" w:rsidR="001A4010" w:rsidRDefault="001A4010" w:rsidP="001A4010">
      <w:r>
        <w:t xml:space="preserve">· </w:t>
      </w:r>
      <w:proofErr w:type="spellStart"/>
      <w:r>
        <w:t>Kiani</w:t>
      </w:r>
      <w:proofErr w:type="spellEnd"/>
      <w:r>
        <w:t xml:space="preserve">, F. (2025). </w:t>
      </w:r>
      <w:proofErr w:type="spellStart"/>
      <w:r>
        <w:t>Zarathushtra</w:t>
      </w:r>
      <w:proofErr w:type="spellEnd"/>
      <w:r>
        <w:t xml:space="preserve"> of Balkh and the True Origins of Monotheism.</w:t>
      </w:r>
    </w:p>
    <w:p w14:paraId="518310DD" w14:textId="77777777" w:rsidR="001A4010" w:rsidRDefault="001A4010" w:rsidP="001A4010">
      <w:r>
        <w:t xml:space="preserve">· The Gathas (Yasna 28-53). </w:t>
      </w:r>
      <w:proofErr w:type="spellStart"/>
      <w:r>
        <w:t>Avestan</w:t>
      </w:r>
      <w:proofErr w:type="spellEnd"/>
      <w:r>
        <w:t xml:space="preserve"> text.</w:t>
      </w:r>
    </w:p>
    <w:p w14:paraId="2C2ADEAE" w14:textId="77777777" w:rsidR="001A4010" w:rsidRDefault="001A4010" w:rsidP="001A4010">
      <w:r>
        <w:t xml:space="preserve">· The </w:t>
      </w:r>
      <w:proofErr w:type="spellStart"/>
      <w:r>
        <w:t>Dēnkard</w:t>
      </w:r>
      <w:proofErr w:type="spellEnd"/>
      <w:r>
        <w:t xml:space="preserve"> (Book of Deeds). Pahlavi text.</w:t>
      </w:r>
    </w:p>
    <w:p w14:paraId="03AD7E60" w14:textId="77777777" w:rsidR="001A4010" w:rsidRDefault="001A4010" w:rsidP="001A4010">
      <w:r>
        <w:t xml:space="preserve">· </w:t>
      </w:r>
      <w:proofErr w:type="spellStart"/>
      <w:r>
        <w:t>Hinells</w:t>
      </w:r>
      <w:proofErr w:type="spellEnd"/>
      <w:r>
        <w:t xml:space="preserve">, J. (1985). </w:t>
      </w:r>
      <w:proofErr w:type="spellStart"/>
      <w:r>
        <w:t>Avestan</w:t>
      </w:r>
      <w:proofErr w:type="spellEnd"/>
      <w:r>
        <w:t xml:space="preserve"> Eschatology and Its Influence on Judaism and Christianity.</w:t>
      </w:r>
    </w:p>
    <w:p w14:paraId="31D5CF17" w14:textId="77777777" w:rsidR="001A4010" w:rsidRDefault="001A4010" w:rsidP="001A4010">
      <w:r>
        <w:t>· Freud, S. (1938). Moses and Monotheism (On the Egyptian/Zoroastrian roots of monotheism).</w:t>
      </w:r>
    </w:p>
    <w:p w14:paraId="72767141" w14:textId="77777777" w:rsidR="001A4010" w:rsidRDefault="001A4010" w:rsidP="001A4010">
      <w:r>
        <w:t>· Boyce, M. (1975). A History of Zoroastrianism (Leiden: Brill).</w:t>
      </w:r>
    </w:p>
    <w:p w14:paraId="44E3CAE4" w14:textId="77777777" w:rsidR="001A4010" w:rsidRDefault="001A4010" w:rsidP="001A4010">
      <w:r>
        <w:t xml:space="preserve">· </w:t>
      </w:r>
      <w:proofErr w:type="spellStart"/>
      <w:r>
        <w:t>Gnoli</w:t>
      </w:r>
      <w:proofErr w:type="spellEnd"/>
      <w:r>
        <w:t xml:space="preserve">, G. (1980). Zoroaster's Time and Homeland (Naples: </w:t>
      </w:r>
      <w:proofErr w:type="spellStart"/>
      <w:r>
        <w:t>Instituto</w:t>
      </w:r>
      <w:proofErr w:type="spellEnd"/>
      <w:r>
        <w:t xml:space="preserve"> </w:t>
      </w:r>
      <w:proofErr w:type="spellStart"/>
      <w:r>
        <w:t>Universitario</w:t>
      </w:r>
      <w:proofErr w:type="spellEnd"/>
      <w:r>
        <w:t xml:space="preserve"> Orientale).</w:t>
      </w:r>
    </w:p>
    <w:p w14:paraId="71EB6577" w14:textId="77777777" w:rsidR="001A4010" w:rsidRDefault="001A4010" w:rsidP="001A4010">
      <w:r>
        <w:t xml:space="preserve">· </w:t>
      </w:r>
      <w:proofErr w:type="spellStart"/>
      <w:r>
        <w:t>Witzel</w:t>
      </w:r>
      <w:proofErr w:type="spellEnd"/>
      <w:r>
        <w:t>, M. (2000). The Home of the Aryans (Harvard University).</w:t>
      </w:r>
    </w:p>
    <w:p w14:paraId="6EA081DC" w14:textId="77777777" w:rsidR="001A4010" w:rsidRDefault="001A4010" w:rsidP="001A4010"/>
    <w:p w14:paraId="1EA2C9E3" w14:textId="77777777" w:rsidR="001A4010" w:rsidRDefault="001A4010" w:rsidP="001A4010">
      <w:r>
        <w:t>---</w:t>
      </w:r>
    </w:p>
    <w:p w14:paraId="6627D1C5" w14:textId="77777777" w:rsidR="001A4010" w:rsidRDefault="001A4010" w:rsidP="001A4010"/>
    <w:p w14:paraId="20A75746" w14:textId="77777777" w:rsidR="001A4010" w:rsidRDefault="001A4010">
      <w:r>
        <w:t xml:space="preserve">Keywords: </w:t>
      </w:r>
      <w:proofErr w:type="spellStart"/>
      <w:r>
        <w:t>Zarathushtra</w:t>
      </w:r>
      <w:proofErr w:type="spellEnd"/>
      <w:r>
        <w:t xml:space="preserve">, Zoroaster, Gathas, Monotheism, </w:t>
      </w:r>
      <w:proofErr w:type="spellStart"/>
      <w:r>
        <w:t>Chinvat</w:t>
      </w:r>
      <w:proofErr w:type="spellEnd"/>
      <w:r>
        <w:t xml:space="preserve"> Bridge, Heaven, Hell, </w:t>
      </w:r>
      <w:proofErr w:type="spellStart"/>
      <w:r>
        <w:t>Avesta</w:t>
      </w:r>
      <w:proofErr w:type="spellEnd"/>
      <w:r>
        <w:t xml:space="preserve">, Balkh, Sasanian, Innovation, Dualism, Alexander the Great, World Religions, Prophet, </w:t>
      </w:r>
      <w:proofErr w:type="spellStart"/>
      <w:r>
        <w:t>Airyanem</w:t>
      </w:r>
      <w:proofErr w:type="spellEnd"/>
      <w:r>
        <w:t xml:space="preserve"> </w:t>
      </w:r>
      <w:proofErr w:type="spellStart"/>
      <w:r>
        <w:t>Vaejah</w:t>
      </w:r>
      <w:proofErr w:type="spellEnd"/>
      <w:r>
        <w:t xml:space="preserve">, </w:t>
      </w:r>
      <w:proofErr w:type="spellStart"/>
      <w:r>
        <w:t>Haētumant</w:t>
      </w:r>
      <w:proofErr w:type="spellEnd"/>
      <w:r>
        <w:t xml:space="preserve">, Asha, </w:t>
      </w:r>
      <w:proofErr w:type="spellStart"/>
      <w:r>
        <w:t>Druj</w:t>
      </w:r>
      <w:proofErr w:type="spellEnd"/>
      <w:r>
        <w:t>.</w:t>
      </w:r>
    </w:p>
    <w:sectPr w:rsidR="001A4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10"/>
    <w:rsid w:val="001A4010"/>
    <w:rsid w:val="00485B73"/>
    <w:rsid w:val="004D0B6A"/>
    <w:rsid w:val="00514693"/>
    <w:rsid w:val="006879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5146708"/>
  <w15:chartTrackingRefBased/>
  <w15:docId w15:val="{44C5060C-BFB0-DB48-8597-29541560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1523</Words>
  <Characters>8682</Characters>
  <Application>Microsoft Office Word</Application>
  <DocSecurity>0</DocSecurity>
  <Lines>72</Lines>
  <Paragraphs>20</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6</cp:revision>
  <dcterms:created xsi:type="dcterms:W3CDTF">2026-08-30T04:57:00Z</dcterms:created>
  <dcterms:modified xsi:type="dcterms:W3CDTF">2026-08-30T05:29:00Z</dcterms:modified>
</cp:coreProperties>
</file>