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D993" w14:textId="77777777" w:rsidR="003B35A6" w:rsidRPr="003B35A6" w:rsidRDefault="003B35A6" w:rsidP="003B35A6">
      <w:pPr>
        <w:rPr>
          <w:b/>
          <w:bCs/>
        </w:rPr>
      </w:pPr>
      <w:r w:rsidRPr="003B35A6">
        <w:rPr>
          <w:b/>
          <w:bCs/>
        </w:rPr>
        <w:t>1. Identifying Stakeholders</w:t>
      </w:r>
    </w:p>
    <w:p w14:paraId="06E59D5E" w14:textId="77777777" w:rsidR="003B35A6" w:rsidRPr="003B35A6" w:rsidRDefault="003B35A6" w:rsidP="003B35A6">
      <w:r w:rsidRPr="003B35A6">
        <w:t>This step involves listing all the people, groups, or entities that will be affected by the online FD creation system. Here’s a more detailed breakdown:</w:t>
      </w:r>
    </w:p>
    <w:p w14:paraId="31D2E522" w14:textId="77777777" w:rsidR="003B35A6" w:rsidRPr="003B35A6" w:rsidRDefault="003B35A6" w:rsidP="003B35A6">
      <w:pPr>
        <w:numPr>
          <w:ilvl w:val="0"/>
          <w:numId w:val="1"/>
        </w:numPr>
      </w:pPr>
      <w:r w:rsidRPr="003B35A6">
        <w:rPr>
          <w:b/>
          <w:bCs/>
        </w:rPr>
        <w:t>Internal Stakeholders:</w:t>
      </w:r>
    </w:p>
    <w:p w14:paraId="02AD15DB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Project Sponsor:</w:t>
      </w:r>
      <w:r w:rsidRPr="003B35A6">
        <w:t xml:space="preserve"> Bank leadership responsible for approving the initiative.</w:t>
      </w:r>
    </w:p>
    <w:p w14:paraId="452C377E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Product Owner:</w:t>
      </w:r>
      <w:r w:rsidRPr="003B35A6">
        <w:t xml:space="preserve"> Oversees the feature development and ensures alignment with business goals.</w:t>
      </w:r>
    </w:p>
    <w:p w14:paraId="4C59BACF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IT and Development Teams:</w:t>
      </w:r>
      <w:r w:rsidRPr="003B35A6">
        <w:t xml:space="preserve"> Responsible for designing and implementing the online FD feature.</w:t>
      </w:r>
    </w:p>
    <w:p w14:paraId="29608678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Compliance and Legal Teams:</w:t>
      </w:r>
      <w:r w:rsidRPr="003B35A6">
        <w:t xml:space="preserve"> Ensures that the new feature complies with regulations.</w:t>
      </w:r>
    </w:p>
    <w:p w14:paraId="77137950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Marketing Team:</w:t>
      </w:r>
      <w:r w:rsidRPr="003B35A6">
        <w:t xml:space="preserve"> Promotes the online FD feature to customers.</w:t>
      </w:r>
    </w:p>
    <w:p w14:paraId="4121FC75" w14:textId="77777777" w:rsidR="003B35A6" w:rsidRPr="003B35A6" w:rsidRDefault="003B35A6" w:rsidP="003B35A6">
      <w:pPr>
        <w:numPr>
          <w:ilvl w:val="0"/>
          <w:numId w:val="1"/>
        </w:numPr>
      </w:pPr>
      <w:r w:rsidRPr="003B35A6">
        <w:rPr>
          <w:b/>
          <w:bCs/>
        </w:rPr>
        <w:t>External Stakeholders:</w:t>
      </w:r>
    </w:p>
    <w:p w14:paraId="4FDEDADC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Existing Bank Users:</w:t>
      </w:r>
      <w:r w:rsidRPr="003B35A6">
        <w:t xml:space="preserve"> Customers who will use the online FD service.</w:t>
      </w:r>
    </w:p>
    <w:p w14:paraId="337F1944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Senior Citizens:</w:t>
      </w:r>
      <w:r w:rsidRPr="003B35A6">
        <w:t xml:space="preserve"> A key customer segment for FD products with customized rates.</w:t>
      </w:r>
    </w:p>
    <w:p w14:paraId="2DF91C66" w14:textId="77777777" w:rsidR="003B35A6" w:rsidRPr="003B35A6" w:rsidRDefault="003B35A6" w:rsidP="003B35A6">
      <w:pPr>
        <w:numPr>
          <w:ilvl w:val="1"/>
          <w:numId w:val="1"/>
        </w:numPr>
      </w:pPr>
      <w:r w:rsidRPr="003B35A6">
        <w:rPr>
          <w:b/>
          <w:bCs/>
        </w:rPr>
        <w:t>Regulatory Authorities:</w:t>
      </w:r>
      <w:r w:rsidRPr="003B35A6">
        <w:t xml:space="preserve"> Monitors compliance with financial regulations.</w:t>
      </w:r>
    </w:p>
    <w:p w14:paraId="0C09FEA2" w14:textId="77777777" w:rsidR="003B35A6" w:rsidRPr="003B35A6" w:rsidRDefault="003B35A6" w:rsidP="003B35A6">
      <w:pPr>
        <w:rPr>
          <w:b/>
          <w:bCs/>
        </w:rPr>
      </w:pPr>
      <w:r w:rsidRPr="003B35A6">
        <w:rPr>
          <w:b/>
          <w:bCs/>
        </w:rPr>
        <w:t>2. As-Is and Future Process Maps</w:t>
      </w:r>
    </w:p>
    <w:p w14:paraId="767A4678" w14:textId="77777777" w:rsidR="003B35A6" w:rsidRPr="003B35A6" w:rsidRDefault="003B35A6" w:rsidP="003B35A6">
      <w:pPr>
        <w:numPr>
          <w:ilvl w:val="0"/>
          <w:numId w:val="3"/>
        </w:numPr>
      </w:pPr>
      <w:r w:rsidRPr="003B35A6">
        <w:rPr>
          <w:b/>
          <w:bCs/>
        </w:rPr>
        <w:t>As-Is Process:</w:t>
      </w:r>
    </w:p>
    <w:p w14:paraId="4BEE5D95" w14:textId="77777777" w:rsidR="003B35A6" w:rsidRPr="003B35A6" w:rsidRDefault="003B35A6" w:rsidP="003B35A6">
      <w:pPr>
        <w:numPr>
          <w:ilvl w:val="1"/>
          <w:numId w:val="3"/>
        </w:numPr>
      </w:pPr>
      <w:r w:rsidRPr="003B35A6">
        <w:t>Customers visit a bank branch.</w:t>
      </w:r>
    </w:p>
    <w:p w14:paraId="1288FDDD" w14:textId="77777777" w:rsidR="003B35A6" w:rsidRPr="003B35A6" w:rsidRDefault="003B35A6" w:rsidP="003B35A6">
      <w:pPr>
        <w:numPr>
          <w:ilvl w:val="1"/>
          <w:numId w:val="3"/>
        </w:numPr>
      </w:pPr>
      <w:r w:rsidRPr="003B35A6">
        <w:t>They fill out a manual form to create a fixed deposit.</w:t>
      </w:r>
    </w:p>
    <w:p w14:paraId="2C7FCDDE" w14:textId="77777777" w:rsidR="003B35A6" w:rsidRPr="003B35A6" w:rsidRDefault="003B35A6" w:rsidP="003B35A6">
      <w:pPr>
        <w:numPr>
          <w:ilvl w:val="1"/>
          <w:numId w:val="3"/>
        </w:numPr>
      </w:pPr>
      <w:r w:rsidRPr="003B35A6">
        <w:t>Bank staff processes the FD request in the system.</w:t>
      </w:r>
    </w:p>
    <w:p w14:paraId="3E099B89" w14:textId="77777777" w:rsidR="003B35A6" w:rsidRPr="003B35A6" w:rsidRDefault="003B35A6" w:rsidP="003B35A6">
      <w:pPr>
        <w:numPr>
          <w:ilvl w:val="1"/>
          <w:numId w:val="3"/>
        </w:numPr>
      </w:pPr>
      <w:r w:rsidRPr="003B35A6">
        <w:t>Customers receive a physical FD receipt.</w:t>
      </w:r>
    </w:p>
    <w:p w14:paraId="74D6C3FD" w14:textId="0B62CDD8" w:rsidR="003B35A6" w:rsidRPr="003B35A6" w:rsidRDefault="003B35A6" w:rsidP="003B35A6">
      <w:r>
        <w:rPr>
          <w:b/>
          <w:bCs/>
        </w:rPr>
        <w:t xml:space="preserve">            </w:t>
      </w:r>
    </w:p>
    <w:p w14:paraId="6E29B4AC" w14:textId="77777777" w:rsidR="003B35A6" w:rsidRPr="003B35A6" w:rsidRDefault="003B35A6" w:rsidP="003B35A6">
      <w:pPr>
        <w:numPr>
          <w:ilvl w:val="0"/>
          <w:numId w:val="4"/>
        </w:numPr>
      </w:pPr>
      <w:r w:rsidRPr="003B35A6">
        <w:rPr>
          <w:b/>
          <w:bCs/>
        </w:rPr>
        <w:t>Future Process (To-Be Process):</w:t>
      </w:r>
    </w:p>
    <w:p w14:paraId="51051CC0" w14:textId="77777777" w:rsidR="003B35A6" w:rsidRPr="003B35A6" w:rsidRDefault="003B35A6" w:rsidP="003B35A6">
      <w:pPr>
        <w:numPr>
          <w:ilvl w:val="1"/>
          <w:numId w:val="4"/>
        </w:numPr>
      </w:pPr>
      <w:r w:rsidRPr="003B35A6">
        <w:t>Customers log in to the web/mobile banking portal.</w:t>
      </w:r>
    </w:p>
    <w:p w14:paraId="4C2CCBBD" w14:textId="77777777" w:rsidR="003B35A6" w:rsidRPr="003B35A6" w:rsidRDefault="003B35A6" w:rsidP="003B35A6">
      <w:pPr>
        <w:numPr>
          <w:ilvl w:val="1"/>
          <w:numId w:val="4"/>
        </w:numPr>
      </w:pPr>
      <w:r w:rsidRPr="003B35A6">
        <w:t>They navigate to the FD creation section.</w:t>
      </w:r>
    </w:p>
    <w:p w14:paraId="6D90F144" w14:textId="77777777" w:rsidR="003B35A6" w:rsidRPr="003B35A6" w:rsidRDefault="003B35A6" w:rsidP="003B35A6">
      <w:pPr>
        <w:numPr>
          <w:ilvl w:val="1"/>
          <w:numId w:val="4"/>
        </w:numPr>
      </w:pPr>
      <w:r w:rsidRPr="003B35A6">
        <w:t>Customers fill in details (amount, tenure, nominee, etc.).</w:t>
      </w:r>
    </w:p>
    <w:p w14:paraId="6C84B536" w14:textId="77777777" w:rsidR="003B35A6" w:rsidRPr="003B35A6" w:rsidRDefault="003B35A6" w:rsidP="003B35A6">
      <w:pPr>
        <w:numPr>
          <w:ilvl w:val="1"/>
          <w:numId w:val="4"/>
        </w:numPr>
      </w:pPr>
      <w:r w:rsidRPr="003B35A6">
        <w:t>System generates a digital FD certificate.</w:t>
      </w:r>
    </w:p>
    <w:p w14:paraId="3A28CE08" w14:textId="77777777" w:rsidR="003B35A6" w:rsidRPr="003B35A6" w:rsidRDefault="003B35A6" w:rsidP="003B35A6">
      <w:pPr>
        <w:numPr>
          <w:ilvl w:val="1"/>
          <w:numId w:val="4"/>
        </w:numPr>
      </w:pPr>
      <w:r w:rsidRPr="003B35A6">
        <w:t>Certificate is emailed and stored in the user’s account.</w:t>
      </w:r>
    </w:p>
    <w:p w14:paraId="0340F237" w14:textId="77777777" w:rsidR="003B35A6" w:rsidRDefault="003B35A6" w:rsidP="003B35A6">
      <w:pPr>
        <w:rPr>
          <w:b/>
          <w:bCs/>
        </w:rPr>
      </w:pPr>
    </w:p>
    <w:p w14:paraId="1BD48CEE" w14:textId="77777777" w:rsidR="003B35A6" w:rsidRDefault="003B35A6" w:rsidP="003B35A6">
      <w:pPr>
        <w:rPr>
          <w:b/>
          <w:bCs/>
        </w:rPr>
      </w:pPr>
    </w:p>
    <w:p w14:paraId="66D94F4D" w14:textId="77777777" w:rsidR="003B35A6" w:rsidRDefault="003B35A6" w:rsidP="003B35A6">
      <w:pPr>
        <w:rPr>
          <w:b/>
          <w:bCs/>
        </w:rPr>
      </w:pPr>
    </w:p>
    <w:p w14:paraId="02CCD466" w14:textId="442F54E9" w:rsidR="003B35A6" w:rsidRPr="003B35A6" w:rsidRDefault="003B35A6" w:rsidP="003B35A6">
      <w:pPr>
        <w:rPr>
          <w:b/>
          <w:bCs/>
        </w:rPr>
      </w:pPr>
      <w:r w:rsidRPr="003B35A6">
        <w:rPr>
          <w:b/>
          <w:bCs/>
        </w:rPr>
        <w:lastRenderedPageBreak/>
        <w:t>3. Scope of Online FD Creation</w:t>
      </w:r>
    </w:p>
    <w:p w14:paraId="06FCFB4A" w14:textId="77777777" w:rsidR="003B35A6" w:rsidRPr="003B35A6" w:rsidRDefault="003B35A6" w:rsidP="003B35A6">
      <w:r w:rsidRPr="003B35A6">
        <w:t>This step defines what the project will cover and what it won’t.</w:t>
      </w:r>
    </w:p>
    <w:p w14:paraId="3240FC22" w14:textId="77777777" w:rsidR="003B35A6" w:rsidRPr="003B35A6" w:rsidRDefault="003B35A6" w:rsidP="003B35A6">
      <w:pPr>
        <w:numPr>
          <w:ilvl w:val="0"/>
          <w:numId w:val="5"/>
        </w:numPr>
      </w:pPr>
      <w:r w:rsidRPr="003B35A6">
        <w:rPr>
          <w:b/>
          <w:bCs/>
        </w:rPr>
        <w:t>In-Scope:</w:t>
      </w:r>
    </w:p>
    <w:p w14:paraId="0215824E" w14:textId="77777777" w:rsidR="003B35A6" w:rsidRPr="003B35A6" w:rsidRDefault="003B35A6" w:rsidP="003B35A6">
      <w:pPr>
        <w:numPr>
          <w:ilvl w:val="1"/>
          <w:numId w:val="5"/>
        </w:numPr>
      </w:pPr>
      <w:r w:rsidRPr="003B35A6">
        <w:t>Online FD creation for existing customers.</w:t>
      </w:r>
    </w:p>
    <w:p w14:paraId="0E34AC63" w14:textId="77777777" w:rsidR="003B35A6" w:rsidRPr="003B35A6" w:rsidRDefault="003B35A6" w:rsidP="003B35A6">
      <w:pPr>
        <w:numPr>
          <w:ilvl w:val="1"/>
          <w:numId w:val="5"/>
        </w:numPr>
      </w:pPr>
      <w:r w:rsidRPr="003B35A6">
        <w:t>FD calculator for maturity projections.</w:t>
      </w:r>
    </w:p>
    <w:p w14:paraId="15C61D16" w14:textId="77777777" w:rsidR="003B35A6" w:rsidRPr="003B35A6" w:rsidRDefault="003B35A6" w:rsidP="003B35A6">
      <w:pPr>
        <w:numPr>
          <w:ilvl w:val="1"/>
          <w:numId w:val="5"/>
        </w:numPr>
      </w:pPr>
      <w:r w:rsidRPr="003B35A6">
        <w:t>Email and online record of FD certificates.</w:t>
      </w:r>
    </w:p>
    <w:p w14:paraId="6C568FEC" w14:textId="77777777" w:rsidR="003B35A6" w:rsidRPr="003B35A6" w:rsidRDefault="003B35A6" w:rsidP="003B35A6">
      <w:pPr>
        <w:numPr>
          <w:ilvl w:val="1"/>
          <w:numId w:val="5"/>
        </w:numPr>
      </w:pPr>
      <w:r w:rsidRPr="003B35A6">
        <w:t>Options for:</w:t>
      </w:r>
    </w:p>
    <w:p w14:paraId="4FDC3866" w14:textId="77777777" w:rsidR="003B35A6" w:rsidRPr="003B35A6" w:rsidRDefault="003B35A6" w:rsidP="003B35A6">
      <w:pPr>
        <w:numPr>
          <w:ilvl w:val="2"/>
          <w:numId w:val="5"/>
        </w:numPr>
      </w:pPr>
      <w:r w:rsidRPr="003B35A6">
        <w:t>Joint FDs.</w:t>
      </w:r>
    </w:p>
    <w:p w14:paraId="4E6C7340" w14:textId="77777777" w:rsidR="003B35A6" w:rsidRPr="003B35A6" w:rsidRDefault="003B35A6" w:rsidP="003B35A6">
      <w:pPr>
        <w:numPr>
          <w:ilvl w:val="2"/>
          <w:numId w:val="5"/>
        </w:numPr>
      </w:pPr>
      <w:r w:rsidRPr="003B35A6">
        <w:t>Nominee details (including minor and guardian details).</w:t>
      </w:r>
    </w:p>
    <w:p w14:paraId="318E420E" w14:textId="77777777" w:rsidR="003B35A6" w:rsidRPr="003B35A6" w:rsidRDefault="003B35A6" w:rsidP="003B35A6">
      <w:pPr>
        <w:numPr>
          <w:ilvl w:val="2"/>
          <w:numId w:val="5"/>
        </w:numPr>
      </w:pPr>
      <w:r w:rsidRPr="003B35A6">
        <w:t>Maturity instructions (renewal or credit to savings/current account).</w:t>
      </w:r>
    </w:p>
    <w:p w14:paraId="3988EAD4" w14:textId="77777777" w:rsidR="003B35A6" w:rsidRPr="003B35A6" w:rsidRDefault="003B35A6" w:rsidP="003B35A6">
      <w:pPr>
        <w:numPr>
          <w:ilvl w:val="0"/>
          <w:numId w:val="5"/>
        </w:numPr>
      </w:pPr>
      <w:r w:rsidRPr="003B35A6">
        <w:rPr>
          <w:b/>
          <w:bCs/>
        </w:rPr>
        <w:t>Out-of-Scope:</w:t>
      </w:r>
    </w:p>
    <w:p w14:paraId="54A59564" w14:textId="77777777" w:rsidR="003B35A6" w:rsidRPr="003B35A6" w:rsidRDefault="003B35A6" w:rsidP="003B35A6">
      <w:pPr>
        <w:numPr>
          <w:ilvl w:val="1"/>
          <w:numId w:val="5"/>
        </w:numPr>
      </w:pPr>
      <w:r w:rsidRPr="003B35A6">
        <w:t>FD creation for non-ABC Bank users (future phase).</w:t>
      </w:r>
    </w:p>
    <w:p w14:paraId="42F988DB" w14:textId="56B6C725" w:rsidR="003B35A6" w:rsidRDefault="003B35A6" w:rsidP="003B35A6">
      <w:pPr>
        <w:numPr>
          <w:ilvl w:val="1"/>
          <w:numId w:val="5"/>
        </w:numPr>
      </w:pPr>
      <w:r w:rsidRPr="003B35A6">
        <w:t>Custom FD products with non-standard terms.</w:t>
      </w:r>
    </w:p>
    <w:p w14:paraId="2C8D5C2E" w14:textId="77777777" w:rsidR="003B35A6" w:rsidRPr="003B35A6" w:rsidRDefault="003B35A6" w:rsidP="003B35A6">
      <w:pPr>
        <w:ind w:left="1440"/>
      </w:pPr>
    </w:p>
    <w:p w14:paraId="7A04071B" w14:textId="77777777" w:rsidR="003B35A6" w:rsidRPr="003B35A6" w:rsidRDefault="003B35A6" w:rsidP="003B35A6">
      <w:pPr>
        <w:rPr>
          <w:b/>
          <w:bCs/>
        </w:rPr>
      </w:pPr>
      <w:r w:rsidRPr="003B35A6">
        <w:rPr>
          <w:b/>
          <w:bCs/>
        </w:rPr>
        <w:t>4. Requirements Documentation</w:t>
      </w:r>
    </w:p>
    <w:p w14:paraId="7758400A" w14:textId="77777777" w:rsidR="003B35A6" w:rsidRPr="003B35A6" w:rsidRDefault="003B35A6" w:rsidP="003B35A6">
      <w:pPr>
        <w:numPr>
          <w:ilvl w:val="0"/>
          <w:numId w:val="6"/>
        </w:numPr>
      </w:pPr>
      <w:r w:rsidRPr="003B35A6">
        <w:rPr>
          <w:b/>
          <w:bCs/>
        </w:rPr>
        <w:t>Business Requirements:</w:t>
      </w:r>
    </w:p>
    <w:p w14:paraId="0F9DAB15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Simplify FD creation and renewal for customers.</w:t>
      </w:r>
    </w:p>
    <w:p w14:paraId="2EB90A63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Reduce dependency on physical branch visits.</w:t>
      </w:r>
    </w:p>
    <w:p w14:paraId="0BD055EE" w14:textId="77777777" w:rsidR="003B35A6" w:rsidRPr="003B35A6" w:rsidRDefault="003B35A6" w:rsidP="003B35A6">
      <w:pPr>
        <w:numPr>
          <w:ilvl w:val="0"/>
          <w:numId w:val="6"/>
        </w:numPr>
      </w:pPr>
      <w:r w:rsidRPr="003B35A6">
        <w:rPr>
          <w:b/>
          <w:bCs/>
        </w:rPr>
        <w:t>Functional Requirements:</w:t>
      </w:r>
    </w:p>
    <w:p w14:paraId="527D3665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Display FD rates based on tenure, amount, and customer type (normal or senior citizen).</w:t>
      </w:r>
    </w:p>
    <w:p w14:paraId="289C9D9B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Allow input of FD amount, tenure, and nominee details.</w:t>
      </w:r>
    </w:p>
    <w:p w14:paraId="1B56FFC7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Provide an FD maturity calculator.</w:t>
      </w:r>
    </w:p>
    <w:p w14:paraId="739F3F2B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Generate PDF certificates and email them to users.</w:t>
      </w:r>
    </w:p>
    <w:p w14:paraId="3F475892" w14:textId="77777777" w:rsidR="003B35A6" w:rsidRPr="003B35A6" w:rsidRDefault="003B35A6" w:rsidP="003B35A6">
      <w:pPr>
        <w:numPr>
          <w:ilvl w:val="0"/>
          <w:numId w:val="6"/>
        </w:numPr>
      </w:pPr>
      <w:r w:rsidRPr="003B35A6">
        <w:rPr>
          <w:b/>
          <w:bCs/>
        </w:rPr>
        <w:t>Non-Functional Requirements:</w:t>
      </w:r>
    </w:p>
    <w:p w14:paraId="2F1DADEF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High system availability (99.9% uptime).</w:t>
      </w:r>
    </w:p>
    <w:p w14:paraId="20A67BF3" w14:textId="77777777" w:rsidR="003B35A6" w:rsidRPr="003B35A6" w:rsidRDefault="003B35A6" w:rsidP="003B35A6">
      <w:pPr>
        <w:numPr>
          <w:ilvl w:val="1"/>
          <w:numId w:val="6"/>
        </w:numPr>
      </w:pPr>
      <w:r w:rsidRPr="003B35A6">
        <w:t>Data security to protect customer information.</w:t>
      </w:r>
    </w:p>
    <w:p w14:paraId="2DEDCFC0" w14:textId="3A692EF4" w:rsidR="00A451E8" w:rsidRDefault="003B35A6" w:rsidP="003B35A6">
      <w:pPr>
        <w:numPr>
          <w:ilvl w:val="1"/>
          <w:numId w:val="6"/>
        </w:numPr>
      </w:pPr>
      <w:r w:rsidRPr="003B35A6">
        <w:t>Scalability to handle increased transactions.</w:t>
      </w:r>
    </w:p>
    <w:p w14:paraId="09FD5A51" w14:textId="77777777" w:rsidR="00A451E8" w:rsidRDefault="00A451E8"/>
    <w:p w14:paraId="2BE3DCC4" w14:textId="77777777" w:rsidR="00A451E8" w:rsidRDefault="00A451E8">
      <w:r>
        <w:br w:type="page"/>
      </w:r>
    </w:p>
    <w:p w14:paraId="703B29EB" w14:textId="645C2F04" w:rsidR="00A451E8" w:rsidRDefault="00CA0690">
      <w:r>
        <w:rPr>
          <w:noProof/>
        </w:rPr>
        <w:lastRenderedPageBreak/>
        <w:drawing>
          <wp:inline distT="0" distB="0" distL="0" distR="0" wp14:anchorId="3F8489D0" wp14:editId="0B6EFD8B">
            <wp:extent cx="5731510" cy="2967355"/>
            <wp:effectExtent l="0" t="0" r="2540" b="4445"/>
            <wp:docPr id="1676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841" name="Picture 167660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1E8">
        <w:br w:type="page"/>
      </w:r>
    </w:p>
    <w:p w14:paraId="35D4A921" w14:textId="77777777" w:rsidR="003B35A6" w:rsidRPr="003B35A6" w:rsidRDefault="003B35A6" w:rsidP="003B35A6">
      <w:pPr>
        <w:numPr>
          <w:ilvl w:val="1"/>
          <w:numId w:val="6"/>
        </w:numPr>
      </w:pPr>
    </w:p>
    <w:p w14:paraId="2AE58ADA" w14:textId="77777777" w:rsidR="00A15E75" w:rsidRDefault="00A15E75"/>
    <w:sectPr w:rsidR="00A15E7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63B59" w14:textId="77777777" w:rsidR="009312E5" w:rsidRDefault="009312E5" w:rsidP="00CA0690">
      <w:pPr>
        <w:spacing w:after="0" w:line="240" w:lineRule="auto"/>
      </w:pPr>
      <w:r>
        <w:separator/>
      </w:r>
    </w:p>
  </w:endnote>
  <w:endnote w:type="continuationSeparator" w:id="0">
    <w:p w14:paraId="6628AD1D" w14:textId="77777777" w:rsidR="009312E5" w:rsidRDefault="009312E5" w:rsidP="00CA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F644F" w14:textId="77777777" w:rsidR="009312E5" w:rsidRDefault="009312E5" w:rsidP="00CA0690">
      <w:pPr>
        <w:spacing w:after="0" w:line="240" w:lineRule="auto"/>
      </w:pPr>
      <w:r>
        <w:separator/>
      </w:r>
    </w:p>
  </w:footnote>
  <w:footnote w:type="continuationSeparator" w:id="0">
    <w:p w14:paraId="6617F6DA" w14:textId="77777777" w:rsidR="009312E5" w:rsidRDefault="009312E5" w:rsidP="00CA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E074" w14:textId="258FCAFF" w:rsidR="00CA0690" w:rsidRPr="00CA0690" w:rsidRDefault="00CA0690" w:rsidP="00CA0690">
    <w:pPr>
      <w:pStyle w:val="Title"/>
      <w:pBdr>
        <w:bottom w:val="single" w:sz="4" w:space="1" w:color="auto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02BC"/>
    <w:multiLevelType w:val="multilevel"/>
    <w:tmpl w:val="32D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01A1"/>
    <w:multiLevelType w:val="multilevel"/>
    <w:tmpl w:val="71B0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3197"/>
    <w:multiLevelType w:val="multilevel"/>
    <w:tmpl w:val="6F2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A494F"/>
    <w:multiLevelType w:val="multilevel"/>
    <w:tmpl w:val="5B3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A5C89"/>
    <w:multiLevelType w:val="multilevel"/>
    <w:tmpl w:val="935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029D8"/>
    <w:multiLevelType w:val="multilevel"/>
    <w:tmpl w:val="EF9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59430">
    <w:abstractNumId w:val="0"/>
  </w:num>
  <w:num w:numId="2" w16cid:durableId="1746957082">
    <w:abstractNumId w:val="3"/>
  </w:num>
  <w:num w:numId="3" w16cid:durableId="1789229675">
    <w:abstractNumId w:val="5"/>
  </w:num>
  <w:num w:numId="4" w16cid:durableId="318191567">
    <w:abstractNumId w:val="1"/>
  </w:num>
  <w:num w:numId="5" w16cid:durableId="1074083248">
    <w:abstractNumId w:val="2"/>
  </w:num>
  <w:num w:numId="6" w16cid:durableId="80153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6"/>
    <w:rsid w:val="003B35A6"/>
    <w:rsid w:val="005B30C7"/>
    <w:rsid w:val="009312E5"/>
    <w:rsid w:val="00932ACE"/>
    <w:rsid w:val="00A15E75"/>
    <w:rsid w:val="00A451E8"/>
    <w:rsid w:val="00CA0690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775"/>
  <w15:chartTrackingRefBased/>
  <w15:docId w15:val="{27096D01-FB51-453A-9FEA-4326E8C4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90"/>
  </w:style>
  <w:style w:type="paragraph" w:styleId="Footer">
    <w:name w:val="footer"/>
    <w:basedOn w:val="Normal"/>
    <w:link w:val="FooterChar"/>
    <w:uiPriority w:val="99"/>
    <w:unhideWhenUsed/>
    <w:rsid w:val="00CA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690"/>
  </w:style>
  <w:style w:type="paragraph" w:styleId="NoSpacing">
    <w:name w:val="No Spacing"/>
    <w:uiPriority w:val="1"/>
    <w:qFormat/>
    <w:rsid w:val="00CA0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Afroz Bilal</dc:creator>
  <cp:keywords/>
  <dc:description/>
  <cp:lastModifiedBy>Shaik Afroz Bilal</cp:lastModifiedBy>
  <cp:revision>2</cp:revision>
  <dcterms:created xsi:type="dcterms:W3CDTF">2025-01-11T10:19:00Z</dcterms:created>
  <dcterms:modified xsi:type="dcterms:W3CDTF">2025-01-11T12:08:00Z</dcterms:modified>
</cp:coreProperties>
</file>