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2E9A6" w14:textId="6CD16596" w:rsidR="003A3A3C" w:rsidRPr="0063011E" w:rsidRDefault="003A3A3C" w:rsidP="003A3A3C">
      <w:pPr>
        <w:jc w:val="center"/>
        <w:rPr>
          <w:bCs/>
        </w:rPr>
      </w:pPr>
      <w:r>
        <w:rPr>
          <w:b/>
        </w:rPr>
        <w:t>PMO QA Engineer – Assignment</w:t>
      </w:r>
      <w:r>
        <w:rPr>
          <w:b/>
        </w:rPr>
        <w:br/>
      </w:r>
    </w:p>
    <w:p w14:paraId="653A649D" w14:textId="77777777" w:rsidR="003A3A3C" w:rsidRPr="0073527B" w:rsidRDefault="003A3A3C" w:rsidP="003A3A3C">
      <w:pPr>
        <w:rPr>
          <w:b/>
          <w:bCs/>
          <w:color w:val="984806" w:themeColor="accent6" w:themeShade="80"/>
        </w:rPr>
      </w:pPr>
      <w:r w:rsidRPr="0073527B">
        <w:rPr>
          <w:b/>
          <w:bCs/>
          <w:color w:val="984806" w:themeColor="accent6" w:themeShade="80"/>
        </w:rPr>
        <w:t xml:space="preserve">INSTRUCTIONS: </w:t>
      </w:r>
    </w:p>
    <w:p w14:paraId="0C32B6AD" w14:textId="77777777" w:rsidR="003A3A3C" w:rsidRPr="0073527B" w:rsidRDefault="003A3A3C" w:rsidP="003A3A3C">
      <w:pPr>
        <w:rPr>
          <w:b/>
          <w:bCs/>
          <w:color w:val="984806" w:themeColor="accent6" w:themeShade="80"/>
        </w:rPr>
      </w:pPr>
      <w:r w:rsidRPr="0073527B">
        <w:rPr>
          <w:b/>
          <w:bCs/>
          <w:color w:val="984806" w:themeColor="accent6" w:themeShade="80"/>
        </w:rPr>
        <w:t>Answer all questions. Expand the sections accordingly to insert your answers</w:t>
      </w:r>
      <w:r w:rsidRPr="0073527B">
        <w:rPr>
          <w:b/>
          <w:bCs/>
        </w:rPr>
        <w:t>.</w:t>
      </w:r>
      <w:r>
        <w:rPr>
          <w:b/>
          <w:bCs/>
        </w:rPr>
        <w:t xml:space="preserve"> </w:t>
      </w:r>
      <w:r w:rsidRPr="0073527B">
        <w:rPr>
          <w:b/>
          <w:bCs/>
          <w:color w:val="984806" w:themeColor="accent6" w:themeShade="80"/>
        </w:rPr>
        <w:t>Once completed, please upload to GitHub and share the link.</w:t>
      </w:r>
    </w:p>
    <w:p w14:paraId="1096C3F2" w14:textId="77777777" w:rsidR="003A3A3C" w:rsidRDefault="003A3A3C" w:rsidP="003A3A3C"/>
    <w:p w14:paraId="02E7DE21" w14:textId="77777777" w:rsidR="003A3A3C" w:rsidRDefault="003A3A3C" w:rsidP="003A3A3C"/>
    <w:p w14:paraId="7D33B7CF" w14:textId="77777777" w:rsidR="00422F61" w:rsidRDefault="003A3A3C" w:rsidP="003A3A3C">
      <w:pPr>
        <w:numPr>
          <w:ilvl w:val="0"/>
          <w:numId w:val="1"/>
        </w:numPr>
      </w:pPr>
      <w:r>
        <w:t>In your view, what are</w:t>
      </w:r>
      <w:r w:rsidRPr="00C86296">
        <w:t xml:space="preserve"> the primary objectives of a PMO?</w:t>
      </w:r>
      <w:r>
        <w:br/>
      </w:r>
    </w:p>
    <w:p w14:paraId="27944A6F" w14:textId="5618D910" w:rsidR="003A3A3C" w:rsidRDefault="00422F61" w:rsidP="00422F61">
      <w:pPr>
        <w:ind w:left="360"/>
      </w:pPr>
      <w:r>
        <w:t xml:space="preserve">Ans: </w:t>
      </w:r>
      <w:r w:rsidR="006E1AE3">
        <w:t xml:space="preserve">To ensure that a proper governance and project framework is applied to all projects being executed in the department. </w:t>
      </w:r>
      <w:r w:rsidR="006E1AE3">
        <w:br/>
        <w:t>To monitor the overall health of projects and ensure that all projects are tracked and controlled as per budget and timelines provided and ensure that all risks that have been raised have relevant mitigation and action plans to resolve them.</w:t>
      </w:r>
      <w:r w:rsidR="006E1AE3">
        <w:br/>
      </w:r>
      <w:r w:rsidR="003A3A3C">
        <w:br/>
      </w:r>
    </w:p>
    <w:p w14:paraId="36A385D9" w14:textId="77777777" w:rsidR="00422F61" w:rsidRDefault="003A3A3C" w:rsidP="00AF5A9C">
      <w:pPr>
        <w:numPr>
          <w:ilvl w:val="0"/>
          <w:numId w:val="1"/>
        </w:numPr>
      </w:pPr>
      <w:r w:rsidRPr="000169E8">
        <w:t>Explain software development using AGILE methodology.</w:t>
      </w:r>
      <w:r>
        <w:t xml:space="preserve"> How is AGILE different from Waterfall?</w:t>
      </w:r>
    </w:p>
    <w:p w14:paraId="12271FC7" w14:textId="77777777" w:rsidR="00422F61" w:rsidRDefault="00422F61" w:rsidP="00422F61">
      <w:pPr>
        <w:ind w:left="720"/>
      </w:pPr>
    </w:p>
    <w:p w14:paraId="7EF84522" w14:textId="339275EF" w:rsidR="003A3A3C" w:rsidRDefault="00422F61" w:rsidP="00422F61">
      <w:pPr>
        <w:ind w:left="360"/>
      </w:pPr>
      <w:r>
        <w:t xml:space="preserve">Ans: </w:t>
      </w:r>
      <w:r w:rsidR="00904E03">
        <w:t>Utilizing Agile methodologies ensures there is continuous improvement and iterations in the software development life cycle</w:t>
      </w:r>
      <w:r w:rsidR="00175C44">
        <w:t xml:space="preserve">. It ensures that the end user </w:t>
      </w:r>
      <w:r w:rsidR="00AF5A9C">
        <w:t>has more frequent access to working software during the project and can provide relevant feedback rather than waiting for the complete QA/QC phase to finish before they can review.</w:t>
      </w:r>
      <w:r w:rsidR="006E1AE3">
        <w:t xml:space="preserve"> Agile also helps you adapt to the situation and be flexible.</w:t>
      </w:r>
      <w:r w:rsidR="00AF5A9C">
        <w:t xml:space="preserve"> </w:t>
      </w:r>
      <w:r w:rsidR="00AF5A9C">
        <w:br/>
      </w:r>
      <w:r w:rsidR="00AF5A9C">
        <w:br/>
        <w:t xml:space="preserve">In Waterfall methodology, one phase </w:t>
      </w:r>
      <w:r w:rsidR="006E1AE3">
        <w:t>must</w:t>
      </w:r>
      <w:r w:rsidR="00AF5A9C">
        <w:t xml:space="preserve"> complete before moving on to the next and </w:t>
      </w:r>
      <w:r w:rsidR="006E1AE3">
        <w:t xml:space="preserve">the requirements must be firmed before proceeding to development, this is a major difference between waterfall and agile as agile allows the customer flexibility. </w:t>
      </w:r>
      <w:r w:rsidR="003A3A3C">
        <w:br/>
      </w:r>
    </w:p>
    <w:p w14:paraId="53B67133" w14:textId="77777777" w:rsidR="00422F61" w:rsidRDefault="003A3A3C" w:rsidP="00422F61">
      <w:pPr>
        <w:numPr>
          <w:ilvl w:val="0"/>
          <w:numId w:val="1"/>
        </w:numPr>
      </w:pPr>
      <w:r w:rsidRPr="000169E8">
        <w:t>Describe your unders</w:t>
      </w:r>
      <w:r>
        <w:t>tanding of open-source software and share some examples.</w:t>
      </w:r>
    </w:p>
    <w:p w14:paraId="39CC45B7" w14:textId="77777777" w:rsidR="00422F61" w:rsidRDefault="00422F61" w:rsidP="00422F61">
      <w:pPr>
        <w:ind w:left="360"/>
      </w:pPr>
    </w:p>
    <w:p w14:paraId="15812E21" w14:textId="27D8AFF7" w:rsidR="003A3A3C" w:rsidRDefault="00422F61" w:rsidP="00422F61">
      <w:pPr>
        <w:ind w:left="360"/>
      </w:pPr>
      <w:r>
        <w:t xml:space="preserve">Ans: </w:t>
      </w:r>
      <w:r w:rsidR="006E1AE3">
        <w:t>Open-source software provides users with the flexibility to amend and distribute the source code in ways they see fit to suit their own purposes. Many software development projects use open-source tools for their projects such as PHP, Python</w:t>
      </w:r>
      <w:r>
        <w:t>.</w:t>
      </w:r>
      <w:r w:rsidR="003A3A3C">
        <w:br/>
      </w:r>
      <w:r w:rsidR="003A3A3C">
        <w:br/>
      </w:r>
    </w:p>
    <w:p w14:paraId="128A6A29" w14:textId="77777777" w:rsidR="00422F61" w:rsidRDefault="00422F61" w:rsidP="003A3A3C">
      <w:pPr>
        <w:ind w:left="720"/>
      </w:pPr>
    </w:p>
    <w:p w14:paraId="12519BEB" w14:textId="77777777" w:rsidR="00422F61" w:rsidRDefault="00422F61" w:rsidP="003A3A3C">
      <w:pPr>
        <w:ind w:left="720"/>
      </w:pPr>
    </w:p>
    <w:p w14:paraId="21A53EB3" w14:textId="63175CD7" w:rsidR="003A3A3C" w:rsidRDefault="003A3A3C" w:rsidP="003A3A3C">
      <w:pPr>
        <w:ind w:left="720"/>
      </w:pPr>
      <w:r>
        <w:br/>
      </w:r>
    </w:p>
    <w:p w14:paraId="4B060201" w14:textId="77777777" w:rsidR="00422F61" w:rsidRDefault="003A3A3C" w:rsidP="00422F61">
      <w:pPr>
        <w:numPr>
          <w:ilvl w:val="0"/>
          <w:numId w:val="1"/>
        </w:numPr>
      </w:pPr>
      <w:r>
        <w:lastRenderedPageBreak/>
        <w:t>Software testing is an important element in software development journey. Why and when is software testing executed?</w:t>
      </w:r>
    </w:p>
    <w:p w14:paraId="3232EC3C" w14:textId="77777777" w:rsidR="00422F61" w:rsidRDefault="00422F61" w:rsidP="00422F61">
      <w:pPr>
        <w:ind w:left="360"/>
      </w:pPr>
    </w:p>
    <w:p w14:paraId="61179C5D" w14:textId="4087BB8D" w:rsidR="003A3A3C" w:rsidRDefault="00422F61" w:rsidP="00422F61">
      <w:pPr>
        <w:ind w:left="360"/>
      </w:pPr>
      <w:r>
        <w:t xml:space="preserve">Ans: Software testing comes in after the build or development stage has been completed. Before submitting the final product to the customer, the developed software must undergo rigorous quality assurance and testing to ensure that all modules/functions are working as per the requirements agreed upon with the end user and that there are no bugs in using the system. </w:t>
      </w:r>
      <w:r>
        <w:br/>
      </w:r>
      <w:r>
        <w:br/>
        <w:t xml:space="preserve">Once the software has passed all the test scenarios listed, it is ready to release for deployment or for testing by the end user prior to deployment. </w:t>
      </w:r>
      <w:r w:rsidR="003A3A3C">
        <w:br/>
      </w:r>
    </w:p>
    <w:p w14:paraId="61D67865" w14:textId="77777777" w:rsidR="003A3A3C" w:rsidRDefault="003A3A3C" w:rsidP="003A3A3C">
      <w:pPr>
        <w:ind w:left="360"/>
      </w:pPr>
    </w:p>
    <w:p w14:paraId="7BD5A802" w14:textId="77777777" w:rsidR="003A3A3C" w:rsidRDefault="003A3A3C" w:rsidP="003A3A3C">
      <w:pPr>
        <w:ind w:left="360"/>
      </w:pPr>
    </w:p>
    <w:p w14:paraId="4E9B5574" w14:textId="77777777" w:rsidR="003A3A3C" w:rsidRDefault="003A3A3C" w:rsidP="003A3A3C">
      <w:pPr>
        <w:pStyle w:val="ListParagraph"/>
        <w:numPr>
          <w:ilvl w:val="0"/>
          <w:numId w:val="1"/>
        </w:numPr>
      </w:pPr>
      <w:r>
        <w:t xml:space="preserve">Choose </w:t>
      </w:r>
      <w:r w:rsidRPr="00EB241F">
        <w:rPr>
          <w:b/>
        </w:rPr>
        <w:t>ONE</w:t>
      </w:r>
      <w:r>
        <w:t xml:space="preserve"> and provide your answer,</w:t>
      </w:r>
      <w:r>
        <w:br/>
      </w:r>
    </w:p>
    <w:p w14:paraId="224A3B77" w14:textId="77777777" w:rsidR="00422F61" w:rsidRDefault="003A3A3C" w:rsidP="00422F61">
      <w:pPr>
        <w:pStyle w:val="ListParagraph"/>
        <w:numPr>
          <w:ilvl w:val="1"/>
          <w:numId w:val="1"/>
        </w:numPr>
      </w:pPr>
      <w:r>
        <w:t xml:space="preserve">Explain test plan and test strategy difference. </w:t>
      </w:r>
      <w:r>
        <w:br/>
      </w:r>
      <w:r w:rsidRPr="00EB241F">
        <w:t>What fields do you need to define before you start writing</w:t>
      </w:r>
      <w:r>
        <w:t xml:space="preserve"> test cases? (ex. Test Case ID)</w:t>
      </w:r>
    </w:p>
    <w:p w14:paraId="7DCE4DDC" w14:textId="77777777" w:rsidR="00422F61" w:rsidRDefault="00422F61" w:rsidP="00422F61">
      <w:pPr>
        <w:ind w:left="1080"/>
      </w:pPr>
    </w:p>
    <w:p w14:paraId="4A11C850" w14:textId="60430DB5" w:rsidR="00422F61" w:rsidRDefault="00422F61" w:rsidP="00422F61">
      <w:pPr>
        <w:ind w:left="1080"/>
      </w:pPr>
      <w:r>
        <w:t xml:space="preserve">Ans: Test strategy is centered towards how the relevant testing will be executed, while test plan is the document listing the scope of the testing to be performed and what parameters will be covered. </w:t>
      </w:r>
      <w:r>
        <w:br/>
      </w:r>
      <w:r>
        <w:br/>
        <w:t xml:space="preserve">The most important fields for test cases will be </w:t>
      </w:r>
    </w:p>
    <w:p w14:paraId="1EB804A5" w14:textId="77777777" w:rsidR="00422F61" w:rsidRDefault="00422F61" w:rsidP="00422F61">
      <w:pPr>
        <w:pStyle w:val="ListParagraph"/>
        <w:numPr>
          <w:ilvl w:val="0"/>
          <w:numId w:val="2"/>
        </w:numPr>
      </w:pPr>
      <w:r>
        <w:t xml:space="preserve">Test Case ID </w:t>
      </w:r>
    </w:p>
    <w:p w14:paraId="5CCCA48E" w14:textId="3059D02B" w:rsidR="00422F61" w:rsidRDefault="00422F61" w:rsidP="00422F61">
      <w:pPr>
        <w:pStyle w:val="ListParagraph"/>
        <w:numPr>
          <w:ilvl w:val="0"/>
          <w:numId w:val="2"/>
        </w:numPr>
      </w:pPr>
      <w:r>
        <w:t>System (i.e Platform testing on)</w:t>
      </w:r>
    </w:p>
    <w:p w14:paraId="19C30995" w14:textId="77777777" w:rsidR="00422F61" w:rsidRDefault="00422F61" w:rsidP="00422F61">
      <w:pPr>
        <w:pStyle w:val="ListParagraph"/>
        <w:numPr>
          <w:ilvl w:val="0"/>
          <w:numId w:val="2"/>
        </w:numPr>
      </w:pPr>
      <w:r>
        <w:t>Test Case type (positive/negative testing)</w:t>
      </w:r>
    </w:p>
    <w:p w14:paraId="466B477D" w14:textId="77777777" w:rsidR="00422F61" w:rsidRDefault="00422F61" w:rsidP="00422F61">
      <w:pPr>
        <w:pStyle w:val="ListParagraph"/>
        <w:numPr>
          <w:ilvl w:val="0"/>
          <w:numId w:val="2"/>
        </w:numPr>
      </w:pPr>
      <w:r>
        <w:t>Test Case description</w:t>
      </w:r>
    </w:p>
    <w:p w14:paraId="67EA9EF2" w14:textId="77777777" w:rsidR="00422F61" w:rsidRDefault="00422F61" w:rsidP="00422F61">
      <w:pPr>
        <w:pStyle w:val="ListParagraph"/>
        <w:numPr>
          <w:ilvl w:val="0"/>
          <w:numId w:val="2"/>
        </w:numPr>
      </w:pPr>
      <w:r>
        <w:t>Expected Result</w:t>
      </w:r>
    </w:p>
    <w:p w14:paraId="7AC4D99D" w14:textId="77777777" w:rsidR="00422F61" w:rsidRDefault="00422F61" w:rsidP="00422F61">
      <w:pPr>
        <w:pStyle w:val="ListParagraph"/>
        <w:numPr>
          <w:ilvl w:val="0"/>
          <w:numId w:val="2"/>
        </w:numPr>
      </w:pPr>
      <w:r>
        <w:t>Actual Result (upon testing)</w:t>
      </w:r>
    </w:p>
    <w:p w14:paraId="382A1F61" w14:textId="09FC3C54" w:rsidR="003A3A3C" w:rsidRDefault="00422F61" w:rsidP="00422F61">
      <w:pPr>
        <w:pStyle w:val="ListParagraph"/>
        <w:numPr>
          <w:ilvl w:val="0"/>
          <w:numId w:val="2"/>
        </w:numPr>
      </w:pPr>
      <w:r>
        <w:t>Status (Pass/Fail)</w:t>
      </w:r>
      <w:r w:rsidR="003A3A3C">
        <w:br/>
      </w:r>
      <w:r w:rsidR="003A3A3C">
        <w:br/>
      </w:r>
    </w:p>
    <w:p w14:paraId="555CD973" w14:textId="4116AA44" w:rsidR="003A3A3C" w:rsidRDefault="003A3A3C" w:rsidP="003A3A3C">
      <w:pPr>
        <w:pStyle w:val="ListParagraph"/>
        <w:numPr>
          <w:ilvl w:val="1"/>
          <w:numId w:val="1"/>
        </w:numPr>
      </w:pPr>
      <w:r w:rsidRPr="00EB241F">
        <w:lastRenderedPageBreak/>
        <w:t>Please write the test c</w:t>
      </w:r>
      <w:r>
        <w:t>ases for the below application</w:t>
      </w:r>
      <w:r>
        <w:br/>
      </w:r>
      <w:r w:rsidRPr="00EB241F">
        <w:rPr>
          <w:noProof/>
          <w:lang w:val="en-MY"/>
        </w:rPr>
        <w:drawing>
          <wp:inline distT="0" distB="0" distL="0" distR="0" wp14:anchorId="6559E06C" wp14:editId="364D3FBE">
            <wp:extent cx="4125773" cy="280662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504" cy="2817329"/>
                    </a:xfrm>
                    <a:prstGeom prst="rect">
                      <a:avLst/>
                    </a:prstGeom>
                    <a:noFill/>
                    <a:ln>
                      <a:noFill/>
                    </a:ln>
                  </pic:spPr>
                </pic:pic>
              </a:graphicData>
            </a:graphic>
          </wp:inline>
        </w:drawing>
      </w:r>
    </w:p>
    <w:p w14:paraId="1D8ECA4C" w14:textId="77777777" w:rsidR="00D91246" w:rsidRDefault="00D91246" w:rsidP="00D91246"/>
    <w:tbl>
      <w:tblPr>
        <w:tblStyle w:val="TableGrid"/>
        <w:tblW w:w="9355" w:type="dxa"/>
        <w:tblLook w:val="04A0" w:firstRow="1" w:lastRow="0" w:firstColumn="1" w:lastColumn="0" w:noHBand="0" w:noVBand="1"/>
      </w:tblPr>
      <w:tblGrid>
        <w:gridCol w:w="985"/>
        <w:gridCol w:w="1440"/>
        <w:gridCol w:w="4680"/>
        <w:gridCol w:w="1078"/>
        <w:gridCol w:w="1172"/>
      </w:tblGrid>
      <w:tr w:rsidR="00D91246" w14:paraId="337742F3" w14:textId="26714D73" w:rsidTr="00A375A9">
        <w:tc>
          <w:tcPr>
            <w:tcW w:w="985" w:type="dxa"/>
          </w:tcPr>
          <w:p w14:paraId="42D19DE1" w14:textId="0BDFE51F" w:rsidR="00D91246" w:rsidRPr="00D91246" w:rsidRDefault="00D91246" w:rsidP="003A3A3C">
            <w:pPr>
              <w:rPr>
                <w:sz w:val="20"/>
                <w:szCs w:val="20"/>
              </w:rPr>
            </w:pPr>
            <w:r w:rsidRPr="00D91246">
              <w:rPr>
                <w:sz w:val="20"/>
                <w:szCs w:val="20"/>
              </w:rPr>
              <w:t>Test Case ID</w:t>
            </w:r>
          </w:p>
        </w:tc>
        <w:tc>
          <w:tcPr>
            <w:tcW w:w="1440" w:type="dxa"/>
          </w:tcPr>
          <w:p w14:paraId="7EA2969A" w14:textId="77003D4D" w:rsidR="00D91246" w:rsidRPr="00D91246" w:rsidRDefault="00D91246" w:rsidP="003A3A3C">
            <w:pPr>
              <w:rPr>
                <w:sz w:val="20"/>
                <w:szCs w:val="20"/>
              </w:rPr>
            </w:pPr>
            <w:r>
              <w:rPr>
                <w:sz w:val="20"/>
                <w:szCs w:val="20"/>
              </w:rPr>
              <w:t>Functionality</w:t>
            </w:r>
          </w:p>
        </w:tc>
        <w:tc>
          <w:tcPr>
            <w:tcW w:w="4680" w:type="dxa"/>
          </w:tcPr>
          <w:p w14:paraId="3E78984B" w14:textId="160C399B" w:rsidR="00D91246" w:rsidRPr="00D91246" w:rsidRDefault="00D91246" w:rsidP="003A3A3C">
            <w:pPr>
              <w:rPr>
                <w:sz w:val="20"/>
                <w:szCs w:val="20"/>
              </w:rPr>
            </w:pPr>
            <w:r>
              <w:rPr>
                <w:sz w:val="20"/>
                <w:szCs w:val="20"/>
              </w:rPr>
              <w:t>Expected Outcome (Steps to Re</w:t>
            </w:r>
            <w:r>
              <w:rPr>
                <w:sz w:val="20"/>
                <w:szCs w:val="20"/>
              </w:rPr>
              <w:t>produce)</w:t>
            </w:r>
          </w:p>
        </w:tc>
        <w:tc>
          <w:tcPr>
            <w:tcW w:w="1078" w:type="dxa"/>
          </w:tcPr>
          <w:p w14:paraId="0203BF13" w14:textId="3BC0AD50" w:rsidR="00D91246" w:rsidRDefault="00D91246" w:rsidP="003A3A3C">
            <w:pPr>
              <w:rPr>
                <w:sz w:val="20"/>
                <w:szCs w:val="20"/>
              </w:rPr>
            </w:pPr>
            <w:r>
              <w:rPr>
                <w:sz w:val="20"/>
                <w:szCs w:val="20"/>
              </w:rPr>
              <w:t>Actual Outcome</w:t>
            </w:r>
          </w:p>
        </w:tc>
        <w:tc>
          <w:tcPr>
            <w:tcW w:w="1172" w:type="dxa"/>
          </w:tcPr>
          <w:p w14:paraId="63B50EC4" w14:textId="1EC8E076" w:rsidR="00D91246" w:rsidRDefault="00D91246" w:rsidP="003A3A3C">
            <w:pPr>
              <w:rPr>
                <w:sz w:val="20"/>
                <w:szCs w:val="20"/>
              </w:rPr>
            </w:pPr>
            <w:r>
              <w:rPr>
                <w:sz w:val="20"/>
                <w:szCs w:val="20"/>
              </w:rPr>
              <w:t>Status (Pass/Fail)</w:t>
            </w:r>
          </w:p>
        </w:tc>
      </w:tr>
      <w:tr w:rsidR="00D91246" w14:paraId="71857B6B" w14:textId="340454D0" w:rsidTr="00A375A9">
        <w:tc>
          <w:tcPr>
            <w:tcW w:w="985" w:type="dxa"/>
          </w:tcPr>
          <w:p w14:paraId="0150259E" w14:textId="4CAF87AD" w:rsidR="00D91246" w:rsidRDefault="00D91246" w:rsidP="003A3A3C">
            <w:r>
              <w:t>001</w:t>
            </w:r>
          </w:p>
        </w:tc>
        <w:tc>
          <w:tcPr>
            <w:tcW w:w="1440" w:type="dxa"/>
          </w:tcPr>
          <w:p w14:paraId="7ABFE0DB" w14:textId="31FAF4A4" w:rsidR="00D91246" w:rsidRDefault="00D91246" w:rsidP="003A3A3C">
            <w:r>
              <w:t>Register Badge - Valid</w:t>
            </w:r>
          </w:p>
        </w:tc>
        <w:tc>
          <w:tcPr>
            <w:tcW w:w="4680" w:type="dxa"/>
          </w:tcPr>
          <w:p w14:paraId="648F0EA9" w14:textId="73E409AF" w:rsidR="00D91246" w:rsidRDefault="00D91246" w:rsidP="00D91246">
            <w:pPr>
              <w:pStyle w:val="ListParagraph"/>
              <w:numPr>
                <w:ilvl w:val="0"/>
                <w:numId w:val="3"/>
              </w:numPr>
            </w:pPr>
            <w:r>
              <w:t xml:space="preserve">Key in information required with valid parameters – </w:t>
            </w:r>
            <w:r w:rsidR="00A375A9">
              <w:t>(</w:t>
            </w:r>
            <w:r>
              <w:t>i.e Name</w:t>
            </w:r>
            <w:r w:rsidR="00A375A9">
              <w:t xml:space="preserve"> – </w:t>
            </w:r>
            <w:r>
              <w:t xml:space="preserve">text only, no number, </w:t>
            </w:r>
            <w:r w:rsidR="00A375A9">
              <w:t>Z</w:t>
            </w:r>
            <w:r>
              <w:t xml:space="preserve">ip code </w:t>
            </w:r>
            <w:r w:rsidR="00A375A9">
              <w:t xml:space="preserve">– </w:t>
            </w:r>
            <w:r>
              <w:t>valid zip code length)</w:t>
            </w:r>
          </w:p>
          <w:p w14:paraId="162250D0" w14:textId="77777777" w:rsidR="00D91246" w:rsidRDefault="00D91246" w:rsidP="00D91246">
            <w:pPr>
              <w:pStyle w:val="ListParagraph"/>
              <w:numPr>
                <w:ilvl w:val="0"/>
                <w:numId w:val="3"/>
              </w:numPr>
            </w:pPr>
            <w:r>
              <w:t>Select Terms &amp; conditions checkbox</w:t>
            </w:r>
          </w:p>
          <w:p w14:paraId="573A251E" w14:textId="77777777" w:rsidR="00D91246" w:rsidRDefault="00D91246" w:rsidP="00D91246">
            <w:pPr>
              <w:pStyle w:val="ListParagraph"/>
              <w:numPr>
                <w:ilvl w:val="0"/>
                <w:numId w:val="3"/>
              </w:numPr>
              <w:pBdr>
                <w:bottom w:val="single" w:sz="6" w:space="1" w:color="auto"/>
              </w:pBdr>
            </w:pPr>
            <w:r>
              <w:t xml:space="preserve">Click ‘Register Badge’ </w:t>
            </w:r>
          </w:p>
          <w:p w14:paraId="630997A4" w14:textId="77777777" w:rsidR="00A375A9" w:rsidRDefault="00A375A9" w:rsidP="00D91246"/>
          <w:p w14:paraId="2E22362F" w14:textId="7A49247C" w:rsidR="00D91246" w:rsidRDefault="00D91246" w:rsidP="00D91246">
            <w:r>
              <w:t xml:space="preserve">System </w:t>
            </w:r>
            <w:r w:rsidR="00A375A9">
              <w:t xml:space="preserve">will </w:t>
            </w:r>
            <w:r>
              <w:t>successfully register badge</w:t>
            </w:r>
          </w:p>
        </w:tc>
        <w:tc>
          <w:tcPr>
            <w:tcW w:w="1078" w:type="dxa"/>
          </w:tcPr>
          <w:p w14:paraId="18355126" w14:textId="77777777" w:rsidR="00D91246" w:rsidRDefault="00D91246" w:rsidP="003A3A3C"/>
        </w:tc>
        <w:tc>
          <w:tcPr>
            <w:tcW w:w="1172" w:type="dxa"/>
          </w:tcPr>
          <w:p w14:paraId="253680B6" w14:textId="77777777" w:rsidR="00D91246" w:rsidRDefault="00D91246" w:rsidP="003A3A3C"/>
        </w:tc>
      </w:tr>
      <w:tr w:rsidR="00D91246" w14:paraId="0DF9089F" w14:textId="36F49518" w:rsidTr="00A375A9">
        <w:tc>
          <w:tcPr>
            <w:tcW w:w="985" w:type="dxa"/>
          </w:tcPr>
          <w:p w14:paraId="28DCA99D" w14:textId="6B3D0C51" w:rsidR="00D91246" w:rsidRDefault="00D91246" w:rsidP="003A3A3C">
            <w:r>
              <w:t>002</w:t>
            </w:r>
          </w:p>
        </w:tc>
        <w:tc>
          <w:tcPr>
            <w:tcW w:w="1440" w:type="dxa"/>
          </w:tcPr>
          <w:p w14:paraId="3463BBAF" w14:textId="3DC4F8E7" w:rsidR="00D91246" w:rsidRDefault="00D91246" w:rsidP="003A3A3C">
            <w:r>
              <w:t xml:space="preserve">Register Badge </w:t>
            </w:r>
            <w:r w:rsidR="00A375A9">
              <w:t>–</w:t>
            </w:r>
            <w:r>
              <w:t xml:space="preserve"> </w:t>
            </w:r>
            <w:r>
              <w:t>Inv</w:t>
            </w:r>
            <w:r>
              <w:t>alid</w:t>
            </w:r>
          </w:p>
        </w:tc>
        <w:tc>
          <w:tcPr>
            <w:tcW w:w="4680" w:type="dxa"/>
          </w:tcPr>
          <w:p w14:paraId="2AC306D5" w14:textId="604F9F51" w:rsidR="00D91246" w:rsidRDefault="00D91246" w:rsidP="00D91246">
            <w:pPr>
              <w:pStyle w:val="ListParagraph"/>
              <w:numPr>
                <w:ilvl w:val="0"/>
                <w:numId w:val="3"/>
              </w:numPr>
            </w:pPr>
            <w:r>
              <w:t xml:space="preserve">Key in information required with </w:t>
            </w:r>
            <w:r>
              <w:t>in</w:t>
            </w:r>
            <w:r>
              <w:t xml:space="preserve">valid parameters – </w:t>
            </w:r>
            <w:r w:rsidR="00A375A9">
              <w:t>(</w:t>
            </w:r>
            <w:r>
              <w:t xml:space="preserve">i.e Name </w:t>
            </w:r>
            <w:r w:rsidR="00A375A9">
              <w:t>– N</w:t>
            </w:r>
            <w:r>
              <w:t xml:space="preserve">umber, </w:t>
            </w:r>
            <w:r w:rsidR="00A375A9">
              <w:t>Z</w:t>
            </w:r>
            <w:r>
              <w:t xml:space="preserve">ip code </w:t>
            </w:r>
            <w:r w:rsidR="00A375A9">
              <w:t>– in</w:t>
            </w:r>
            <w:r>
              <w:t>valid zip code length)</w:t>
            </w:r>
          </w:p>
          <w:p w14:paraId="16E9EA4E" w14:textId="007EFE15" w:rsidR="00D91246" w:rsidRDefault="00A375A9" w:rsidP="00D91246">
            <w:pPr>
              <w:pStyle w:val="ListParagraph"/>
              <w:numPr>
                <w:ilvl w:val="0"/>
                <w:numId w:val="3"/>
              </w:numPr>
            </w:pPr>
            <w:r>
              <w:t>Check</w:t>
            </w:r>
            <w:r w:rsidR="00D91246">
              <w:t xml:space="preserve"> T</w:t>
            </w:r>
            <w:r>
              <w:t>e</w:t>
            </w:r>
            <w:r w:rsidR="00D91246">
              <w:t>rms &amp; conditions checkbox</w:t>
            </w:r>
          </w:p>
          <w:p w14:paraId="62C22E93" w14:textId="66A4A3C0" w:rsidR="00A375A9" w:rsidRDefault="00D91246" w:rsidP="00A375A9">
            <w:pPr>
              <w:pStyle w:val="ListParagraph"/>
              <w:numPr>
                <w:ilvl w:val="0"/>
                <w:numId w:val="3"/>
              </w:numPr>
              <w:pBdr>
                <w:bottom w:val="single" w:sz="6" w:space="1" w:color="auto"/>
              </w:pBdr>
            </w:pPr>
            <w:r>
              <w:t xml:space="preserve">Click ‘Register Badge’ </w:t>
            </w:r>
          </w:p>
          <w:p w14:paraId="4AC6DAD9" w14:textId="552ADFE1" w:rsidR="00A375A9" w:rsidRDefault="00A375A9" w:rsidP="00A375A9"/>
          <w:p w14:paraId="68DBA07D" w14:textId="4F431A19" w:rsidR="00A375A9" w:rsidRDefault="00A375A9" w:rsidP="00A375A9">
            <w:r>
              <w:t>System prompt error message – to fill in all required information. Unable to proceed</w:t>
            </w:r>
          </w:p>
          <w:p w14:paraId="712405A2" w14:textId="77777777" w:rsidR="00D91246" w:rsidRDefault="00D91246" w:rsidP="003A3A3C"/>
        </w:tc>
        <w:tc>
          <w:tcPr>
            <w:tcW w:w="1078" w:type="dxa"/>
          </w:tcPr>
          <w:p w14:paraId="7B0053B8" w14:textId="77777777" w:rsidR="00D91246" w:rsidRDefault="00D91246" w:rsidP="003A3A3C"/>
        </w:tc>
        <w:tc>
          <w:tcPr>
            <w:tcW w:w="1172" w:type="dxa"/>
          </w:tcPr>
          <w:p w14:paraId="60087E6D" w14:textId="77777777" w:rsidR="00D91246" w:rsidRDefault="00D91246" w:rsidP="003A3A3C"/>
        </w:tc>
      </w:tr>
      <w:tr w:rsidR="00D91246" w14:paraId="47FD9651" w14:textId="40E70B17" w:rsidTr="00A375A9">
        <w:tc>
          <w:tcPr>
            <w:tcW w:w="985" w:type="dxa"/>
          </w:tcPr>
          <w:p w14:paraId="25CC7D7A" w14:textId="29250EE0" w:rsidR="00D91246" w:rsidRDefault="00A375A9" w:rsidP="003A3A3C">
            <w:r>
              <w:t>003</w:t>
            </w:r>
          </w:p>
        </w:tc>
        <w:tc>
          <w:tcPr>
            <w:tcW w:w="1440" w:type="dxa"/>
          </w:tcPr>
          <w:p w14:paraId="30F67043" w14:textId="6D887B21" w:rsidR="00D91246" w:rsidRDefault="00A375A9" w:rsidP="003A3A3C">
            <w:r>
              <w:t>Register Badge -</w:t>
            </w:r>
            <w:r>
              <w:t xml:space="preserve"> Inv</w:t>
            </w:r>
            <w:r>
              <w:t>alid</w:t>
            </w:r>
          </w:p>
        </w:tc>
        <w:tc>
          <w:tcPr>
            <w:tcW w:w="4680" w:type="dxa"/>
          </w:tcPr>
          <w:p w14:paraId="4DA4E1C4" w14:textId="77777777" w:rsidR="00A375A9" w:rsidRDefault="00A375A9" w:rsidP="00A375A9">
            <w:pPr>
              <w:pStyle w:val="ListParagraph"/>
              <w:numPr>
                <w:ilvl w:val="0"/>
                <w:numId w:val="3"/>
              </w:numPr>
            </w:pPr>
            <w:r>
              <w:t>Key in information required with valid parameters – (i.e Name – text only, no number, Zip code – valid zip code length)</w:t>
            </w:r>
          </w:p>
          <w:p w14:paraId="4975F7D7" w14:textId="1988B735" w:rsidR="00A375A9" w:rsidRDefault="00A375A9" w:rsidP="00A375A9">
            <w:pPr>
              <w:pStyle w:val="ListParagraph"/>
              <w:numPr>
                <w:ilvl w:val="0"/>
                <w:numId w:val="3"/>
              </w:numPr>
            </w:pPr>
            <w:r>
              <w:t>Uns</w:t>
            </w:r>
            <w:r>
              <w:t>elect Terms &amp; conditions checkbox</w:t>
            </w:r>
          </w:p>
          <w:p w14:paraId="4DB1D290" w14:textId="77777777" w:rsidR="00A375A9" w:rsidRDefault="00A375A9" w:rsidP="00A375A9">
            <w:pPr>
              <w:pStyle w:val="ListParagraph"/>
              <w:numPr>
                <w:ilvl w:val="0"/>
                <w:numId w:val="3"/>
              </w:numPr>
              <w:pBdr>
                <w:bottom w:val="single" w:sz="6" w:space="1" w:color="auto"/>
              </w:pBdr>
            </w:pPr>
            <w:r>
              <w:t xml:space="preserve">Click ‘Register Badge’ </w:t>
            </w:r>
          </w:p>
          <w:p w14:paraId="6B727746" w14:textId="77777777" w:rsidR="00D91246" w:rsidRDefault="00D91246" w:rsidP="003A3A3C"/>
          <w:p w14:paraId="793D83FE" w14:textId="1B5DDEC9" w:rsidR="00A375A9" w:rsidRDefault="00A375A9" w:rsidP="003A3A3C">
            <w:r>
              <w:t xml:space="preserve">System prompt error message – </w:t>
            </w:r>
            <w:r>
              <w:t>‘Please agree to terms &amp; conditions</w:t>
            </w:r>
            <w:r>
              <w:t>. Unable to proceed</w:t>
            </w:r>
            <w:r>
              <w:t>.</w:t>
            </w:r>
          </w:p>
        </w:tc>
        <w:tc>
          <w:tcPr>
            <w:tcW w:w="1078" w:type="dxa"/>
          </w:tcPr>
          <w:p w14:paraId="3BDB7378" w14:textId="77777777" w:rsidR="00D91246" w:rsidRDefault="00D91246" w:rsidP="003A3A3C"/>
        </w:tc>
        <w:tc>
          <w:tcPr>
            <w:tcW w:w="1172" w:type="dxa"/>
          </w:tcPr>
          <w:p w14:paraId="7AA155FB" w14:textId="77777777" w:rsidR="00D91246" w:rsidRDefault="00D91246" w:rsidP="003A3A3C"/>
        </w:tc>
      </w:tr>
    </w:tbl>
    <w:p w14:paraId="660EEAFD" w14:textId="77777777" w:rsidR="002A2ADE" w:rsidRPr="003A3A3C" w:rsidRDefault="002A2ADE" w:rsidP="003A3A3C"/>
    <w:sectPr w:rsidR="002A2ADE" w:rsidRPr="003A3A3C">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806AF" w14:textId="77777777" w:rsidR="00907717" w:rsidRDefault="00907717" w:rsidP="002108FC">
      <w:pPr>
        <w:spacing w:line="240" w:lineRule="auto"/>
      </w:pPr>
      <w:r>
        <w:separator/>
      </w:r>
    </w:p>
  </w:endnote>
  <w:endnote w:type="continuationSeparator" w:id="0">
    <w:p w14:paraId="571BBD01" w14:textId="77777777" w:rsidR="00907717" w:rsidRDefault="00907717" w:rsidP="00210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CE0BB" w14:textId="041A7E1F" w:rsidR="002108FC" w:rsidRDefault="006254BF">
    <w:pPr>
      <w:pStyle w:val="Footer"/>
    </w:pPr>
    <w:r>
      <w:rPr>
        <w:noProof/>
      </w:rPr>
      <mc:AlternateContent>
        <mc:Choice Requires="wps">
          <w:drawing>
            <wp:anchor distT="0" distB="0" distL="114300" distR="114300" simplePos="0" relativeHeight="251659264" behindDoc="0" locked="0" layoutInCell="0" allowOverlap="1" wp14:anchorId="076511DB" wp14:editId="05F6B411">
              <wp:simplePos x="0" y="0"/>
              <wp:positionH relativeFrom="page">
                <wp:posOffset>0</wp:posOffset>
              </wp:positionH>
              <wp:positionV relativeFrom="page">
                <wp:posOffset>10227945</wp:posOffset>
              </wp:positionV>
              <wp:extent cx="7560310" cy="273050"/>
              <wp:effectExtent l="0" t="0" r="0" b="12700"/>
              <wp:wrapNone/>
              <wp:docPr id="3" name="MSIPCM9b794320a5eeaf9bf1d8fb2b" descr="{&quot;HashCode&quot;:-12600635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4FBE88" w14:textId="0761E975" w:rsidR="006254BF" w:rsidRPr="006254BF" w:rsidRDefault="006254BF" w:rsidP="006254BF">
                          <w:pPr>
                            <w:jc w:val="center"/>
                            <w:rPr>
                              <w:rFonts w:ascii="Calibri" w:hAnsi="Calibri" w:cs="Calibri"/>
                              <w:color w:val="000000"/>
                              <w:sz w:val="20"/>
                            </w:rPr>
                          </w:pPr>
                          <w:r w:rsidRPr="006254BF">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76511DB" id="_x0000_t202" coordsize="21600,21600" o:spt="202" path="m,l,21600r21600,l21600,xe">
              <v:stroke joinstyle="miter"/>
              <v:path gradientshapeok="t" o:connecttype="rect"/>
            </v:shapetype>
            <v:shape id="MSIPCM9b794320a5eeaf9bf1d8fb2b" o:spid="_x0000_s1026" type="#_x0000_t202" alt="{&quot;HashCode&quot;:-1260063538,&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" o:allowincell="f" filled="f" stroked="f" strokeweight=".5pt">
              <v:textbox inset=",0,,0">
                <w:txbxContent>
                  <w:p w14:paraId="534FBE88" w14:textId="0761E975" w:rsidR="006254BF" w:rsidRPr="006254BF" w:rsidRDefault="006254BF" w:rsidP="006254BF">
                    <w:pPr>
                      <w:jc w:val="center"/>
                      <w:rPr>
                        <w:rFonts w:ascii="Calibri" w:hAnsi="Calibri" w:cs="Calibri"/>
                        <w:color w:val="000000"/>
                        <w:sz w:val="20"/>
                      </w:rPr>
                    </w:pPr>
                    <w:r w:rsidRPr="006254BF">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F2718" w14:textId="77777777" w:rsidR="00907717" w:rsidRDefault="00907717" w:rsidP="002108FC">
      <w:pPr>
        <w:spacing w:line="240" w:lineRule="auto"/>
      </w:pPr>
      <w:r>
        <w:separator/>
      </w:r>
    </w:p>
  </w:footnote>
  <w:footnote w:type="continuationSeparator" w:id="0">
    <w:p w14:paraId="6A4F268D" w14:textId="77777777" w:rsidR="00907717" w:rsidRDefault="00907717" w:rsidP="002108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1D298" w14:textId="77777777" w:rsidR="002108FC" w:rsidRDefault="002108FC">
    <w:pPr>
      <w:pStyle w:val="Header"/>
    </w:pPr>
    <w:r>
      <w:rPr>
        <w:noProof/>
        <w:color w:val="1F497D"/>
      </w:rPr>
      <w:drawing>
        <wp:inline distT="0" distB="0" distL="0" distR="0" wp14:anchorId="11896B4A" wp14:editId="5FE5B02D">
          <wp:extent cx="1714500" cy="975360"/>
          <wp:effectExtent l="0" t="0" r="0" b="0"/>
          <wp:docPr id="1" name="Picture 1" descr="cid:image006.jpg@01D5C24F.56DFC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6.jpg@01D5C24F.56DFCC5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14500" cy="975360"/>
                  </a:xfrm>
                  <a:prstGeom prst="rect">
                    <a:avLst/>
                  </a:prstGeom>
                  <a:noFill/>
                  <a:ln>
                    <a:noFill/>
                  </a:ln>
                </pic:spPr>
              </pic:pic>
            </a:graphicData>
          </a:graphic>
        </wp:inline>
      </w:drawing>
    </w:r>
  </w:p>
  <w:p w14:paraId="6228DC98" w14:textId="77777777" w:rsidR="002108FC" w:rsidRDefault="002108FC" w:rsidP="002108F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3046C"/>
    <w:multiLevelType w:val="hybridMultilevel"/>
    <w:tmpl w:val="B47A39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9F01DC5"/>
    <w:multiLevelType w:val="hybridMultilevel"/>
    <w:tmpl w:val="A5BA6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9E35F3B"/>
    <w:multiLevelType w:val="multilevel"/>
    <w:tmpl w:val="F68E5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8FC"/>
    <w:rsid w:val="0013724D"/>
    <w:rsid w:val="00175C44"/>
    <w:rsid w:val="002108FC"/>
    <w:rsid w:val="00223356"/>
    <w:rsid w:val="002A2ADE"/>
    <w:rsid w:val="003556C9"/>
    <w:rsid w:val="003A3A3C"/>
    <w:rsid w:val="00422F61"/>
    <w:rsid w:val="00512ABD"/>
    <w:rsid w:val="00521906"/>
    <w:rsid w:val="006254BF"/>
    <w:rsid w:val="006E1AE3"/>
    <w:rsid w:val="00904E03"/>
    <w:rsid w:val="00907717"/>
    <w:rsid w:val="00A375A9"/>
    <w:rsid w:val="00AF5A9C"/>
    <w:rsid w:val="00B64ED6"/>
    <w:rsid w:val="00D91246"/>
    <w:rsid w:val="00E36B6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B162A"/>
  <w15:chartTrackingRefBased/>
  <w15:docId w15:val="{3AED25B6-B230-4C8E-AB1B-6FBCD2E3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3C"/>
    <w:pPr>
      <w:spacing w:after="0"/>
    </w:pPr>
    <w:rPr>
      <w:rFonts w:ascii="Arial" w:eastAsia="Arial" w:hAnsi="Arial" w:cs="Arial"/>
      <w:lang w:val="en"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8FC"/>
    <w:pPr>
      <w:tabs>
        <w:tab w:val="center" w:pos="4153"/>
        <w:tab w:val="right" w:pos="8306"/>
      </w:tabs>
      <w:spacing w:line="240" w:lineRule="auto"/>
    </w:pPr>
  </w:style>
  <w:style w:type="character" w:customStyle="1" w:styleId="HeaderChar">
    <w:name w:val="Header Char"/>
    <w:basedOn w:val="DefaultParagraphFont"/>
    <w:link w:val="Header"/>
    <w:uiPriority w:val="99"/>
    <w:rsid w:val="002108FC"/>
  </w:style>
  <w:style w:type="paragraph" w:styleId="Footer">
    <w:name w:val="footer"/>
    <w:basedOn w:val="Normal"/>
    <w:link w:val="FooterChar"/>
    <w:uiPriority w:val="99"/>
    <w:unhideWhenUsed/>
    <w:rsid w:val="002108FC"/>
    <w:pPr>
      <w:tabs>
        <w:tab w:val="center" w:pos="4153"/>
        <w:tab w:val="right" w:pos="8306"/>
      </w:tabs>
      <w:spacing w:line="240" w:lineRule="auto"/>
    </w:pPr>
  </w:style>
  <w:style w:type="character" w:customStyle="1" w:styleId="FooterChar">
    <w:name w:val="Footer Char"/>
    <w:basedOn w:val="DefaultParagraphFont"/>
    <w:link w:val="Footer"/>
    <w:uiPriority w:val="99"/>
    <w:rsid w:val="002108FC"/>
  </w:style>
  <w:style w:type="paragraph" w:styleId="ListParagraph">
    <w:name w:val="List Paragraph"/>
    <w:basedOn w:val="Normal"/>
    <w:uiPriority w:val="34"/>
    <w:qFormat/>
    <w:rsid w:val="003A3A3C"/>
    <w:pPr>
      <w:ind w:left="720"/>
      <w:contextualSpacing/>
    </w:pPr>
  </w:style>
  <w:style w:type="table" w:styleId="TableGrid">
    <w:name w:val="Table Grid"/>
    <w:basedOn w:val="TableNormal"/>
    <w:uiPriority w:val="59"/>
    <w:rsid w:val="00D91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D7D587.0A5FF10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1D67D-EBA4-4E70-B5D8-72C7C5B8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Basha Shaik</dc:creator>
  <cp:keywords>Public</cp:keywords>
  <dc:description/>
  <cp:lastModifiedBy>MUHTHASSIM Bilal</cp:lastModifiedBy>
  <cp:revision>3</cp:revision>
  <dcterms:created xsi:type="dcterms:W3CDTF">2021-11-16T17:47:00Z</dcterms:created>
  <dcterms:modified xsi:type="dcterms:W3CDTF">2021-11-22T02:09:00Z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64b72e5d-468a-49cc-8881-d161c1b6ed2c</vt:lpwstr>
  </property>
  <property fmtid="{D5CDD505-2E9C-101B-9397-08002B2CF9AE}" pid="3" name="RGECLASSIFICATION">
    <vt:lpwstr>Public</vt:lpwstr>
  </property>
  <property fmtid="{D5CDD505-2E9C-101B-9397-08002B2CF9AE}" pid="4" name="ORIGCLASSIFIER">
    <vt:lpwstr>rafi_shaik</vt:lpwstr>
  </property>
  <property fmtid="{D5CDD505-2E9C-101B-9397-08002B2CF9AE}" pid="5" name="RGERule">
    <vt:lpwstr/>
  </property>
  <property fmtid="{D5CDD505-2E9C-101B-9397-08002B2CF9AE}" pid="6" name="MSIP_Label_2b77c3ff-e3cb-47f4-b7ce-5a5ae835123b_Enabled">
    <vt:lpwstr>true</vt:lpwstr>
  </property>
  <property fmtid="{D5CDD505-2E9C-101B-9397-08002B2CF9AE}" pid="7" name="MSIP_Label_2b77c3ff-e3cb-47f4-b7ce-5a5ae835123b_SetDate">
    <vt:lpwstr>2021-11-22T02:09:16Z</vt:lpwstr>
  </property>
  <property fmtid="{D5CDD505-2E9C-101B-9397-08002B2CF9AE}" pid="8" name="MSIP_Label_2b77c3ff-e3cb-47f4-b7ce-5a5ae835123b_Method">
    <vt:lpwstr>Standard</vt:lpwstr>
  </property>
  <property fmtid="{D5CDD505-2E9C-101B-9397-08002B2CF9AE}" pid="9" name="MSIP_Label_2b77c3ff-e3cb-47f4-b7ce-5a5ae835123b_Name">
    <vt:lpwstr>MYGI _INTERNAL</vt:lpwstr>
  </property>
  <property fmtid="{D5CDD505-2E9C-101B-9397-08002B2CF9AE}" pid="10" name="MSIP_Label_2b77c3ff-e3cb-47f4-b7ce-5a5ae835123b_SiteId">
    <vt:lpwstr>396b38cc-aa65-492b-bb0e-3d94ed25a97b</vt:lpwstr>
  </property>
  <property fmtid="{D5CDD505-2E9C-101B-9397-08002B2CF9AE}" pid="11" name="MSIP_Label_2b77c3ff-e3cb-47f4-b7ce-5a5ae835123b_ActionId">
    <vt:lpwstr>8e340e4c-cbee-48da-8028-a944404b020f</vt:lpwstr>
  </property>
  <property fmtid="{D5CDD505-2E9C-101B-9397-08002B2CF9AE}" pid="12" name="MSIP_Label_2b77c3ff-e3cb-47f4-b7ce-5a5ae835123b_ContentBits">
    <vt:lpwstr>2</vt:lpwstr>
  </property>
</Properties>
</file>