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36A8EE" w14:textId="77777777" w:rsidR="002642C1" w:rsidRDefault="002642C1">
      <w:pPr>
        <w:jc w:val="both"/>
        <w:rPr>
          <w:rFonts w:ascii="Trebuchet MS" w:hAnsi="Trebuchet MS"/>
        </w:rPr>
      </w:pPr>
    </w:p>
    <w:p w14:paraId="79FB5526" w14:textId="77777777" w:rsidR="002642C1" w:rsidRDefault="002642C1">
      <w:pPr>
        <w:spacing w:before="120" w:after="120"/>
        <w:jc w:val="center"/>
        <w:rPr>
          <w:rFonts w:ascii="Trebuchet MS" w:hAnsi="Trebuchet MS" w:cs="Trebuchet MS"/>
          <w:b/>
          <w:color w:val="FFFFFF" w:themeColor="background1"/>
          <w:sz w:val="28"/>
        </w:rPr>
      </w:pPr>
    </w:p>
    <w:p w14:paraId="39FE96D4" w14:textId="77777777" w:rsidR="002642C1" w:rsidRDefault="00525FDD">
      <w:pPr>
        <w:spacing w:before="120" w:after="120"/>
        <w:jc w:val="center"/>
        <w:rPr>
          <w:rFonts w:ascii="Trebuchet MS" w:hAnsi="Trebuchet MS" w:cs="Arial Black"/>
          <w:b/>
          <w:caps/>
          <w:color w:val="002060"/>
          <w:sz w:val="40"/>
          <w:szCs w:val="40"/>
        </w:rPr>
      </w:pPr>
      <w:r>
        <w:rPr>
          <w:rFonts w:ascii="Trebuchet MS" w:hAnsi="Trebuchet MS" w:cs="Arial Black"/>
          <w:b/>
          <w:caps/>
          <w:color w:val="002060"/>
          <w:sz w:val="40"/>
          <w:szCs w:val="40"/>
        </w:rPr>
        <w:t>Anexo Técnico</w:t>
      </w:r>
    </w:p>
    <w:p w14:paraId="76ED1EF3" w14:textId="77777777" w:rsidR="002642C1" w:rsidRDefault="002642C1">
      <w:pPr>
        <w:spacing w:before="120" w:after="600"/>
        <w:jc w:val="center"/>
        <w:rPr>
          <w:rFonts w:ascii="Trebuchet MS" w:eastAsia="Times New Roman" w:hAnsi="Trebuchet MS" w:cs="Times New Roman"/>
          <w:caps/>
          <w:color w:val="003399"/>
          <w:sz w:val="26"/>
          <w:szCs w:val="26"/>
          <w:lang w:eastAsia="pt-PT"/>
        </w:rPr>
      </w:pPr>
    </w:p>
    <w:p w14:paraId="01C94B9D" w14:textId="77777777" w:rsidR="002642C1" w:rsidRDefault="00525FDD">
      <w:pPr>
        <w:spacing w:before="120" w:after="120"/>
        <w:jc w:val="center"/>
        <w:rPr>
          <w:rFonts w:ascii="Trebuchet MS" w:hAnsi="Trebuchet MS" w:cs="Arial Black"/>
          <w:b/>
          <w:caps/>
          <w:color w:val="002060"/>
          <w:sz w:val="40"/>
          <w:szCs w:val="40"/>
        </w:rPr>
      </w:pPr>
      <w:r>
        <w:rPr>
          <w:rFonts w:ascii="Trebuchet MS" w:hAnsi="Trebuchet MS" w:cs="Arial Black"/>
          <w:b/>
          <w:caps/>
          <w:color w:val="002060"/>
          <w:sz w:val="40"/>
          <w:szCs w:val="40"/>
        </w:rPr>
        <w:t>Sistema de APOIO À MODERNIZAÇÃO E</w:t>
      </w:r>
    </w:p>
    <w:p w14:paraId="226678EA" w14:textId="77777777" w:rsidR="002642C1" w:rsidRDefault="00525FDD">
      <w:pPr>
        <w:spacing w:before="120" w:after="120"/>
        <w:jc w:val="center"/>
        <w:rPr>
          <w:rFonts w:ascii="Trebuchet MS" w:hAnsi="Trebuchet MS" w:cs="Arial Black"/>
          <w:b/>
          <w:caps/>
          <w:color w:val="002060"/>
          <w:sz w:val="40"/>
          <w:szCs w:val="40"/>
        </w:rPr>
      </w:pPr>
      <w:r>
        <w:rPr>
          <w:rFonts w:ascii="Trebuchet MS" w:hAnsi="Trebuchet MS" w:cs="Arial Black"/>
          <w:b/>
          <w:caps/>
          <w:color w:val="002060"/>
          <w:sz w:val="40"/>
          <w:szCs w:val="40"/>
        </w:rPr>
        <w:t>CAPACITAÇÃO DA ADMINISTRAÇÃO PÚBLICA</w:t>
      </w:r>
    </w:p>
    <w:p w14:paraId="5039694C" w14:textId="77777777" w:rsidR="002642C1" w:rsidRDefault="00525FDD">
      <w:pPr>
        <w:spacing w:before="120" w:after="120"/>
        <w:jc w:val="center"/>
        <w:rPr>
          <w:rFonts w:ascii="Trebuchet MS" w:hAnsi="Trebuchet MS" w:cs="Arial Black"/>
          <w:b/>
          <w:caps/>
          <w:color w:val="002060"/>
          <w:sz w:val="40"/>
          <w:szCs w:val="40"/>
        </w:rPr>
      </w:pPr>
      <w:r>
        <w:rPr>
          <w:rFonts w:ascii="Trebuchet MS" w:hAnsi="Trebuchet MS" w:cs="Arial Black"/>
          <w:b/>
          <w:caps/>
          <w:color w:val="002060"/>
          <w:sz w:val="40"/>
          <w:szCs w:val="40"/>
        </w:rPr>
        <w:t>(SAMA 2020)</w:t>
      </w:r>
    </w:p>
    <w:p w14:paraId="4589739B" w14:textId="77777777" w:rsidR="002642C1" w:rsidRDefault="002642C1">
      <w:pPr>
        <w:spacing w:before="120" w:after="120"/>
        <w:jc w:val="center"/>
        <w:rPr>
          <w:rFonts w:ascii="Trebuchet MS" w:hAnsi="Trebuchet MS" w:cs="Arial Black"/>
          <w:b/>
          <w:caps/>
          <w:color w:val="002060"/>
          <w:sz w:val="40"/>
          <w:szCs w:val="40"/>
        </w:rPr>
      </w:pPr>
    </w:p>
    <w:p w14:paraId="4524E9D5" w14:textId="77777777" w:rsidR="002642C1" w:rsidRDefault="002642C1">
      <w:pPr>
        <w:spacing w:before="120" w:after="120"/>
        <w:jc w:val="center"/>
        <w:rPr>
          <w:rFonts w:ascii="Trebuchet MS" w:hAnsi="Trebuchet MS" w:cs="Arial Black"/>
          <w:b/>
          <w:caps/>
          <w:color w:val="002060"/>
          <w:sz w:val="40"/>
          <w:szCs w:val="40"/>
        </w:rPr>
      </w:pPr>
    </w:p>
    <w:p w14:paraId="342B7921" w14:textId="77777777" w:rsidR="002642C1" w:rsidRDefault="00525FDD">
      <w:pPr>
        <w:spacing w:before="120" w:after="120"/>
        <w:jc w:val="center"/>
        <w:rPr>
          <w:rFonts w:ascii="Trebuchet MS" w:hAnsi="Trebuchet MS" w:cs="Arial Black"/>
          <w:b/>
          <w:caps/>
          <w:color w:val="002060"/>
          <w:sz w:val="40"/>
          <w:szCs w:val="40"/>
        </w:rPr>
      </w:pPr>
      <w:r>
        <w:rPr>
          <w:rFonts w:ascii="Trebuchet MS" w:hAnsi="Trebuchet MS" w:cs="Arial Black"/>
          <w:b/>
          <w:caps/>
          <w:color w:val="002060"/>
          <w:sz w:val="40"/>
          <w:szCs w:val="40"/>
        </w:rPr>
        <w:t>AVISO Nº 04/SAMA2020/2019</w:t>
      </w:r>
    </w:p>
    <w:p w14:paraId="02D2BE49" w14:textId="77777777" w:rsidR="002642C1" w:rsidRDefault="002642C1">
      <w:pPr>
        <w:spacing w:before="120" w:after="120"/>
        <w:jc w:val="center"/>
        <w:rPr>
          <w:rFonts w:ascii="Trebuchet MS" w:hAnsi="Trebuchet MS" w:cs="Arial Black"/>
          <w:b/>
          <w:caps/>
          <w:color w:val="002060"/>
          <w:sz w:val="40"/>
          <w:szCs w:val="40"/>
        </w:rPr>
      </w:pPr>
    </w:p>
    <w:p w14:paraId="69DA9B15" w14:textId="77777777" w:rsidR="002642C1" w:rsidRDefault="002642C1">
      <w:pPr>
        <w:spacing w:before="120" w:after="120"/>
        <w:jc w:val="center"/>
        <w:rPr>
          <w:rFonts w:ascii="Trebuchet MS" w:hAnsi="Trebuchet MS" w:cs="Arial Black"/>
          <w:b/>
          <w:caps/>
          <w:color w:val="002060"/>
          <w:sz w:val="40"/>
          <w:szCs w:val="40"/>
        </w:rPr>
      </w:pPr>
    </w:p>
    <w:p w14:paraId="027C670D" w14:textId="77777777" w:rsidR="002642C1" w:rsidRDefault="00525FDD">
      <w:pPr>
        <w:spacing w:before="120" w:after="120"/>
        <w:jc w:val="center"/>
        <w:rPr>
          <w:rFonts w:ascii="Trebuchet MS" w:hAnsi="Trebuchet MS" w:cs="Arial Black"/>
          <w:b/>
          <w:caps/>
          <w:color w:val="002060"/>
          <w:sz w:val="28"/>
          <w:szCs w:val="28"/>
        </w:rPr>
      </w:pPr>
      <w:r>
        <w:rPr>
          <w:rFonts w:ascii="Trebuchet MS" w:hAnsi="Trebuchet MS" w:cs="Arial Black"/>
          <w:b/>
          <w:caps/>
          <w:color w:val="002060"/>
          <w:sz w:val="28"/>
          <w:szCs w:val="28"/>
        </w:rPr>
        <w:t xml:space="preserve">Operações de Capacitação (PI 11.1) </w:t>
      </w:r>
    </w:p>
    <w:p w14:paraId="798A0FD9" w14:textId="77777777" w:rsidR="002642C1" w:rsidRDefault="00525FDD">
      <w:pPr>
        <w:spacing w:before="120" w:after="120"/>
        <w:jc w:val="center"/>
        <w:rPr>
          <w:rFonts w:ascii="Trebuchet MS" w:hAnsi="Trebuchet MS" w:cs="Arial Black"/>
          <w:b/>
          <w:caps/>
          <w:color w:val="002060"/>
          <w:sz w:val="28"/>
          <w:szCs w:val="28"/>
        </w:rPr>
      </w:pPr>
      <w:r>
        <w:rPr>
          <w:rFonts w:ascii="Trebuchet MS" w:hAnsi="Trebuchet MS" w:cs="Arial Black"/>
          <w:b/>
          <w:caps/>
          <w:color w:val="002060"/>
          <w:sz w:val="28"/>
          <w:szCs w:val="28"/>
        </w:rPr>
        <w:t>da Administração pública</w:t>
      </w:r>
    </w:p>
    <w:p w14:paraId="408EE588" w14:textId="77777777" w:rsidR="002642C1" w:rsidRDefault="002642C1">
      <w:pPr>
        <w:spacing w:before="120" w:after="120"/>
        <w:jc w:val="center"/>
        <w:rPr>
          <w:rFonts w:ascii="Trebuchet MS" w:hAnsi="Trebuchet MS" w:cs="Arial Black"/>
          <w:b/>
          <w:caps/>
          <w:color w:val="002060"/>
          <w:sz w:val="40"/>
          <w:szCs w:val="40"/>
        </w:rPr>
      </w:pPr>
    </w:p>
    <w:p w14:paraId="450859F6" w14:textId="77777777" w:rsidR="002642C1" w:rsidRDefault="002642C1">
      <w:pPr>
        <w:spacing w:before="120" w:after="120"/>
        <w:jc w:val="center"/>
        <w:rPr>
          <w:rFonts w:ascii="Trebuchet MS" w:hAnsi="Trebuchet MS" w:cs="Arial Black"/>
          <w:b/>
          <w:caps/>
          <w:color w:val="002060"/>
          <w:sz w:val="40"/>
          <w:szCs w:val="40"/>
        </w:rPr>
      </w:pPr>
    </w:p>
    <w:p w14:paraId="6C701E1D" w14:textId="77777777" w:rsidR="002642C1" w:rsidRDefault="00525FDD">
      <w:pPr>
        <w:spacing w:before="120" w:after="240"/>
        <w:jc w:val="center"/>
        <w:rPr>
          <w:rFonts w:ascii="Arial Black" w:hAnsi="Arial Black"/>
          <w:caps/>
          <w:color w:val="003399"/>
          <w:sz w:val="26"/>
          <w:szCs w:val="26"/>
        </w:rPr>
      </w:pPr>
      <w:r>
        <w:rPr>
          <w:rFonts w:ascii="Arial Black" w:hAnsi="Arial Black"/>
          <w:caps/>
          <w:noProof/>
          <w:color w:val="003399"/>
          <w:sz w:val="26"/>
          <w:szCs w:val="26"/>
        </w:rPr>
        <w:drawing>
          <wp:anchor distT="0" distB="9525" distL="114300" distR="118110" simplePos="0" relativeHeight="6" behindDoc="0" locked="0" layoutInCell="1" allowOverlap="1" wp14:anchorId="25B84B05" wp14:editId="2A22B4FE">
            <wp:simplePos x="0" y="0"/>
            <wp:positionH relativeFrom="column">
              <wp:posOffset>1994535</wp:posOffset>
            </wp:positionH>
            <wp:positionV relativeFrom="paragraph">
              <wp:posOffset>286385</wp:posOffset>
            </wp:positionV>
            <wp:extent cx="2434590" cy="790575"/>
            <wp:effectExtent l="0" t="0" r="0" b="0"/>
            <wp:wrapNone/>
            <wp:docPr id="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jpeg"/>
                    <pic:cNvPicPr>
                      <a:picLocks noChangeAspect="1" noChangeArrowheads="1"/>
                    </pic:cNvPicPr>
                  </pic:nvPicPr>
                  <pic:blipFill>
                    <a:blip r:embed="rId11"/>
                    <a:stretch>
                      <a:fillRect/>
                    </a:stretch>
                  </pic:blipFill>
                  <pic:spPr bwMode="auto">
                    <a:xfrm>
                      <a:off x="0" y="0"/>
                      <a:ext cx="2434590" cy="790575"/>
                    </a:xfrm>
                    <a:prstGeom prst="rect">
                      <a:avLst/>
                    </a:prstGeom>
                  </pic:spPr>
                </pic:pic>
              </a:graphicData>
            </a:graphic>
          </wp:anchor>
        </w:drawing>
      </w:r>
    </w:p>
    <w:p w14:paraId="24402005" w14:textId="77777777" w:rsidR="002642C1" w:rsidRDefault="00525FDD">
      <w:pPr>
        <w:spacing w:before="120" w:after="840"/>
        <w:jc w:val="center"/>
        <w:rPr>
          <w:rFonts w:ascii="Arial Black" w:hAnsi="Arial Black"/>
          <w:caps/>
          <w:color w:val="003399"/>
          <w:sz w:val="26"/>
          <w:szCs w:val="26"/>
        </w:rPr>
      </w:pPr>
      <w:r>
        <w:rPr>
          <w:rFonts w:ascii="Arial Black" w:hAnsi="Arial Black"/>
          <w:caps/>
          <w:color w:val="003366"/>
          <w:sz w:val="26"/>
          <w:szCs w:val="26"/>
        </w:rPr>
        <w:br/>
      </w:r>
    </w:p>
    <w:p w14:paraId="4B191F6E" w14:textId="77777777" w:rsidR="002642C1" w:rsidRDefault="002642C1">
      <w:pPr>
        <w:jc w:val="both"/>
        <w:rPr>
          <w:rFonts w:ascii="Trebuchet MS" w:hAnsi="Trebuchet MS"/>
          <w:sz w:val="20"/>
          <w:szCs w:val="20"/>
        </w:rPr>
      </w:pPr>
    </w:p>
    <w:bookmarkStart w:id="0" w:name="_Toc42534189" w:displacedByCustomXml="next"/>
    <w:sdt>
      <w:sdtPr>
        <w:rPr>
          <w:rFonts w:asciiTheme="minorHAnsi" w:eastAsiaTheme="minorHAnsi" w:hAnsiTheme="minorHAnsi" w:cstheme="minorBidi"/>
          <w:b w:val="0"/>
          <w:bCs w:val="0"/>
          <w:color w:val="auto"/>
          <w:sz w:val="22"/>
          <w:szCs w:val="22"/>
          <w:lang w:eastAsia="en-US"/>
        </w:rPr>
        <w:id w:val="1604828266"/>
        <w:docPartObj>
          <w:docPartGallery w:val="Table of Contents"/>
          <w:docPartUnique/>
        </w:docPartObj>
      </w:sdtPr>
      <w:sdtEndPr/>
      <w:sdtContent>
        <w:p w14:paraId="1DD7A0F8" w14:textId="77777777" w:rsidR="002642C1" w:rsidRDefault="00525FDD">
          <w:pPr>
            <w:pStyle w:val="Cabealhodondice"/>
            <w:tabs>
              <w:tab w:val="left" w:pos="142"/>
            </w:tabs>
            <w:ind w:left="566" w:firstLine="142"/>
            <w:rPr>
              <w:rFonts w:ascii="Trebuchet MS" w:hAnsi="Trebuchet MS"/>
              <w:sz w:val="16"/>
              <w:szCs w:val="16"/>
            </w:rPr>
          </w:pPr>
          <w:r>
            <w:rPr>
              <w:rFonts w:ascii="Trebuchet MS" w:hAnsi="Trebuchet MS"/>
              <w:sz w:val="24"/>
              <w:szCs w:val="24"/>
            </w:rPr>
            <w:t>Índice</w:t>
          </w:r>
          <w:bookmarkEnd w:id="0"/>
        </w:p>
        <w:p w14:paraId="7447140C" w14:textId="77777777" w:rsidR="002642C1" w:rsidRDefault="002642C1"/>
        <w:p w14:paraId="4956004B" w14:textId="66539408" w:rsidR="00556A37" w:rsidRDefault="00525FDD">
          <w:pPr>
            <w:pStyle w:val="ndice1"/>
            <w:rPr>
              <w:rFonts w:eastAsiaTheme="minorEastAsia"/>
              <w:noProof/>
              <w:lang w:eastAsia="pt-PT"/>
            </w:rPr>
          </w:pPr>
          <w:r>
            <w:fldChar w:fldCharType="begin"/>
          </w:r>
          <w:r>
            <w:rPr>
              <w:rStyle w:val="IndexLink"/>
              <w:rFonts w:ascii="Trebuchet MS" w:hAnsi="Trebuchet MS"/>
              <w:webHidden/>
            </w:rPr>
            <w:instrText>TOC \z \o "1-3" \u \h</w:instrText>
          </w:r>
          <w:r>
            <w:rPr>
              <w:rStyle w:val="IndexLink"/>
            </w:rPr>
            <w:fldChar w:fldCharType="separate"/>
          </w:r>
          <w:hyperlink w:anchor="_Toc42534189" w:history="1">
            <w:r w:rsidR="00556A37" w:rsidRPr="005F48F4">
              <w:rPr>
                <w:rStyle w:val="Hiperligao"/>
                <w:rFonts w:ascii="Trebuchet MS" w:hAnsi="Trebuchet MS"/>
                <w:noProof/>
              </w:rPr>
              <w:t>Índice</w:t>
            </w:r>
            <w:r w:rsidR="00556A37">
              <w:rPr>
                <w:noProof/>
                <w:webHidden/>
              </w:rPr>
              <w:tab/>
            </w:r>
            <w:r w:rsidR="00556A37">
              <w:rPr>
                <w:noProof/>
                <w:webHidden/>
              </w:rPr>
              <w:fldChar w:fldCharType="begin"/>
            </w:r>
            <w:r w:rsidR="00556A37">
              <w:rPr>
                <w:noProof/>
                <w:webHidden/>
              </w:rPr>
              <w:instrText xml:space="preserve"> PAGEREF _Toc42534189 \h </w:instrText>
            </w:r>
            <w:r w:rsidR="00556A37">
              <w:rPr>
                <w:noProof/>
                <w:webHidden/>
              </w:rPr>
            </w:r>
            <w:r w:rsidR="00556A37">
              <w:rPr>
                <w:noProof/>
                <w:webHidden/>
              </w:rPr>
              <w:fldChar w:fldCharType="separate"/>
            </w:r>
            <w:r w:rsidR="00740BBF">
              <w:rPr>
                <w:noProof/>
                <w:webHidden/>
              </w:rPr>
              <w:t>2</w:t>
            </w:r>
            <w:r w:rsidR="00556A37">
              <w:rPr>
                <w:noProof/>
                <w:webHidden/>
              </w:rPr>
              <w:fldChar w:fldCharType="end"/>
            </w:r>
          </w:hyperlink>
        </w:p>
        <w:p w14:paraId="035628C6" w14:textId="61E6798A" w:rsidR="00556A37" w:rsidRDefault="00D74B63">
          <w:pPr>
            <w:pStyle w:val="ndice1"/>
            <w:rPr>
              <w:rFonts w:eastAsiaTheme="minorEastAsia"/>
              <w:noProof/>
              <w:lang w:eastAsia="pt-PT"/>
            </w:rPr>
          </w:pPr>
          <w:hyperlink w:anchor="_Toc42534190" w:history="1">
            <w:r w:rsidR="00556A37" w:rsidRPr="005F48F4">
              <w:rPr>
                <w:rStyle w:val="Hiperligao"/>
                <w:rFonts w:ascii="Trebuchet MS" w:hAnsi="Trebuchet MS"/>
                <w:noProof/>
              </w:rPr>
              <w:t>1.</w:t>
            </w:r>
            <w:r w:rsidR="00556A37">
              <w:rPr>
                <w:rFonts w:eastAsiaTheme="minorEastAsia"/>
                <w:noProof/>
                <w:lang w:eastAsia="pt-PT"/>
              </w:rPr>
              <w:tab/>
            </w:r>
            <w:r w:rsidR="00556A37" w:rsidRPr="005F48F4">
              <w:rPr>
                <w:rStyle w:val="Hiperligao"/>
                <w:rFonts w:ascii="Trebuchet MS" w:hAnsi="Trebuchet MS"/>
                <w:noProof/>
              </w:rPr>
              <w:t>Designação da Operação</w:t>
            </w:r>
            <w:r w:rsidR="00556A37">
              <w:rPr>
                <w:noProof/>
                <w:webHidden/>
              </w:rPr>
              <w:tab/>
            </w:r>
            <w:r w:rsidR="00556A37">
              <w:rPr>
                <w:noProof/>
                <w:webHidden/>
              </w:rPr>
              <w:fldChar w:fldCharType="begin"/>
            </w:r>
            <w:r w:rsidR="00556A37">
              <w:rPr>
                <w:noProof/>
                <w:webHidden/>
              </w:rPr>
              <w:instrText xml:space="preserve"> PAGEREF _Toc42534190 \h </w:instrText>
            </w:r>
            <w:r w:rsidR="00556A37">
              <w:rPr>
                <w:noProof/>
                <w:webHidden/>
              </w:rPr>
            </w:r>
            <w:r w:rsidR="00556A37">
              <w:rPr>
                <w:noProof/>
                <w:webHidden/>
              </w:rPr>
              <w:fldChar w:fldCharType="separate"/>
            </w:r>
            <w:r w:rsidR="00740BBF">
              <w:rPr>
                <w:noProof/>
                <w:webHidden/>
              </w:rPr>
              <w:t>3</w:t>
            </w:r>
            <w:r w:rsidR="00556A37">
              <w:rPr>
                <w:noProof/>
                <w:webHidden/>
              </w:rPr>
              <w:fldChar w:fldCharType="end"/>
            </w:r>
          </w:hyperlink>
        </w:p>
        <w:p w14:paraId="1B66DA25" w14:textId="40886207" w:rsidR="00556A37" w:rsidRDefault="00D74B63">
          <w:pPr>
            <w:pStyle w:val="ndice1"/>
            <w:rPr>
              <w:rFonts w:eastAsiaTheme="minorEastAsia"/>
              <w:noProof/>
              <w:lang w:eastAsia="pt-PT"/>
            </w:rPr>
          </w:pPr>
          <w:hyperlink w:anchor="_Toc42534191" w:history="1">
            <w:r w:rsidR="00556A37" w:rsidRPr="005F48F4">
              <w:rPr>
                <w:rStyle w:val="Hiperligao"/>
                <w:rFonts w:ascii="Trebuchet MS" w:hAnsi="Trebuchet MS"/>
                <w:noProof/>
              </w:rPr>
              <w:t>2.</w:t>
            </w:r>
            <w:r w:rsidR="00556A37">
              <w:rPr>
                <w:rFonts w:eastAsiaTheme="minorEastAsia"/>
                <w:noProof/>
                <w:lang w:eastAsia="pt-PT"/>
              </w:rPr>
              <w:tab/>
            </w:r>
            <w:r w:rsidR="00556A37" w:rsidRPr="005F48F4">
              <w:rPr>
                <w:rStyle w:val="Hiperligao"/>
                <w:rFonts w:ascii="Trebuchet MS" w:hAnsi="Trebuchet MS"/>
                <w:noProof/>
              </w:rPr>
              <w:t>Caracterização da atividade do(s) promotor(es)</w:t>
            </w:r>
            <w:r w:rsidR="00556A37">
              <w:rPr>
                <w:noProof/>
                <w:webHidden/>
              </w:rPr>
              <w:tab/>
            </w:r>
            <w:r w:rsidR="00556A37">
              <w:rPr>
                <w:noProof/>
                <w:webHidden/>
              </w:rPr>
              <w:fldChar w:fldCharType="begin"/>
            </w:r>
            <w:r w:rsidR="00556A37">
              <w:rPr>
                <w:noProof/>
                <w:webHidden/>
              </w:rPr>
              <w:instrText xml:space="preserve"> PAGEREF _Toc42534191 \h </w:instrText>
            </w:r>
            <w:r w:rsidR="00556A37">
              <w:rPr>
                <w:noProof/>
                <w:webHidden/>
              </w:rPr>
            </w:r>
            <w:r w:rsidR="00556A37">
              <w:rPr>
                <w:noProof/>
                <w:webHidden/>
              </w:rPr>
              <w:fldChar w:fldCharType="separate"/>
            </w:r>
            <w:r w:rsidR="00740BBF">
              <w:rPr>
                <w:noProof/>
                <w:webHidden/>
              </w:rPr>
              <w:t>3</w:t>
            </w:r>
            <w:r w:rsidR="00556A37">
              <w:rPr>
                <w:noProof/>
                <w:webHidden/>
              </w:rPr>
              <w:fldChar w:fldCharType="end"/>
            </w:r>
          </w:hyperlink>
        </w:p>
        <w:p w14:paraId="53CB8958" w14:textId="7AC9099A" w:rsidR="00556A37" w:rsidRDefault="00D74B63">
          <w:pPr>
            <w:pStyle w:val="ndice1"/>
            <w:rPr>
              <w:rFonts w:eastAsiaTheme="minorEastAsia"/>
              <w:noProof/>
              <w:lang w:eastAsia="pt-PT"/>
            </w:rPr>
          </w:pPr>
          <w:hyperlink w:anchor="_Toc42534192" w:history="1">
            <w:r w:rsidR="00556A37" w:rsidRPr="005F48F4">
              <w:rPr>
                <w:rStyle w:val="Hiperligao"/>
                <w:rFonts w:ascii="Trebuchet MS" w:hAnsi="Trebuchet MS"/>
                <w:noProof/>
              </w:rPr>
              <w:t>3.</w:t>
            </w:r>
            <w:r w:rsidR="00556A37">
              <w:rPr>
                <w:rFonts w:eastAsiaTheme="minorEastAsia"/>
                <w:noProof/>
                <w:lang w:eastAsia="pt-PT"/>
              </w:rPr>
              <w:tab/>
            </w:r>
            <w:r w:rsidR="00556A37" w:rsidRPr="005F48F4">
              <w:rPr>
                <w:rStyle w:val="Hiperligao"/>
                <w:rFonts w:ascii="Trebuchet MS" w:hAnsi="Trebuchet MS"/>
                <w:noProof/>
              </w:rPr>
              <w:t>Outras Operações no âmbito do SAMA 2020 e do QREN</w:t>
            </w:r>
            <w:r w:rsidR="00556A37">
              <w:rPr>
                <w:noProof/>
                <w:webHidden/>
              </w:rPr>
              <w:tab/>
            </w:r>
            <w:r w:rsidR="00556A37">
              <w:rPr>
                <w:noProof/>
                <w:webHidden/>
              </w:rPr>
              <w:fldChar w:fldCharType="begin"/>
            </w:r>
            <w:r w:rsidR="00556A37">
              <w:rPr>
                <w:noProof/>
                <w:webHidden/>
              </w:rPr>
              <w:instrText xml:space="preserve"> PAGEREF _Toc42534192 \h </w:instrText>
            </w:r>
            <w:r w:rsidR="00556A37">
              <w:rPr>
                <w:noProof/>
                <w:webHidden/>
              </w:rPr>
            </w:r>
            <w:r w:rsidR="00556A37">
              <w:rPr>
                <w:noProof/>
                <w:webHidden/>
              </w:rPr>
              <w:fldChar w:fldCharType="separate"/>
            </w:r>
            <w:r w:rsidR="00740BBF">
              <w:rPr>
                <w:noProof/>
                <w:webHidden/>
              </w:rPr>
              <w:t>7</w:t>
            </w:r>
            <w:r w:rsidR="00556A37">
              <w:rPr>
                <w:noProof/>
                <w:webHidden/>
              </w:rPr>
              <w:fldChar w:fldCharType="end"/>
            </w:r>
          </w:hyperlink>
        </w:p>
        <w:p w14:paraId="4260CEE2" w14:textId="5E88A29E" w:rsidR="00556A37" w:rsidRDefault="00D74B63">
          <w:pPr>
            <w:pStyle w:val="ndice1"/>
            <w:rPr>
              <w:rFonts w:eastAsiaTheme="minorEastAsia"/>
              <w:noProof/>
              <w:lang w:eastAsia="pt-PT"/>
            </w:rPr>
          </w:pPr>
          <w:hyperlink w:anchor="_Toc42534193" w:history="1">
            <w:r w:rsidR="00556A37" w:rsidRPr="005F48F4">
              <w:rPr>
                <w:rStyle w:val="Hiperligao"/>
                <w:rFonts w:ascii="Trebuchet MS" w:hAnsi="Trebuchet MS"/>
                <w:noProof/>
              </w:rPr>
              <w:t>4.</w:t>
            </w:r>
            <w:r w:rsidR="00556A37">
              <w:rPr>
                <w:rFonts w:eastAsiaTheme="minorEastAsia"/>
                <w:noProof/>
                <w:lang w:eastAsia="pt-PT"/>
              </w:rPr>
              <w:tab/>
            </w:r>
            <w:r w:rsidR="00556A37" w:rsidRPr="005F48F4">
              <w:rPr>
                <w:rStyle w:val="Hiperligao"/>
                <w:rFonts w:ascii="Trebuchet MS" w:hAnsi="Trebuchet MS"/>
                <w:noProof/>
              </w:rPr>
              <w:t>Diagnóstico</w:t>
            </w:r>
            <w:r w:rsidR="00556A37">
              <w:rPr>
                <w:noProof/>
                <w:webHidden/>
              </w:rPr>
              <w:tab/>
            </w:r>
            <w:r w:rsidR="00556A37">
              <w:rPr>
                <w:noProof/>
                <w:webHidden/>
              </w:rPr>
              <w:fldChar w:fldCharType="begin"/>
            </w:r>
            <w:r w:rsidR="00556A37">
              <w:rPr>
                <w:noProof/>
                <w:webHidden/>
              </w:rPr>
              <w:instrText xml:space="preserve"> PAGEREF _Toc42534193 \h </w:instrText>
            </w:r>
            <w:r w:rsidR="00556A37">
              <w:rPr>
                <w:noProof/>
                <w:webHidden/>
              </w:rPr>
            </w:r>
            <w:r w:rsidR="00556A37">
              <w:rPr>
                <w:noProof/>
                <w:webHidden/>
              </w:rPr>
              <w:fldChar w:fldCharType="separate"/>
            </w:r>
            <w:r w:rsidR="00740BBF">
              <w:rPr>
                <w:noProof/>
                <w:webHidden/>
              </w:rPr>
              <w:t>7</w:t>
            </w:r>
            <w:r w:rsidR="00556A37">
              <w:rPr>
                <w:noProof/>
                <w:webHidden/>
              </w:rPr>
              <w:fldChar w:fldCharType="end"/>
            </w:r>
          </w:hyperlink>
        </w:p>
        <w:p w14:paraId="16ED8CBF" w14:textId="5F119B9C" w:rsidR="00556A37" w:rsidRDefault="00D74B63">
          <w:pPr>
            <w:pStyle w:val="ndice1"/>
            <w:rPr>
              <w:rFonts w:eastAsiaTheme="minorEastAsia"/>
              <w:noProof/>
              <w:lang w:eastAsia="pt-PT"/>
            </w:rPr>
          </w:pPr>
          <w:hyperlink w:anchor="_Toc42534194" w:history="1">
            <w:r w:rsidR="00556A37" w:rsidRPr="005F48F4">
              <w:rPr>
                <w:rStyle w:val="Hiperligao"/>
                <w:rFonts w:ascii="Trebuchet MS" w:hAnsi="Trebuchet MS"/>
                <w:noProof/>
              </w:rPr>
              <w:t>5.</w:t>
            </w:r>
            <w:r w:rsidR="00556A37">
              <w:rPr>
                <w:rFonts w:eastAsiaTheme="minorEastAsia"/>
                <w:noProof/>
                <w:lang w:eastAsia="pt-PT"/>
              </w:rPr>
              <w:tab/>
            </w:r>
            <w:r w:rsidR="00556A37" w:rsidRPr="005F48F4">
              <w:rPr>
                <w:rStyle w:val="Hiperligao"/>
                <w:rFonts w:ascii="Trebuchet MS" w:hAnsi="Trebuchet MS"/>
                <w:noProof/>
              </w:rPr>
              <w:t>Caraterização da operação</w:t>
            </w:r>
            <w:r w:rsidR="00556A37">
              <w:rPr>
                <w:noProof/>
                <w:webHidden/>
              </w:rPr>
              <w:tab/>
            </w:r>
            <w:r w:rsidR="00556A37">
              <w:rPr>
                <w:noProof/>
                <w:webHidden/>
              </w:rPr>
              <w:fldChar w:fldCharType="begin"/>
            </w:r>
            <w:r w:rsidR="00556A37">
              <w:rPr>
                <w:noProof/>
                <w:webHidden/>
              </w:rPr>
              <w:instrText xml:space="preserve"> PAGEREF _Toc42534194 \h </w:instrText>
            </w:r>
            <w:r w:rsidR="00556A37">
              <w:rPr>
                <w:noProof/>
                <w:webHidden/>
              </w:rPr>
            </w:r>
            <w:r w:rsidR="00556A37">
              <w:rPr>
                <w:noProof/>
                <w:webHidden/>
              </w:rPr>
              <w:fldChar w:fldCharType="separate"/>
            </w:r>
            <w:r w:rsidR="00740BBF">
              <w:rPr>
                <w:noProof/>
                <w:webHidden/>
              </w:rPr>
              <w:t>13</w:t>
            </w:r>
            <w:r w:rsidR="00556A37">
              <w:rPr>
                <w:noProof/>
                <w:webHidden/>
              </w:rPr>
              <w:fldChar w:fldCharType="end"/>
            </w:r>
          </w:hyperlink>
        </w:p>
        <w:p w14:paraId="323D2A4B" w14:textId="21D69060" w:rsidR="00556A37" w:rsidRDefault="00D74B63">
          <w:pPr>
            <w:pStyle w:val="ndice1"/>
            <w:rPr>
              <w:rFonts w:eastAsiaTheme="minorEastAsia"/>
              <w:noProof/>
              <w:lang w:eastAsia="pt-PT"/>
            </w:rPr>
          </w:pPr>
          <w:hyperlink w:anchor="_Toc42534195" w:history="1">
            <w:r w:rsidR="00556A37" w:rsidRPr="005F48F4">
              <w:rPr>
                <w:rStyle w:val="Hiperligao"/>
                <w:rFonts w:ascii="Trebuchet MS" w:hAnsi="Trebuchet MS"/>
                <w:noProof/>
              </w:rPr>
              <w:t>6.</w:t>
            </w:r>
            <w:r w:rsidR="00556A37">
              <w:rPr>
                <w:rFonts w:eastAsiaTheme="minorEastAsia"/>
                <w:noProof/>
                <w:lang w:eastAsia="pt-PT"/>
              </w:rPr>
              <w:tab/>
            </w:r>
            <w:r w:rsidR="00556A37" w:rsidRPr="005F48F4">
              <w:rPr>
                <w:rStyle w:val="Hiperligao"/>
                <w:rFonts w:ascii="Trebuchet MS" w:hAnsi="Trebuchet MS"/>
                <w:noProof/>
              </w:rPr>
              <w:t>Caracterização da atividade da(s) entidade(s) parceira(s)</w:t>
            </w:r>
            <w:r w:rsidR="00556A37">
              <w:rPr>
                <w:noProof/>
                <w:webHidden/>
              </w:rPr>
              <w:tab/>
            </w:r>
            <w:r w:rsidR="00556A37">
              <w:rPr>
                <w:noProof/>
                <w:webHidden/>
              </w:rPr>
              <w:fldChar w:fldCharType="begin"/>
            </w:r>
            <w:r w:rsidR="00556A37">
              <w:rPr>
                <w:noProof/>
                <w:webHidden/>
              </w:rPr>
              <w:instrText xml:space="preserve"> PAGEREF _Toc42534195 \h </w:instrText>
            </w:r>
            <w:r w:rsidR="00556A37">
              <w:rPr>
                <w:noProof/>
                <w:webHidden/>
              </w:rPr>
            </w:r>
            <w:r w:rsidR="00556A37">
              <w:rPr>
                <w:noProof/>
                <w:webHidden/>
              </w:rPr>
              <w:fldChar w:fldCharType="separate"/>
            </w:r>
            <w:r w:rsidR="00740BBF">
              <w:rPr>
                <w:noProof/>
                <w:webHidden/>
              </w:rPr>
              <w:t>33</w:t>
            </w:r>
            <w:r w:rsidR="00556A37">
              <w:rPr>
                <w:noProof/>
                <w:webHidden/>
              </w:rPr>
              <w:fldChar w:fldCharType="end"/>
            </w:r>
          </w:hyperlink>
        </w:p>
        <w:p w14:paraId="6F8C4DD8" w14:textId="657D5F87" w:rsidR="00556A37" w:rsidRDefault="00D74B63">
          <w:pPr>
            <w:pStyle w:val="ndice1"/>
            <w:rPr>
              <w:rFonts w:eastAsiaTheme="minorEastAsia"/>
              <w:noProof/>
              <w:lang w:eastAsia="pt-PT"/>
            </w:rPr>
          </w:pPr>
          <w:hyperlink w:anchor="_Toc42534196" w:history="1">
            <w:r w:rsidR="00556A37" w:rsidRPr="005F48F4">
              <w:rPr>
                <w:rStyle w:val="Hiperligao"/>
                <w:rFonts w:ascii="Trebuchet MS" w:hAnsi="Trebuchet MS"/>
                <w:noProof/>
              </w:rPr>
              <w:t>7.</w:t>
            </w:r>
            <w:r w:rsidR="00556A37">
              <w:rPr>
                <w:rFonts w:eastAsiaTheme="minorEastAsia"/>
                <w:noProof/>
                <w:lang w:eastAsia="pt-PT"/>
              </w:rPr>
              <w:tab/>
            </w:r>
            <w:r w:rsidR="00556A37" w:rsidRPr="005F48F4">
              <w:rPr>
                <w:rStyle w:val="Hiperligao"/>
                <w:rFonts w:ascii="Trebuchet MS" w:hAnsi="Trebuchet MS"/>
                <w:noProof/>
              </w:rPr>
              <w:t>Articulação entre atividades</w:t>
            </w:r>
            <w:r w:rsidR="00556A37">
              <w:rPr>
                <w:noProof/>
                <w:webHidden/>
              </w:rPr>
              <w:tab/>
            </w:r>
            <w:r w:rsidR="00556A37">
              <w:rPr>
                <w:noProof/>
                <w:webHidden/>
              </w:rPr>
              <w:fldChar w:fldCharType="begin"/>
            </w:r>
            <w:r w:rsidR="00556A37">
              <w:rPr>
                <w:noProof/>
                <w:webHidden/>
              </w:rPr>
              <w:instrText xml:space="preserve"> PAGEREF _Toc42534196 \h </w:instrText>
            </w:r>
            <w:r w:rsidR="00556A37">
              <w:rPr>
                <w:noProof/>
                <w:webHidden/>
              </w:rPr>
            </w:r>
            <w:r w:rsidR="00556A37">
              <w:rPr>
                <w:noProof/>
                <w:webHidden/>
              </w:rPr>
              <w:fldChar w:fldCharType="separate"/>
            </w:r>
            <w:r w:rsidR="00740BBF">
              <w:rPr>
                <w:noProof/>
                <w:webHidden/>
              </w:rPr>
              <w:t>33</w:t>
            </w:r>
            <w:r w:rsidR="00556A37">
              <w:rPr>
                <w:noProof/>
                <w:webHidden/>
              </w:rPr>
              <w:fldChar w:fldCharType="end"/>
            </w:r>
          </w:hyperlink>
        </w:p>
        <w:p w14:paraId="7493460F" w14:textId="7EEE6892" w:rsidR="00556A37" w:rsidRDefault="00D74B63">
          <w:pPr>
            <w:pStyle w:val="ndice1"/>
            <w:rPr>
              <w:rFonts w:eastAsiaTheme="minorEastAsia"/>
              <w:noProof/>
              <w:lang w:eastAsia="pt-PT"/>
            </w:rPr>
          </w:pPr>
          <w:hyperlink w:anchor="_Toc42534197" w:history="1">
            <w:r w:rsidR="00556A37" w:rsidRPr="005F48F4">
              <w:rPr>
                <w:rStyle w:val="Hiperligao"/>
                <w:rFonts w:ascii="Trebuchet MS" w:hAnsi="Trebuchet MS"/>
                <w:noProof/>
              </w:rPr>
              <w:t>8.</w:t>
            </w:r>
            <w:r w:rsidR="00556A37">
              <w:rPr>
                <w:rFonts w:eastAsiaTheme="minorEastAsia"/>
                <w:noProof/>
                <w:lang w:eastAsia="pt-PT"/>
              </w:rPr>
              <w:tab/>
            </w:r>
            <w:r w:rsidR="00556A37" w:rsidRPr="005F48F4">
              <w:rPr>
                <w:rStyle w:val="Hiperligao"/>
                <w:rFonts w:ascii="Trebuchet MS" w:hAnsi="Trebuchet MS"/>
                <w:noProof/>
              </w:rPr>
              <w:t>Resultados esperados e calendário de cada atividade da operação</w:t>
            </w:r>
            <w:r w:rsidR="00556A37">
              <w:rPr>
                <w:noProof/>
                <w:webHidden/>
              </w:rPr>
              <w:tab/>
            </w:r>
            <w:r w:rsidR="00556A37">
              <w:rPr>
                <w:noProof/>
                <w:webHidden/>
              </w:rPr>
              <w:fldChar w:fldCharType="begin"/>
            </w:r>
            <w:r w:rsidR="00556A37">
              <w:rPr>
                <w:noProof/>
                <w:webHidden/>
              </w:rPr>
              <w:instrText xml:space="preserve"> PAGEREF _Toc42534197 \h </w:instrText>
            </w:r>
            <w:r w:rsidR="00556A37">
              <w:rPr>
                <w:noProof/>
                <w:webHidden/>
              </w:rPr>
            </w:r>
            <w:r w:rsidR="00556A37">
              <w:rPr>
                <w:noProof/>
                <w:webHidden/>
              </w:rPr>
              <w:fldChar w:fldCharType="separate"/>
            </w:r>
            <w:r w:rsidR="00740BBF">
              <w:rPr>
                <w:noProof/>
                <w:webHidden/>
              </w:rPr>
              <w:t>34</w:t>
            </w:r>
            <w:r w:rsidR="00556A37">
              <w:rPr>
                <w:noProof/>
                <w:webHidden/>
              </w:rPr>
              <w:fldChar w:fldCharType="end"/>
            </w:r>
          </w:hyperlink>
        </w:p>
        <w:p w14:paraId="50F3B18C" w14:textId="690E169C" w:rsidR="00556A37" w:rsidRDefault="00D74B63">
          <w:pPr>
            <w:pStyle w:val="ndice1"/>
            <w:rPr>
              <w:rFonts w:eastAsiaTheme="minorEastAsia"/>
              <w:noProof/>
              <w:lang w:eastAsia="pt-PT"/>
            </w:rPr>
          </w:pPr>
          <w:hyperlink w:anchor="_Toc42534198" w:history="1">
            <w:r w:rsidR="00556A37" w:rsidRPr="005F48F4">
              <w:rPr>
                <w:rStyle w:val="Hiperligao"/>
                <w:rFonts w:ascii="Trebuchet MS" w:hAnsi="Trebuchet MS"/>
                <w:noProof/>
              </w:rPr>
              <w:t>9.</w:t>
            </w:r>
            <w:r w:rsidR="00556A37">
              <w:rPr>
                <w:rFonts w:eastAsiaTheme="minorEastAsia"/>
                <w:noProof/>
                <w:lang w:eastAsia="pt-PT"/>
              </w:rPr>
              <w:tab/>
            </w:r>
            <w:r w:rsidR="00556A37" w:rsidRPr="005F48F4">
              <w:rPr>
                <w:rStyle w:val="Hiperligao"/>
                <w:rFonts w:ascii="Trebuchet MS" w:hAnsi="Trebuchet MS"/>
                <w:noProof/>
              </w:rPr>
              <w:t>Justificação da calendarização de cada atividade</w:t>
            </w:r>
            <w:r w:rsidR="00556A37">
              <w:rPr>
                <w:noProof/>
                <w:webHidden/>
              </w:rPr>
              <w:tab/>
            </w:r>
            <w:r w:rsidR="00556A37">
              <w:rPr>
                <w:noProof/>
                <w:webHidden/>
              </w:rPr>
              <w:fldChar w:fldCharType="begin"/>
            </w:r>
            <w:r w:rsidR="00556A37">
              <w:rPr>
                <w:noProof/>
                <w:webHidden/>
              </w:rPr>
              <w:instrText xml:space="preserve"> PAGEREF _Toc42534198 \h </w:instrText>
            </w:r>
            <w:r w:rsidR="00556A37">
              <w:rPr>
                <w:noProof/>
                <w:webHidden/>
              </w:rPr>
            </w:r>
            <w:r w:rsidR="00556A37">
              <w:rPr>
                <w:noProof/>
                <w:webHidden/>
              </w:rPr>
              <w:fldChar w:fldCharType="separate"/>
            </w:r>
            <w:r w:rsidR="00740BBF">
              <w:rPr>
                <w:noProof/>
                <w:webHidden/>
              </w:rPr>
              <w:t>36</w:t>
            </w:r>
            <w:r w:rsidR="00556A37">
              <w:rPr>
                <w:noProof/>
                <w:webHidden/>
              </w:rPr>
              <w:fldChar w:fldCharType="end"/>
            </w:r>
          </w:hyperlink>
        </w:p>
        <w:p w14:paraId="2FEF2AB1" w14:textId="26B3CE6D" w:rsidR="00556A37" w:rsidRDefault="00D74B63">
          <w:pPr>
            <w:pStyle w:val="ndice1"/>
            <w:rPr>
              <w:rFonts w:eastAsiaTheme="minorEastAsia"/>
              <w:noProof/>
              <w:lang w:eastAsia="pt-PT"/>
            </w:rPr>
          </w:pPr>
          <w:hyperlink w:anchor="_Toc42534199" w:history="1">
            <w:r w:rsidR="00556A37" w:rsidRPr="005F48F4">
              <w:rPr>
                <w:rStyle w:val="Hiperligao"/>
                <w:rFonts w:ascii="Trebuchet MS" w:hAnsi="Trebuchet MS"/>
                <w:noProof/>
              </w:rPr>
              <w:t>10.</w:t>
            </w:r>
            <w:r w:rsidR="00556A37">
              <w:rPr>
                <w:rFonts w:eastAsiaTheme="minorEastAsia"/>
                <w:noProof/>
                <w:lang w:eastAsia="pt-PT"/>
              </w:rPr>
              <w:tab/>
            </w:r>
            <w:r w:rsidR="00556A37" w:rsidRPr="005F48F4">
              <w:rPr>
                <w:rStyle w:val="Hiperligao"/>
                <w:rFonts w:ascii="Trebuchet MS" w:hAnsi="Trebuchet MS"/>
                <w:noProof/>
              </w:rPr>
              <w:t>População-alvo da operação</w:t>
            </w:r>
            <w:r w:rsidR="00556A37">
              <w:rPr>
                <w:noProof/>
                <w:webHidden/>
              </w:rPr>
              <w:tab/>
            </w:r>
            <w:r w:rsidR="00556A37">
              <w:rPr>
                <w:noProof/>
                <w:webHidden/>
              </w:rPr>
              <w:fldChar w:fldCharType="begin"/>
            </w:r>
            <w:r w:rsidR="00556A37">
              <w:rPr>
                <w:noProof/>
                <w:webHidden/>
              </w:rPr>
              <w:instrText xml:space="preserve"> PAGEREF _Toc42534199 \h </w:instrText>
            </w:r>
            <w:r w:rsidR="00556A37">
              <w:rPr>
                <w:noProof/>
                <w:webHidden/>
              </w:rPr>
            </w:r>
            <w:r w:rsidR="00556A37">
              <w:rPr>
                <w:noProof/>
                <w:webHidden/>
              </w:rPr>
              <w:fldChar w:fldCharType="separate"/>
            </w:r>
            <w:r w:rsidR="00740BBF">
              <w:rPr>
                <w:noProof/>
                <w:webHidden/>
              </w:rPr>
              <w:t>37</w:t>
            </w:r>
            <w:r w:rsidR="00556A37">
              <w:rPr>
                <w:noProof/>
                <w:webHidden/>
              </w:rPr>
              <w:fldChar w:fldCharType="end"/>
            </w:r>
          </w:hyperlink>
        </w:p>
        <w:p w14:paraId="0545922F" w14:textId="18658B61" w:rsidR="00556A37" w:rsidRDefault="00D74B63">
          <w:pPr>
            <w:pStyle w:val="ndice1"/>
            <w:rPr>
              <w:rFonts w:eastAsiaTheme="minorEastAsia"/>
              <w:noProof/>
              <w:lang w:eastAsia="pt-PT"/>
            </w:rPr>
          </w:pPr>
          <w:hyperlink w:anchor="_Toc42534200" w:history="1">
            <w:r w:rsidR="00556A37" w:rsidRPr="005F48F4">
              <w:rPr>
                <w:rStyle w:val="Hiperligao"/>
                <w:rFonts w:ascii="Trebuchet MS" w:hAnsi="Trebuchet MS"/>
                <w:noProof/>
              </w:rPr>
              <w:t>11.</w:t>
            </w:r>
            <w:r w:rsidR="00556A37">
              <w:rPr>
                <w:rFonts w:eastAsiaTheme="minorEastAsia"/>
                <w:noProof/>
                <w:lang w:eastAsia="pt-PT"/>
              </w:rPr>
              <w:tab/>
            </w:r>
            <w:r w:rsidR="00556A37" w:rsidRPr="005F48F4">
              <w:rPr>
                <w:rStyle w:val="Hiperligao"/>
                <w:rFonts w:ascii="Trebuchet MS" w:hAnsi="Trebuchet MS"/>
                <w:noProof/>
              </w:rPr>
              <w:t>Demonstração dos benefícios diretos sobre a população localizada nas regiões NUTS II do Norte, Centro e Alentejo, designadamente ao nível da redução dos custos de contexto para os cidadãos e as empresas</w:t>
            </w:r>
            <w:r w:rsidR="00556A37">
              <w:rPr>
                <w:noProof/>
                <w:webHidden/>
              </w:rPr>
              <w:tab/>
            </w:r>
            <w:r w:rsidR="00556A37">
              <w:rPr>
                <w:noProof/>
                <w:webHidden/>
              </w:rPr>
              <w:fldChar w:fldCharType="begin"/>
            </w:r>
            <w:r w:rsidR="00556A37">
              <w:rPr>
                <w:noProof/>
                <w:webHidden/>
              </w:rPr>
              <w:instrText xml:space="preserve"> PAGEREF _Toc42534200 \h </w:instrText>
            </w:r>
            <w:r w:rsidR="00556A37">
              <w:rPr>
                <w:noProof/>
                <w:webHidden/>
              </w:rPr>
            </w:r>
            <w:r w:rsidR="00556A37">
              <w:rPr>
                <w:noProof/>
                <w:webHidden/>
              </w:rPr>
              <w:fldChar w:fldCharType="separate"/>
            </w:r>
            <w:r w:rsidR="00740BBF">
              <w:rPr>
                <w:noProof/>
                <w:webHidden/>
              </w:rPr>
              <w:t>38</w:t>
            </w:r>
            <w:r w:rsidR="00556A37">
              <w:rPr>
                <w:noProof/>
                <w:webHidden/>
              </w:rPr>
              <w:fldChar w:fldCharType="end"/>
            </w:r>
          </w:hyperlink>
        </w:p>
        <w:p w14:paraId="5905CC4C" w14:textId="543CC26B" w:rsidR="00556A37" w:rsidRDefault="00D74B63">
          <w:pPr>
            <w:pStyle w:val="ndice1"/>
            <w:rPr>
              <w:rFonts w:eastAsiaTheme="minorEastAsia"/>
              <w:noProof/>
              <w:lang w:eastAsia="pt-PT"/>
            </w:rPr>
          </w:pPr>
          <w:hyperlink w:anchor="_Toc42534201" w:history="1">
            <w:r w:rsidR="00556A37" w:rsidRPr="005F48F4">
              <w:rPr>
                <w:rStyle w:val="Hiperligao"/>
                <w:rFonts w:ascii="Trebuchet MS" w:hAnsi="Trebuchet MS"/>
                <w:noProof/>
              </w:rPr>
              <w:t>12.</w:t>
            </w:r>
            <w:r w:rsidR="00556A37">
              <w:rPr>
                <w:rFonts w:eastAsiaTheme="minorEastAsia"/>
                <w:noProof/>
                <w:lang w:eastAsia="pt-PT"/>
              </w:rPr>
              <w:tab/>
            </w:r>
            <w:r w:rsidR="00556A37" w:rsidRPr="005F48F4">
              <w:rPr>
                <w:rStyle w:val="Hiperligao"/>
                <w:rFonts w:ascii="Trebuchet MS" w:hAnsi="Trebuchet MS"/>
                <w:noProof/>
              </w:rPr>
              <w:t>Disposições legais, pareceres prévios e normas técnicas</w:t>
            </w:r>
            <w:r w:rsidR="00556A37">
              <w:rPr>
                <w:noProof/>
                <w:webHidden/>
              </w:rPr>
              <w:tab/>
            </w:r>
            <w:r w:rsidR="00556A37">
              <w:rPr>
                <w:noProof/>
                <w:webHidden/>
              </w:rPr>
              <w:fldChar w:fldCharType="begin"/>
            </w:r>
            <w:r w:rsidR="00556A37">
              <w:rPr>
                <w:noProof/>
                <w:webHidden/>
              </w:rPr>
              <w:instrText xml:space="preserve"> PAGEREF _Toc42534201 \h </w:instrText>
            </w:r>
            <w:r w:rsidR="00556A37">
              <w:rPr>
                <w:noProof/>
                <w:webHidden/>
              </w:rPr>
            </w:r>
            <w:r w:rsidR="00556A37">
              <w:rPr>
                <w:noProof/>
                <w:webHidden/>
              </w:rPr>
              <w:fldChar w:fldCharType="separate"/>
            </w:r>
            <w:r w:rsidR="00740BBF">
              <w:rPr>
                <w:noProof/>
                <w:webHidden/>
              </w:rPr>
              <w:t>38</w:t>
            </w:r>
            <w:r w:rsidR="00556A37">
              <w:rPr>
                <w:noProof/>
                <w:webHidden/>
              </w:rPr>
              <w:fldChar w:fldCharType="end"/>
            </w:r>
          </w:hyperlink>
        </w:p>
        <w:p w14:paraId="4E7B546D" w14:textId="7B8ADF00" w:rsidR="00556A37" w:rsidRDefault="00D74B63">
          <w:pPr>
            <w:pStyle w:val="ndice1"/>
            <w:rPr>
              <w:rFonts w:eastAsiaTheme="minorEastAsia"/>
              <w:noProof/>
              <w:lang w:eastAsia="pt-PT"/>
            </w:rPr>
          </w:pPr>
          <w:hyperlink w:anchor="_Toc42534202" w:history="1">
            <w:r w:rsidR="00556A37" w:rsidRPr="005F48F4">
              <w:rPr>
                <w:rStyle w:val="Hiperligao"/>
                <w:rFonts w:ascii="Trebuchet MS" w:hAnsi="Trebuchet MS"/>
                <w:noProof/>
              </w:rPr>
              <w:t>13.</w:t>
            </w:r>
            <w:r w:rsidR="00556A37">
              <w:rPr>
                <w:rFonts w:eastAsiaTheme="minorEastAsia"/>
                <w:noProof/>
                <w:lang w:eastAsia="pt-PT"/>
              </w:rPr>
              <w:tab/>
            </w:r>
            <w:r w:rsidR="00556A37" w:rsidRPr="005F48F4">
              <w:rPr>
                <w:rStyle w:val="Hiperligao"/>
                <w:rFonts w:ascii="Trebuchet MS" w:hAnsi="Trebuchet MS"/>
                <w:noProof/>
              </w:rPr>
              <w:t>Impacto e mérito da operação</w:t>
            </w:r>
            <w:r w:rsidR="00556A37">
              <w:rPr>
                <w:noProof/>
                <w:webHidden/>
              </w:rPr>
              <w:tab/>
            </w:r>
            <w:r w:rsidR="00556A37">
              <w:rPr>
                <w:noProof/>
                <w:webHidden/>
              </w:rPr>
              <w:fldChar w:fldCharType="begin"/>
            </w:r>
            <w:r w:rsidR="00556A37">
              <w:rPr>
                <w:noProof/>
                <w:webHidden/>
              </w:rPr>
              <w:instrText xml:space="preserve"> PAGEREF _Toc42534202 \h </w:instrText>
            </w:r>
            <w:r w:rsidR="00556A37">
              <w:rPr>
                <w:noProof/>
                <w:webHidden/>
              </w:rPr>
            </w:r>
            <w:r w:rsidR="00556A37">
              <w:rPr>
                <w:noProof/>
                <w:webHidden/>
              </w:rPr>
              <w:fldChar w:fldCharType="separate"/>
            </w:r>
            <w:r w:rsidR="00740BBF">
              <w:rPr>
                <w:noProof/>
                <w:webHidden/>
              </w:rPr>
              <w:t>38</w:t>
            </w:r>
            <w:r w:rsidR="00556A37">
              <w:rPr>
                <w:noProof/>
                <w:webHidden/>
              </w:rPr>
              <w:fldChar w:fldCharType="end"/>
            </w:r>
          </w:hyperlink>
        </w:p>
        <w:p w14:paraId="6C62CB1D" w14:textId="448DD2CF" w:rsidR="00556A37" w:rsidRDefault="00D74B63">
          <w:pPr>
            <w:pStyle w:val="ndice1"/>
            <w:rPr>
              <w:rFonts w:eastAsiaTheme="minorEastAsia"/>
              <w:noProof/>
              <w:lang w:eastAsia="pt-PT"/>
            </w:rPr>
          </w:pPr>
          <w:hyperlink w:anchor="_Toc42534203" w:history="1">
            <w:r w:rsidR="00556A37" w:rsidRPr="005F48F4">
              <w:rPr>
                <w:rStyle w:val="Hiperligao"/>
                <w:rFonts w:ascii="Trebuchet MS" w:hAnsi="Trebuchet MS"/>
                <w:noProof/>
              </w:rPr>
              <w:t>14.</w:t>
            </w:r>
            <w:r w:rsidR="00556A37">
              <w:rPr>
                <w:rFonts w:eastAsiaTheme="minorEastAsia"/>
                <w:noProof/>
                <w:lang w:eastAsia="pt-PT"/>
              </w:rPr>
              <w:tab/>
            </w:r>
            <w:r w:rsidR="00556A37" w:rsidRPr="005F48F4">
              <w:rPr>
                <w:rStyle w:val="Hiperligao"/>
                <w:rFonts w:ascii="Trebuchet MS" w:hAnsi="Trebuchet MS"/>
                <w:noProof/>
              </w:rPr>
              <w:t>Plano de sustentabilidade</w:t>
            </w:r>
            <w:r w:rsidR="00556A37">
              <w:rPr>
                <w:noProof/>
                <w:webHidden/>
              </w:rPr>
              <w:tab/>
            </w:r>
            <w:r w:rsidR="00556A37">
              <w:rPr>
                <w:noProof/>
                <w:webHidden/>
              </w:rPr>
              <w:fldChar w:fldCharType="begin"/>
            </w:r>
            <w:r w:rsidR="00556A37">
              <w:rPr>
                <w:noProof/>
                <w:webHidden/>
              </w:rPr>
              <w:instrText xml:space="preserve"> PAGEREF _Toc42534203 \h </w:instrText>
            </w:r>
            <w:r w:rsidR="00556A37">
              <w:rPr>
                <w:noProof/>
                <w:webHidden/>
              </w:rPr>
            </w:r>
            <w:r w:rsidR="00556A37">
              <w:rPr>
                <w:noProof/>
                <w:webHidden/>
              </w:rPr>
              <w:fldChar w:fldCharType="separate"/>
            </w:r>
            <w:r w:rsidR="00740BBF">
              <w:rPr>
                <w:noProof/>
                <w:webHidden/>
              </w:rPr>
              <w:t>40</w:t>
            </w:r>
            <w:r w:rsidR="00556A37">
              <w:rPr>
                <w:noProof/>
                <w:webHidden/>
              </w:rPr>
              <w:fldChar w:fldCharType="end"/>
            </w:r>
          </w:hyperlink>
        </w:p>
        <w:p w14:paraId="2516F87F" w14:textId="302EF0D1" w:rsidR="00556A37" w:rsidRDefault="00D74B63">
          <w:pPr>
            <w:pStyle w:val="ndice1"/>
            <w:rPr>
              <w:rFonts w:eastAsiaTheme="minorEastAsia"/>
              <w:noProof/>
              <w:lang w:eastAsia="pt-PT"/>
            </w:rPr>
          </w:pPr>
          <w:hyperlink w:anchor="_Toc42534204" w:history="1">
            <w:r w:rsidR="00556A37" w:rsidRPr="005F48F4">
              <w:rPr>
                <w:rStyle w:val="Hiperligao"/>
                <w:rFonts w:ascii="Trebuchet MS" w:hAnsi="Trebuchet MS"/>
                <w:noProof/>
              </w:rPr>
              <w:t>15.</w:t>
            </w:r>
            <w:r w:rsidR="00556A37">
              <w:rPr>
                <w:rFonts w:eastAsiaTheme="minorEastAsia"/>
                <w:noProof/>
                <w:lang w:eastAsia="pt-PT"/>
              </w:rPr>
              <w:tab/>
            </w:r>
            <w:r w:rsidR="00556A37" w:rsidRPr="005F48F4">
              <w:rPr>
                <w:rStyle w:val="Hiperligao"/>
                <w:rFonts w:ascii="Trebuchet MS" w:hAnsi="Trebuchet MS"/>
                <w:noProof/>
              </w:rPr>
              <w:t>Indicadores do Programa - observações</w:t>
            </w:r>
            <w:r w:rsidR="00556A37">
              <w:rPr>
                <w:noProof/>
                <w:webHidden/>
              </w:rPr>
              <w:tab/>
            </w:r>
            <w:r w:rsidR="00556A37">
              <w:rPr>
                <w:noProof/>
                <w:webHidden/>
              </w:rPr>
              <w:fldChar w:fldCharType="begin"/>
            </w:r>
            <w:r w:rsidR="00556A37">
              <w:rPr>
                <w:noProof/>
                <w:webHidden/>
              </w:rPr>
              <w:instrText xml:space="preserve"> PAGEREF _Toc42534204 \h </w:instrText>
            </w:r>
            <w:r w:rsidR="00556A37">
              <w:rPr>
                <w:noProof/>
                <w:webHidden/>
              </w:rPr>
            </w:r>
            <w:r w:rsidR="00556A37">
              <w:rPr>
                <w:noProof/>
                <w:webHidden/>
              </w:rPr>
              <w:fldChar w:fldCharType="separate"/>
            </w:r>
            <w:r w:rsidR="00740BBF">
              <w:rPr>
                <w:noProof/>
                <w:webHidden/>
              </w:rPr>
              <w:t>42</w:t>
            </w:r>
            <w:r w:rsidR="00556A37">
              <w:rPr>
                <w:noProof/>
                <w:webHidden/>
              </w:rPr>
              <w:fldChar w:fldCharType="end"/>
            </w:r>
          </w:hyperlink>
        </w:p>
        <w:p w14:paraId="7D47D568" w14:textId="14B09F3B" w:rsidR="00556A37" w:rsidRDefault="00D74B63">
          <w:pPr>
            <w:pStyle w:val="ndice1"/>
            <w:rPr>
              <w:rFonts w:eastAsiaTheme="minorEastAsia"/>
              <w:noProof/>
              <w:lang w:eastAsia="pt-PT"/>
            </w:rPr>
          </w:pPr>
          <w:hyperlink w:anchor="_Toc42534205" w:history="1">
            <w:r w:rsidR="00556A37" w:rsidRPr="005F48F4">
              <w:rPr>
                <w:rStyle w:val="Hiperligao"/>
                <w:rFonts w:ascii="Trebuchet MS" w:hAnsi="Trebuchet MS"/>
                <w:noProof/>
              </w:rPr>
              <w:t>16.</w:t>
            </w:r>
            <w:r w:rsidR="00556A37">
              <w:rPr>
                <w:rFonts w:eastAsiaTheme="minorEastAsia"/>
                <w:noProof/>
                <w:lang w:eastAsia="pt-PT"/>
              </w:rPr>
              <w:tab/>
            </w:r>
            <w:r w:rsidR="00556A37" w:rsidRPr="005F48F4">
              <w:rPr>
                <w:rStyle w:val="Hiperligao"/>
                <w:rFonts w:ascii="Trebuchet MS" w:hAnsi="Trebuchet MS"/>
                <w:noProof/>
              </w:rPr>
              <w:t>Indicadores relevantes na perspetiva do beneficiário/operação</w:t>
            </w:r>
            <w:r w:rsidR="00556A37">
              <w:rPr>
                <w:noProof/>
                <w:webHidden/>
              </w:rPr>
              <w:tab/>
            </w:r>
            <w:r w:rsidR="00556A37">
              <w:rPr>
                <w:noProof/>
                <w:webHidden/>
              </w:rPr>
              <w:fldChar w:fldCharType="begin"/>
            </w:r>
            <w:r w:rsidR="00556A37">
              <w:rPr>
                <w:noProof/>
                <w:webHidden/>
              </w:rPr>
              <w:instrText xml:space="preserve"> PAGEREF _Toc42534205 \h </w:instrText>
            </w:r>
            <w:r w:rsidR="00556A37">
              <w:rPr>
                <w:noProof/>
                <w:webHidden/>
              </w:rPr>
            </w:r>
            <w:r w:rsidR="00556A37">
              <w:rPr>
                <w:noProof/>
                <w:webHidden/>
              </w:rPr>
              <w:fldChar w:fldCharType="separate"/>
            </w:r>
            <w:r w:rsidR="00740BBF">
              <w:rPr>
                <w:noProof/>
                <w:webHidden/>
              </w:rPr>
              <w:t>43</w:t>
            </w:r>
            <w:r w:rsidR="00556A37">
              <w:rPr>
                <w:noProof/>
                <w:webHidden/>
              </w:rPr>
              <w:fldChar w:fldCharType="end"/>
            </w:r>
          </w:hyperlink>
        </w:p>
        <w:p w14:paraId="4B3EB98B" w14:textId="47D2FC9A" w:rsidR="002642C1" w:rsidRDefault="00525FDD">
          <w:pPr>
            <w:tabs>
              <w:tab w:val="right" w:leader="dot" w:pos="9072"/>
            </w:tabs>
            <w:spacing w:after="120"/>
            <w:ind w:right="1133"/>
            <w:rPr>
              <w:rFonts w:ascii="Trebuchet MS" w:hAnsi="Trebuchet MS"/>
              <w:sz w:val="18"/>
              <w:szCs w:val="18"/>
            </w:rPr>
          </w:pPr>
          <w:r>
            <w:rPr>
              <w:rFonts w:ascii="Trebuchet MS" w:hAnsi="Trebuchet MS"/>
              <w:sz w:val="18"/>
              <w:szCs w:val="18"/>
            </w:rPr>
            <w:fldChar w:fldCharType="end"/>
          </w:r>
        </w:p>
      </w:sdtContent>
    </w:sdt>
    <w:p w14:paraId="4060E7C2" w14:textId="77777777" w:rsidR="002642C1" w:rsidRDefault="002642C1">
      <w:pPr>
        <w:jc w:val="both"/>
        <w:rPr>
          <w:rFonts w:ascii="Trebuchet MS" w:hAnsi="Trebuchet MS"/>
          <w:b/>
        </w:rPr>
      </w:pPr>
    </w:p>
    <w:p w14:paraId="60A7C448" w14:textId="77777777" w:rsidR="002642C1" w:rsidRDefault="002642C1">
      <w:pPr>
        <w:jc w:val="both"/>
        <w:rPr>
          <w:rFonts w:ascii="Trebuchet MS" w:hAnsi="Trebuchet MS"/>
          <w:b/>
        </w:rPr>
      </w:pPr>
    </w:p>
    <w:p w14:paraId="1F21F0F3" w14:textId="77777777" w:rsidR="002642C1" w:rsidRDefault="00525FDD">
      <w:pPr>
        <w:pStyle w:val="Ttulo1"/>
        <w:jc w:val="both"/>
        <w:rPr>
          <w:rFonts w:ascii="Trebuchet MS" w:hAnsi="Trebuchet MS"/>
        </w:rPr>
      </w:pPr>
      <w:r>
        <w:br w:type="page"/>
      </w:r>
    </w:p>
    <w:p w14:paraId="7425583D" w14:textId="77777777" w:rsidR="002642C1" w:rsidRDefault="00525FDD">
      <w:pPr>
        <w:pStyle w:val="Ttulo1"/>
        <w:numPr>
          <w:ilvl w:val="0"/>
          <w:numId w:val="1"/>
        </w:numPr>
        <w:spacing w:before="0" w:after="120"/>
        <w:jc w:val="both"/>
        <w:rPr>
          <w:rFonts w:ascii="Trebuchet MS" w:hAnsi="Trebuchet MS"/>
          <w:color w:val="1F497D" w:themeColor="text2"/>
          <w:sz w:val="24"/>
          <w:szCs w:val="24"/>
        </w:rPr>
      </w:pPr>
      <w:bookmarkStart w:id="1" w:name="_Toc42534190"/>
      <w:r>
        <w:rPr>
          <w:rFonts w:ascii="Trebuchet MS" w:hAnsi="Trebuchet MS"/>
          <w:color w:val="1F497D" w:themeColor="text2"/>
          <w:sz w:val="24"/>
          <w:szCs w:val="24"/>
        </w:rPr>
        <w:lastRenderedPageBreak/>
        <w:t>Designação da Operação</w:t>
      </w:r>
      <w:bookmarkEnd w:id="1"/>
    </w:p>
    <w:p w14:paraId="57B724AE" w14:textId="77777777" w:rsidR="002642C1" w:rsidRDefault="00525FDD" w:rsidP="00AE2D8E">
      <w:pPr>
        <w:pStyle w:val="PargrafodaLista"/>
        <w:numPr>
          <w:ilvl w:val="0"/>
          <w:numId w:val="4"/>
        </w:numPr>
        <w:spacing w:after="120" w:line="360" w:lineRule="auto"/>
        <w:ind w:left="709" w:hanging="283"/>
        <w:jc w:val="both"/>
        <w:rPr>
          <w:color w:val="002060"/>
          <w:sz w:val="20"/>
          <w:szCs w:val="20"/>
        </w:rPr>
      </w:pPr>
      <w:r>
        <w:rPr>
          <w:color w:val="002060"/>
          <w:sz w:val="20"/>
          <w:szCs w:val="20"/>
        </w:rPr>
        <w:t>Título</w:t>
      </w:r>
    </w:p>
    <w:p w14:paraId="2806FF41" w14:textId="77777777" w:rsidR="002642C1" w:rsidRDefault="00525FDD">
      <w:pPr>
        <w:pStyle w:val="PargrafodaLista"/>
        <w:spacing w:after="120"/>
        <w:ind w:left="709"/>
        <w:jc w:val="both"/>
        <w:rPr>
          <w:rFonts w:ascii="Arial" w:hAnsi="Arial" w:cs="Arial"/>
          <w:b/>
          <w:bCs/>
          <w:color w:val="002060"/>
        </w:rPr>
      </w:pPr>
      <w:proofErr w:type="spellStart"/>
      <w:r>
        <w:rPr>
          <w:rFonts w:ascii="Arial" w:hAnsi="Arial" w:cs="Arial"/>
          <w:b/>
          <w:bCs/>
          <w:color w:val="548DD4" w:themeColor="text2" w:themeTint="99"/>
        </w:rPr>
        <w:t>EaD@PV</w:t>
      </w:r>
      <w:proofErr w:type="spellEnd"/>
    </w:p>
    <w:p w14:paraId="2F7B2480" w14:textId="77777777" w:rsidR="002642C1" w:rsidRDefault="002642C1">
      <w:pPr>
        <w:pStyle w:val="PargrafodaLista"/>
        <w:spacing w:after="120"/>
        <w:ind w:left="709"/>
        <w:jc w:val="both"/>
        <w:rPr>
          <w:color w:val="002060"/>
          <w:sz w:val="20"/>
          <w:szCs w:val="20"/>
        </w:rPr>
      </w:pPr>
    </w:p>
    <w:p w14:paraId="22340BB5" w14:textId="77777777" w:rsidR="002642C1" w:rsidRDefault="00525FDD" w:rsidP="00AE2D8E">
      <w:pPr>
        <w:pStyle w:val="PargrafodaLista"/>
        <w:numPr>
          <w:ilvl w:val="0"/>
          <w:numId w:val="4"/>
        </w:numPr>
        <w:spacing w:after="120" w:line="360" w:lineRule="auto"/>
        <w:ind w:left="709" w:hanging="283"/>
        <w:jc w:val="both"/>
        <w:rPr>
          <w:color w:val="002060"/>
          <w:sz w:val="20"/>
          <w:szCs w:val="20"/>
        </w:rPr>
      </w:pPr>
      <w:r>
        <w:rPr>
          <w:color w:val="002060"/>
          <w:sz w:val="20"/>
          <w:szCs w:val="20"/>
        </w:rPr>
        <w:t>Designação</w:t>
      </w:r>
    </w:p>
    <w:p w14:paraId="41B1E3FD" w14:textId="77777777" w:rsidR="002642C1" w:rsidRDefault="00525FDD" w:rsidP="00AE2D8E">
      <w:pPr>
        <w:pStyle w:val="PargrafodaLista"/>
        <w:spacing w:after="120" w:line="360" w:lineRule="auto"/>
        <w:ind w:left="709"/>
        <w:jc w:val="both"/>
      </w:pPr>
      <w:r>
        <w:rPr>
          <w:rFonts w:ascii="Arial" w:eastAsia="Times New Roman" w:hAnsi="Arial" w:cs="Arial"/>
          <w:color w:val="000000"/>
        </w:rPr>
        <w:t xml:space="preserve">A candidatura designa-se por “PLATAFORMA INTEGRADA DE ENSINO A DISTÂNCIA” e possui o acrónimo </w:t>
      </w:r>
      <w:proofErr w:type="spellStart"/>
      <w:r>
        <w:rPr>
          <w:rFonts w:ascii="Arial" w:eastAsia="Times New Roman" w:hAnsi="Arial" w:cs="Arial"/>
          <w:color w:val="000000"/>
        </w:rPr>
        <w:t>EaD@PV</w:t>
      </w:r>
      <w:proofErr w:type="spellEnd"/>
      <w:r>
        <w:rPr>
          <w:rFonts w:ascii="Arial" w:eastAsia="Times New Roman" w:hAnsi="Arial" w:cs="Arial"/>
          <w:color w:val="000000"/>
        </w:rPr>
        <w:t>.</w:t>
      </w:r>
    </w:p>
    <w:p w14:paraId="60843474" w14:textId="77777777" w:rsidR="002642C1" w:rsidRDefault="002642C1">
      <w:pPr>
        <w:pStyle w:val="PargrafodaLista"/>
        <w:spacing w:after="120" w:line="192" w:lineRule="auto"/>
        <w:ind w:left="709"/>
        <w:jc w:val="both"/>
        <w:rPr>
          <w:color w:val="002060"/>
          <w:sz w:val="20"/>
          <w:szCs w:val="20"/>
        </w:rPr>
      </w:pPr>
    </w:p>
    <w:p w14:paraId="4ADD3449" w14:textId="77777777" w:rsidR="002642C1" w:rsidRDefault="00525FDD" w:rsidP="00AE2D8E">
      <w:pPr>
        <w:pStyle w:val="PargrafodaLista"/>
        <w:numPr>
          <w:ilvl w:val="0"/>
          <w:numId w:val="4"/>
        </w:numPr>
        <w:spacing w:after="120" w:line="360" w:lineRule="auto"/>
        <w:ind w:left="709" w:hanging="283"/>
        <w:jc w:val="both"/>
        <w:rPr>
          <w:color w:val="002060"/>
          <w:sz w:val="20"/>
          <w:szCs w:val="20"/>
        </w:rPr>
      </w:pPr>
      <w:r>
        <w:rPr>
          <w:color w:val="002060"/>
          <w:sz w:val="20"/>
          <w:szCs w:val="20"/>
        </w:rPr>
        <w:t>Tipologia de Projeto, nos termos do n.º 2 do Artigo. 83.º do RECI</w:t>
      </w:r>
    </w:p>
    <w:p w14:paraId="232BAECF" w14:textId="77777777" w:rsidR="002642C1" w:rsidRDefault="00525FDD" w:rsidP="00AE2D8E">
      <w:pPr>
        <w:pStyle w:val="PargrafodaLista"/>
        <w:spacing w:line="360" w:lineRule="auto"/>
        <w:jc w:val="both"/>
        <w:rPr>
          <w:rFonts w:ascii="Arial" w:hAnsi="Arial" w:cs="Arial"/>
        </w:rPr>
      </w:pPr>
      <w:r>
        <w:rPr>
          <w:rFonts w:ascii="Arial" w:hAnsi="Arial" w:cs="Arial"/>
        </w:rPr>
        <w:t>Este Projeto enquadra-se na Tipologia f) do ponto 3. do presente Aviso, nos termos do n.º 2 do Artigo 83.º do RECI, pois trata-se de uma operação que tem por objetivos o desenvolvimento e implementação de uma solução tecnológica de ensino à distância, que permita a disseminação da oferta formativa e educativa do Politécnico de Viseu (PV), com vista à disponibilização de uma solução de elevada qualidade para a consolidação dos processo de aprendizagem a comunidade envolvente do PV, acrescentando valor aos serviços prestados a essa mesma comunidade.</w:t>
      </w:r>
    </w:p>
    <w:p w14:paraId="5DDE1051" w14:textId="77777777" w:rsidR="002642C1" w:rsidRDefault="002642C1">
      <w:pPr>
        <w:pStyle w:val="PargrafodaLista"/>
        <w:spacing w:after="120" w:line="192" w:lineRule="auto"/>
        <w:ind w:left="709"/>
        <w:jc w:val="both"/>
        <w:rPr>
          <w:color w:val="002060"/>
          <w:sz w:val="20"/>
          <w:szCs w:val="20"/>
        </w:rPr>
      </w:pPr>
    </w:p>
    <w:p w14:paraId="51C52611" w14:textId="423867B1" w:rsidR="00525FDD" w:rsidRPr="00AE2D8E" w:rsidRDefault="00525FDD" w:rsidP="00AE2D8E">
      <w:pPr>
        <w:pStyle w:val="Ttulo1"/>
        <w:numPr>
          <w:ilvl w:val="0"/>
          <w:numId w:val="1"/>
        </w:numPr>
        <w:spacing w:before="0" w:after="120" w:line="360" w:lineRule="auto"/>
        <w:jc w:val="both"/>
        <w:rPr>
          <w:rFonts w:ascii="Trebuchet MS" w:hAnsi="Trebuchet MS"/>
          <w:color w:val="1F497D" w:themeColor="text2"/>
          <w:sz w:val="24"/>
          <w:szCs w:val="24"/>
        </w:rPr>
      </w:pPr>
      <w:bookmarkStart w:id="2" w:name="_Toc42534191"/>
      <w:r>
        <w:rPr>
          <w:rFonts w:ascii="Trebuchet MS" w:hAnsi="Trebuchet MS"/>
          <w:color w:val="1F497D" w:themeColor="text2"/>
          <w:sz w:val="24"/>
          <w:szCs w:val="24"/>
        </w:rPr>
        <w:t>Caracterização da atividade do(s) promotor(</w:t>
      </w:r>
      <w:proofErr w:type="spellStart"/>
      <w:r>
        <w:rPr>
          <w:rFonts w:ascii="Trebuchet MS" w:hAnsi="Trebuchet MS"/>
          <w:color w:val="1F497D" w:themeColor="text2"/>
          <w:sz w:val="24"/>
          <w:szCs w:val="24"/>
        </w:rPr>
        <w:t>es</w:t>
      </w:r>
      <w:proofErr w:type="spellEnd"/>
      <w:r>
        <w:rPr>
          <w:rFonts w:ascii="Trebuchet MS" w:hAnsi="Trebuchet MS"/>
          <w:color w:val="1F497D" w:themeColor="text2"/>
          <w:sz w:val="24"/>
          <w:szCs w:val="24"/>
        </w:rPr>
        <w:t>)</w:t>
      </w:r>
      <w:bookmarkEnd w:id="2"/>
    </w:p>
    <w:p w14:paraId="3BCA6F12" w14:textId="77777777" w:rsidR="002642C1" w:rsidRDefault="00525FDD">
      <w:pPr>
        <w:spacing w:after="120" w:line="360" w:lineRule="auto"/>
        <w:jc w:val="both"/>
        <w:rPr>
          <w:rFonts w:ascii="Arial" w:hAnsi="Arial"/>
        </w:rPr>
      </w:pPr>
      <w:r>
        <w:rPr>
          <w:rFonts w:ascii="Arial" w:hAnsi="Arial" w:cs="Arial"/>
        </w:rPr>
        <w:t>O Politécnico de Viseu (PV), criado pelo DL n.º 513-T/79, de 26 de dezembro, é uma pessoa coletiva de direito público, dotada de autonomia estatutária, administrativa, financeira e patrimonial. Os seus estatutos foram homologados pelo Despacho Normativo n.º 12-A/2009, de 27 de março, publicado na II Série do D.R. de 27-03-2019.</w:t>
      </w:r>
    </w:p>
    <w:p w14:paraId="6013E273" w14:textId="3C746099" w:rsidR="002642C1" w:rsidRDefault="00525FDD">
      <w:pPr>
        <w:spacing w:after="120" w:line="360" w:lineRule="auto"/>
        <w:jc w:val="both"/>
        <w:rPr>
          <w:rFonts w:ascii="Arial" w:eastAsia="Arial" w:hAnsi="Arial" w:cs="Arial"/>
          <w:color w:val="000000"/>
        </w:rPr>
      </w:pPr>
      <w:r>
        <w:rPr>
          <w:rFonts w:ascii="Arial" w:eastAsia="Arial" w:hAnsi="Arial" w:cs="Arial"/>
          <w:color w:val="000000"/>
        </w:rPr>
        <w:t>O Politécnico de Viseu é uma instituição de ensino superior Politécnico público empenhada na qualificação de alto nível dos cidadãos, destinada à produção e difusão do conhecimento, criação, transmissão e difusão do saber de natureza profissional, da cultura, da ciência, da tecnologia, das artes, da investigação orientada e do desenvolvimento experimental relevando a centralidade no estudante e na comunidade envolvente num quadro de referência internacional. O Politécnico de Viseu, ao afirmar-se como um espaço institucional coeso, que acolhe e integra dinâmicas diferenciadas e diversificadas, cria condições para que os projetos se afirmem e se consolidem no espaço institucional.</w:t>
      </w:r>
    </w:p>
    <w:p w14:paraId="75E3389B" w14:textId="3CE5A054" w:rsidR="002642C1" w:rsidRDefault="00525FDD">
      <w:pPr>
        <w:spacing w:after="120" w:line="360" w:lineRule="auto"/>
        <w:jc w:val="both"/>
      </w:pPr>
      <w:r>
        <w:rPr>
          <w:rFonts w:ascii="Arial" w:eastAsia="Arial" w:hAnsi="Arial" w:cs="Arial"/>
          <w:color w:val="000000"/>
        </w:rPr>
        <w:t xml:space="preserve">O Politécnico de Viseu integra quatro Escolas na cidade de Viseu - Escola Superior de Educação (ESEV); Escola Superior de Tecnologia e Gestão de Viseu (ESTGV); Escola Superior Agrária (ESAV) e Escola Superior de Saúde (ESSV), e uma Escola na cidade de Lamego – Escola Superior </w:t>
      </w:r>
      <w:r>
        <w:rPr>
          <w:rFonts w:ascii="Arial" w:eastAsia="Arial" w:hAnsi="Arial" w:cs="Arial"/>
          <w:color w:val="000000"/>
        </w:rPr>
        <w:lastRenderedPageBreak/>
        <w:t xml:space="preserve">de Tecnologia e Gestão de Lamego (ESTGL). Também integra os Serviços de Ação Social que estão situados em Viseu, bem como os Serviços Centrais, afetos e de apoio à Presidência, que também estão localizados nesta cidade. </w:t>
      </w:r>
    </w:p>
    <w:p w14:paraId="28FF828E" w14:textId="77777777" w:rsidR="002642C1" w:rsidRDefault="00525FDD">
      <w:pPr>
        <w:spacing w:after="120" w:line="360" w:lineRule="auto"/>
        <w:jc w:val="both"/>
      </w:pPr>
      <w:r>
        <w:rPr>
          <w:rFonts w:ascii="Arial" w:eastAsia="Arial" w:hAnsi="Arial" w:cs="Arial"/>
          <w:color w:val="000000"/>
        </w:rPr>
        <w:t>As várias Escolas que integram o PV oferecem 31 cursos de licenciatura, 29 cursos de mestrado, 19 cursos de pós-graduação, 6 cursos de pós-licenciatura e 34 cursos técnicos superiores profissionais. O Politécnico promove a c</w:t>
      </w:r>
      <w:r>
        <w:rPr>
          <w:rFonts w:ascii="Arial" w:eastAsia="Arial" w:hAnsi="Arial" w:cs="Arial"/>
          <w:color w:val="000000"/>
          <w:highlight w:val="white"/>
        </w:rPr>
        <w:t xml:space="preserve">ooperação institucional e a mobilidade efetiva de todos os seus agentes, tanto a nível nacional como internacional – designadamente no espaço europeu de ensino superior e na comunidade de países de língua portuguesa – participa em atividades de </w:t>
      </w:r>
      <w:r>
        <w:rPr>
          <w:rFonts w:ascii="Arial" w:eastAsia="Arial" w:hAnsi="Arial" w:cs="Arial"/>
          <w:highlight w:val="white"/>
        </w:rPr>
        <w:t>extensão à comunidade</w:t>
      </w:r>
      <w:r>
        <w:rPr>
          <w:rFonts w:ascii="Arial" w:eastAsia="Arial" w:hAnsi="Arial" w:cs="Arial"/>
          <w:color w:val="000000"/>
          <w:highlight w:val="white"/>
        </w:rPr>
        <w:t>, de difusão/transferência e de valorização económica de conhecimento e assegura o acesso dos cidadãos ao ensino superior e à aprendizagem ao longo da vida</w:t>
      </w:r>
      <w:r>
        <w:rPr>
          <w:rFonts w:ascii="Arial" w:eastAsia="Arial" w:hAnsi="Arial" w:cs="Arial"/>
          <w:color w:val="000000"/>
        </w:rPr>
        <w:t>.</w:t>
      </w:r>
    </w:p>
    <w:p w14:paraId="6D4038F5" w14:textId="77777777" w:rsidR="002642C1" w:rsidRDefault="00525FDD">
      <w:pPr>
        <w:spacing w:after="120" w:line="360" w:lineRule="auto"/>
        <w:jc w:val="both"/>
        <w:rPr>
          <w:rFonts w:ascii="Arial" w:eastAsia="Arial" w:hAnsi="Arial" w:cs="Arial"/>
          <w:color w:val="000000"/>
        </w:rPr>
      </w:pPr>
      <w:r>
        <w:rPr>
          <w:rFonts w:ascii="Arial" w:eastAsia="Arial" w:hAnsi="Arial" w:cs="Arial"/>
          <w:color w:val="000000"/>
          <w:highlight w:val="white"/>
        </w:rPr>
        <w:t>O PV mantém uma ligação estreita com a comunidade e tecido empresarial regional, intensificando esta relação para uma oferta formativa adaptada às necessidades regionais, e tem centrado a sua atenção num papel dinâmico e integrador, focando os seus esforços em setores em que a região detenha vantagens competitivas tanto na estruturação de ofertas atrativas e sustentáveis, como na dinamização de oportunidades de Investigação e Desenvolvimento Tecnológico</w:t>
      </w:r>
      <w:r>
        <w:rPr>
          <w:rFonts w:ascii="Arial" w:eastAsia="Arial" w:hAnsi="Arial" w:cs="Arial"/>
          <w:color w:val="000000"/>
        </w:rPr>
        <w:t>.</w:t>
      </w:r>
    </w:p>
    <w:p w14:paraId="53D5F1C2" w14:textId="77777777" w:rsidR="002642C1" w:rsidRDefault="00525FDD">
      <w:pPr>
        <w:spacing w:after="120" w:line="360" w:lineRule="auto"/>
        <w:jc w:val="both"/>
        <w:rPr>
          <w:rFonts w:ascii="Arial" w:hAnsi="Arial"/>
        </w:rPr>
      </w:pPr>
      <w:r>
        <w:rPr>
          <w:rFonts w:ascii="Arial" w:eastAsia="Arial" w:hAnsi="Arial" w:cs="Arial"/>
          <w:color w:val="000000"/>
        </w:rPr>
        <w:t>Também a componente de internacionalização se tem vindo a desenvolver com ênfase a nível da conceção de cursos de formação a distância internacionais.</w:t>
      </w:r>
    </w:p>
    <w:p w14:paraId="51A888E6" w14:textId="77777777" w:rsidR="002642C1" w:rsidRDefault="00525FDD" w:rsidP="00AE2D8E">
      <w:pPr>
        <w:spacing w:line="360" w:lineRule="auto"/>
        <w:jc w:val="both"/>
      </w:pPr>
      <w:r>
        <w:rPr>
          <w:rFonts w:ascii="Arial" w:hAnsi="Arial"/>
        </w:rPr>
        <w:t xml:space="preserve">A par da formação, o PV promove a investigação, através da criação de redes nacionais e da celebração de protocolos de cooperação com centros de excelência internacionais. Em particular, o PV conta com uma unidade de investigação, o CI&amp;DETS, que tem dois centros de investigação autónomos (o CI&amp;DEI, que atua no campo das ciências sociais, e o </w:t>
      </w:r>
      <w:proofErr w:type="spellStart"/>
      <w:r>
        <w:rPr>
          <w:rFonts w:ascii="Arial" w:hAnsi="Arial"/>
        </w:rPr>
        <w:t>CISeD</w:t>
      </w:r>
      <w:proofErr w:type="spellEnd"/>
      <w:r>
        <w:rPr>
          <w:rFonts w:ascii="Arial" w:hAnsi="Arial"/>
        </w:rPr>
        <w:t xml:space="preserve">, com foco nos serviços digitais) e dois polos de investigação (UICISA, no âmbito das ciências da saúde, e CERNAS, na área das ciências naturais). A investigação é orientada por um compromisso com a comunidade envolvente, na medida em que se assume como uma ferramenta estratégica para melhorar a competitividade regional, contribuindo, simultaneamente, para a melhoria do processo de ensino-aprendizagem, através da participação ativa dos estudantes em estágios, na realização de projetos, relatórios e dissertações, em colaboração com instituições e empresas parceiras do PV. De entre estas, a Associação para o Desenvolvimento e Investigação de Viseu (ADIV), criada em 1995, tem tido um papel determinante como estrutura de interface entre a instituição e a realidade </w:t>
      </w:r>
      <w:proofErr w:type="spellStart"/>
      <w:r>
        <w:rPr>
          <w:rFonts w:ascii="Arial" w:hAnsi="Arial"/>
        </w:rPr>
        <w:t>sócio-económica</w:t>
      </w:r>
      <w:proofErr w:type="spellEnd"/>
      <w:r>
        <w:rPr>
          <w:rFonts w:ascii="Arial" w:hAnsi="Arial"/>
        </w:rPr>
        <w:t xml:space="preserve"> envolvente. A promoção da articulação com o meio envolvente é, ainda, concretizada pela </w:t>
      </w:r>
      <w:bookmarkStart w:id="3" w:name="__DdeLink__2100_4190639532"/>
      <w:r>
        <w:rPr>
          <w:rFonts w:ascii="Arial" w:hAnsi="Arial"/>
        </w:rPr>
        <w:t xml:space="preserve">Rede Regional PEPER </w:t>
      </w:r>
      <w:bookmarkEnd w:id="3"/>
      <w:r>
        <w:rPr>
          <w:rFonts w:ascii="Arial" w:hAnsi="Arial"/>
        </w:rPr>
        <w:t xml:space="preserve">- Promoção do Ensino Profissional em Rede - criada recentemente </w:t>
      </w:r>
      <w:r>
        <w:rPr>
          <w:rFonts w:ascii="Arial" w:hAnsi="Arial"/>
        </w:rPr>
        <w:lastRenderedPageBreak/>
        <w:t>pelo Politécnico de Viseu e pelo Instituto Piaget, e que integra 35 instituições de ensino de 19 concelhos e Comunidades Intermunicipais (CIM) de Viseu Dão Lafões e do Douro.</w:t>
      </w:r>
    </w:p>
    <w:p w14:paraId="4998CF33" w14:textId="77777777" w:rsidR="002642C1" w:rsidRDefault="00525FDD" w:rsidP="00AE2D8E">
      <w:pPr>
        <w:spacing w:line="360" w:lineRule="auto"/>
        <w:jc w:val="both"/>
        <w:rPr>
          <w:rFonts w:ascii="Arial" w:hAnsi="Arial"/>
        </w:rPr>
      </w:pPr>
      <w:r>
        <w:rPr>
          <w:rFonts w:ascii="Arial" w:eastAsia="Arial" w:hAnsi="Arial" w:cs="Arial"/>
          <w:color w:val="000000"/>
        </w:rPr>
        <w:t xml:space="preserve">Também no plano internacional, a colaboração em projetos bilaterais e multilaterais é considerada como uma mais-valia para dar resposta às necessidades e preocupações atuais que emergem como desafios globais. Este elo entre o local e o internacional é, aliás, o desiderato que move o PV: “global </w:t>
      </w:r>
      <w:proofErr w:type="spellStart"/>
      <w:r>
        <w:rPr>
          <w:rFonts w:ascii="Arial" w:eastAsia="Arial" w:hAnsi="Arial" w:cs="Arial"/>
          <w:color w:val="000000"/>
        </w:rPr>
        <w:t>thinker</w:t>
      </w:r>
      <w:proofErr w:type="spellEnd"/>
      <w:r>
        <w:rPr>
          <w:rFonts w:ascii="Arial" w:eastAsia="Arial" w:hAnsi="Arial" w:cs="Arial"/>
          <w:color w:val="000000"/>
        </w:rPr>
        <w:t xml:space="preserve">, </w:t>
      </w:r>
      <w:proofErr w:type="spellStart"/>
      <w:r>
        <w:rPr>
          <w:rFonts w:ascii="Arial" w:eastAsia="Arial" w:hAnsi="Arial" w:cs="Arial"/>
          <w:color w:val="000000"/>
        </w:rPr>
        <w:t>world</w:t>
      </w:r>
      <w:proofErr w:type="spellEnd"/>
      <w:r>
        <w:rPr>
          <w:rFonts w:ascii="Arial" w:eastAsia="Arial" w:hAnsi="Arial" w:cs="Arial"/>
          <w:color w:val="000000"/>
        </w:rPr>
        <w:t xml:space="preserve"> </w:t>
      </w:r>
      <w:proofErr w:type="spellStart"/>
      <w:r>
        <w:rPr>
          <w:rFonts w:ascii="Arial" w:eastAsia="Arial" w:hAnsi="Arial" w:cs="Arial"/>
          <w:color w:val="000000"/>
        </w:rPr>
        <w:t>learner</w:t>
      </w:r>
      <w:proofErr w:type="spellEnd"/>
      <w:r>
        <w:rPr>
          <w:rFonts w:ascii="Arial" w:eastAsia="Arial" w:hAnsi="Arial" w:cs="Arial"/>
          <w:color w:val="000000"/>
        </w:rPr>
        <w:t xml:space="preserve">, local </w:t>
      </w:r>
      <w:proofErr w:type="spellStart"/>
      <w:r>
        <w:rPr>
          <w:rFonts w:ascii="Arial" w:eastAsia="Arial" w:hAnsi="Arial" w:cs="Arial"/>
          <w:color w:val="000000"/>
        </w:rPr>
        <w:t>shaper</w:t>
      </w:r>
      <w:proofErr w:type="spellEnd"/>
      <w:r>
        <w:rPr>
          <w:rFonts w:ascii="Arial" w:eastAsia="Arial" w:hAnsi="Arial" w:cs="Arial"/>
          <w:color w:val="000000"/>
        </w:rPr>
        <w:t>”.</w:t>
      </w:r>
    </w:p>
    <w:p w14:paraId="4B0E0FAC" w14:textId="77777777" w:rsidR="009153FA" w:rsidRDefault="00525FDD">
      <w:pPr>
        <w:spacing w:line="360" w:lineRule="auto"/>
        <w:jc w:val="both"/>
        <w:rPr>
          <w:rFonts w:ascii="Arial" w:eastAsia="Arial" w:hAnsi="Arial" w:cs="Arial"/>
          <w:color w:val="000000"/>
        </w:rPr>
      </w:pPr>
      <w:r>
        <w:rPr>
          <w:rFonts w:ascii="Arial" w:eastAsia="Arial" w:hAnsi="Arial" w:cs="Arial"/>
        </w:rPr>
        <w:t xml:space="preserve">O PV, ciente das preocupações e Recomendações Específicas por País, provenientes das instituições europeias, pretende contribuir de forma efetiva na resposta aos desafios lançados. A candidatura a submeter ao Aviso n.º 04/SAMA2020/2019 tem, por isso, como principal objetivo </w:t>
      </w:r>
      <w:r>
        <w:rPr>
          <w:rFonts w:ascii="Arial" w:eastAsia="Arial" w:hAnsi="Arial" w:cs="Arial"/>
          <w:color w:val="000000"/>
        </w:rPr>
        <w:t xml:space="preserve">dinamizar e incrementar a adoção de cursos </w:t>
      </w:r>
      <w:r>
        <w:rPr>
          <w:rFonts w:ascii="Arial" w:eastAsia="Arial" w:hAnsi="Arial" w:cs="Arial"/>
        </w:rPr>
        <w:t>na modalidade de Ensino a Distância (</w:t>
      </w:r>
      <w:proofErr w:type="spellStart"/>
      <w:r>
        <w:rPr>
          <w:rFonts w:ascii="Arial" w:eastAsia="Arial" w:hAnsi="Arial" w:cs="Arial"/>
        </w:rPr>
        <w:t>EaD</w:t>
      </w:r>
      <w:proofErr w:type="spellEnd"/>
      <w:r>
        <w:rPr>
          <w:rFonts w:ascii="Arial" w:eastAsia="Arial" w:hAnsi="Arial" w:cs="Arial"/>
        </w:rPr>
        <w:t xml:space="preserve">) </w:t>
      </w:r>
      <w:r>
        <w:rPr>
          <w:rFonts w:ascii="Arial" w:eastAsia="Arial" w:hAnsi="Arial" w:cs="Arial"/>
          <w:color w:val="000000"/>
        </w:rPr>
        <w:t xml:space="preserve">através da operacionalização de uma infraestrutura capacitada para a aplicação de meios de comunicação síncrona e assíncrona que permitam cumprir um quadro de ensino, formação e capacitação </w:t>
      </w:r>
      <w:r>
        <w:rPr>
          <w:rFonts w:ascii="Arial" w:eastAsia="Arial" w:hAnsi="Arial" w:cs="Arial"/>
        </w:rPr>
        <w:t>não presencial</w:t>
      </w:r>
      <w:r>
        <w:rPr>
          <w:rFonts w:ascii="Arial" w:eastAsia="Arial" w:hAnsi="Arial" w:cs="Arial"/>
          <w:color w:val="000000"/>
        </w:rPr>
        <w:t xml:space="preserve">, dentro do processo de modernização dos serviços a prestar às comunidades </w:t>
      </w:r>
      <w:r>
        <w:rPr>
          <w:rFonts w:ascii="Arial" w:eastAsia="Arial" w:hAnsi="Arial" w:cs="Arial"/>
        </w:rPr>
        <w:t>servidas pelo</w:t>
      </w:r>
      <w:r>
        <w:rPr>
          <w:rFonts w:ascii="Arial" w:eastAsia="Arial" w:hAnsi="Arial" w:cs="Arial"/>
          <w:color w:val="000000"/>
        </w:rPr>
        <w:t xml:space="preserve"> PV, tentando aumentar o seu potencial de captação de estudantes, prestação de serviços e transferência de conhecimento, nas suas áreas de intervenção.</w:t>
      </w:r>
    </w:p>
    <w:p w14:paraId="3566429D" w14:textId="16C2B9D9" w:rsidR="009153FA" w:rsidRPr="009153FA" w:rsidRDefault="00525FDD">
      <w:pPr>
        <w:spacing w:line="360" w:lineRule="auto"/>
        <w:jc w:val="both"/>
        <w:rPr>
          <w:rFonts w:ascii="Arial" w:hAnsi="Arial"/>
        </w:rPr>
      </w:pPr>
      <w:r>
        <w:rPr>
          <w:rFonts w:ascii="Arial" w:eastAsia="Arial" w:hAnsi="Arial" w:cs="Arial"/>
        </w:rPr>
        <w:t>De igual modo, o presente projeto de candidatura permitirá capacitar o PV de forma a melhorar o serviço online de gestão de aprendizagens e de conteúdos (LMS e CMS) que disponibiliza aos agrupamentos de escolas básicas e secundárias (Escola Básica dos 2.º e 3.º Ciclos de Cinfães,</w:t>
      </w:r>
      <w:r>
        <w:rPr>
          <w:rFonts w:ascii="Arial" w:eastAsia="Arial" w:hAnsi="Arial" w:cs="Arial"/>
          <w:color w:val="FF0000"/>
        </w:rPr>
        <w:t xml:space="preserve"> </w:t>
      </w:r>
      <w:r>
        <w:rPr>
          <w:rFonts w:ascii="Arial" w:hAnsi="Arial"/>
        </w:rPr>
        <w:t xml:space="preserve">Escola Básica dos 2º e 3º Ciclos Grão Vasco – Viseu, Escola Básica dos 2º e 3º Ciclos Infante D. Henrique - Repeses – Viseu, Escola Básica dos 2º e 3º Ciclos do Viso – Viseu, Colégio da Imaculada Conceição de Lamego, Agrupamento de Escolas de Castro Daire, Escola Secundária Alves Martins – Viseu, Escola Secundária Flávio Resende, Escola Básica dos 2º e 3º Ciclos de Souselo, Escola Secundária Dr. João Lopes Morais-Mortágua, Escola Secundária de Tondela, Escola Secundária de Viriato-Viseu, Escola Básica Integrada e Secundária Jean Piaget, Centro de formação da obra </w:t>
      </w:r>
      <w:proofErr w:type="spellStart"/>
      <w:r>
        <w:rPr>
          <w:rFonts w:ascii="Arial" w:hAnsi="Arial"/>
        </w:rPr>
        <w:t>Kolping</w:t>
      </w:r>
      <w:proofErr w:type="spellEnd"/>
      <w:r>
        <w:rPr>
          <w:rFonts w:ascii="Arial" w:hAnsi="Arial"/>
        </w:rPr>
        <w:t xml:space="preserve"> – Lamego, Escola Básica dos 2º e 3º Ciclos Dr. Carlos Mota Pinto - Lajeosa do Dão, Centro de Formação de Associação de Escolas do Planalto Beirão, Agrupamento de Escolas de Trancoso, Agrupamento de Escolas J. G. Zarco, Escola Secundária com 3º Ciclo do Ensino Básico de Nelas, Escola Básica dos 2º e 3º Ciclos Dr. Fortunato de Almeida – Nelas, Escola Básica dos 2º e 3º Ciclos Gomes Teixeira – Armamar, Escola Básica/2 Resende, Escola Básica Integrada Aristides Sousa Mendes - Cabanas de Viriato, Escola Básica dos 2º e 3º Ciclos de Mundão – Viseu, Escola Básica dos 2º e 3º Ciclos de Tondela, Agrupamento de Escolas de Campo de Besteiros, Escola Secundária com 3º Ciclo do Ensino Básico de Santa Comba Dão, Escola Básica dos 2º e 3º Ciclos Dr. Azeredo </w:t>
      </w:r>
      <w:r>
        <w:rPr>
          <w:rFonts w:ascii="Arial" w:hAnsi="Arial"/>
        </w:rPr>
        <w:lastRenderedPageBreak/>
        <w:t xml:space="preserve">Perdigão – Viseu, </w:t>
      </w:r>
      <w:r>
        <w:rPr>
          <w:rFonts w:ascii="Arial" w:eastAsia="Arial" w:hAnsi="Arial" w:cs="Arial"/>
        </w:rPr>
        <w:t>Agrupamento de Escolas de Sernancelhe) e a duas entidades de formação de professores que estão localizadas no distrito de Viseu (</w:t>
      </w:r>
      <w:proofErr w:type="spellStart"/>
      <w:r>
        <w:rPr>
          <w:rFonts w:ascii="Arial" w:eastAsia="Arial" w:hAnsi="Arial" w:cs="Arial"/>
        </w:rPr>
        <w:t>VISprof</w:t>
      </w:r>
      <w:proofErr w:type="spellEnd"/>
      <w:r>
        <w:rPr>
          <w:rFonts w:ascii="Arial" w:eastAsia="Arial" w:hAnsi="Arial" w:cs="Arial"/>
        </w:rPr>
        <w:t xml:space="preserve"> - Centro de formação da associação de escolas de Viseu e Centro de Formação da Associação de Escolas de Viseu - VISPROF). Dentro deste quadro, será necessária a disponibilização em acesso aberto, cumprindo as normas regulamentares, de uma base de conhecimento, que terá como principal função disponibilizar, preservar e dar acesso aos conteúdos elaborados ao longo do tempo em vários suportes, de apoio </w:t>
      </w:r>
      <w:r>
        <w:rPr>
          <w:rFonts w:ascii="Arial" w:eastAsia="Arial" w:hAnsi="Arial" w:cs="Arial"/>
          <w:color w:val="000000"/>
        </w:rPr>
        <w:t xml:space="preserve">ao sistema de </w:t>
      </w:r>
      <w:proofErr w:type="spellStart"/>
      <w:r>
        <w:rPr>
          <w:rFonts w:ascii="Arial" w:eastAsia="Arial" w:hAnsi="Arial" w:cs="Arial"/>
        </w:rPr>
        <w:t>EaD</w:t>
      </w:r>
      <w:proofErr w:type="spellEnd"/>
      <w:r>
        <w:rPr>
          <w:rFonts w:ascii="Arial" w:eastAsia="Arial" w:hAnsi="Arial" w:cs="Arial"/>
          <w:color w:val="000000"/>
        </w:rPr>
        <w:t>. Para a concretização destes objetivos será necessário, também, efetuar um investimento em equipamento e aplicações informáticas (</w:t>
      </w:r>
      <w:proofErr w:type="spellStart"/>
      <w:r>
        <w:rPr>
          <w:rFonts w:ascii="Arial" w:eastAsia="Arial" w:hAnsi="Arial" w:cs="Arial"/>
          <w:i/>
          <w:color w:val="000000"/>
        </w:rPr>
        <w:t>Knowledge</w:t>
      </w:r>
      <w:proofErr w:type="spellEnd"/>
      <w:r>
        <w:rPr>
          <w:rFonts w:ascii="Arial" w:eastAsia="Arial" w:hAnsi="Arial" w:cs="Arial"/>
          <w:i/>
          <w:color w:val="000000"/>
        </w:rPr>
        <w:t xml:space="preserve"> </w:t>
      </w:r>
      <w:proofErr w:type="spellStart"/>
      <w:r>
        <w:rPr>
          <w:rFonts w:ascii="Arial" w:eastAsia="Arial" w:hAnsi="Arial" w:cs="Arial"/>
          <w:i/>
          <w:color w:val="000000"/>
        </w:rPr>
        <w:t>Database</w:t>
      </w:r>
      <w:proofErr w:type="spellEnd"/>
      <w:r>
        <w:rPr>
          <w:rFonts w:ascii="Arial" w:eastAsia="Arial" w:hAnsi="Arial" w:cs="Arial"/>
          <w:i/>
          <w:color w:val="000000"/>
        </w:rPr>
        <w:t>)</w:t>
      </w:r>
      <w:r>
        <w:rPr>
          <w:rFonts w:ascii="Arial" w:eastAsia="Arial" w:hAnsi="Arial" w:cs="Arial"/>
          <w:color w:val="000000"/>
        </w:rPr>
        <w:t xml:space="preserve"> que possibilite estruturar toda a operação.</w:t>
      </w:r>
    </w:p>
    <w:p w14:paraId="60FDED93" w14:textId="2A18F425" w:rsidR="002642C1" w:rsidRDefault="00525FDD">
      <w:pPr>
        <w:spacing w:line="360" w:lineRule="auto"/>
        <w:jc w:val="both"/>
        <w:rPr>
          <w:rFonts w:ascii="Arial" w:eastAsia="Arial" w:hAnsi="Arial" w:cs="Arial"/>
        </w:rPr>
      </w:pPr>
      <w:r>
        <w:rPr>
          <w:rFonts w:ascii="Arial" w:eastAsia="Arial" w:hAnsi="Arial" w:cs="Arial"/>
        </w:rPr>
        <w:t>É também necessário modernizar e agilizar o processo de comunicação e de disponibilidade de informação e divulgação desta ferramenta junto de entidades empregadoras, de empreendedores e dos parceiros públicos e privados associados aos projetos de investigação, desenvolvimento e formação do PV.</w:t>
      </w:r>
    </w:p>
    <w:p w14:paraId="08901D89" w14:textId="4ECD820F" w:rsidR="002642C1" w:rsidRDefault="00525FDD">
      <w:pPr>
        <w:spacing w:after="120" w:line="360" w:lineRule="auto"/>
        <w:jc w:val="both"/>
        <w:rPr>
          <w:rFonts w:ascii="Arial" w:hAnsi="Arial"/>
        </w:rPr>
      </w:pPr>
      <w:r>
        <w:rPr>
          <w:rFonts w:ascii="Arial" w:eastAsia="Arial" w:hAnsi="Arial" w:cs="Arial"/>
          <w:color w:val="000000"/>
        </w:rPr>
        <w:t>A implementação deste projeto permitirá diversificar a oferta form</w:t>
      </w:r>
      <w:r w:rsidRPr="005A3046">
        <w:rPr>
          <w:rFonts w:ascii="Arial" w:eastAsia="Arial" w:hAnsi="Arial" w:cs="Arial"/>
          <w:color w:val="000000"/>
        </w:rPr>
        <w:t xml:space="preserve">ativa alcançando novos públicos-alvo, </w:t>
      </w:r>
      <w:r w:rsidR="005A3046" w:rsidRPr="005A3046">
        <w:rPr>
          <w:rFonts w:ascii="Arial" w:hAnsi="Arial" w:cs="Arial"/>
        </w:rPr>
        <w:t>simplificar os processos e melhorar a qualidade dos serviços que lhes estão associados bem como, simultaneamente, diminuir o custo e o tempo de realização dos mesmos</w:t>
      </w:r>
      <w:r w:rsidRPr="005A3046">
        <w:rPr>
          <w:rFonts w:ascii="Arial" w:eastAsia="Arial" w:hAnsi="Arial" w:cs="Arial"/>
          <w:color w:val="000000"/>
        </w:rPr>
        <w:t xml:space="preserve">. </w:t>
      </w:r>
      <w:r w:rsidR="005A3046" w:rsidRPr="005A3046">
        <w:rPr>
          <w:rFonts w:ascii="Arial" w:hAnsi="Arial" w:cs="Arial"/>
        </w:rPr>
        <w:t xml:space="preserve">O Politécnico de </w:t>
      </w:r>
      <w:r w:rsidR="005A3046">
        <w:rPr>
          <w:rFonts w:ascii="Arial" w:hAnsi="Arial" w:cs="Arial"/>
        </w:rPr>
        <w:t>Viseu</w:t>
      </w:r>
      <w:r w:rsidR="005A3046" w:rsidRPr="005A3046">
        <w:rPr>
          <w:rFonts w:ascii="Arial" w:hAnsi="Arial" w:cs="Arial"/>
        </w:rPr>
        <w:t xml:space="preserve"> passará a ter um novo modelo organizacional de funcionamento com características inovadoras no que concerne ao contacto e comunicação com os </w:t>
      </w:r>
      <w:proofErr w:type="spellStart"/>
      <w:r w:rsidR="005A3046" w:rsidRPr="005A3046">
        <w:rPr>
          <w:rFonts w:ascii="Arial" w:hAnsi="Arial" w:cs="Arial"/>
        </w:rPr>
        <w:t>stakeholders</w:t>
      </w:r>
      <w:proofErr w:type="spellEnd"/>
      <w:r w:rsidR="005A3046" w:rsidRPr="005A3046">
        <w:rPr>
          <w:rFonts w:ascii="Arial" w:hAnsi="Arial" w:cs="Arial"/>
        </w:rPr>
        <w:t xml:space="preserve">. </w:t>
      </w:r>
      <w:r w:rsidRPr="005A3046">
        <w:rPr>
          <w:rFonts w:ascii="Arial" w:eastAsia="Arial" w:hAnsi="Arial" w:cs="Arial"/>
          <w:color w:val="000000"/>
        </w:rPr>
        <w:t>Espera-se também que, com os resultados obtidos, se possa efetuar a replicabilidade deste mo</w:t>
      </w:r>
      <w:r>
        <w:rPr>
          <w:rFonts w:ascii="Arial" w:eastAsia="Arial" w:hAnsi="Arial" w:cs="Arial"/>
          <w:color w:val="000000"/>
        </w:rPr>
        <w:t xml:space="preserve">delo junto de outras escolas do ensino superior em Portugal e no Estrangeiro. Assim, o projeto </w:t>
      </w:r>
      <w:proofErr w:type="spellStart"/>
      <w:r>
        <w:rPr>
          <w:rFonts w:ascii="Arial" w:eastAsia="Times New Roman" w:hAnsi="Arial" w:cs="Arial"/>
          <w:b/>
          <w:color w:val="548DD4" w:themeColor="text2" w:themeTint="99"/>
        </w:rPr>
        <w:t>EaD@PV</w:t>
      </w:r>
      <w:proofErr w:type="spellEnd"/>
      <w:r>
        <w:rPr>
          <w:rFonts w:ascii="Arial" w:eastAsia="Arial" w:hAnsi="Arial" w:cs="Arial"/>
          <w:color w:val="000000"/>
        </w:rPr>
        <w:t xml:space="preserve"> contribuirá decisivamente para potenciar as vantagens competitivas da Instituição junto do meio académico e das entidades </w:t>
      </w:r>
      <w:r>
        <w:rPr>
          <w:rFonts w:ascii="Arial" w:eastAsia="Arial" w:hAnsi="Arial" w:cs="Arial"/>
        </w:rPr>
        <w:t>parceiras, regionais, nacionais e internacionais</w:t>
      </w:r>
      <w:r>
        <w:rPr>
          <w:rFonts w:ascii="Arial" w:eastAsia="Arial" w:hAnsi="Arial" w:cs="Arial"/>
          <w:color w:val="000000"/>
        </w:rPr>
        <w:t>.</w:t>
      </w:r>
    </w:p>
    <w:p w14:paraId="1BC9D149" w14:textId="77777777" w:rsidR="002642C1" w:rsidRDefault="00525FDD">
      <w:pPr>
        <w:spacing w:after="120" w:line="360" w:lineRule="auto"/>
        <w:jc w:val="both"/>
        <w:rPr>
          <w:rFonts w:ascii="Arial" w:eastAsia="Arial" w:hAnsi="Arial" w:cs="Arial"/>
          <w:color w:val="000000"/>
        </w:rPr>
      </w:pPr>
      <w:r>
        <w:rPr>
          <w:rFonts w:ascii="Arial" w:eastAsia="Arial" w:hAnsi="Arial" w:cs="Arial"/>
          <w:color w:val="000000"/>
        </w:rPr>
        <w:t>A operação a candidatar est</w:t>
      </w:r>
      <w:r>
        <w:rPr>
          <w:rFonts w:ascii="Arial" w:eastAsia="Arial" w:hAnsi="Arial" w:cs="Arial"/>
        </w:rPr>
        <w:t>á</w:t>
      </w:r>
      <w:r>
        <w:rPr>
          <w:rFonts w:ascii="Arial" w:eastAsia="Arial" w:hAnsi="Arial" w:cs="Arial"/>
          <w:color w:val="000000"/>
        </w:rPr>
        <w:t xml:space="preserve"> orientada para o acesso universal aos sistemas de informação, na facilitação do acesso ao conhecimento, à educação e à formação e na implementação de novas práticas e modelos formativos.</w:t>
      </w:r>
    </w:p>
    <w:p w14:paraId="36FF1E51" w14:textId="3D036A5E" w:rsidR="002642C1" w:rsidRDefault="00D74B63" w:rsidP="005A3046">
      <w:pPr>
        <w:spacing w:after="120" w:line="360" w:lineRule="auto"/>
        <w:jc w:val="both"/>
        <w:rPr>
          <w:rFonts w:ascii="Arial" w:eastAsia="Arial" w:hAnsi="Arial" w:cs="Arial"/>
          <w:color w:val="000000"/>
        </w:rPr>
      </w:pPr>
      <w:sdt>
        <w:sdtPr>
          <w:id w:val="51245707"/>
        </w:sdtPr>
        <w:sdtEndPr/>
        <w:sdtContent>
          <w:bookmarkStart w:id="4" w:name="__DdeLink__3317_1687800932"/>
          <w:r w:rsidR="00525FDD">
            <w:rPr>
              <w:rFonts w:ascii="Arial" w:eastAsia="Arial" w:hAnsi="Arial" w:cs="Arial"/>
            </w:rPr>
            <w:t>O</w:t>
          </w:r>
          <w:r w:rsidR="00525FDD">
            <w:rPr>
              <w:rFonts w:ascii="Arial" w:eastAsia="Arial" w:hAnsi="Arial" w:cs="Arial"/>
              <w:color w:val="000000"/>
            </w:rPr>
            <w:t xml:space="preserve"> âmbito do presente projeto de candidatura incidirá, portanto, na construção e implementação de uma </w:t>
          </w:r>
          <w:r w:rsidR="00525FDD">
            <w:rPr>
              <w:rFonts w:ascii="Arial" w:eastAsia="Arial" w:hAnsi="Arial" w:cs="Arial"/>
              <w:b/>
              <w:color w:val="000000"/>
            </w:rPr>
            <w:t xml:space="preserve">Plataforma de </w:t>
          </w:r>
          <w:proofErr w:type="spellStart"/>
          <w:r w:rsidR="00525FDD">
            <w:rPr>
              <w:rFonts w:ascii="Arial" w:eastAsia="Arial" w:hAnsi="Arial" w:cs="Arial"/>
              <w:b/>
            </w:rPr>
            <w:t>EaD</w:t>
          </w:r>
          <w:proofErr w:type="spellEnd"/>
          <w:r w:rsidR="00525FDD">
            <w:rPr>
              <w:rFonts w:ascii="Arial" w:eastAsia="Arial" w:hAnsi="Arial" w:cs="Arial"/>
              <w:b/>
            </w:rPr>
            <w:t xml:space="preserve"> </w:t>
          </w:r>
          <w:r w:rsidR="00525FDD">
            <w:rPr>
              <w:rFonts w:ascii="Arial" w:eastAsia="Arial" w:hAnsi="Arial" w:cs="Arial"/>
              <w:color w:val="000000"/>
            </w:rPr>
            <w:t>que permitirá a capacitação da Instituição através do desenvolvimento e implementação de uma solução tecnológica de referência para a disseminação da oferta formativa não presencial, disponibilizando aos utilizadores uma soluç</w:t>
          </w:r>
          <w:r w:rsidR="00525FDD">
            <w:rPr>
              <w:rFonts w:ascii="Arial" w:eastAsia="Arial" w:hAnsi="Arial" w:cs="Arial"/>
            </w:rPr>
            <w:t>ão de elevada qualidade para a consolidação dos seus processos de aprendizagem e que, reconhecidamente, contribui para a democratização do acesso ao ensino e ao conheciment</w:t>
          </w:r>
        </w:sdtContent>
      </w:sdt>
      <w:r w:rsidR="00525FDD">
        <w:rPr>
          <w:rFonts w:ascii="Arial" w:hAnsi="Arial"/>
        </w:rPr>
        <w:t>o.</w:t>
      </w:r>
      <w:bookmarkEnd w:id="4"/>
    </w:p>
    <w:p w14:paraId="467CE4B9" w14:textId="77777777" w:rsidR="00AE2D8E" w:rsidRDefault="00AE2D8E">
      <w:pPr>
        <w:spacing w:after="120"/>
        <w:jc w:val="both"/>
        <w:rPr>
          <w:rFonts w:ascii="Arial" w:eastAsia="Arial" w:hAnsi="Arial" w:cs="Arial"/>
          <w:color w:val="000000"/>
        </w:rPr>
      </w:pPr>
    </w:p>
    <w:p w14:paraId="0EB54157" w14:textId="391E04DE" w:rsidR="002642C1" w:rsidRPr="00AE2D8E" w:rsidRDefault="00525FDD" w:rsidP="00AE2D8E">
      <w:pPr>
        <w:pStyle w:val="Ttulo1"/>
        <w:numPr>
          <w:ilvl w:val="0"/>
          <w:numId w:val="1"/>
        </w:numPr>
        <w:spacing w:before="0" w:after="120" w:line="360" w:lineRule="auto"/>
        <w:jc w:val="both"/>
        <w:rPr>
          <w:rFonts w:ascii="Trebuchet MS" w:hAnsi="Trebuchet MS"/>
          <w:color w:val="1F497D" w:themeColor="text2"/>
          <w:sz w:val="24"/>
          <w:szCs w:val="24"/>
        </w:rPr>
      </w:pPr>
      <w:bookmarkStart w:id="5" w:name="_Toc42534192"/>
      <w:r>
        <w:rPr>
          <w:rFonts w:ascii="Trebuchet MS" w:hAnsi="Trebuchet MS"/>
          <w:color w:val="1F497D" w:themeColor="text2"/>
          <w:sz w:val="24"/>
          <w:szCs w:val="24"/>
        </w:rPr>
        <w:t>Outras Operações no âmbito do SAMA 2020 e do QREN</w:t>
      </w:r>
      <w:bookmarkEnd w:id="5"/>
    </w:p>
    <w:p w14:paraId="5A986120" w14:textId="77777777" w:rsidR="002642C1" w:rsidRDefault="00525FDD">
      <w:pPr>
        <w:spacing w:before="240" w:after="0"/>
        <w:ind w:left="357"/>
        <w:jc w:val="both"/>
        <w:rPr>
          <w:rFonts w:ascii="Trebuchet MS" w:eastAsia="Trebuchet MS" w:hAnsi="Trebuchet MS" w:cs="Trebuchet MS"/>
          <w:b/>
          <w:sz w:val="20"/>
          <w:szCs w:val="20"/>
        </w:rPr>
      </w:pPr>
      <w:r>
        <w:rPr>
          <w:rFonts w:ascii="Trebuchet MS" w:eastAsia="Trebuchet MS" w:hAnsi="Trebuchet MS" w:cs="Trebuchet MS"/>
          <w:b/>
          <w:sz w:val="20"/>
          <w:szCs w:val="20"/>
        </w:rPr>
        <w:t>Outras operações no âmbito do SAMA 2020</w:t>
      </w:r>
    </w:p>
    <w:tbl>
      <w:tblPr>
        <w:tblW w:w="8859" w:type="dxa"/>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CellMar>
          <w:left w:w="70" w:type="dxa"/>
          <w:right w:w="70" w:type="dxa"/>
        </w:tblCellMar>
        <w:tblLook w:val="04A0" w:firstRow="1" w:lastRow="0" w:firstColumn="1" w:lastColumn="0" w:noHBand="0" w:noVBand="1"/>
      </w:tblPr>
      <w:tblGrid>
        <w:gridCol w:w="1349"/>
        <w:gridCol w:w="1188"/>
        <w:gridCol w:w="1352"/>
        <w:gridCol w:w="1465"/>
        <w:gridCol w:w="1664"/>
        <w:gridCol w:w="1841"/>
      </w:tblGrid>
      <w:tr w:rsidR="002642C1" w14:paraId="424684A1" w14:textId="77777777">
        <w:trPr>
          <w:trHeight w:val="686"/>
          <w:jc w:val="center"/>
        </w:trPr>
        <w:tc>
          <w:tcPr>
            <w:tcW w:w="1348"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22D2DD25"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Programa Operacional</w:t>
            </w:r>
          </w:p>
        </w:tc>
        <w:tc>
          <w:tcPr>
            <w:tcW w:w="1188"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0E7AAA16"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Nº de candidatura</w:t>
            </w:r>
          </w:p>
        </w:tc>
        <w:tc>
          <w:tcPr>
            <w:tcW w:w="1352"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12DBD913"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Data de Aprovação</w:t>
            </w:r>
          </w:p>
        </w:tc>
        <w:tc>
          <w:tcPr>
            <w:tcW w:w="1465"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17236188"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Aprovado</w:t>
            </w:r>
          </w:p>
        </w:tc>
        <w:tc>
          <w:tcPr>
            <w:tcW w:w="1664"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436157A7"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Realizado</w:t>
            </w:r>
          </w:p>
        </w:tc>
        <w:tc>
          <w:tcPr>
            <w:tcW w:w="1841"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086C72D2"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Operação Concluída</w:t>
            </w:r>
          </w:p>
          <w:p w14:paraId="437D8AE6"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(S/N)</w:t>
            </w:r>
          </w:p>
        </w:tc>
      </w:tr>
      <w:tr w:rsidR="002642C1" w14:paraId="452F95E5" w14:textId="77777777">
        <w:trPr>
          <w:trHeight w:hRule="exact" w:val="284"/>
          <w:jc w:val="center"/>
        </w:trPr>
        <w:tc>
          <w:tcPr>
            <w:tcW w:w="134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65ADD9F"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Compete 2020</w:t>
            </w:r>
          </w:p>
        </w:tc>
        <w:tc>
          <w:tcPr>
            <w:tcW w:w="118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06F4DB08"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022152</w:t>
            </w:r>
          </w:p>
        </w:tc>
        <w:tc>
          <w:tcPr>
            <w:tcW w:w="1352"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7A837335"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29-10-2017</w:t>
            </w:r>
          </w:p>
        </w:tc>
        <w:tc>
          <w:tcPr>
            <w:tcW w:w="1465"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FE7A607" w14:textId="3AF0180E"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710.201,52</w:t>
            </w:r>
          </w:p>
        </w:tc>
        <w:tc>
          <w:tcPr>
            <w:tcW w:w="166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4D91211"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638.302,03</w:t>
            </w:r>
          </w:p>
        </w:tc>
        <w:tc>
          <w:tcPr>
            <w:tcW w:w="1841"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6696E081"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N</w:t>
            </w:r>
          </w:p>
        </w:tc>
      </w:tr>
      <w:tr w:rsidR="002642C1" w14:paraId="07C146CB" w14:textId="77777777">
        <w:trPr>
          <w:trHeight w:hRule="exact" w:val="284"/>
          <w:jc w:val="center"/>
        </w:trPr>
        <w:tc>
          <w:tcPr>
            <w:tcW w:w="134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4D9654A6"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Compete 2020</w:t>
            </w:r>
          </w:p>
        </w:tc>
        <w:tc>
          <w:tcPr>
            <w:tcW w:w="118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B3A31B5"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040516</w:t>
            </w:r>
          </w:p>
        </w:tc>
        <w:tc>
          <w:tcPr>
            <w:tcW w:w="1352"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291B895"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07-01-2019</w:t>
            </w:r>
          </w:p>
        </w:tc>
        <w:tc>
          <w:tcPr>
            <w:tcW w:w="1465"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4B62FF13"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999.995,91</w:t>
            </w:r>
          </w:p>
        </w:tc>
        <w:tc>
          <w:tcPr>
            <w:tcW w:w="166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FE058AA"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62.395,58</w:t>
            </w:r>
          </w:p>
        </w:tc>
        <w:tc>
          <w:tcPr>
            <w:tcW w:w="1841"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4CB646A7"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N</w:t>
            </w:r>
          </w:p>
        </w:tc>
      </w:tr>
      <w:tr w:rsidR="002642C1" w14:paraId="03B728FF" w14:textId="77777777">
        <w:trPr>
          <w:trHeight w:hRule="exact" w:val="284"/>
          <w:jc w:val="center"/>
        </w:trPr>
        <w:tc>
          <w:tcPr>
            <w:tcW w:w="134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CC59039"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Compete 2020</w:t>
            </w:r>
          </w:p>
        </w:tc>
        <w:tc>
          <w:tcPr>
            <w:tcW w:w="118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623A9034"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040217</w:t>
            </w:r>
          </w:p>
        </w:tc>
        <w:tc>
          <w:tcPr>
            <w:tcW w:w="1352"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7BBB0F40"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01-06-2018</w:t>
            </w:r>
          </w:p>
        </w:tc>
        <w:tc>
          <w:tcPr>
            <w:tcW w:w="1465"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52450DD3"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15.000.00</w:t>
            </w:r>
          </w:p>
        </w:tc>
        <w:tc>
          <w:tcPr>
            <w:tcW w:w="166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3E302FFE"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0,00</w:t>
            </w:r>
          </w:p>
        </w:tc>
        <w:tc>
          <w:tcPr>
            <w:tcW w:w="1841"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59AE0308" w14:textId="77777777" w:rsidR="002642C1" w:rsidRDefault="00525FDD">
            <w:pPr>
              <w:spacing w:after="0" w:line="240" w:lineRule="auto"/>
              <w:jc w:val="center"/>
              <w:rPr>
                <w:rFonts w:ascii="Arial" w:eastAsia="Times New Roman" w:hAnsi="Arial" w:cs="Arial"/>
                <w:sz w:val="18"/>
                <w:szCs w:val="18"/>
                <w:lang w:eastAsia="pt-PT"/>
              </w:rPr>
            </w:pPr>
            <w:r>
              <w:rPr>
                <w:rFonts w:ascii="Arial" w:eastAsia="Times New Roman" w:hAnsi="Arial" w:cs="Arial"/>
                <w:sz w:val="18"/>
                <w:szCs w:val="18"/>
                <w:lang w:eastAsia="pt-PT"/>
              </w:rPr>
              <w:t>N</w:t>
            </w:r>
          </w:p>
        </w:tc>
      </w:tr>
    </w:tbl>
    <w:p w14:paraId="24AC5F02" w14:textId="77777777" w:rsidR="002642C1" w:rsidRDefault="00525FDD">
      <w:pPr>
        <w:spacing w:before="240" w:after="0"/>
        <w:ind w:left="357"/>
        <w:jc w:val="both"/>
        <w:rPr>
          <w:rFonts w:ascii="Trebuchet MS" w:eastAsia="Trebuchet MS" w:hAnsi="Trebuchet MS" w:cs="Trebuchet MS"/>
          <w:b/>
          <w:sz w:val="20"/>
          <w:szCs w:val="20"/>
        </w:rPr>
      </w:pPr>
      <w:r>
        <w:rPr>
          <w:rFonts w:ascii="Trebuchet MS" w:eastAsia="Trebuchet MS" w:hAnsi="Trebuchet MS" w:cs="Trebuchet MS"/>
          <w:b/>
          <w:sz w:val="20"/>
          <w:szCs w:val="20"/>
        </w:rPr>
        <w:t>Outras operações no âmbito do QREN:</w:t>
      </w:r>
    </w:p>
    <w:p w14:paraId="03C59530" w14:textId="2C3E58DE" w:rsidR="002642C1" w:rsidRDefault="00525FDD" w:rsidP="009B54FA">
      <w:pPr>
        <w:spacing w:before="240" w:after="0" w:line="360" w:lineRule="auto"/>
        <w:ind w:left="357"/>
        <w:jc w:val="both"/>
        <w:rPr>
          <w:rFonts w:ascii="Arial" w:hAnsi="Arial" w:cs="Arial"/>
          <w:color w:val="1F497D"/>
        </w:rPr>
      </w:pPr>
      <w:r>
        <w:rPr>
          <w:rFonts w:ascii="Arial" w:hAnsi="Arial" w:cs="Arial"/>
        </w:rPr>
        <w:t xml:space="preserve">O </w:t>
      </w:r>
      <w:r w:rsidR="009B54FA">
        <w:rPr>
          <w:rFonts w:ascii="Arial" w:hAnsi="Arial" w:cs="Arial"/>
        </w:rPr>
        <w:t xml:space="preserve">Instituto </w:t>
      </w:r>
      <w:r>
        <w:rPr>
          <w:rFonts w:ascii="Arial" w:hAnsi="Arial" w:cs="Arial"/>
        </w:rPr>
        <w:t>P</w:t>
      </w:r>
      <w:r w:rsidR="009B54FA">
        <w:rPr>
          <w:rFonts w:ascii="Arial" w:hAnsi="Arial" w:cs="Arial"/>
        </w:rPr>
        <w:t xml:space="preserve">olitécnico de </w:t>
      </w:r>
      <w:r>
        <w:rPr>
          <w:rFonts w:ascii="Arial" w:hAnsi="Arial" w:cs="Arial"/>
        </w:rPr>
        <w:t>V</w:t>
      </w:r>
      <w:r w:rsidR="009B54FA">
        <w:rPr>
          <w:rFonts w:ascii="Arial" w:hAnsi="Arial" w:cs="Arial"/>
        </w:rPr>
        <w:t>iseu</w:t>
      </w:r>
      <w:r>
        <w:rPr>
          <w:rFonts w:ascii="Arial" w:hAnsi="Arial" w:cs="Arial"/>
        </w:rPr>
        <w:t xml:space="preserve"> não apresentou candidaturas no âmbito do QREN</w:t>
      </w:r>
      <w:r>
        <w:rPr>
          <w:rFonts w:ascii="Arial" w:hAnsi="Arial" w:cs="Arial"/>
          <w:color w:val="1F497D"/>
        </w:rPr>
        <w:t>.</w:t>
      </w:r>
    </w:p>
    <w:p w14:paraId="4DF91486" w14:textId="77777777" w:rsidR="002642C1" w:rsidRDefault="00525FDD">
      <w:pPr>
        <w:spacing w:before="240" w:after="0"/>
        <w:ind w:left="357"/>
        <w:jc w:val="both"/>
        <w:rPr>
          <w:rFonts w:ascii="Trebuchet MS" w:eastAsia="Trebuchet MS" w:hAnsi="Trebuchet MS" w:cs="Trebuchet MS"/>
          <w:b/>
          <w:sz w:val="20"/>
          <w:szCs w:val="20"/>
        </w:rPr>
      </w:pPr>
      <w:r>
        <w:rPr>
          <w:rFonts w:ascii="Trebuchet MS" w:eastAsia="Trebuchet MS" w:hAnsi="Trebuchet MS" w:cs="Trebuchet MS"/>
          <w:b/>
          <w:sz w:val="20"/>
          <w:szCs w:val="20"/>
        </w:rPr>
        <w:t>Outras operações no âmbito do QREN</w:t>
      </w:r>
    </w:p>
    <w:tbl>
      <w:tblPr>
        <w:tblW w:w="8809" w:type="dxa"/>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CellMar>
          <w:left w:w="70" w:type="dxa"/>
          <w:right w:w="70" w:type="dxa"/>
        </w:tblCellMar>
        <w:tblLook w:val="04A0" w:firstRow="1" w:lastRow="0" w:firstColumn="1" w:lastColumn="0" w:noHBand="0" w:noVBand="1"/>
      </w:tblPr>
      <w:tblGrid>
        <w:gridCol w:w="1347"/>
        <w:gridCol w:w="1190"/>
        <w:gridCol w:w="1337"/>
        <w:gridCol w:w="1643"/>
        <w:gridCol w:w="1594"/>
        <w:gridCol w:w="1698"/>
      </w:tblGrid>
      <w:tr w:rsidR="002642C1" w14:paraId="07C20E2C" w14:textId="77777777">
        <w:trPr>
          <w:trHeight w:val="686"/>
          <w:jc w:val="center"/>
        </w:trPr>
        <w:tc>
          <w:tcPr>
            <w:tcW w:w="1346"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67953A76"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Programa Operacional</w:t>
            </w:r>
          </w:p>
        </w:tc>
        <w:tc>
          <w:tcPr>
            <w:tcW w:w="1190"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62F09C47"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Nº de candidatura</w:t>
            </w:r>
          </w:p>
        </w:tc>
        <w:tc>
          <w:tcPr>
            <w:tcW w:w="1337"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43A840B6"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Data de Aprovação</w:t>
            </w:r>
          </w:p>
        </w:tc>
        <w:tc>
          <w:tcPr>
            <w:tcW w:w="1643"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28C755B1"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Aprovado</w:t>
            </w:r>
          </w:p>
        </w:tc>
        <w:tc>
          <w:tcPr>
            <w:tcW w:w="1594"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022F3D66"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Realizado</w:t>
            </w:r>
          </w:p>
        </w:tc>
        <w:tc>
          <w:tcPr>
            <w:tcW w:w="1698" w:type="dxa"/>
            <w:tcBorders>
              <w:top w:val="single" w:sz="4" w:space="0" w:color="969696"/>
              <w:left w:val="single" w:sz="4" w:space="0" w:color="969696"/>
              <w:bottom w:val="single" w:sz="4" w:space="0" w:color="969696"/>
              <w:right w:val="single" w:sz="4" w:space="0" w:color="969696"/>
            </w:tcBorders>
            <w:shd w:val="clear" w:color="000000" w:fill="EBF1DE"/>
            <w:vAlign w:val="center"/>
          </w:tcPr>
          <w:p w14:paraId="69531A37"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Operação Concluída</w:t>
            </w:r>
          </w:p>
          <w:p w14:paraId="3421979C" w14:textId="77777777" w:rsidR="002642C1" w:rsidRDefault="00525FDD">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(S/N)</w:t>
            </w:r>
          </w:p>
        </w:tc>
      </w:tr>
      <w:tr w:rsidR="002642C1" w14:paraId="61FF2BB0" w14:textId="77777777">
        <w:trPr>
          <w:trHeight w:hRule="exact" w:val="284"/>
          <w:jc w:val="center"/>
        </w:trPr>
        <w:tc>
          <w:tcPr>
            <w:tcW w:w="1346"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3AA660F0"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190"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BE19E72"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337"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39884B4A"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43"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3CBD217C"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59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3EBA7674"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9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25F02E8" w14:textId="77777777" w:rsidR="002642C1" w:rsidRDefault="002642C1">
            <w:pPr>
              <w:spacing w:after="0" w:line="240" w:lineRule="auto"/>
              <w:jc w:val="center"/>
              <w:rPr>
                <w:rFonts w:ascii="Trebuchet MS" w:eastAsia="Times New Roman" w:hAnsi="Trebuchet MS" w:cs="Tahoma"/>
                <w:sz w:val="18"/>
                <w:szCs w:val="18"/>
                <w:lang w:eastAsia="pt-PT"/>
              </w:rPr>
            </w:pPr>
          </w:p>
        </w:tc>
      </w:tr>
      <w:tr w:rsidR="002642C1" w14:paraId="5747496B" w14:textId="77777777">
        <w:trPr>
          <w:trHeight w:hRule="exact" w:val="284"/>
          <w:jc w:val="center"/>
        </w:trPr>
        <w:tc>
          <w:tcPr>
            <w:tcW w:w="1346"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53BDBA0"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190"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3465570D"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337"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EC963F7"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43"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7F0CD730"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59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AA85230"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9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665B7C2" w14:textId="77777777" w:rsidR="002642C1" w:rsidRDefault="002642C1">
            <w:pPr>
              <w:spacing w:after="0" w:line="240" w:lineRule="auto"/>
              <w:jc w:val="center"/>
              <w:rPr>
                <w:rFonts w:ascii="Trebuchet MS" w:eastAsia="Times New Roman" w:hAnsi="Trebuchet MS" w:cs="Tahoma"/>
                <w:sz w:val="18"/>
                <w:szCs w:val="18"/>
                <w:lang w:eastAsia="pt-PT"/>
              </w:rPr>
            </w:pPr>
          </w:p>
        </w:tc>
      </w:tr>
      <w:tr w:rsidR="002642C1" w14:paraId="2FC2019B" w14:textId="77777777">
        <w:trPr>
          <w:trHeight w:hRule="exact" w:val="284"/>
          <w:jc w:val="center"/>
        </w:trPr>
        <w:tc>
          <w:tcPr>
            <w:tcW w:w="1346"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64D873B2"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190"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5EDB6E18"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337"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31B8748"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43"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72219298"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59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0D01CF54"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9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97B719B" w14:textId="77777777" w:rsidR="002642C1" w:rsidRDefault="002642C1">
            <w:pPr>
              <w:spacing w:after="0" w:line="240" w:lineRule="auto"/>
              <w:jc w:val="center"/>
              <w:rPr>
                <w:rFonts w:ascii="Trebuchet MS" w:eastAsia="Times New Roman" w:hAnsi="Trebuchet MS" w:cs="Tahoma"/>
                <w:sz w:val="18"/>
                <w:szCs w:val="18"/>
                <w:lang w:eastAsia="pt-PT"/>
              </w:rPr>
            </w:pPr>
          </w:p>
        </w:tc>
      </w:tr>
      <w:tr w:rsidR="002642C1" w14:paraId="65503EE5" w14:textId="77777777">
        <w:trPr>
          <w:trHeight w:hRule="exact" w:val="284"/>
          <w:jc w:val="center"/>
        </w:trPr>
        <w:tc>
          <w:tcPr>
            <w:tcW w:w="1346"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40C456EC"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190"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47477DBE"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337"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CAFABFB"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43"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1A657A60"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594"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42148593" w14:textId="77777777" w:rsidR="002642C1" w:rsidRDefault="002642C1">
            <w:pPr>
              <w:spacing w:after="0" w:line="240" w:lineRule="auto"/>
              <w:jc w:val="center"/>
              <w:rPr>
                <w:rFonts w:ascii="Trebuchet MS" w:eastAsia="Times New Roman" w:hAnsi="Trebuchet MS" w:cs="Tahoma"/>
                <w:sz w:val="18"/>
                <w:szCs w:val="18"/>
                <w:lang w:eastAsia="pt-PT"/>
              </w:rPr>
            </w:pPr>
          </w:p>
        </w:tc>
        <w:tc>
          <w:tcPr>
            <w:tcW w:w="1698" w:type="dxa"/>
            <w:tcBorders>
              <w:top w:val="single" w:sz="4" w:space="0" w:color="969696"/>
              <w:left w:val="single" w:sz="4" w:space="0" w:color="969696"/>
              <w:bottom w:val="single" w:sz="4" w:space="0" w:color="969696"/>
              <w:right w:val="single" w:sz="4" w:space="0" w:color="969696"/>
            </w:tcBorders>
            <w:shd w:val="clear" w:color="000000" w:fill="FFFFFF"/>
            <w:vAlign w:val="center"/>
          </w:tcPr>
          <w:p w14:paraId="285523EF" w14:textId="77777777" w:rsidR="002642C1" w:rsidRDefault="002642C1">
            <w:pPr>
              <w:spacing w:after="0" w:line="240" w:lineRule="auto"/>
              <w:jc w:val="center"/>
              <w:rPr>
                <w:rFonts w:ascii="Trebuchet MS" w:eastAsia="Times New Roman" w:hAnsi="Trebuchet MS" w:cs="Tahoma"/>
                <w:sz w:val="18"/>
                <w:szCs w:val="18"/>
                <w:lang w:eastAsia="pt-PT"/>
              </w:rPr>
            </w:pPr>
          </w:p>
        </w:tc>
      </w:tr>
    </w:tbl>
    <w:p w14:paraId="5289C470" w14:textId="471467B9" w:rsidR="002642C1" w:rsidRDefault="002642C1">
      <w:pPr>
        <w:rPr>
          <w:rFonts w:ascii="Trebuchet MS" w:hAnsi="Trebuchet MS"/>
          <w:color w:val="FF0000"/>
          <w:sz w:val="24"/>
          <w:szCs w:val="24"/>
        </w:rPr>
      </w:pPr>
    </w:p>
    <w:p w14:paraId="74DBFA4C" w14:textId="77777777" w:rsidR="005A3046" w:rsidRDefault="005A3046">
      <w:pPr>
        <w:rPr>
          <w:rFonts w:ascii="Trebuchet MS" w:hAnsi="Trebuchet MS"/>
          <w:color w:val="FF0000"/>
          <w:sz w:val="24"/>
          <w:szCs w:val="24"/>
        </w:rPr>
      </w:pPr>
    </w:p>
    <w:p w14:paraId="4DF1740D" w14:textId="59E55D59" w:rsidR="002642C1" w:rsidRPr="00AE2D8E" w:rsidRDefault="00525FDD" w:rsidP="00AE2D8E">
      <w:pPr>
        <w:pStyle w:val="Ttulo1"/>
        <w:numPr>
          <w:ilvl w:val="0"/>
          <w:numId w:val="1"/>
        </w:numPr>
        <w:spacing w:before="0" w:after="120" w:line="360" w:lineRule="auto"/>
        <w:jc w:val="both"/>
        <w:rPr>
          <w:rFonts w:ascii="Trebuchet MS" w:hAnsi="Trebuchet MS"/>
          <w:color w:val="1F497D" w:themeColor="text2"/>
          <w:sz w:val="24"/>
          <w:szCs w:val="24"/>
        </w:rPr>
      </w:pPr>
      <w:bookmarkStart w:id="6" w:name="_Toc42534193"/>
      <w:r>
        <w:rPr>
          <w:rFonts w:ascii="Trebuchet MS" w:hAnsi="Trebuchet MS"/>
          <w:color w:val="1F497D" w:themeColor="text2"/>
          <w:sz w:val="24"/>
          <w:szCs w:val="24"/>
        </w:rPr>
        <w:t>Diagnóstico</w:t>
      </w:r>
      <w:bookmarkEnd w:id="6"/>
      <w:r>
        <w:rPr>
          <w:rFonts w:ascii="Trebuchet MS" w:hAnsi="Trebuchet MS"/>
          <w:color w:val="1F497D" w:themeColor="text2"/>
          <w:sz w:val="24"/>
          <w:szCs w:val="24"/>
        </w:rPr>
        <w:t xml:space="preserve"> </w:t>
      </w:r>
    </w:p>
    <w:p w14:paraId="42FDF488" w14:textId="77777777" w:rsidR="002642C1" w:rsidRDefault="00525FDD" w:rsidP="00AE2D8E">
      <w:pPr>
        <w:spacing w:after="120" w:line="360" w:lineRule="auto"/>
        <w:ind w:left="792" w:hanging="508"/>
        <w:jc w:val="both"/>
        <w:rPr>
          <w:rFonts w:ascii="Arial" w:eastAsia="Arial" w:hAnsi="Arial" w:cs="Arial"/>
          <w:color w:val="000000"/>
        </w:rPr>
      </w:pPr>
      <w:r>
        <w:rPr>
          <w:rFonts w:ascii="Arial" w:eastAsia="Arial" w:hAnsi="Arial" w:cs="Arial"/>
          <w:b/>
          <w:color w:val="31849B"/>
        </w:rPr>
        <w:t>4.1 Situação atual</w:t>
      </w:r>
    </w:p>
    <w:p w14:paraId="239AEF22" w14:textId="77777777" w:rsidR="002642C1" w:rsidRDefault="00525FDD" w:rsidP="009B54FA">
      <w:pPr>
        <w:spacing w:after="120" w:line="360" w:lineRule="auto"/>
        <w:jc w:val="both"/>
        <w:rPr>
          <w:rFonts w:ascii="Arial" w:hAnsi="Arial"/>
        </w:rPr>
      </w:pPr>
      <w:r>
        <w:rPr>
          <w:rFonts w:ascii="Arial" w:eastAsia="Arial" w:hAnsi="Arial" w:cs="Arial"/>
        </w:rPr>
        <w:t xml:space="preserve">Atualmente não existe uma </w:t>
      </w:r>
      <w:r>
        <w:rPr>
          <w:rFonts w:ascii="Arial" w:eastAsia="Arial" w:hAnsi="Arial" w:cs="Arial"/>
          <w:b/>
          <w:bCs/>
        </w:rPr>
        <w:t xml:space="preserve">oferta formativa </w:t>
      </w:r>
      <w:r>
        <w:rPr>
          <w:rFonts w:ascii="Arial" w:eastAsia="Roboto" w:hAnsi="Arial" w:cs="Roboto"/>
          <w:b/>
          <w:bCs/>
        </w:rPr>
        <w:t>significativa</w:t>
      </w:r>
      <w:r>
        <w:rPr>
          <w:rFonts w:ascii="Arial" w:eastAsia="Roboto" w:hAnsi="Arial" w:cs="Roboto"/>
        </w:rPr>
        <w:t xml:space="preserve"> na modalidade de ensino não presencial</w:t>
      </w:r>
      <w:r>
        <w:rPr>
          <w:rFonts w:ascii="Arial" w:eastAsia="Arial" w:hAnsi="Arial" w:cs="Arial"/>
        </w:rPr>
        <w:t xml:space="preserve"> por parte do PV. Existem </w:t>
      </w:r>
      <w:proofErr w:type="gramStart"/>
      <w:r>
        <w:rPr>
          <w:rFonts w:ascii="Arial" w:eastAsia="Arial" w:hAnsi="Arial" w:cs="Arial"/>
        </w:rPr>
        <w:t>algumas experiências piloto</w:t>
      </w:r>
      <w:proofErr w:type="gramEnd"/>
      <w:r>
        <w:rPr>
          <w:rFonts w:ascii="Arial" w:eastAsia="Arial" w:hAnsi="Arial" w:cs="Arial"/>
        </w:rPr>
        <w:t>, nomeadamente associadas a projetos de investigação (</w:t>
      </w:r>
      <w:proofErr w:type="spellStart"/>
      <w:r>
        <w:rPr>
          <w:rFonts w:ascii="Arial" w:eastAsia="Arial" w:hAnsi="Arial" w:cs="Arial"/>
        </w:rPr>
        <w:t>EcoNewFarmers</w:t>
      </w:r>
      <w:proofErr w:type="spellEnd"/>
      <w:r>
        <w:rPr>
          <w:rFonts w:ascii="Arial" w:eastAsia="Arial" w:hAnsi="Arial" w:cs="Arial"/>
        </w:rPr>
        <w:t xml:space="preserve"> e DEAPS – </w:t>
      </w:r>
      <w:proofErr w:type="spellStart"/>
      <w:r>
        <w:rPr>
          <w:rFonts w:ascii="Arial" w:eastAsia="Arial" w:hAnsi="Arial" w:cs="Arial"/>
        </w:rPr>
        <w:t>Distributed</w:t>
      </w:r>
      <w:proofErr w:type="spellEnd"/>
      <w:r>
        <w:rPr>
          <w:rFonts w:ascii="Arial" w:eastAsia="Arial" w:hAnsi="Arial" w:cs="Arial"/>
        </w:rPr>
        <w:t xml:space="preserve"> </w:t>
      </w:r>
      <w:proofErr w:type="spellStart"/>
      <w:r>
        <w:rPr>
          <w:rFonts w:ascii="Arial" w:eastAsia="Arial" w:hAnsi="Arial" w:cs="Arial"/>
        </w:rPr>
        <w:t>Evaluation</w:t>
      </w:r>
      <w:proofErr w:type="spellEnd"/>
      <w:r>
        <w:rPr>
          <w:rFonts w:ascii="Arial" w:eastAsia="Arial" w:hAnsi="Arial" w:cs="Arial"/>
        </w:rPr>
        <w:t xml:space="preserve"> </w:t>
      </w:r>
      <w:proofErr w:type="spellStart"/>
      <w:r>
        <w:rPr>
          <w:rFonts w:ascii="Arial" w:eastAsia="Arial" w:hAnsi="Arial" w:cs="Arial"/>
        </w:rPr>
        <w:t>and</w:t>
      </w:r>
      <w:proofErr w:type="spellEnd"/>
      <w:r>
        <w:rPr>
          <w:rFonts w:ascii="Arial" w:eastAsia="Arial" w:hAnsi="Arial" w:cs="Arial"/>
        </w:rPr>
        <w:t xml:space="preserve"> </w:t>
      </w:r>
      <w:proofErr w:type="spellStart"/>
      <w:r>
        <w:rPr>
          <w:rFonts w:ascii="Arial" w:eastAsia="Arial" w:hAnsi="Arial" w:cs="Arial"/>
        </w:rPr>
        <w:t>Planning</w:t>
      </w:r>
      <w:proofErr w:type="spellEnd"/>
      <w:r>
        <w:rPr>
          <w:rFonts w:ascii="Arial" w:eastAsia="Arial" w:hAnsi="Arial" w:cs="Arial"/>
        </w:rPr>
        <w:t xml:space="preserve"> in </w:t>
      </w:r>
      <w:proofErr w:type="spellStart"/>
      <w:r>
        <w:rPr>
          <w:rFonts w:ascii="Arial" w:eastAsia="Arial" w:hAnsi="Arial" w:cs="Arial"/>
        </w:rPr>
        <w:t>Schools</w:t>
      </w:r>
      <w:proofErr w:type="spellEnd"/>
      <w:r>
        <w:rPr>
          <w:rFonts w:ascii="Arial" w:eastAsia="Arial" w:hAnsi="Arial" w:cs="Arial"/>
        </w:rPr>
        <w:t xml:space="preserve">), mas não existe oferta formativa sistemática por falta de meios, equipamentos técnicos e insuficiência de recursos humanos capacitados. </w:t>
      </w:r>
    </w:p>
    <w:p w14:paraId="09D4AA25" w14:textId="77777777" w:rsidR="002642C1" w:rsidRDefault="00525FDD" w:rsidP="009B54FA">
      <w:pPr>
        <w:spacing w:after="120" w:line="360" w:lineRule="auto"/>
        <w:jc w:val="both"/>
      </w:pPr>
      <w:r>
        <w:rPr>
          <w:rFonts w:ascii="Arial" w:eastAsia="Arial" w:hAnsi="Arial" w:cs="Arial"/>
          <w:color w:val="000000"/>
        </w:rPr>
        <w:t xml:space="preserve">O PV dispõe de </w:t>
      </w:r>
      <w:r>
        <w:rPr>
          <w:rFonts w:ascii="Arial" w:eastAsia="Arial" w:hAnsi="Arial" w:cs="Arial"/>
        </w:rPr>
        <w:t>uma</w:t>
      </w:r>
      <w:r>
        <w:rPr>
          <w:rFonts w:ascii="Arial" w:eastAsia="Arial" w:hAnsi="Arial" w:cs="Arial"/>
          <w:color w:val="000000"/>
        </w:rPr>
        <w:t xml:space="preserve"> plataforma de </w:t>
      </w:r>
      <w:r>
        <w:rPr>
          <w:rFonts w:ascii="Arial" w:eastAsia="Arial" w:hAnsi="Arial" w:cs="Arial"/>
        </w:rPr>
        <w:t xml:space="preserve">gestão de aprendizagens </w:t>
      </w:r>
      <w:r>
        <w:rPr>
          <w:rFonts w:ascii="Arial" w:eastAsia="Arial" w:hAnsi="Arial" w:cs="Arial"/>
          <w:color w:val="000000"/>
        </w:rPr>
        <w:t xml:space="preserve">(Moodle) mas, como a modalidade de ensino seguida é presencial, a utilização da plataforma Moodle é, sobretudo, </w:t>
      </w:r>
      <w:r>
        <w:rPr>
          <w:rFonts w:ascii="Arial" w:eastAsia="Arial" w:hAnsi="Arial" w:cs="Arial"/>
        </w:rPr>
        <w:t>como complemento</w:t>
      </w:r>
      <w:r>
        <w:rPr>
          <w:rFonts w:ascii="Arial" w:eastAsia="Arial" w:hAnsi="Arial" w:cs="Arial"/>
          <w:color w:val="000000"/>
        </w:rPr>
        <w:t xml:space="preserve"> </w:t>
      </w:r>
      <w:r>
        <w:rPr>
          <w:rFonts w:ascii="Arial" w:eastAsia="Arial" w:hAnsi="Arial" w:cs="Arial"/>
        </w:rPr>
        <w:t>às</w:t>
      </w:r>
      <w:r>
        <w:rPr>
          <w:rFonts w:ascii="Arial" w:eastAsia="Arial" w:hAnsi="Arial" w:cs="Arial"/>
          <w:color w:val="000000"/>
        </w:rPr>
        <w:t xml:space="preserve"> aulas presenciais. Na resposta à suspensão das atividades presenciais devido ao estado de emergência decretado no contexto da pandemia por Covid-19, os docentes do Politécnico recorreram ao Moodle e a ferramentas disponibilizadas pela FCCN (nomeadamente Colibri), mas sem que se tenha realizado uma transferência de práticas para o ensino a distância.</w:t>
      </w:r>
    </w:p>
    <w:p w14:paraId="3E900929" w14:textId="77777777" w:rsidR="002642C1" w:rsidRDefault="00525FDD" w:rsidP="009B54FA">
      <w:pPr>
        <w:spacing w:after="120" w:line="360" w:lineRule="auto"/>
        <w:jc w:val="both"/>
      </w:pPr>
      <w:r>
        <w:rPr>
          <w:rFonts w:ascii="Arial" w:eastAsia="Arial" w:hAnsi="Arial" w:cs="Arial"/>
          <w:color w:val="000000"/>
        </w:rPr>
        <w:lastRenderedPageBreak/>
        <w:t xml:space="preserve">Esta situação de utilização de ferramentas e de desenvolvimento de alguma experiência, ainda que num contexto muito particular, associa-se à flexibilidade que a Agência de Acreditação mostrou, recentemente, para aceitar que cursos que já se encontram acreditados e em funcionamento alterem a modalidade presencial para </w:t>
      </w:r>
      <w:proofErr w:type="spellStart"/>
      <w:r>
        <w:rPr>
          <w:rFonts w:ascii="Arial" w:eastAsia="Arial" w:hAnsi="Arial" w:cs="Arial"/>
          <w:color w:val="000000"/>
        </w:rPr>
        <w:t>EaD</w:t>
      </w:r>
      <w:proofErr w:type="spellEnd"/>
      <w:r>
        <w:rPr>
          <w:rFonts w:ascii="Arial" w:eastAsia="Arial" w:hAnsi="Arial" w:cs="Arial"/>
          <w:color w:val="000000"/>
        </w:rPr>
        <w:t xml:space="preserve"> sem passar por novo processo de acreditação o que permite ao PV alargar a possibilidade de acesso à oferta formativa já existente e, também, construir novas propostas destinadas a outros públicos. Por outro lado, a experiência de oferta de cursos MOOC na plataforma NAU oferece oportunidades de disponibilização de conteúdos a públicos mais amplos que interessa ao PV explorar.</w:t>
      </w:r>
    </w:p>
    <w:p w14:paraId="36BC3AD1" w14:textId="77777777" w:rsidR="002642C1" w:rsidRDefault="00525FDD" w:rsidP="009B54FA">
      <w:pPr>
        <w:spacing w:after="120" w:line="360" w:lineRule="auto"/>
        <w:jc w:val="both"/>
      </w:pPr>
      <w:r>
        <w:rPr>
          <w:rFonts w:ascii="Arial" w:eastAsia="Arial" w:hAnsi="Arial" w:cs="Arial"/>
          <w:color w:val="000000"/>
        </w:rPr>
        <w:t xml:space="preserve">Em termos de novos públicos, interessa ao PV a associação da modalidade de </w:t>
      </w:r>
      <w:proofErr w:type="spellStart"/>
      <w:r>
        <w:rPr>
          <w:rFonts w:ascii="Arial" w:eastAsia="Arial" w:hAnsi="Arial" w:cs="Arial"/>
          <w:color w:val="000000"/>
        </w:rPr>
        <w:t>EaD</w:t>
      </w:r>
      <w:proofErr w:type="spellEnd"/>
      <w:r>
        <w:rPr>
          <w:rFonts w:ascii="Arial" w:eastAsia="Arial" w:hAnsi="Arial" w:cs="Arial"/>
          <w:color w:val="000000"/>
        </w:rPr>
        <w:t xml:space="preserve"> com a </w:t>
      </w:r>
      <w:r>
        <w:rPr>
          <w:rFonts w:ascii="Arial" w:eastAsia="Arial" w:hAnsi="Arial" w:cs="Arial"/>
          <w:b/>
          <w:bCs/>
          <w:color w:val="000000"/>
        </w:rPr>
        <w:t>Rede Regional PEPER</w:t>
      </w:r>
      <w:r>
        <w:rPr>
          <w:rFonts w:ascii="Arial" w:eastAsia="Arial" w:hAnsi="Arial" w:cs="Arial"/>
          <w:color w:val="000000"/>
        </w:rPr>
        <w:t xml:space="preserve"> – Promoção do Ensino Profissional em Rede, promovida pelo Politécnico de Viseu e pelo Instituto Piaget, constituída em novembro de 2019 de forma a valorizar o Ensino Profissional na região. </w:t>
      </w:r>
      <w:r>
        <w:rPr>
          <w:rFonts w:ascii="Arial" w:hAnsi="Arial"/>
        </w:rPr>
        <w:t>A Rede PEPER pretende maior articulação entre os diversos agentes/entidades de educação/formação, com o objetivo de articular e construir percursos formativos que permitam alinhar os cursos profissionais de nível 4 aos Cursos Técnicos Superiores Profissionais (</w:t>
      </w:r>
      <w:proofErr w:type="spellStart"/>
      <w:r>
        <w:rPr>
          <w:rFonts w:ascii="Arial" w:hAnsi="Arial"/>
        </w:rPr>
        <w:t>CTeSP</w:t>
      </w:r>
      <w:proofErr w:type="spellEnd"/>
      <w:r>
        <w:rPr>
          <w:rFonts w:ascii="Arial" w:hAnsi="Arial"/>
        </w:rPr>
        <w:t xml:space="preserve">), licenciaturas e mestrados, garantindo aos alunos desses cursos o prosseguimento de estudos e o aumento do número de alunos no ensino superior proveniente dos cursos profissionais. A divulgação da oferta formativa de nível superior, em complementaridade com a oferta formativa de nível 4, será mais efetiva, no sentido de capacitar os jovens, jovens adultos e desempregados, das oportunidades de prosseguimento de estudos, contrariando, assim, a desertificação do interior, contribuindo para a fixação de jovens na região, com competências técnicas e dinâmicas empreendedoras capazes de corresponder às suas necessidades de desenvolvimento. Nesse âmbito, a oferta de cursos em modalidade </w:t>
      </w:r>
      <w:proofErr w:type="spellStart"/>
      <w:r>
        <w:rPr>
          <w:rFonts w:ascii="Arial" w:hAnsi="Arial"/>
        </w:rPr>
        <w:t>EaD</w:t>
      </w:r>
      <w:proofErr w:type="spellEnd"/>
      <w:r>
        <w:rPr>
          <w:rFonts w:ascii="Arial" w:hAnsi="Arial"/>
        </w:rPr>
        <w:t xml:space="preserve"> destinados aos alunos das escolas de ensino profissional da rede, além de contribuir para a sua formação, potencia a relação desses alunos com o PV, apoiando a sua decisão de prosseguimento de estudos. A rede PEPER </w:t>
      </w:r>
      <w:r>
        <w:rPr>
          <w:rFonts w:ascii="Arial" w:eastAsia="Arial" w:hAnsi="Arial" w:cs="Arial"/>
          <w:color w:val="000000"/>
        </w:rPr>
        <w:t xml:space="preserve">encontra-se a desenvolver um estudo diagnóstico junto das escolas de ensino profissional das regiões Dão-Lafões e Douro para levantamento de prioridades formativas neste formato. Na sequência deste levantamento, o PV estará em condições de apresentar um conjunto de iniciativas formativas com adequação oferta/procura, sendo da maior relevância reunir as condições necessárias para essa nova oferta possa ser feita na modalidade </w:t>
      </w:r>
      <w:r>
        <w:rPr>
          <w:rFonts w:ascii="Arial" w:eastAsia="Arial" w:hAnsi="Arial" w:cs="Arial"/>
        </w:rPr>
        <w:t xml:space="preserve">a </w:t>
      </w:r>
      <w:r>
        <w:rPr>
          <w:rFonts w:ascii="Arial" w:eastAsia="Arial" w:hAnsi="Arial" w:cs="Arial"/>
          <w:color w:val="000000"/>
        </w:rPr>
        <w:t>distância pois ampliaria a possibilidade de ser estendida e replicada a outras regiões. Pretende-se, ainda, articular parte desta oferta com a plataforma NAU, contribuindo para a disponibilização de conteúdos abertos para comunidades mais amplas.</w:t>
      </w:r>
    </w:p>
    <w:p w14:paraId="6E29445B" w14:textId="77777777" w:rsidR="002642C1" w:rsidRDefault="00525FDD" w:rsidP="009B54FA">
      <w:pPr>
        <w:spacing w:after="120" w:line="360" w:lineRule="auto"/>
        <w:jc w:val="both"/>
      </w:pPr>
      <w:r>
        <w:rPr>
          <w:rFonts w:ascii="Arial" w:eastAsia="Arial" w:hAnsi="Arial" w:cs="Arial"/>
          <w:color w:val="000000"/>
        </w:rPr>
        <w:lastRenderedPageBreak/>
        <w:t xml:space="preserve">A oferta formativa em </w:t>
      </w:r>
      <w:proofErr w:type="spellStart"/>
      <w:r>
        <w:rPr>
          <w:rFonts w:ascii="Arial" w:eastAsia="Arial" w:hAnsi="Arial" w:cs="Arial"/>
          <w:i/>
          <w:color w:val="000000"/>
        </w:rPr>
        <w:t>blended</w:t>
      </w:r>
      <w:proofErr w:type="spellEnd"/>
      <w:r>
        <w:rPr>
          <w:rFonts w:ascii="Arial" w:eastAsia="Arial" w:hAnsi="Arial" w:cs="Arial"/>
          <w:color w:val="000000"/>
        </w:rPr>
        <w:t xml:space="preserve"> contribui, ainda, de forma significativa para ampliar possibilidades de </w:t>
      </w:r>
      <w:r>
        <w:rPr>
          <w:rFonts w:ascii="Arial" w:eastAsia="Arial" w:hAnsi="Arial" w:cs="Arial"/>
          <w:b/>
          <w:bCs/>
          <w:color w:val="000000"/>
        </w:rPr>
        <w:t>internacionalização</w:t>
      </w:r>
      <w:r>
        <w:rPr>
          <w:rFonts w:ascii="Arial" w:eastAsia="Arial" w:hAnsi="Arial" w:cs="Arial"/>
          <w:color w:val="000000"/>
        </w:rPr>
        <w:t xml:space="preserve"> do PV, sobretudo na oferta formativa em associação com IES de outros países de língua portuguesa – com alguns dos quais já existem acordos que possibilitam, entre outros, </w:t>
      </w:r>
      <w:r>
        <w:rPr>
          <w:rFonts w:ascii="Arial" w:eastAsia="Arial" w:hAnsi="Arial" w:cs="Arial"/>
        </w:rPr>
        <w:t>o desenvolvimento d</w:t>
      </w:r>
      <w:r>
        <w:rPr>
          <w:rFonts w:ascii="Arial" w:eastAsia="Arial" w:hAnsi="Arial" w:cs="Arial"/>
          <w:color w:val="000000"/>
        </w:rPr>
        <w:t xml:space="preserve">e </w:t>
      </w:r>
      <w:proofErr w:type="spellStart"/>
      <w:r>
        <w:rPr>
          <w:rFonts w:ascii="Arial" w:eastAsia="Arial" w:hAnsi="Arial" w:cs="Arial"/>
          <w:i/>
          <w:color w:val="000000"/>
        </w:rPr>
        <w:t>joint</w:t>
      </w:r>
      <w:proofErr w:type="spellEnd"/>
      <w:r>
        <w:rPr>
          <w:rFonts w:ascii="Arial" w:eastAsia="Arial" w:hAnsi="Arial" w:cs="Arial"/>
          <w:i/>
          <w:color w:val="000000"/>
        </w:rPr>
        <w:t xml:space="preserve"> </w:t>
      </w:r>
      <w:proofErr w:type="spellStart"/>
      <w:r>
        <w:rPr>
          <w:rFonts w:ascii="Arial" w:eastAsia="Arial" w:hAnsi="Arial" w:cs="Arial"/>
          <w:i/>
          <w:color w:val="000000"/>
        </w:rPr>
        <w:t>degrees</w:t>
      </w:r>
      <w:proofErr w:type="spellEnd"/>
      <w:r>
        <w:rPr>
          <w:rFonts w:ascii="Arial" w:eastAsia="Arial" w:hAnsi="Arial" w:cs="Arial"/>
          <w:color w:val="000000"/>
        </w:rPr>
        <w:t>. Atualmente, o PV e a Universidade do Estado do Amazonas estão a desenvolver ações com vista à criação de formações conjuntas na área da Tecnologia das Madeiras.</w:t>
      </w:r>
    </w:p>
    <w:p w14:paraId="40304E7F" w14:textId="77777777" w:rsidR="002642C1" w:rsidRDefault="00525FDD" w:rsidP="009B54FA">
      <w:pPr>
        <w:spacing w:after="120" w:line="360" w:lineRule="auto"/>
        <w:jc w:val="both"/>
      </w:pPr>
      <w:r>
        <w:rPr>
          <w:rFonts w:ascii="Arial" w:eastAsia="Arial" w:hAnsi="Arial" w:cs="Arial"/>
          <w:color w:val="000000"/>
        </w:rPr>
        <w:t>Um terceiro eixo relevante para o PV é o ensin</w:t>
      </w:r>
      <w:r>
        <w:rPr>
          <w:rFonts w:ascii="Arial" w:eastAsia="Arial" w:hAnsi="Arial" w:cs="Arial"/>
          <w:color w:val="000000"/>
          <w:highlight w:val="white"/>
        </w:rPr>
        <w:t xml:space="preserve">o a distância com objetivo de </w:t>
      </w:r>
      <w:r>
        <w:rPr>
          <w:rFonts w:ascii="Arial" w:eastAsia="Arial" w:hAnsi="Arial" w:cs="Arial"/>
          <w:b/>
          <w:bCs/>
          <w:color w:val="000000"/>
          <w:highlight w:val="white"/>
        </w:rPr>
        <w:t>apoiar alunos com necessidades educativas específicas</w:t>
      </w:r>
      <w:r>
        <w:rPr>
          <w:rFonts w:ascii="Arial" w:eastAsia="Arial" w:hAnsi="Arial" w:cs="Arial"/>
          <w:color w:val="000000"/>
          <w:highlight w:val="white"/>
        </w:rPr>
        <w:t>. O Grupo de Missão do PV identificou neste ano letivo 43 alunos sinalizados com situações diversas (</w:t>
      </w:r>
      <w:r>
        <w:rPr>
          <w:rFonts w:ascii="Arial" w:hAnsi="Arial"/>
          <w:color w:val="222222"/>
        </w:rPr>
        <w:t xml:space="preserve">deficiência auditiva, doença crónica, deficiência motora, deficiência visual, paralisia cerebral, dislexia, incapacidade permanente, </w:t>
      </w:r>
      <w:proofErr w:type="spellStart"/>
      <w:r>
        <w:rPr>
          <w:rFonts w:ascii="Arial" w:hAnsi="Arial"/>
          <w:color w:val="222222"/>
        </w:rPr>
        <w:t>etc</w:t>
      </w:r>
      <w:proofErr w:type="spellEnd"/>
      <w:r>
        <w:rPr>
          <w:rFonts w:ascii="Arial" w:hAnsi="Arial"/>
          <w:color w:val="222222"/>
        </w:rPr>
        <w:t xml:space="preserve">) que requerem respostas apoiadas pelo ensino a distância, nomeadamente, </w:t>
      </w:r>
      <w:bookmarkStart w:id="7" w:name="docs-internal-guid-0449c39e-7fff-da6b-c5"/>
      <w:bookmarkEnd w:id="7"/>
      <w:r>
        <w:rPr>
          <w:rFonts w:ascii="Arial" w:hAnsi="Arial"/>
          <w:color w:val="222222"/>
        </w:rPr>
        <w:t>gravação áudio e vídeo de aulas com conteúdos programáticos de unidades curriculares de cursos ministrados no PV, cursos de curta duração e cursos de especialização, criação de horários para esclarecimento de dúvidas e aulas tutoriais em tempo real e formação (a definir o modo de operacionalização) para docentes visando a interação destes com alunos com necessidades educativas específicas, em contexto de aula e apoio individual em gabinete. Trata-se, uma vez mais, do desenvolvimento de soluções que podem ser relevantes para outras instituições, quer de ensino superior quer não superior.</w:t>
      </w:r>
    </w:p>
    <w:p w14:paraId="1840264C" w14:textId="77777777" w:rsidR="002642C1" w:rsidRDefault="00525FDD" w:rsidP="009B54FA">
      <w:pPr>
        <w:spacing w:line="360" w:lineRule="auto"/>
        <w:jc w:val="both"/>
      </w:pPr>
      <w:r>
        <w:rPr>
          <w:rFonts w:ascii="Arial" w:eastAsia="Arial" w:hAnsi="Arial" w:cs="Arial"/>
        </w:rPr>
        <w:t xml:space="preserve">A estas oportunidades, contudo, contrapõem-se alguns constrangimentos. As cinco Escolas de Ensino Superior do PV, bem como os Serviços de Ação Social (SAS) e as Unidades de Investigação, encontram-se em diferentes patamares de utilização das plataformas, das ferramentas e das metodologias de trabalho em </w:t>
      </w:r>
      <w:proofErr w:type="spellStart"/>
      <w:r>
        <w:rPr>
          <w:rFonts w:ascii="Arial" w:eastAsia="Arial" w:hAnsi="Arial" w:cs="Arial"/>
        </w:rPr>
        <w:t>EaD</w:t>
      </w:r>
      <w:proofErr w:type="spellEnd"/>
      <w:r>
        <w:rPr>
          <w:rFonts w:ascii="Arial" w:eastAsia="Arial" w:hAnsi="Arial" w:cs="Arial"/>
        </w:rPr>
        <w:t>. O número de elementos do corpo docente capacitado nas Unidades Orgânicas (UO) é reduzido e os que têm capacitação são de diferentes áreas científicas. Estes aspetos inviabilizam o alargamento da oferta formativa, que não se consegue consubstanciar numa proposta por não existir correspondência viável entre as áreas científicas dos cursos e os docentes com efetiva capacitação para lecionar nesta modalidade as Unidades Curriculares que os constituem.</w:t>
      </w:r>
    </w:p>
    <w:p w14:paraId="7009E203" w14:textId="77777777" w:rsidR="002642C1" w:rsidRDefault="00525FDD" w:rsidP="0041733C">
      <w:pPr>
        <w:spacing w:after="0" w:line="360" w:lineRule="auto"/>
        <w:jc w:val="both"/>
        <w:rPr>
          <w:rFonts w:ascii="Arial" w:eastAsia="Arial" w:hAnsi="Arial" w:cs="Arial"/>
        </w:rPr>
      </w:pPr>
      <w:r>
        <w:rPr>
          <w:rFonts w:ascii="Arial" w:eastAsia="Arial" w:hAnsi="Arial" w:cs="Arial"/>
        </w:rPr>
        <w:t xml:space="preserve">O </w:t>
      </w:r>
      <w:r>
        <w:rPr>
          <w:rFonts w:ascii="Arial" w:eastAsia="Arial" w:hAnsi="Arial" w:cs="Arial"/>
          <w:b/>
        </w:rPr>
        <w:t>número diário</w:t>
      </w:r>
      <w:r>
        <w:rPr>
          <w:rFonts w:ascii="Arial" w:eastAsia="Arial" w:hAnsi="Arial" w:cs="Arial"/>
        </w:rPr>
        <w:t xml:space="preserve"> de utilizadores e das disciplinas envolvidas no módulo formativo do PV é respetivamente de 5895 utilizadores/dia (</w:t>
      </w:r>
      <w:proofErr w:type="spellStart"/>
      <w:r>
        <w:rPr>
          <w:rFonts w:ascii="Arial" w:eastAsia="Arial" w:hAnsi="Arial" w:cs="Arial"/>
        </w:rPr>
        <w:t>util</w:t>
      </w:r>
      <w:proofErr w:type="spellEnd"/>
      <w:r>
        <w:rPr>
          <w:rFonts w:ascii="Arial" w:eastAsia="Arial" w:hAnsi="Arial" w:cs="Arial"/>
        </w:rPr>
        <w:t>) e de 1419 disciplinas (</w:t>
      </w:r>
      <w:proofErr w:type="spellStart"/>
      <w:r>
        <w:rPr>
          <w:rFonts w:ascii="Arial" w:eastAsia="Arial" w:hAnsi="Arial" w:cs="Arial"/>
        </w:rPr>
        <w:t>disc</w:t>
      </w:r>
      <w:proofErr w:type="spellEnd"/>
      <w:r>
        <w:rPr>
          <w:rFonts w:ascii="Arial" w:eastAsia="Arial" w:hAnsi="Arial" w:cs="Arial"/>
        </w:rPr>
        <w:t>) com a seguinte distribuição aproximada:</w:t>
      </w:r>
    </w:p>
    <w:p w14:paraId="463073F7" w14:textId="77777777" w:rsidR="002642C1" w:rsidRDefault="00525FDD" w:rsidP="0041733C">
      <w:pPr>
        <w:spacing w:after="0" w:line="360" w:lineRule="auto"/>
        <w:ind w:left="851"/>
        <w:jc w:val="both"/>
      </w:pPr>
      <w:r>
        <w:rPr>
          <w:rFonts w:ascii="Arial" w:eastAsia="Arial" w:hAnsi="Arial" w:cs="Arial"/>
          <w:color w:val="000000"/>
        </w:rPr>
        <w:t xml:space="preserve">- Escola Superior Agrária: 491 </w:t>
      </w:r>
      <w:proofErr w:type="spellStart"/>
      <w:r>
        <w:rPr>
          <w:rFonts w:ascii="Arial" w:eastAsia="Arial" w:hAnsi="Arial" w:cs="Arial"/>
          <w:color w:val="000000"/>
        </w:rPr>
        <w:t>util</w:t>
      </w:r>
      <w:proofErr w:type="spellEnd"/>
      <w:r>
        <w:rPr>
          <w:rFonts w:ascii="Arial" w:eastAsia="Arial" w:hAnsi="Arial" w:cs="Arial"/>
          <w:color w:val="000000"/>
        </w:rPr>
        <w:t xml:space="preserve"> e 205 </w:t>
      </w:r>
      <w:proofErr w:type="spellStart"/>
      <w:r>
        <w:rPr>
          <w:rFonts w:ascii="Arial" w:eastAsia="Arial" w:hAnsi="Arial" w:cs="Arial"/>
          <w:color w:val="000000"/>
        </w:rPr>
        <w:t>disc</w:t>
      </w:r>
      <w:proofErr w:type="spellEnd"/>
    </w:p>
    <w:p w14:paraId="4BDDB3B4" w14:textId="77777777" w:rsidR="002642C1" w:rsidRDefault="00525FDD" w:rsidP="0041733C">
      <w:pPr>
        <w:spacing w:after="0" w:line="360" w:lineRule="auto"/>
        <w:ind w:left="851"/>
        <w:jc w:val="both"/>
      </w:pPr>
      <w:r>
        <w:rPr>
          <w:rFonts w:ascii="Arial" w:eastAsia="Arial" w:hAnsi="Arial" w:cs="Arial"/>
          <w:color w:val="000000"/>
        </w:rPr>
        <w:t xml:space="preserve">- Escola Superior de Educação: 1348 </w:t>
      </w:r>
      <w:proofErr w:type="spellStart"/>
      <w:r>
        <w:rPr>
          <w:rFonts w:ascii="Arial" w:eastAsia="Arial" w:hAnsi="Arial" w:cs="Arial"/>
          <w:color w:val="000000"/>
        </w:rPr>
        <w:t>util</w:t>
      </w:r>
      <w:proofErr w:type="spellEnd"/>
      <w:r>
        <w:rPr>
          <w:rFonts w:ascii="Arial" w:eastAsia="Arial" w:hAnsi="Arial" w:cs="Arial"/>
          <w:color w:val="000000"/>
        </w:rPr>
        <w:t xml:space="preserve"> e 330 </w:t>
      </w:r>
      <w:proofErr w:type="spellStart"/>
      <w:r>
        <w:rPr>
          <w:rFonts w:ascii="Arial" w:eastAsia="Arial" w:hAnsi="Arial" w:cs="Arial"/>
          <w:color w:val="000000"/>
        </w:rPr>
        <w:t>disc</w:t>
      </w:r>
      <w:proofErr w:type="spellEnd"/>
    </w:p>
    <w:p w14:paraId="1343EC97" w14:textId="77777777" w:rsidR="002642C1" w:rsidRDefault="00525FDD" w:rsidP="0041733C">
      <w:pPr>
        <w:spacing w:after="0" w:line="360" w:lineRule="auto"/>
        <w:ind w:left="851"/>
        <w:jc w:val="both"/>
      </w:pPr>
      <w:r>
        <w:rPr>
          <w:rFonts w:ascii="Arial" w:eastAsia="Arial" w:hAnsi="Arial" w:cs="Arial"/>
          <w:color w:val="000000"/>
        </w:rPr>
        <w:t xml:space="preserve">- Escola Superior de Tecnologia e Gestão de Viseu: 2564 </w:t>
      </w:r>
      <w:proofErr w:type="spellStart"/>
      <w:r>
        <w:rPr>
          <w:rFonts w:ascii="Arial" w:eastAsia="Arial" w:hAnsi="Arial" w:cs="Arial"/>
          <w:color w:val="000000"/>
        </w:rPr>
        <w:t>util</w:t>
      </w:r>
      <w:proofErr w:type="spellEnd"/>
      <w:r>
        <w:rPr>
          <w:rFonts w:ascii="Arial" w:eastAsia="Arial" w:hAnsi="Arial" w:cs="Arial"/>
          <w:color w:val="000000"/>
        </w:rPr>
        <w:t xml:space="preserve"> e 518 </w:t>
      </w:r>
      <w:proofErr w:type="spellStart"/>
      <w:r>
        <w:rPr>
          <w:rFonts w:ascii="Arial" w:eastAsia="Arial" w:hAnsi="Arial" w:cs="Arial"/>
          <w:color w:val="000000"/>
        </w:rPr>
        <w:t>disc</w:t>
      </w:r>
      <w:proofErr w:type="spellEnd"/>
    </w:p>
    <w:p w14:paraId="2FD81B6C" w14:textId="77777777" w:rsidR="002642C1" w:rsidRDefault="00525FDD" w:rsidP="0041733C">
      <w:pPr>
        <w:spacing w:after="0" w:line="360" w:lineRule="auto"/>
        <w:ind w:left="851"/>
        <w:jc w:val="both"/>
      </w:pPr>
      <w:r>
        <w:rPr>
          <w:rFonts w:ascii="Arial" w:eastAsia="Arial" w:hAnsi="Arial" w:cs="Arial"/>
          <w:color w:val="000000"/>
        </w:rPr>
        <w:lastRenderedPageBreak/>
        <w:t xml:space="preserve">- Escola Superior de Tecnologia e Gestão de Lamego: 567 </w:t>
      </w:r>
      <w:proofErr w:type="spellStart"/>
      <w:r>
        <w:rPr>
          <w:rFonts w:ascii="Arial" w:eastAsia="Arial" w:hAnsi="Arial" w:cs="Arial"/>
          <w:color w:val="000000"/>
        </w:rPr>
        <w:t>util</w:t>
      </w:r>
      <w:proofErr w:type="spellEnd"/>
      <w:r>
        <w:rPr>
          <w:rFonts w:ascii="Arial" w:eastAsia="Arial" w:hAnsi="Arial" w:cs="Arial"/>
          <w:color w:val="000000"/>
        </w:rPr>
        <w:t xml:space="preserve"> e 236 </w:t>
      </w:r>
      <w:proofErr w:type="spellStart"/>
      <w:r>
        <w:rPr>
          <w:rFonts w:ascii="Arial" w:eastAsia="Arial" w:hAnsi="Arial" w:cs="Arial"/>
          <w:color w:val="000000"/>
        </w:rPr>
        <w:t>disc</w:t>
      </w:r>
      <w:proofErr w:type="spellEnd"/>
      <w:r>
        <w:rPr>
          <w:rFonts w:ascii="Arial" w:eastAsia="Arial" w:hAnsi="Arial" w:cs="Arial"/>
          <w:color w:val="000000"/>
        </w:rPr>
        <w:t xml:space="preserve"> </w:t>
      </w:r>
    </w:p>
    <w:p w14:paraId="10A0CB6A" w14:textId="77777777" w:rsidR="002642C1" w:rsidRDefault="00525FDD" w:rsidP="0041733C">
      <w:pPr>
        <w:spacing w:line="360" w:lineRule="auto"/>
        <w:ind w:left="851"/>
        <w:jc w:val="both"/>
      </w:pPr>
      <w:r>
        <w:rPr>
          <w:rFonts w:ascii="Arial" w:eastAsia="Arial" w:hAnsi="Arial" w:cs="Arial"/>
          <w:color w:val="000000"/>
        </w:rPr>
        <w:t>- Escola Superior de Saúde: 925 </w:t>
      </w:r>
      <w:proofErr w:type="spellStart"/>
      <w:r>
        <w:rPr>
          <w:rFonts w:ascii="Arial" w:eastAsia="Arial" w:hAnsi="Arial" w:cs="Arial"/>
          <w:color w:val="000000"/>
        </w:rPr>
        <w:t>util</w:t>
      </w:r>
      <w:proofErr w:type="spellEnd"/>
      <w:r>
        <w:rPr>
          <w:rFonts w:ascii="Arial" w:eastAsia="Arial" w:hAnsi="Arial" w:cs="Arial"/>
          <w:color w:val="000000"/>
        </w:rPr>
        <w:t xml:space="preserve"> e 130 </w:t>
      </w:r>
      <w:proofErr w:type="spellStart"/>
      <w:r>
        <w:rPr>
          <w:rFonts w:ascii="Arial" w:eastAsia="Arial" w:hAnsi="Arial" w:cs="Arial"/>
          <w:color w:val="000000"/>
        </w:rPr>
        <w:t>disc</w:t>
      </w:r>
      <w:proofErr w:type="spellEnd"/>
    </w:p>
    <w:p w14:paraId="03A8586F" w14:textId="000DFF53" w:rsidR="002642C1" w:rsidRDefault="00525FDD" w:rsidP="009B54FA">
      <w:pPr>
        <w:spacing w:after="120" w:line="360" w:lineRule="auto"/>
        <w:jc w:val="both"/>
        <w:rPr>
          <w:rFonts w:ascii="Arial" w:eastAsia="Arial" w:hAnsi="Arial" w:cs="Arial"/>
        </w:rPr>
      </w:pPr>
      <w:r>
        <w:rPr>
          <w:rFonts w:ascii="Arial" w:eastAsia="Arial" w:hAnsi="Arial" w:cs="Arial"/>
        </w:rPr>
        <w:t>Adicionalmente o PV assegura o serviço online de gestão de aprendizagens (LMS) a 32 agrupamentos de escolas básicas e secundárias do distrito de Viseu e 2 centros de formação de professores através do alojamento das plataformas Moodle dos vários agrupamentos escolares. O número destes alunos e professores é de aproximadamente 30500 utilizadores.</w:t>
      </w:r>
    </w:p>
    <w:p w14:paraId="6C555344" w14:textId="77777777" w:rsidR="002642C1" w:rsidRDefault="00525FDD" w:rsidP="005A3046">
      <w:pPr>
        <w:shd w:val="clear" w:color="auto" w:fill="FFFFFF"/>
        <w:ind w:left="709"/>
        <w:jc w:val="both"/>
      </w:pPr>
      <w:r>
        <w:t xml:space="preserve">  </w:t>
      </w:r>
    </w:p>
    <w:p w14:paraId="5E462DEC" w14:textId="6DEFA24A" w:rsidR="002642C1" w:rsidRDefault="00525FDD" w:rsidP="00AE2D8E">
      <w:pPr>
        <w:shd w:val="clear" w:color="auto" w:fill="FFFFFF"/>
        <w:ind w:left="284"/>
        <w:jc w:val="both"/>
        <w:rPr>
          <w:rFonts w:ascii="Arial" w:eastAsia="Arial" w:hAnsi="Arial" w:cs="Arial"/>
          <w:b/>
          <w:color w:val="31849B"/>
        </w:rPr>
      </w:pPr>
      <w:r>
        <w:rPr>
          <w:rFonts w:ascii="Arial" w:eastAsia="Arial" w:hAnsi="Arial" w:cs="Arial"/>
          <w:b/>
          <w:color w:val="31849B"/>
        </w:rPr>
        <w:t>4</w:t>
      </w:r>
      <w:r>
        <w:rPr>
          <w:rFonts w:ascii="Arial" w:eastAsia="Arial" w:hAnsi="Arial" w:cs="Arial"/>
          <w:b/>
          <w:color w:val="31849B"/>
          <w:sz w:val="24"/>
          <w:szCs w:val="24"/>
        </w:rPr>
        <w:t>.</w:t>
      </w:r>
      <w:r>
        <w:rPr>
          <w:rFonts w:ascii="Arial" w:eastAsia="Arial" w:hAnsi="Arial" w:cs="Arial"/>
          <w:b/>
          <w:color w:val="31849B"/>
        </w:rPr>
        <w:t>2 Atuais processos objeto de transformaçã</w:t>
      </w:r>
      <w:r w:rsidR="00AE2D8E">
        <w:rPr>
          <w:rFonts w:ascii="Arial" w:eastAsia="Arial" w:hAnsi="Arial" w:cs="Arial"/>
          <w:b/>
          <w:color w:val="31849B"/>
        </w:rPr>
        <w:t>o</w:t>
      </w:r>
    </w:p>
    <w:p w14:paraId="455CA747" w14:textId="77777777" w:rsidR="002642C1" w:rsidRDefault="00525FDD" w:rsidP="00586495">
      <w:pPr>
        <w:spacing w:line="360" w:lineRule="auto"/>
        <w:jc w:val="both"/>
      </w:pPr>
      <w:r>
        <w:rPr>
          <w:rFonts w:ascii="Arial" w:eastAsia="Arial" w:hAnsi="Arial" w:cs="Arial"/>
          <w:color w:val="000000"/>
        </w:rPr>
        <w:t xml:space="preserve">Através da plataforma de </w:t>
      </w:r>
      <w:proofErr w:type="spellStart"/>
      <w:r>
        <w:rPr>
          <w:rFonts w:ascii="Arial" w:eastAsia="Arial" w:hAnsi="Arial" w:cs="Arial"/>
        </w:rPr>
        <w:t>EaD</w:t>
      </w:r>
      <w:proofErr w:type="spellEnd"/>
      <w:r>
        <w:rPr>
          <w:rFonts w:ascii="Arial" w:eastAsia="Arial" w:hAnsi="Arial" w:cs="Arial"/>
          <w:color w:val="000000"/>
        </w:rPr>
        <w:t>, pretende-se aumentar o conjunto de meios e recursos tecnológicos necessários para suportar as diferentes áreas de ação do Politécnico, nomeadamente a sua oferta formativa, a investigação, a prestação de serviços, a transferência de conhecimento e de tecnologia, bem como a melhoria do apoio disponibilizada aos agrupamentos de escolas do básico e secundário do Distrito.</w:t>
      </w:r>
    </w:p>
    <w:p w14:paraId="6442EC29" w14:textId="20B1A6E6" w:rsidR="002642C1" w:rsidRPr="00586495" w:rsidRDefault="00525FDD" w:rsidP="00586495">
      <w:pPr>
        <w:spacing w:after="0" w:line="360" w:lineRule="auto"/>
        <w:jc w:val="both"/>
      </w:pPr>
      <w:r>
        <w:rPr>
          <w:rFonts w:ascii="Arial" w:eastAsia="Arial" w:hAnsi="Arial" w:cs="Arial"/>
        </w:rPr>
        <w:t>Para o efeito será necessário proceder à transformação dos seguintes processos:</w:t>
      </w:r>
    </w:p>
    <w:p w14:paraId="766AD3E8" w14:textId="77777777" w:rsidR="002642C1" w:rsidRDefault="00525FDD" w:rsidP="00AE2D8E">
      <w:pPr>
        <w:spacing w:after="0" w:line="360" w:lineRule="auto"/>
        <w:ind w:left="851"/>
        <w:jc w:val="both"/>
        <w:rPr>
          <w:rFonts w:ascii="Arial" w:eastAsia="Arial" w:hAnsi="Arial" w:cs="Arial"/>
          <w:b/>
          <w:color w:val="000000"/>
        </w:rPr>
      </w:pPr>
      <w:r>
        <w:rPr>
          <w:rFonts w:ascii="Arial" w:eastAsia="Arial" w:hAnsi="Arial" w:cs="Arial"/>
          <w:b/>
          <w:color w:val="000000"/>
        </w:rPr>
        <w:t>- Conteúdos académicos</w:t>
      </w:r>
    </w:p>
    <w:p w14:paraId="7B506483" w14:textId="77777777" w:rsidR="002642C1" w:rsidRDefault="00525FDD" w:rsidP="00AE2D8E">
      <w:pPr>
        <w:pStyle w:val="PargrafodaLista"/>
        <w:numPr>
          <w:ilvl w:val="1"/>
          <w:numId w:val="11"/>
        </w:numPr>
        <w:spacing w:after="0" w:line="360" w:lineRule="auto"/>
        <w:ind w:left="1418" w:hanging="425"/>
        <w:jc w:val="both"/>
        <w:rPr>
          <w:rFonts w:ascii="Arial" w:eastAsia="Arial" w:hAnsi="Arial" w:cs="Arial"/>
        </w:rPr>
      </w:pPr>
      <w:r>
        <w:rPr>
          <w:rFonts w:ascii="Arial" w:eastAsia="Arial" w:hAnsi="Arial" w:cs="Arial"/>
          <w:color w:val="000000"/>
        </w:rPr>
        <w:t>É necessário uniformizar o modelo gráfico d</w:t>
      </w:r>
      <w:r>
        <w:rPr>
          <w:rFonts w:ascii="Arial" w:eastAsia="Arial" w:hAnsi="Arial" w:cs="Arial"/>
        </w:rPr>
        <w:t xml:space="preserve">e apresentação dos conteúdos académicos (conceber, desenhar e desenvolver </w:t>
      </w:r>
      <w:proofErr w:type="spellStart"/>
      <w:r>
        <w:rPr>
          <w:rFonts w:ascii="Arial" w:eastAsia="Arial" w:hAnsi="Arial" w:cs="Arial"/>
        </w:rPr>
        <w:t>templates</w:t>
      </w:r>
      <w:proofErr w:type="spellEnd"/>
      <w:r>
        <w:rPr>
          <w:rFonts w:ascii="Arial" w:eastAsia="Arial" w:hAnsi="Arial" w:cs="Arial"/>
        </w:rPr>
        <w:t xml:space="preserve"> para diferentes tipologias de recursos educativos) através de softwares de autoria;</w:t>
      </w:r>
    </w:p>
    <w:p w14:paraId="562CF1E5" w14:textId="77777777" w:rsidR="002642C1" w:rsidRDefault="00525FDD" w:rsidP="00AE2D8E">
      <w:pPr>
        <w:pStyle w:val="PargrafodaLista"/>
        <w:numPr>
          <w:ilvl w:val="1"/>
          <w:numId w:val="11"/>
        </w:numPr>
        <w:spacing w:after="0" w:line="360" w:lineRule="auto"/>
        <w:ind w:left="1418" w:hanging="425"/>
        <w:jc w:val="both"/>
      </w:pPr>
      <w:r>
        <w:rPr>
          <w:rFonts w:ascii="Arial" w:eastAsia="Arial" w:hAnsi="Arial" w:cs="Arial"/>
        </w:rPr>
        <w:t xml:space="preserve">Assegurar a transferência da informação e conteúdos académicos para um formato adequado à modalidade de </w:t>
      </w:r>
      <w:proofErr w:type="spellStart"/>
      <w:r>
        <w:rPr>
          <w:rFonts w:ascii="Arial" w:eastAsia="Arial" w:hAnsi="Arial" w:cs="Arial"/>
        </w:rPr>
        <w:t>EaD</w:t>
      </w:r>
      <w:proofErr w:type="spellEnd"/>
      <w:r>
        <w:rPr>
          <w:rFonts w:ascii="Arial" w:eastAsia="Arial" w:hAnsi="Arial" w:cs="Arial"/>
        </w:rPr>
        <w:t>;</w:t>
      </w:r>
    </w:p>
    <w:p w14:paraId="1548C539" w14:textId="77777777" w:rsidR="002642C1" w:rsidRDefault="00525FDD" w:rsidP="00AE2D8E">
      <w:pPr>
        <w:pStyle w:val="PargrafodaLista"/>
        <w:numPr>
          <w:ilvl w:val="1"/>
          <w:numId w:val="11"/>
        </w:numPr>
        <w:spacing w:after="0" w:line="360" w:lineRule="auto"/>
        <w:ind w:left="1418" w:hanging="425"/>
        <w:jc w:val="both"/>
      </w:pPr>
      <w:r>
        <w:rPr>
          <w:rFonts w:ascii="Arial" w:eastAsia="Arial" w:hAnsi="Arial" w:cs="Arial"/>
        </w:rPr>
        <w:t>Assegurar a criação de conteúdos adaptados a estudantes com necessidades específicas;</w:t>
      </w:r>
    </w:p>
    <w:p w14:paraId="59FBEDA8" w14:textId="2ADFC49B" w:rsidR="00AE2D8E" w:rsidRPr="00AE2D8E" w:rsidRDefault="00525FDD" w:rsidP="00AE2D8E">
      <w:pPr>
        <w:pStyle w:val="PargrafodaLista"/>
        <w:numPr>
          <w:ilvl w:val="1"/>
          <w:numId w:val="11"/>
        </w:numPr>
        <w:spacing w:line="360" w:lineRule="auto"/>
        <w:ind w:left="1418" w:hanging="425"/>
        <w:jc w:val="both"/>
        <w:rPr>
          <w:rFonts w:ascii="Arial" w:eastAsia="Arial" w:hAnsi="Arial" w:cs="Arial"/>
          <w:color w:val="000000"/>
        </w:rPr>
      </w:pPr>
      <w:r>
        <w:rPr>
          <w:rFonts w:ascii="Arial" w:eastAsia="Arial" w:hAnsi="Arial" w:cs="Arial"/>
        </w:rPr>
        <w:t>Assegurar a capacitação dos intervenientes no processo, docentes e não docentes, de forma a assegurar a qualidade da oferta formativa com vista à captação e manutenção do universo de potenciais interessados.</w:t>
      </w:r>
    </w:p>
    <w:p w14:paraId="6586430D" w14:textId="77777777" w:rsidR="00AE2D8E" w:rsidRPr="00AE2D8E" w:rsidRDefault="00AE2D8E" w:rsidP="00AE2D8E">
      <w:pPr>
        <w:pStyle w:val="PargrafodaLista"/>
        <w:spacing w:after="0" w:line="360" w:lineRule="auto"/>
        <w:ind w:left="1418"/>
        <w:jc w:val="both"/>
        <w:rPr>
          <w:rFonts w:ascii="Arial" w:eastAsia="Arial" w:hAnsi="Arial" w:cs="Arial"/>
          <w:color w:val="000000"/>
        </w:rPr>
      </w:pPr>
    </w:p>
    <w:p w14:paraId="636E3771" w14:textId="77777777" w:rsidR="002642C1" w:rsidRDefault="00525FDD" w:rsidP="00AE2D8E">
      <w:pPr>
        <w:pStyle w:val="PargrafodaLista"/>
        <w:spacing w:after="0" w:line="360" w:lineRule="auto"/>
        <w:ind w:left="851"/>
        <w:jc w:val="both"/>
        <w:rPr>
          <w:rFonts w:ascii="Arial" w:eastAsia="Arial" w:hAnsi="Arial" w:cs="Arial"/>
          <w:b/>
          <w:color w:val="000000"/>
        </w:rPr>
      </w:pPr>
      <w:r>
        <w:rPr>
          <w:rFonts w:ascii="Arial" w:eastAsia="Arial" w:hAnsi="Arial" w:cs="Arial"/>
          <w:b/>
          <w:color w:val="000000"/>
        </w:rPr>
        <w:t>- Modelos e programas de intervenção</w:t>
      </w:r>
    </w:p>
    <w:p w14:paraId="1651D62D" w14:textId="77777777" w:rsidR="002642C1" w:rsidRDefault="00525FDD" w:rsidP="00AE2D8E">
      <w:pPr>
        <w:numPr>
          <w:ilvl w:val="0"/>
          <w:numId w:val="13"/>
        </w:numPr>
        <w:tabs>
          <w:tab w:val="clear" w:pos="1703"/>
        </w:tabs>
        <w:spacing w:after="0" w:line="360" w:lineRule="auto"/>
        <w:ind w:left="1418" w:hanging="425"/>
        <w:jc w:val="both"/>
      </w:pPr>
      <w:r>
        <w:rPr>
          <w:rFonts w:ascii="Arial" w:eastAsia="Arial" w:hAnsi="Arial" w:cs="Arial"/>
        </w:rPr>
        <w:t>É necessário definir e implementar um modelo pedagógico-científico do ensino a distância, em articulação com os órgãos estatutariamente competentes das diferentes Unidades Orgânicas, e proceder à capacitação dos intervenientes no processo.</w:t>
      </w:r>
    </w:p>
    <w:p w14:paraId="2EE99CF7" w14:textId="27977756" w:rsidR="002642C1" w:rsidRPr="00AE2D8E" w:rsidRDefault="00525FDD" w:rsidP="00AE2D8E">
      <w:pPr>
        <w:numPr>
          <w:ilvl w:val="0"/>
          <w:numId w:val="13"/>
        </w:numPr>
        <w:tabs>
          <w:tab w:val="clear" w:pos="1703"/>
        </w:tabs>
        <w:spacing w:line="360" w:lineRule="auto"/>
        <w:ind w:left="1418" w:hanging="425"/>
        <w:jc w:val="both"/>
      </w:pPr>
      <w:r>
        <w:rPr>
          <w:rFonts w:ascii="Arial" w:eastAsia="Arial" w:hAnsi="Arial" w:cs="Arial"/>
        </w:rPr>
        <w:lastRenderedPageBreak/>
        <w:t>Articular a oferta criada para o PV com a plataforma NAU por forma a contribuir para a oferta disponível de forma aberta e em larga escala.</w:t>
      </w:r>
    </w:p>
    <w:p w14:paraId="53376C32" w14:textId="77777777" w:rsidR="002642C1" w:rsidRDefault="00525FDD" w:rsidP="00AE2D8E">
      <w:pPr>
        <w:spacing w:after="0" w:line="360" w:lineRule="auto"/>
        <w:ind w:left="851"/>
        <w:jc w:val="both"/>
        <w:rPr>
          <w:rFonts w:ascii="Arial" w:eastAsia="Arial" w:hAnsi="Arial" w:cs="Arial"/>
          <w:b/>
          <w:color w:val="000000"/>
        </w:rPr>
      </w:pPr>
      <w:r>
        <w:rPr>
          <w:rFonts w:ascii="Arial" w:eastAsia="Arial" w:hAnsi="Arial" w:cs="Arial"/>
          <w:b/>
          <w:color w:val="000000"/>
        </w:rPr>
        <w:t>- Meios de recolha de dados; revisão de literatura de âmbito diverso; conteúdos formativos práticos, teóricos e técnico e científicos</w:t>
      </w:r>
    </w:p>
    <w:p w14:paraId="103EAA69" w14:textId="77777777" w:rsidR="002642C1" w:rsidRDefault="00525FDD" w:rsidP="00AE2D8E">
      <w:pPr>
        <w:spacing w:line="360" w:lineRule="auto"/>
        <w:ind w:left="851"/>
        <w:jc w:val="both"/>
        <w:rPr>
          <w:rFonts w:ascii="Arial" w:eastAsia="Arial" w:hAnsi="Arial" w:cs="Arial"/>
          <w:color w:val="000000"/>
        </w:rPr>
      </w:pPr>
      <w:r>
        <w:rPr>
          <w:rFonts w:ascii="Arial" w:eastAsia="Arial" w:hAnsi="Arial" w:cs="Arial"/>
          <w:color w:val="000000"/>
        </w:rPr>
        <w:t xml:space="preserve">Os dados e conteúdos existem em formato papel, disponíveis em múltiplos relatórios e trabalhos académicos, sendo imperativo proceder a uma sistematização e disponibilização desmaterializada para uma reutilização na formação </w:t>
      </w:r>
      <w:r>
        <w:rPr>
          <w:rFonts w:ascii="Arial" w:eastAsia="Arial" w:hAnsi="Arial" w:cs="Arial"/>
        </w:rPr>
        <w:t>a distância</w:t>
      </w:r>
      <w:r>
        <w:rPr>
          <w:rFonts w:ascii="Arial" w:eastAsia="Arial" w:hAnsi="Arial" w:cs="Arial"/>
          <w:color w:val="000000"/>
        </w:rPr>
        <w:t>.</w:t>
      </w:r>
    </w:p>
    <w:p w14:paraId="4F1C355E" w14:textId="77777777" w:rsidR="002642C1" w:rsidRDefault="00525FDD">
      <w:pPr>
        <w:shd w:val="clear" w:color="auto" w:fill="FFFFFF"/>
        <w:spacing w:after="0"/>
        <w:ind w:left="851"/>
        <w:jc w:val="both"/>
        <w:rPr>
          <w:rFonts w:ascii="Arial" w:eastAsia="Arial" w:hAnsi="Arial" w:cs="Arial"/>
        </w:rPr>
      </w:pPr>
      <w:r>
        <w:rPr>
          <w:rFonts w:ascii="Arial" w:eastAsia="Arial" w:hAnsi="Arial" w:cs="Arial"/>
        </w:rPr>
        <w:t xml:space="preserve"> </w:t>
      </w:r>
    </w:p>
    <w:p w14:paraId="6DFB943F" w14:textId="465E3634" w:rsidR="002642C1" w:rsidRPr="00AE2D8E" w:rsidRDefault="00525FDD" w:rsidP="00AE2D8E">
      <w:pPr>
        <w:shd w:val="clear" w:color="auto" w:fill="FFFFFF"/>
        <w:spacing w:line="360" w:lineRule="auto"/>
        <w:ind w:left="284"/>
        <w:jc w:val="both"/>
        <w:rPr>
          <w:rFonts w:ascii="Arial" w:eastAsia="Arial" w:hAnsi="Arial" w:cs="Arial"/>
          <w:b/>
          <w:color w:val="31849B"/>
        </w:rPr>
      </w:pPr>
      <w:r>
        <w:rPr>
          <w:rFonts w:ascii="Arial" w:eastAsia="Arial" w:hAnsi="Arial" w:cs="Arial"/>
          <w:b/>
          <w:color w:val="31849B"/>
        </w:rPr>
        <w:t>4.3 Análise de custo/benefício da operação</w:t>
      </w:r>
    </w:p>
    <w:p w14:paraId="4519DB1B" w14:textId="70B61AFD" w:rsidR="002642C1" w:rsidRPr="00AE2D8E" w:rsidRDefault="00525FDD" w:rsidP="00AE2D8E">
      <w:pPr>
        <w:shd w:val="clear" w:color="auto" w:fill="FFFFFF"/>
        <w:spacing w:line="360" w:lineRule="auto"/>
        <w:jc w:val="both"/>
      </w:pPr>
      <w:r>
        <w:rPr>
          <w:rFonts w:ascii="Arial" w:eastAsia="Arial" w:hAnsi="Arial" w:cs="Arial"/>
          <w:b/>
        </w:rPr>
        <w:t>Custos detalhados de implementação e de exploração a 3 anos</w:t>
      </w:r>
    </w:p>
    <w:p w14:paraId="301A6C47" w14:textId="0D149286" w:rsidR="002642C1" w:rsidRPr="00586495" w:rsidRDefault="00525FDD" w:rsidP="00586495">
      <w:pPr>
        <w:shd w:val="clear" w:color="auto" w:fill="FFFFFF"/>
        <w:spacing w:after="0" w:line="360" w:lineRule="auto"/>
        <w:jc w:val="both"/>
        <w:rPr>
          <w:rFonts w:ascii="Arial" w:eastAsia="Arial" w:hAnsi="Arial" w:cs="Arial"/>
        </w:rPr>
      </w:pPr>
      <w:r w:rsidRPr="00586495">
        <w:rPr>
          <w:rFonts w:ascii="Arial" w:eastAsia="Arial" w:hAnsi="Arial" w:cs="Arial"/>
        </w:rPr>
        <w:t xml:space="preserve">O valor dos investimentos, com IVA incluído, que o PV irá assumir com a presente operação </w:t>
      </w:r>
      <w:r w:rsidR="00AE2D8E">
        <w:rPr>
          <w:rFonts w:ascii="Arial" w:eastAsia="Arial" w:hAnsi="Arial" w:cs="Arial"/>
        </w:rPr>
        <w:t>ascende a</w:t>
      </w:r>
      <w:r w:rsidRPr="00586495">
        <w:rPr>
          <w:rFonts w:ascii="Arial" w:eastAsia="Arial" w:hAnsi="Arial" w:cs="Arial"/>
        </w:rPr>
        <w:t>:</w:t>
      </w:r>
    </w:p>
    <w:p w14:paraId="00B8B704" w14:textId="4C6ED564" w:rsidR="002642C1" w:rsidRPr="00586495" w:rsidRDefault="00586495" w:rsidP="00AE2D8E">
      <w:pPr>
        <w:shd w:val="clear" w:color="auto" w:fill="FFFFFF"/>
        <w:spacing w:after="0" w:line="360" w:lineRule="auto"/>
        <w:ind w:left="567"/>
        <w:jc w:val="both"/>
        <w:rPr>
          <w:rFonts w:ascii="Arial" w:eastAsia="Arial" w:hAnsi="Arial" w:cs="Arial"/>
          <w:color w:val="000000"/>
        </w:rPr>
      </w:pPr>
      <w:r>
        <w:rPr>
          <w:rFonts w:ascii="Arial" w:eastAsia="Arial" w:hAnsi="Arial" w:cs="Arial"/>
          <w:color w:val="000000"/>
        </w:rPr>
        <w:t xml:space="preserve">Desenvolvimento da </w:t>
      </w:r>
      <w:r w:rsidR="00525FDD" w:rsidRPr="00586495">
        <w:rPr>
          <w:rFonts w:ascii="Arial" w:eastAsia="Arial" w:hAnsi="Arial" w:cs="Arial"/>
          <w:color w:val="000000"/>
        </w:rPr>
        <w:t xml:space="preserve">Plataforma de </w:t>
      </w:r>
      <w:proofErr w:type="spellStart"/>
      <w:r w:rsidR="00525FDD" w:rsidRPr="00586495">
        <w:rPr>
          <w:rFonts w:ascii="Arial" w:eastAsia="Arial" w:hAnsi="Arial" w:cs="Arial"/>
          <w:color w:val="000000"/>
        </w:rPr>
        <w:t>E</w:t>
      </w:r>
      <w:r w:rsidR="00525FDD" w:rsidRPr="00586495">
        <w:rPr>
          <w:rFonts w:ascii="Arial" w:eastAsia="Arial" w:hAnsi="Arial" w:cs="Arial"/>
        </w:rPr>
        <w:t>aD</w:t>
      </w:r>
      <w:proofErr w:type="spellEnd"/>
      <w:r w:rsidR="00525FDD" w:rsidRPr="00586495">
        <w:rPr>
          <w:rFonts w:ascii="Arial" w:eastAsia="Arial" w:hAnsi="Arial" w:cs="Arial"/>
          <w:color w:val="000000"/>
        </w:rPr>
        <w:t>: 2</w:t>
      </w:r>
      <w:r w:rsidR="00F67986">
        <w:rPr>
          <w:rFonts w:ascii="Arial" w:eastAsia="Arial" w:hAnsi="Arial" w:cs="Arial"/>
          <w:color w:val="000000"/>
        </w:rPr>
        <w:t>56</w:t>
      </w:r>
      <w:r w:rsidR="00525FDD" w:rsidRPr="00586495">
        <w:rPr>
          <w:rFonts w:ascii="Arial" w:eastAsia="Arial" w:hAnsi="Arial" w:cs="Arial"/>
          <w:color w:val="000000"/>
        </w:rPr>
        <w:t>.080 €</w:t>
      </w:r>
    </w:p>
    <w:p w14:paraId="4951B20D" w14:textId="77777777" w:rsidR="002642C1" w:rsidRPr="00586495" w:rsidRDefault="00525FDD" w:rsidP="00AE2D8E">
      <w:pPr>
        <w:shd w:val="clear" w:color="auto" w:fill="FFFFFF"/>
        <w:spacing w:after="0" w:line="360" w:lineRule="auto"/>
        <w:ind w:left="567"/>
        <w:jc w:val="both"/>
      </w:pPr>
      <w:r w:rsidRPr="00586495">
        <w:rPr>
          <w:rFonts w:ascii="Arial" w:eastAsia="Arial" w:hAnsi="Arial" w:cs="Arial"/>
          <w:color w:val="000000"/>
        </w:rPr>
        <w:t>Capacitação dos funcionários do PV: 115.750 €</w:t>
      </w:r>
    </w:p>
    <w:p w14:paraId="5E286CE5" w14:textId="77777777" w:rsidR="002642C1" w:rsidRPr="00586495" w:rsidRDefault="00525FDD" w:rsidP="00AE2D8E">
      <w:pPr>
        <w:shd w:val="clear" w:color="auto" w:fill="FFFFFF"/>
        <w:spacing w:after="0" w:line="360" w:lineRule="auto"/>
        <w:ind w:left="567"/>
        <w:jc w:val="both"/>
        <w:rPr>
          <w:rFonts w:ascii="Arial" w:eastAsia="Arial" w:hAnsi="Arial" w:cs="Arial"/>
          <w:color w:val="000000"/>
        </w:rPr>
      </w:pPr>
      <w:r w:rsidRPr="00586495">
        <w:rPr>
          <w:rFonts w:ascii="Arial" w:eastAsia="Arial" w:hAnsi="Arial" w:cs="Arial"/>
          <w:color w:val="000000"/>
        </w:rPr>
        <w:t>Promoção e Divulgação da Operação: 36.900 €</w:t>
      </w:r>
    </w:p>
    <w:p w14:paraId="4FE68021" w14:textId="0A893093" w:rsidR="002642C1" w:rsidRPr="00586495" w:rsidRDefault="00525FDD" w:rsidP="00AE2D8E">
      <w:pPr>
        <w:shd w:val="clear" w:color="auto" w:fill="FFFFFF"/>
        <w:spacing w:after="0" w:line="360" w:lineRule="auto"/>
        <w:ind w:left="567"/>
        <w:jc w:val="both"/>
        <w:rPr>
          <w:rFonts w:ascii="Arial" w:eastAsia="Arial" w:hAnsi="Arial" w:cs="Arial"/>
          <w:color w:val="000000"/>
        </w:rPr>
      </w:pPr>
      <w:r w:rsidRPr="00586495">
        <w:rPr>
          <w:rFonts w:ascii="Arial" w:eastAsia="Arial" w:hAnsi="Arial" w:cs="Arial"/>
          <w:color w:val="000000"/>
        </w:rPr>
        <w:t xml:space="preserve">Pessoal Técnico do Beneficiário: </w:t>
      </w:r>
      <w:r w:rsidR="00586495">
        <w:rPr>
          <w:rFonts w:ascii="Arial" w:eastAsia="Arial" w:hAnsi="Arial" w:cs="Arial"/>
          <w:color w:val="000000"/>
        </w:rPr>
        <w:t>8</w:t>
      </w:r>
      <w:r w:rsidR="003C25EA">
        <w:rPr>
          <w:rFonts w:ascii="Arial" w:eastAsia="Arial" w:hAnsi="Arial" w:cs="Arial"/>
          <w:color w:val="000000"/>
        </w:rPr>
        <w:t>1</w:t>
      </w:r>
      <w:r w:rsidRPr="00586495">
        <w:rPr>
          <w:rFonts w:ascii="Arial" w:eastAsia="Arial" w:hAnsi="Arial" w:cs="Arial"/>
          <w:color w:val="000000"/>
        </w:rPr>
        <w:t>.</w:t>
      </w:r>
      <w:r w:rsidR="00586495">
        <w:rPr>
          <w:rFonts w:ascii="Arial" w:eastAsia="Arial" w:hAnsi="Arial" w:cs="Arial"/>
          <w:color w:val="000000"/>
        </w:rPr>
        <w:t>7</w:t>
      </w:r>
      <w:r w:rsidRPr="00586495">
        <w:rPr>
          <w:rFonts w:ascii="Arial" w:eastAsia="Arial" w:hAnsi="Arial" w:cs="Arial"/>
          <w:color w:val="000000"/>
        </w:rPr>
        <w:t>00 €</w:t>
      </w:r>
    </w:p>
    <w:p w14:paraId="00E8EB88" w14:textId="6945D992" w:rsidR="002642C1" w:rsidRPr="00AE2D8E" w:rsidRDefault="00525FDD" w:rsidP="00AE2D8E">
      <w:pPr>
        <w:shd w:val="clear" w:color="auto" w:fill="FFFFFF"/>
        <w:spacing w:line="360" w:lineRule="auto"/>
        <w:ind w:left="567"/>
        <w:jc w:val="both"/>
      </w:pPr>
      <w:r w:rsidRPr="00586495">
        <w:rPr>
          <w:rFonts w:ascii="Arial" w:eastAsia="Arial" w:hAnsi="Arial" w:cs="Arial"/>
          <w:b/>
        </w:rPr>
        <w:t>INVESTIMENTO TOTAL: 4</w:t>
      </w:r>
      <w:r w:rsidR="003C25EA">
        <w:rPr>
          <w:rFonts w:ascii="Arial" w:eastAsia="Arial" w:hAnsi="Arial" w:cs="Arial"/>
          <w:b/>
        </w:rPr>
        <w:t>90</w:t>
      </w:r>
      <w:r w:rsidRPr="00586495">
        <w:rPr>
          <w:rFonts w:ascii="Arial" w:eastAsia="Arial" w:hAnsi="Arial" w:cs="Arial"/>
          <w:b/>
        </w:rPr>
        <w:t>.</w:t>
      </w:r>
      <w:r w:rsidR="00586495">
        <w:rPr>
          <w:rFonts w:ascii="Arial" w:eastAsia="Arial" w:hAnsi="Arial" w:cs="Arial"/>
          <w:b/>
        </w:rPr>
        <w:t>4</w:t>
      </w:r>
      <w:r w:rsidRPr="00586495">
        <w:rPr>
          <w:rFonts w:ascii="Arial" w:eastAsia="Arial" w:hAnsi="Arial" w:cs="Arial"/>
          <w:b/>
        </w:rPr>
        <w:t>30 €</w:t>
      </w:r>
    </w:p>
    <w:p w14:paraId="605C78D8" w14:textId="7B104998" w:rsidR="002642C1" w:rsidRPr="00AE2D8E" w:rsidRDefault="00525FDD" w:rsidP="00AE2D8E">
      <w:pPr>
        <w:shd w:val="clear" w:color="auto" w:fill="FFFFFF"/>
        <w:spacing w:line="360" w:lineRule="auto"/>
        <w:jc w:val="both"/>
        <w:rPr>
          <w:rFonts w:ascii="Arial" w:eastAsia="Arial" w:hAnsi="Arial" w:cs="Arial"/>
        </w:rPr>
      </w:pPr>
      <w:r w:rsidRPr="00586495">
        <w:rPr>
          <w:rFonts w:ascii="Arial" w:eastAsia="Arial" w:hAnsi="Arial" w:cs="Arial"/>
        </w:rPr>
        <w:t>O valor detalhado do investimento por atividade e por tipologia de despesa encontra-se devidamente e exaustivamente explanado no ponto seguinte deste Anexo Técnico.</w:t>
      </w:r>
    </w:p>
    <w:p w14:paraId="261230F4" w14:textId="18BFF965" w:rsidR="002642C1" w:rsidRPr="00586495" w:rsidRDefault="00525FDD" w:rsidP="00586495">
      <w:pPr>
        <w:shd w:val="clear" w:color="auto" w:fill="FFFFFF"/>
        <w:spacing w:after="0" w:line="360" w:lineRule="auto"/>
        <w:jc w:val="both"/>
        <w:rPr>
          <w:rFonts w:ascii="Arial" w:eastAsia="Arial" w:hAnsi="Arial" w:cs="Arial"/>
          <w:color w:val="000000"/>
        </w:rPr>
      </w:pPr>
      <w:r w:rsidRPr="00586495">
        <w:rPr>
          <w:rFonts w:ascii="Arial" w:eastAsia="Arial" w:hAnsi="Arial" w:cs="Arial"/>
          <w:color w:val="000000"/>
        </w:rPr>
        <w:t>O financiamento da operação será composto por duas parcelas. Uma delas será financiada pelo FSE no âmbito do POCI sendo a parcela restante suportada pelo PV conforme detalhe seguinte:</w:t>
      </w:r>
    </w:p>
    <w:p w14:paraId="22ECD829" w14:textId="03B8D8D4" w:rsidR="002642C1" w:rsidRPr="00586495" w:rsidRDefault="00525FDD" w:rsidP="00AE2D8E">
      <w:pPr>
        <w:shd w:val="clear" w:color="auto" w:fill="FFFFFF"/>
        <w:spacing w:after="0" w:line="360" w:lineRule="auto"/>
        <w:ind w:left="567"/>
        <w:jc w:val="both"/>
        <w:rPr>
          <w:rFonts w:ascii="Arial" w:eastAsia="Arial" w:hAnsi="Arial" w:cs="Arial"/>
          <w:color w:val="000000"/>
        </w:rPr>
      </w:pPr>
      <w:r w:rsidRPr="00586495">
        <w:rPr>
          <w:rFonts w:ascii="Arial" w:eastAsia="Arial" w:hAnsi="Arial" w:cs="Arial"/>
          <w:color w:val="000000"/>
        </w:rPr>
        <w:t xml:space="preserve">Comparticipação FSE: </w:t>
      </w:r>
      <w:r w:rsidR="00586495">
        <w:rPr>
          <w:rFonts w:ascii="Arial" w:eastAsia="Arial" w:hAnsi="Arial" w:cs="Arial"/>
          <w:color w:val="000000"/>
        </w:rPr>
        <w:t>41</w:t>
      </w:r>
      <w:r w:rsidR="003C25EA">
        <w:rPr>
          <w:rFonts w:ascii="Arial" w:eastAsia="Arial" w:hAnsi="Arial" w:cs="Arial"/>
          <w:color w:val="000000"/>
        </w:rPr>
        <w:t>6</w:t>
      </w:r>
      <w:r w:rsidRPr="00586495">
        <w:rPr>
          <w:rFonts w:ascii="Arial" w:eastAsia="Arial" w:hAnsi="Arial" w:cs="Arial"/>
          <w:color w:val="000000"/>
        </w:rPr>
        <w:t>.</w:t>
      </w:r>
      <w:r w:rsidR="003C25EA">
        <w:rPr>
          <w:rFonts w:ascii="Arial" w:eastAsia="Arial" w:hAnsi="Arial" w:cs="Arial"/>
          <w:color w:val="000000"/>
        </w:rPr>
        <w:t>8</w:t>
      </w:r>
      <w:r w:rsidR="00586495">
        <w:rPr>
          <w:rFonts w:ascii="Arial" w:eastAsia="Arial" w:hAnsi="Arial" w:cs="Arial"/>
          <w:color w:val="000000"/>
        </w:rPr>
        <w:t>65</w:t>
      </w:r>
      <w:r w:rsidRPr="00586495">
        <w:rPr>
          <w:rFonts w:ascii="Arial" w:eastAsia="Arial" w:hAnsi="Arial" w:cs="Arial"/>
          <w:color w:val="000000"/>
        </w:rPr>
        <w:t>,50 €</w:t>
      </w:r>
    </w:p>
    <w:p w14:paraId="732D565D" w14:textId="2200DD32" w:rsidR="002642C1" w:rsidRPr="00586495" w:rsidRDefault="00525FDD" w:rsidP="00AE2D8E">
      <w:pPr>
        <w:shd w:val="clear" w:color="auto" w:fill="FFFFFF"/>
        <w:spacing w:after="0" w:line="360" w:lineRule="auto"/>
        <w:ind w:left="567"/>
        <w:jc w:val="both"/>
        <w:rPr>
          <w:rFonts w:ascii="Arial" w:eastAsia="Arial" w:hAnsi="Arial" w:cs="Arial"/>
          <w:color w:val="000000"/>
        </w:rPr>
      </w:pPr>
      <w:r w:rsidRPr="00586495">
        <w:rPr>
          <w:rFonts w:ascii="Arial" w:eastAsia="Arial" w:hAnsi="Arial" w:cs="Arial"/>
          <w:color w:val="000000"/>
        </w:rPr>
        <w:t>Receitas Próprias PV: 7</w:t>
      </w:r>
      <w:r w:rsidR="003C25EA">
        <w:rPr>
          <w:rFonts w:ascii="Arial" w:eastAsia="Arial" w:hAnsi="Arial" w:cs="Arial"/>
          <w:color w:val="000000"/>
        </w:rPr>
        <w:t>3</w:t>
      </w:r>
      <w:r w:rsidRPr="00586495">
        <w:rPr>
          <w:rFonts w:ascii="Arial" w:eastAsia="Arial" w:hAnsi="Arial" w:cs="Arial"/>
          <w:color w:val="000000"/>
        </w:rPr>
        <w:t>.</w:t>
      </w:r>
      <w:r w:rsidR="003C25EA">
        <w:rPr>
          <w:rFonts w:ascii="Arial" w:eastAsia="Arial" w:hAnsi="Arial" w:cs="Arial"/>
          <w:color w:val="000000"/>
        </w:rPr>
        <w:t>5</w:t>
      </w:r>
      <w:r w:rsidR="00586495">
        <w:rPr>
          <w:rFonts w:ascii="Arial" w:eastAsia="Arial" w:hAnsi="Arial" w:cs="Arial"/>
          <w:color w:val="000000"/>
        </w:rPr>
        <w:t>64</w:t>
      </w:r>
      <w:r w:rsidRPr="00586495">
        <w:rPr>
          <w:rFonts w:ascii="Arial" w:eastAsia="Arial" w:hAnsi="Arial" w:cs="Arial"/>
          <w:color w:val="000000"/>
        </w:rPr>
        <w:t>,50 €</w:t>
      </w:r>
    </w:p>
    <w:p w14:paraId="2D5713D7" w14:textId="72810421" w:rsidR="002642C1" w:rsidRPr="00586495" w:rsidRDefault="00525FDD" w:rsidP="00AE2D8E">
      <w:pPr>
        <w:shd w:val="clear" w:color="auto" w:fill="FFFFFF"/>
        <w:spacing w:after="0" w:line="360" w:lineRule="auto"/>
        <w:ind w:left="567"/>
        <w:jc w:val="both"/>
        <w:rPr>
          <w:rFonts w:ascii="Arial" w:eastAsia="Arial" w:hAnsi="Arial" w:cs="Arial"/>
          <w:color w:val="000000"/>
        </w:rPr>
      </w:pPr>
      <w:r w:rsidRPr="00586495">
        <w:rPr>
          <w:rFonts w:ascii="Arial" w:eastAsia="Arial" w:hAnsi="Arial" w:cs="Arial"/>
          <w:color w:val="000000"/>
        </w:rPr>
        <w:t>Financiamento Total: 4</w:t>
      </w:r>
      <w:r w:rsidR="003C25EA">
        <w:rPr>
          <w:rFonts w:ascii="Arial" w:eastAsia="Arial" w:hAnsi="Arial" w:cs="Arial"/>
          <w:color w:val="000000"/>
        </w:rPr>
        <w:t>90</w:t>
      </w:r>
      <w:r w:rsidRPr="00586495">
        <w:rPr>
          <w:rFonts w:ascii="Arial" w:eastAsia="Arial" w:hAnsi="Arial" w:cs="Arial"/>
          <w:color w:val="000000"/>
        </w:rPr>
        <w:t>.</w:t>
      </w:r>
      <w:r w:rsidR="00586495">
        <w:rPr>
          <w:rFonts w:ascii="Arial" w:eastAsia="Arial" w:hAnsi="Arial" w:cs="Arial"/>
          <w:color w:val="000000"/>
        </w:rPr>
        <w:t>43</w:t>
      </w:r>
      <w:r w:rsidRPr="00586495">
        <w:rPr>
          <w:rFonts w:ascii="Arial" w:eastAsia="Arial" w:hAnsi="Arial" w:cs="Arial"/>
          <w:color w:val="000000"/>
        </w:rPr>
        <w:t>0,00 €</w:t>
      </w:r>
    </w:p>
    <w:p w14:paraId="00A0E1DF" w14:textId="03DF90DA" w:rsidR="002642C1" w:rsidRPr="00586495" w:rsidRDefault="00525FDD" w:rsidP="00AE2D8E">
      <w:pPr>
        <w:shd w:val="clear" w:color="auto" w:fill="FFFFFF"/>
        <w:spacing w:after="0" w:line="360" w:lineRule="auto"/>
        <w:ind w:left="567"/>
        <w:jc w:val="both"/>
      </w:pPr>
      <w:r w:rsidRPr="00586495">
        <w:rPr>
          <w:rFonts w:ascii="Arial" w:eastAsia="Arial" w:hAnsi="Arial" w:cs="Arial"/>
          <w:color w:val="000000"/>
        </w:rPr>
        <w:t xml:space="preserve">Investimento Total: </w:t>
      </w:r>
      <w:r w:rsidR="00586495">
        <w:rPr>
          <w:rFonts w:ascii="Arial" w:eastAsia="Arial" w:hAnsi="Arial" w:cs="Arial"/>
          <w:color w:val="000000"/>
        </w:rPr>
        <w:t>4</w:t>
      </w:r>
      <w:r w:rsidR="003C25EA">
        <w:rPr>
          <w:rFonts w:ascii="Arial" w:eastAsia="Arial" w:hAnsi="Arial" w:cs="Arial"/>
          <w:color w:val="000000"/>
        </w:rPr>
        <w:t>90</w:t>
      </w:r>
      <w:r w:rsidRPr="00586495">
        <w:rPr>
          <w:rFonts w:ascii="Arial" w:eastAsia="Arial" w:hAnsi="Arial" w:cs="Arial"/>
          <w:color w:val="000000"/>
        </w:rPr>
        <w:t>.</w:t>
      </w:r>
      <w:r w:rsidR="00586495">
        <w:rPr>
          <w:rFonts w:ascii="Arial" w:eastAsia="Arial" w:hAnsi="Arial" w:cs="Arial"/>
          <w:color w:val="000000"/>
        </w:rPr>
        <w:t>4</w:t>
      </w:r>
      <w:r w:rsidRPr="00586495">
        <w:rPr>
          <w:rFonts w:ascii="Arial" w:eastAsia="Arial" w:hAnsi="Arial" w:cs="Arial"/>
          <w:color w:val="000000"/>
        </w:rPr>
        <w:t>30,00 €</w:t>
      </w:r>
    </w:p>
    <w:p w14:paraId="75D9468E" w14:textId="7D6A8492" w:rsidR="002642C1" w:rsidRPr="00AE2D8E" w:rsidRDefault="00525FDD" w:rsidP="00AE2D8E">
      <w:pPr>
        <w:shd w:val="clear" w:color="auto" w:fill="FFFFFF"/>
        <w:ind w:left="567"/>
        <w:jc w:val="both"/>
      </w:pPr>
      <w:r w:rsidRPr="00586495">
        <w:rPr>
          <w:rFonts w:ascii="Arial" w:eastAsia="Arial" w:hAnsi="Arial" w:cs="Arial"/>
          <w:color w:val="000000"/>
        </w:rPr>
        <w:t xml:space="preserve">Investimento Elegível Total: </w:t>
      </w:r>
      <w:r w:rsidR="00586495">
        <w:rPr>
          <w:rFonts w:ascii="Arial" w:eastAsia="Arial" w:hAnsi="Arial" w:cs="Arial"/>
          <w:color w:val="000000"/>
        </w:rPr>
        <w:t>4</w:t>
      </w:r>
      <w:r w:rsidR="003C25EA">
        <w:rPr>
          <w:rFonts w:ascii="Arial" w:eastAsia="Arial" w:hAnsi="Arial" w:cs="Arial"/>
          <w:color w:val="000000"/>
        </w:rPr>
        <w:t>90</w:t>
      </w:r>
      <w:r w:rsidRPr="00586495">
        <w:rPr>
          <w:rFonts w:ascii="Arial" w:eastAsia="Arial" w:hAnsi="Arial" w:cs="Arial"/>
          <w:color w:val="000000"/>
        </w:rPr>
        <w:t>.</w:t>
      </w:r>
      <w:r w:rsidR="00586495">
        <w:rPr>
          <w:rFonts w:ascii="Arial" w:eastAsia="Arial" w:hAnsi="Arial" w:cs="Arial"/>
          <w:color w:val="000000"/>
        </w:rPr>
        <w:t>4</w:t>
      </w:r>
      <w:r w:rsidRPr="00586495">
        <w:rPr>
          <w:rFonts w:ascii="Arial" w:eastAsia="Arial" w:hAnsi="Arial" w:cs="Arial"/>
          <w:color w:val="000000"/>
        </w:rPr>
        <w:t>30,00 €</w:t>
      </w:r>
    </w:p>
    <w:p w14:paraId="24609B37" w14:textId="7A7777C3" w:rsidR="00E243E2" w:rsidRDefault="00525FDD" w:rsidP="00AE2D8E">
      <w:pPr>
        <w:shd w:val="clear" w:color="auto" w:fill="FFFFFF"/>
        <w:spacing w:line="360" w:lineRule="auto"/>
        <w:jc w:val="both"/>
        <w:rPr>
          <w:rFonts w:ascii="Arial" w:eastAsia="Arial" w:hAnsi="Arial" w:cs="Arial"/>
        </w:rPr>
      </w:pPr>
      <w:r w:rsidRPr="00586495">
        <w:rPr>
          <w:rFonts w:ascii="Arial" w:eastAsia="Arial" w:hAnsi="Arial" w:cs="Arial"/>
        </w:rPr>
        <w:t>Após o período de implementação deste projeto, com duração revista de 24 meses, de novembro de 2020 a outubro de 2022, não estão previstos nos anos seguintes custos de manutenção ou apoio pós-venda</w:t>
      </w:r>
      <w:r w:rsidR="00AE2D8E">
        <w:rPr>
          <w:rFonts w:ascii="Arial" w:eastAsia="Arial" w:hAnsi="Arial" w:cs="Arial"/>
        </w:rPr>
        <w:t>.</w:t>
      </w:r>
    </w:p>
    <w:p w14:paraId="543A5CBD" w14:textId="77777777" w:rsidR="005A3046" w:rsidRDefault="005A3046" w:rsidP="00AE2D8E">
      <w:pPr>
        <w:shd w:val="clear" w:color="auto" w:fill="FFFFFF"/>
        <w:spacing w:line="360" w:lineRule="auto"/>
        <w:jc w:val="both"/>
        <w:rPr>
          <w:rFonts w:ascii="Arial" w:eastAsia="Arial" w:hAnsi="Arial" w:cs="Arial"/>
        </w:rPr>
      </w:pPr>
    </w:p>
    <w:p w14:paraId="1CBFCF01" w14:textId="77777777" w:rsidR="002642C1" w:rsidRDefault="00525FDD" w:rsidP="005A3046">
      <w:pPr>
        <w:shd w:val="clear" w:color="auto" w:fill="FFFFFF"/>
        <w:spacing w:line="360" w:lineRule="auto"/>
        <w:jc w:val="both"/>
        <w:rPr>
          <w:rFonts w:ascii="Arial" w:eastAsia="Arial" w:hAnsi="Arial" w:cs="Arial"/>
          <w:b/>
        </w:rPr>
      </w:pPr>
      <w:r>
        <w:rPr>
          <w:rFonts w:ascii="Arial" w:eastAsia="Arial" w:hAnsi="Arial" w:cs="Arial"/>
          <w:b/>
        </w:rPr>
        <w:lastRenderedPageBreak/>
        <w:t>Benefícios financeiros estimados a 3 anos</w:t>
      </w:r>
    </w:p>
    <w:p w14:paraId="05752139" w14:textId="77777777" w:rsidR="002642C1" w:rsidRDefault="00525FDD" w:rsidP="00586495">
      <w:pPr>
        <w:shd w:val="clear" w:color="auto" w:fill="FFFFFF"/>
        <w:spacing w:after="0" w:line="360" w:lineRule="auto"/>
        <w:jc w:val="both"/>
        <w:rPr>
          <w:rFonts w:ascii="Arial" w:eastAsia="Arial" w:hAnsi="Arial" w:cs="Arial"/>
          <w:u w:val="single"/>
        </w:rPr>
      </w:pPr>
      <w:r>
        <w:rPr>
          <w:rFonts w:ascii="Arial" w:eastAsia="Arial" w:hAnsi="Arial" w:cs="Arial"/>
          <w:u w:val="single"/>
        </w:rPr>
        <w:t>Por Acréscimo de Receitas</w:t>
      </w:r>
    </w:p>
    <w:p w14:paraId="7B6FDEF1" w14:textId="04CE59EC" w:rsidR="002642C1" w:rsidRPr="00AE2D8E" w:rsidRDefault="00525FDD" w:rsidP="00AE2D8E">
      <w:pPr>
        <w:shd w:val="clear" w:color="auto" w:fill="FFFFFF"/>
        <w:spacing w:line="360" w:lineRule="auto"/>
        <w:jc w:val="both"/>
      </w:pPr>
      <w:r w:rsidRPr="00586495">
        <w:rPr>
          <w:rFonts w:ascii="Arial" w:eastAsia="Arial" w:hAnsi="Arial" w:cs="Arial"/>
        </w:rPr>
        <w:t>Prevê-se um acréscimo de receitas resultante do incremento do número de estudantes (num acréscimo de mais 5%</w:t>
      </w:r>
      <w:r w:rsidR="00586495">
        <w:rPr>
          <w:rFonts w:ascii="Arial" w:eastAsia="Arial" w:hAnsi="Arial" w:cs="Arial"/>
        </w:rPr>
        <w:t>,</w:t>
      </w:r>
      <w:r w:rsidRPr="00586495">
        <w:rPr>
          <w:rFonts w:ascii="Arial" w:eastAsia="Arial" w:hAnsi="Arial" w:cs="Arial"/>
        </w:rPr>
        <w:t xml:space="preserve"> ou seja, </w:t>
      </w:r>
      <w:r w:rsidR="00586495" w:rsidRPr="00586495">
        <w:rPr>
          <w:rFonts w:ascii="Arial" w:eastAsia="Arial" w:hAnsi="Arial" w:cs="Arial"/>
        </w:rPr>
        <w:t>2</w:t>
      </w:r>
      <w:r w:rsidRPr="00586495">
        <w:rPr>
          <w:rFonts w:ascii="Arial" w:eastAsia="Arial" w:hAnsi="Arial" w:cs="Arial"/>
        </w:rPr>
        <w:t xml:space="preserve">10*3*900€ = </w:t>
      </w:r>
      <w:r w:rsidR="00586495" w:rsidRPr="00586495">
        <w:rPr>
          <w:rFonts w:ascii="Arial" w:eastAsia="Arial" w:hAnsi="Arial" w:cs="Arial"/>
        </w:rPr>
        <w:t>5</w:t>
      </w:r>
      <w:r w:rsidRPr="00586495">
        <w:rPr>
          <w:rFonts w:ascii="Arial" w:eastAsia="Arial" w:hAnsi="Arial" w:cs="Arial"/>
        </w:rPr>
        <w:t>6</w:t>
      </w:r>
      <w:r w:rsidR="00586495" w:rsidRPr="00586495">
        <w:rPr>
          <w:rFonts w:ascii="Arial" w:eastAsia="Arial" w:hAnsi="Arial" w:cs="Arial"/>
        </w:rPr>
        <w:t>7</w:t>
      </w:r>
      <w:r w:rsidRPr="00586495">
        <w:rPr>
          <w:rFonts w:ascii="Arial" w:eastAsia="Arial" w:hAnsi="Arial" w:cs="Arial"/>
        </w:rPr>
        <w:t xml:space="preserve"> 000€), por via da oferta formativa através da Plataforma de </w:t>
      </w:r>
      <w:proofErr w:type="spellStart"/>
      <w:r w:rsidRPr="00586495">
        <w:rPr>
          <w:rFonts w:ascii="Arial" w:eastAsia="Arial" w:hAnsi="Arial" w:cs="Arial"/>
        </w:rPr>
        <w:t>EaD</w:t>
      </w:r>
      <w:proofErr w:type="spellEnd"/>
      <w:r w:rsidRPr="00586495">
        <w:rPr>
          <w:rFonts w:ascii="Arial" w:eastAsia="Arial" w:hAnsi="Arial" w:cs="Arial"/>
        </w:rPr>
        <w:t>.</w:t>
      </w:r>
    </w:p>
    <w:p w14:paraId="0DC8AB08" w14:textId="77777777" w:rsidR="002642C1" w:rsidRDefault="00525FDD" w:rsidP="00586495">
      <w:pPr>
        <w:shd w:val="clear" w:color="auto" w:fill="FFFFFF"/>
        <w:spacing w:after="0" w:line="360" w:lineRule="auto"/>
        <w:jc w:val="both"/>
        <w:rPr>
          <w:rFonts w:ascii="Arial" w:eastAsia="Arial" w:hAnsi="Arial" w:cs="Arial"/>
        </w:rPr>
      </w:pPr>
      <w:r>
        <w:rPr>
          <w:rFonts w:ascii="Arial" w:eastAsia="Arial" w:hAnsi="Arial" w:cs="Arial"/>
          <w:u w:val="single"/>
        </w:rPr>
        <w:t>Por Diminuição dos Custos operacionais</w:t>
      </w:r>
    </w:p>
    <w:p w14:paraId="0C391C5D" w14:textId="4849E983" w:rsidR="002642C1" w:rsidRDefault="00525FDD" w:rsidP="00586495">
      <w:pPr>
        <w:shd w:val="clear" w:color="auto" w:fill="FFFFFF"/>
        <w:spacing w:line="360" w:lineRule="auto"/>
        <w:jc w:val="both"/>
      </w:pPr>
      <w:r>
        <w:rPr>
          <w:rFonts w:ascii="Arial" w:eastAsia="Arial" w:hAnsi="Arial" w:cs="Arial"/>
        </w:rPr>
        <w:t>Está previsto que os custos operacionais associados a equipamentos e hardware, software, serviços externos no âmbito das TIC se mantenham apesar da implementação desta operação. Os ganhos e as poupanças obtidas serão incorporados na operação e na atividade regular do Politécnico de Viseu.</w:t>
      </w:r>
    </w:p>
    <w:p w14:paraId="109576B4" w14:textId="7B5C745E" w:rsidR="002642C1" w:rsidRDefault="00D74B63" w:rsidP="00AE2D8E">
      <w:pPr>
        <w:shd w:val="clear" w:color="auto" w:fill="FFFFFF"/>
        <w:spacing w:line="360" w:lineRule="auto"/>
        <w:jc w:val="both"/>
        <w:rPr>
          <w:rFonts w:ascii="Arial" w:eastAsia="Arial" w:hAnsi="Arial" w:cs="Arial"/>
        </w:rPr>
      </w:pPr>
      <w:sdt>
        <w:sdtPr>
          <w:id w:val="843518624"/>
        </w:sdtPr>
        <w:sdtEndPr/>
        <w:sdtContent>
          <w:r w:rsidR="00525FDD">
            <w:rPr>
              <w:rFonts w:ascii="Arial" w:eastAsia="Arial" w:hAnsi="Arial" w:cs="Arial"/>
            </w:rPr>
            <w:t>Quanto ao financiamento do projeto e a respetiva sustentabilidade verificar ponto 14. Plano de Sustentabilidade, neste Anexo Técnico.</w:t>
          </w:r>
        </w:sdtContent>
      </w:sdt>
    </w:p>
    <w:p w14:paraId="50F782EC" w14:textId="77777777" w:rsidR="002642C1" w:rsidRDefault="00525FDD" w:rsidP="00586495">
      <w:pPr>
        <w:shd w:val="clear" w:color="auto" w:fill="FFFFFF"/>
        <w:spacing w:after="0" w:line="360" w:lineRule="auto"/>
        <w:jc w:val="both"/>
        <w:rPr>
          <w:rFonts w:ascii="Arial" w:eastAsia="Arial" w:hAnsi="Arial" w:cs="Arial"/>
        </w:rPr>
      </w:pPr>
      <w:r>
        <w:rPr>
          <w:rFonts w:ascii="Arial" w:eastAsia="Arial" w:hAnsi="Arial" w:cs="Arial"/>
          <w:b/>
        </w:rPr>
        <w:t>Benefícios não financeiros</w:t>
      </w:r>
    </w:p>
    <w:p w14:paraId="42668607" w14:textId="77777777" w:rsidR="002642C1" w:rsidRDefault="00525FDD" w:rsidP="00586495">
      <w:pPr>
        <w:shd w:val="clear" w:color="auto" w:fill="FFFFFF"/>
        <w:spacing w:after="0" w:line="360" w:lineRule="auto"/>
        <w:jc w:val="both"/>
        <w:rPr>
          <w:rFonts w:ascii="Arial" w:eastAsia="Arial" w:hAnsi="Arial" w:cs="Arial"/>
        </w:rPr>
      </w:pPr>
      <w:r>
        <w:rPr>
          <w:rFonts w:ascii="Arial" w:eastAsia="Arial" w:hAnsi="Arial" w:cs="Arial"/>
        </w:rPr>
        <w:t>A implementação deste projeto permitirá adquirir os seguintes benefícios:</w:t>
      </w:r>
    </w:p>
    <w:p w14:paraId="7230A2C4" w14:textId="77777777" w:rsidR="002642C1" w:rsidRDefault="00525FDD" w:rsidP="00586495">
      <w:pPr>
        <w:numPr>
          <w:ilvl w:val="0"/>
          <w:numId w:val="5"/>
        </w:numPr>
        <w:shd w:val="clear" w:color="auto" w:fill="FFFFFF"/>
        <w:spacing w:after="0" w:line="360" w:lineRule="auto"/>
        <w:ind w:left="851" w:hanging="284"/>
        <w:jc w:val="both"/>
        <w:rPr>
          <w:rFonts w:ascii="Arial" w:eastAsia="Arial" w:hAnsi="Arial" w:cs="Arial"/>
          <w:color w:val="000000"/>
        </w:rPr>
      </w:pPr>
      <w:r>
        <w:rPr>
          <w:rFonts w:ascii="Arial" w:eastAsia="Arial" w:hAnsi="Arial" w:cs="Arial"/>
          <w:color w:val="000000"/>
        </w:rPr>
        <w:t>Aumento da notoriedade externa do PV</w:t>
      </w:r>
    </w:p>
    <w:p w14:paraId="4EE12C71" w14:textId="77777777" w:rsidR="002642C1" w:rsidRDefault="00525FDD" w:rsidP="00586495">
      <w:pPr>
        <w:numPr>
          <w:ilvl w:val="0"/>
          <w:numId w:val="5"/>
        </w:numPr>
        <w:shd w:val="clear" w:color="auto" w:fill="FFFFFF"/>
        <w:spacing w:after="0" w:line="360" w:lineRule="auto"/>
        <w:ind w:left="851" w:hanging="284"/>
        <w:jc w:val="both"/>
      </w:pPr>
      <w:r>
        <w:rPr>
          <w:rFonts w:ascii="Arial" w:eastAsia="Arial" w:hAnsi="Arial" w:cs="Arial"/>
          <w:color w:val="000000"/>
        </w:rPr>
        <w:t>Obtenção de melhorias significativas na qualidade dos serviços prestados</w:t>
      </w:r>
    </w:p>
    <w:p w14:paraId="2F72D2FA" w14:textId="77777777" w:rsidR="002642C1" w:rsidRDefault="00525FDD" w:rsidP="00586495">
      <w:pPr>
        <w:numPr>
          <w:ilvl w:val="0"/>
          <w:numId w:val="5"/>
        </w:numPr>
        <w:shd w:val="clear" w:color="auto" w:fill="FFFFFF"/>
        <w:spacing w:after="0" w:line="360" w:lineRule="auto"/>
        <w:ind w:left="851" w:hanging="284"/>
        <w:jc w:val="both"/>
        <w:rPr>
          <w:rFonts w:ascii="Arial" w:eastAsia="Arial" w:hAnsi="Arial" w:cs="Arial"/>
          <w:color w:val="000000"/>
        </w:rPr>
      </w:pPr>
      <w:r>
        <w:rPr>
          <w:rFonts w:ascii="Arial" w:eastAsia="Arial" w:hAnsi="Arial" w:cs="Arial"/>
        </w:rPr>
        <w:t>Otimização</w:t>
      </w:r>
      <w:r>
        <w:rPr>
          <w:rFonts w:ascii="Arial" w:eastAsia="Arial" w:hAnsi="Arial" w:cs="Arial"/>
          <w:color w:val="000000"/>
        </w:rPr>
        <w:t xml:space="preserve"> dos recursos humanos</w:t>
      </w:r>
    </w:p>
    <w:p w14:paraId="6314982F" w14:textId="77777777" w:rsidR="002642C1" w:rsidRDefault="00525FDD" w:rsidP="00586495">
      <w:pPr>
        <w:numPr>
          <w:ilvl w:val="0"/>
          <w:numId w:val="5"/>
        </w:numPr>
        <w:shd w:val="clear" w:color="auto" w:fill="FFFFFF"/>
        <w:spacing w:after="0" w:line="360" w:lineRule="auto"/>
        <w:ind w:left="851" w:hanging="284"/>
        <w:jc w:val="both"/>
        <w:rPr>
          <w:rFonts w:ascii="Arial" w:eastAsia="Arial" w:hAnsi="Arial" w:cs="Arial"/>
          <w:color w:val="000000"/>
        </w:rPr>
      </w:pPr>
      <w:r>
        <w:rPr>
          <w:rFonts w:ascii="Arial" w:eastAsia="Arial" w:hAnsi="Arial" w:cs="Arial"/>
          <w:color w:val="000000"/>
        </w:rPr>
        <w:t>Melhoria do planeamento organizacional</w:t>
      </w:r>
    </w:p>
    <w:p w14:paraId="281F3B56" w14:textId="77777777" w:rsidR="002642C1" w:rsidRDefault="00525FDD" w:rsidP="00586495">
      <w:pPr>
        <w:numPr>
          <w:ilvl w:val="0"/>
          <w:numId w:val="5"/>
        </w:numPr>
        <w:shd w:val="clear" w:color="auto" w:fill="FFFFFF"/>
        <w:spacing w:after="0" w:line="360" w:lineRule="auto"/>
        <w:ind w:left="851" w:hanging="284"/>
        <w:jc w:val="both"/>
        <w:rPr>
          <w:rFonts w:ascii="Arial" w:eastAsia="Arial" w:hAnsi="Arial" w:cs="Arial"/>
          <w:color w:val="000000"/>
        </w:rPr>
      </w:pPr>
      <w:r>
        <w:rPr>
          <w:rFonts w:ascii="Arial" w:eastAsia="Arial" w:hAnsi="Arial" w:cs="Arial"/>
          <w:color w:val="000000"/>
        </w:rPr>
        <w:t>Maior flexibilidade organizacional</w:t>
      </w:r>
    </w:p>
    <w:p w14:paraId="51341A2C" w14:textId="77777777" w:rsidR="002642C1" w:rsidRDefault="00525FDD" w:rsidP="00586495">
      <w:pPr>
        <w:numPr>
          <w:ilvl w:val="0"/>
          <w:numId w:val="5"/>
        </w:numPr>
        <w:shd w:val="clear" w:color="auto" w:fill="FFFFFF"/>
        <w:spacing w:after="0" w:line="360" w:lineRule="auto"/>
        <w:ind w:left="851" w:hanging="284"/>
        <w:jc w:val="both"/>
        <w:rPr>
          <w:rFonts w:ascii="Arial" w:eastAsia="Arial" w:hAnsi="Arial" w:cs="Arial"/>
          <w:color w:val="000000"/>
        </w:rPr>
      </w:pPr>
      <w:r>
        <w:rPr>
          <w:rFonts w:ascii="Arial" w:eastAsia="Arial" w:hAnsi="Arial" w:cs="Arial"/>
          <w:color w:val="000000"/>
        </w:rPr>
        <w:t>Potencialização dos diversos ativos da instituição e capacidade de otimização dos mesmos</w:t>
      </w:r>
    </w:p>
    <w:p w14:paraId="7544CE7E" w14:textId="179E89EB" w:rsidR="002642C1" w:rsidRPr="00E243E2" w:rsidRDefault="00525FDD" w:rsidP="00E243E2">
      <w:pPr>
        <w:numPr>
          <w:ilvl w:val="0"/>
          <w:numId w:val="5"/>
        </w:numPr>
        <w:shd w:val="clear" w:color="auto" w:fill="FFFFFF"/>
        <w:spacing w:line="360" w:lineRule="auto"/>
        <w:ind w:left="851" w:hanging="284"/>
        <w:jc w:val="both"/>
        <w:rPr>
          <w:rFonts w:ascii="Arial" w:eastAsia="Arial" w:hAnsi="Arial" w:cs="Arial"/>
          <w:color w:val="000000"/>
        </w:rPr>
      </w:pPr>
      <w:r>
        <w:rPr>
          <w:rFonts w:ascii="Arial" w:eastAsia="Arial" w:hAnsi="Arial" w:cs="Arial"/>
          <w:color w:val="000000"/>
        </w:rPr>
        <w:t xml:space="preserve">Aumento da fidelização dos </w:t>
      </w:r>
      <w:r>
        <w:rPr>
          <w:rFonts w:ascii="Arial" w:eastAsia="Arial" w:hAnsi="Arial" w:cs="Arial"/>
        </w:rPr>
        <w:t xml:space="preserve">estudantes </w:t>
      </w:r>
      <w:r>
        <w:rPr>
          <w:rFonts w:ascii="Arial" w:eastAsia="Arial" w:hAnsi="Arial" w:cs="Arial"/>
          <w:color w:val="000000"/>
        </w:rPr>
        <w:t>numa fase pós curso.</w:t>
      </w:r>
    </w:p>
    <w:p w14:paraId="6BB29F8C" w14:textId="77777777" w:rsidR="002642C1" w:rsidRDefault="002642C1">
      <w:pPr>
        <w:shd w:val="clear" w:color="auto" w:fill="FFFFFF"/>
        <w:spacing w:after="0"/>
        <w:jc w:val="both"/>
        <w:rPr>
          <w:rFonts w:ascii="Arial" w:eastAsia="Arial" w:hAnsi="Arial" w:cs="Arial"/>
        </w:rPr>
      </w:pPr>
    </w:p>
    <w:p w14:paraId="0ED899C1" w14:textId="5B0BB4A2" w:rsidR="002642C1" w:rsidRPr="00E243E2" w:rsidRDefault="00525FDD" w:rsidP="00E243E2">
      <w:pPr>
        <w:shd w:val="clear" w:color="auto" w:fill="FFFFFF"/>
        <w:spacing w:line="360" w:lineRule="auto"/>
        <w:ind w:left="284"/>
        <w:jc w:val="both"/>
        <w:rPr>
          <w:rFonts w:ascii="Arial" w:eastAsia="Arial" w:hAnsi="Arial" w:cs="Arial"/>
          <w:b/>
          <w:color w:val="31849B"/>
        </w:rPr>
      </w:pPr>
      <w:r>
        <w:rPr>
          <w:rFonts w:ascii="Arial" w:eastAsia="Arial" w:hAnsi="Arial" w:cs="Arial"/>
          <w:b/>
          <w:color w:val="31849B"/>
        </w:rPr>
        <w:t>4.4 Análise de Risco da operaçã</w:t>
      </w:r>
      <w:r w:rsidR="00E243E2">
        <w:rPr>
          <w:rFonts w:ascii="Arial" w:eastAsia="Arial" w:hAnsi="Arial" w:cs="Arial"/>
          <w:b/>
          <w:color w:val="31849B"/>
        </w:rPr>
        <w:t>o</w:t>
      </w:r>
    </w:p>
    <w:p w14:paraId="62428F99" w14:textId="09790E01" w:rsidR="002642C1" w:rsidRDefault="00525FDD" w:rsidP="006C5C30">
      <w:pPr>
        <w:shd w:val="clear" w:color="auto" w:fill="FFFFFF"/>
        <w:spacing w:line="360" w:lineRule="auto"/>
        <w:jc w:val="both"/>
        <w:rPr>
          <w:rFonts w:ascii="Arial" w:eastAsia="Arial" w:hAnsi="Arial" w:cs="Arial"/>
        </w:rPr>
      </w:pPr>
      <w:r>
        <w:rPr>
          <w:rFonts w:ascii="Arial" w:eastAsia="Arial" w:hAnsi="Arial" w:cs="Arial"/>
        </w:rPr>
        <w:t>Efetuada a construção da Matriz de Risco inerente ao presente projeto constataram-se os seguintes riscos:</w:t>
      </w:r>
    </w:p>
    <w:p w14:paraId="2E8BD386" w14:textId="77777777" w:rsidR="002642C1" w:rsidRDefault="00525FDD" w:rsidP="006C5C30">
      <w:pPr>
        <w:shd w:val="clear" w:color="auto" w:fill="FFFFFF"/>
        <w:spacing w:after="0" w:line="360" w:lineRule="auto"/>
        <w:jc w:val="both"/>
        <w:rPr>
          <w:rFonts w:ascii="Arial" w:eastAsia="Arial" w:hAnsi="Arial" w:cs="Arial"/>
          <w:b/>
        </w:rPr>
      </w:pPr>
      <w:r>
        <w:rPr>
          <w:rFonts w:ascii="Arial" w:eastAsia="Arial" w:hAnsi="Arial" w:cs="Arial"/>
          <w:b/>
        </w:rPr>
        <w:t xml:space="preserve">Risco Organizacional: </w:t>
      </w:r>
    </w:p>
    <w:p w14:paraId="453E8795" w14:textId="77777777" w:rsidR="002642C1" w:rsidRDefault="00525FDD" w:rsidP="006C5C30">
      <w:pPr>
        <w:numPr>
          <w:ilvl w:val="0"/>
          <w:numId w:val="15"/>
        </w:numPr>
        <w:shd w:val="clear" w:color="auto" w:fill="FFFFFF"/>
        <w:spacing w:after="0" w:line="360" w:lineRule="auto"/>
        <w:jc w:val="both"/>
        <w:rPr>
          <w:rFonts w:ascii="Arial" w:eastAsia="Arial" w:hAnsi="Arial" w:cs="Arial"/>
          <w:color w:val="000000"/>
        </w:rPr>
      </w:pPr>
      <w:r>
        <w:rPr>
          <w:rFonts w:ascii="Arial" w:eastAsia="Arial" w:hAnsi="Arial" w:cs="Arial"/>
          <w:color w:val="000000"/>
        </w:rPr>
        <w:t>Indisponibilidade dos Colaboradores Chave: o impacto é crítico, a probabilidade é baixa e a ação corretiva incidirá no envolvimento das pessoas e das chefias da organização.</w:t>
      </w:r>
    </w:p>
    <w:p w14:paraId="706D33A2" w14:textId="4001E163" w:rsidR="002642C1" w:rsidRPr="00E243E2" w:rsidRDefault="00525FDD" w:rsidP="00E243E2">
      <w:pPr>
        <w:numPr>
          <w:ilvl w:val="0"/>
          <w:numId w:val="15"/>
        </w:numPr>
        <w:shd w:val="clear" w:color="auto" w:fill="FFFFFF"/>
        <w:spacing w:line="360" w:lineRule="auto"/>
        <w:jc w:val="both"/>
        <w:rPr>
          <w:rFonts w:ascii="Arial" w:eastAsia="Arial" w:hAnsi="Arial" w:cs="Arial"/>
          <w:color w:val="000000"/>
        </w:rPr>
      </w:pPr>
      <w:r>
        <w:rPr>
          <w:rFonts w:ascii="Arial" w:eastAsia="Arial" w:hAnsi="Arial" w:cs="Arial"/>
          <w:color w:val="000000"/>
        </w:rPr>
        <w:t>Dificuldades e atrasos na tomada de decisões: o impacto é crítico, a probabilidade é baixa e a ação corretiva incidirá no envolvimento da hierarquia de topo do Projeto.</w:t>
      </w:r>
    </w:p>
    <w:p w14:paraId="2862C97C" w14:textId="77777777" w:rsidR="002642C1" w:rsidRDefault="00525FDD" w:rsidP="006C5C30">
      <w:pPr>
        <w:shd w:val="clear" w:color="auto" w:fill="FFFFFF"/>
        <w:spacing w:after="0" w:line="360" w:lineRule="auto"/>
        <w:jc w:val="both"/>
        <w:rPr>
          <w:rFonts w:ascii="Arial" w:eastAsia="Arial" w:hAnsi="Arial" w:cs="Arial"/>
          <w:b/>
        </w:rPr>
      </w:pPr>
      <w:r>
        <w:rPr>
          <w:rFonts w:ascii="Arial" w:eastAsia="Arial" w:hAnsi="Arial" w:cs="Arial"/>
          <w:b/>
        </w:rPr>
        <w:lastRenderedPageBreak/>
        <w:t>Risco Tecnológico:</w:t>
      </w:r>
    </w:p>
    <w:p w14:paraId="70D868CB" w14:textId="77777777" w:rsidR="002642C1" w:rsidRDefault="00525FDD" w:rsidP="006C5C30">
      <w:pPr>
        <w:numPr>
          <w:ilvl w:val="0"/>
          <w:numId w:val="16"/>
        </w:numPr>
        <w:shd w:val="clear" w:color="auto" w:fill="FFFFFF"/>
        <w:spacing w:after="0" w:line="360" w:lineRule="auto"/>
        <w:jc w:val="both"/>
        <w:rPr>
          <w:rFonts w:ascii="Arial" w:eastAsia="Arial" w:hAnsi="Arial" w:cs="Arial"/>
          <w:color w:val="000000"/>
        </w:rPr>
      </w:pPr>
      <w:r>
        <w:rPr>
          <w:rFonts w:ascii="Arial" w:eastAsia="Arial" w:hAnsi="Arial" w:cs="Arial"/>
          <w:color w:val="000000"/>
        </w:rPr>
        <w:t>Atrasos na entrega dos “</w:t>
      </w:r>
      <w:proofErr w:type="spellStart"/>
      <w:r>
        <w:rPr>
          <w:rFonts w:ascii="Arial" w:eastAsia="Arial" w:hAnsi="Arial" w:cs="Arial"/>
          <w:i/>
          <w:color w:val="000000"/>
        </w:rPr>
        <w:t>deliverables</w:t>
      </w:r>
      <w:proofErr w:type="spellEnd"/>
      <w:r>
        <w:rPr>
          <w:rFonts w:ascii="Arial" w:eastAsia="Arial" w:hAnsi="Arial" w:cs="Arial"/>
          <w:color w:val="000000"/>
        </w:rPr>
        <w:t>”: o impacto é crítico, a probabilidade é média e a ação corretiva incidirá na calendarização prévia e no controlo/acompanhamento apertado da realização dos trabalhos e das respetivas datas de entrega.</w:t>
      </w:r>
    </w:p>
    <w:p w14:paraId="39393047" w14:textId="77777777" w:rsidR="002642C1" w:rsidRDefault="00525FDD" w:rsidP="006C5C30">
      <w:pPr>
        <w:numPr>
          <w:ilvl w:val="0"/>
          <w:numId w:val="16"/>
        </w:numPr>
        <w:shd w:val="clear" w:color="auto" w:fill="FFFFFF"/>
        <w:spacing w:after="0" w:line="360" w:lineRule="auto"/>
        <w:jc w:val="both"/>
      </w:pPr>
      <w:r>
        <w:rPr>
          <w:rFonts w:ascii="Arial" w:eastAsia="Arial" w:hAnsi="Arial" w:cs="Arial"/>
          <w:color w:val="000000"/>
        </w:rPr>
        <w:t>Problemas de software associados ao F/LOSS: o impacto é crítico, a probabilidade é baixa e a ação corretiva incidirá na consulta prévia ao mercado para saber a quantidade de fornecedores que trabalham ou utilizam essa aplicação informática.</w:t>
      </w:r>
    </w:p>
    <w:p w14:paraId="64F138C4" w14:textId="1C397573" w:rsidR="002642C1" w:rsidRPr="00E243E2" w:rsidRDefault="00525FDD" w:rsidP="00E243E2">
      <w:pPr>
        <w:numPr>
          <w:ilvl w:val="0"/>
          <w:numId w:val="16"/>
        </w:numPr>
        <w:shd w:val="clear" w:color="auto" w:fill="FFFFFF"/>
        <w:spacing w:line="360" w:lineRule="auto"/>
        <w:jc w:val="both"/>
        <w:rPr>
          <w:rFonts w:ascii="Arial" w:eastAsia="Arial" w:hAnsi="Arial" w:cs="Arial"/>
          <w:color w:val="000000"/>
        </w:rPr>
      </w:pPr>
      <w:r>
        <w:rPr>
          <w:rFonts w:ascii="Arial" w:eastAsia="Arial" w:hAnsi="Arial" w:cs="Arial"/>
          <w:color w:val="000000"/>
        </w:rPr>
        <w:t xml:space="preserve">Falta de atualização tecnológica das plataformas a adquirir: o impacto é crítico, a probabilidade é baixa e a ação corretiva passará pela inclusão no contrato de fornecimento de uma calendarização e obrigação anual de novas </w:t>
      </w:r>
      <w:proofErr w:type="spellStart"/>
      <w:r>
        <w:rPr>
          <w:rFonts w:ascii="Arial" w:eastAsia="Arial" w:hAnsi="Arial" w:cs="Arial"/>
          <w:i/>
          <w:color w:val="000000"/>
        </w:rPr>
        <w:t>release</w:t>
      </w:r>
      <w:proofErr w:type="spellEnd"/>
      <w:r>
        <w:rPr>
          <w:rFonts w:ascii="Arial" w:eastAsia="Arial" w:hAnsi="Arial" w:cs="Arial"/>
          <w:color w:val="000000"/>
        </w:rPr>
        <w:t>.</w:t>
      </w:r>
      <w:r>
        <w:t xml:space="preserve">     </w:t>
      </w:r>
    </w:p>
    <w:p w14:paraId="151B9132" w14:textId="77777777" w:rsidR="002642C1" w:rsidRDefault="00525FDD" w:rsidP="006C5C30">
      <w:pPr>
        <w:shd w:val="clear" w:color="auto" w:fill="FFFFFF"/>
        <w:spacing w:after="0" w:line="360" w:lineRule="auto"/>
        <w:jc w:val="both"/>
        <w:rPr>
          <w:rFonts w:ascii="Arial" w:eastAsia="Arial" w:hAnsi="Arial" w:cs="Arial"/>
          <w:b/>
        </w:rPr>
      </w:pPr>
      <w:r>
        <w:rPr>
          <w:rFonts w:ascii="Arial" w:eastAsia="Arial" w:hAnsi="Arial" w:cs="Arial"/>
          <w:b/>
        </w:rPr>
        <w:t>Risco de Implementação /Exploração:</w:t>
      </w:r>
    </w:p>
    <w:p w14:paraId="5D9DE468" w14:textId="77777777" w:rsidR="002642C1" w:rsidRDefault="00525FDD" w:rsidP="006C5C30">
      <w:pPr>
        <w:numPr>
          <w:ilvl w:val="0"/>
          <w:numId w:val="17"/>
        </w:numPr>
        <w:shd w:val="clear" w:color="auto" w:fill="FFFFFF"/>
        <w:spacing w:after="0" w:line="360" w:lineRule="auto"/>
        <w:jc w:val="both"/>
        <w:rPr>
          <w:rFonts w:ascii="Arial" w:eastAsia="Arial" w:hAnsi="Arial" w:cs="Arial"/>
          <w:color w:val="000000"/>
        </w:rPr>
      </w:pPr>
      <w:r>
        <w:rPr>
          <w:rFonts w:ascii="Arial" w:eastAsia="Arial" w:hAnsi="Arial" w:cs="Arial"/>
          <w:color w:val="000000"/>
        </w:rPr>
        <w:t>Aumento exponencial de utilizadores dos novos serviços (&gt; 10%): o impacto é crítico, a probabilidade é média e a ação corretiva incidirá na monitorização atempada dos processos e das solicitações de forma a adotar as correções necessárias em tempo útil.</w:t>
      </w:r>
    </w:p>
    <w:p w14:paraId="0D50614C" w14:textId="77777777" w:rsidR="002642C1" w:rsidRDefault="00525FDD" w:rsidP="00E243E2">
      <w:pPr>
        <w:numPr>
          <w:ilvl w:val="0"/>
          <w:numId w:val="17"/>
        </w:numPr>
        <w:shd w:val="clear" w:color="auto" w:fill="FFFFFF"/>
        <w:spacing w:line="360" w:lineRule="auto"/>
        <w:jc w:val="both"/>
      </w:pPr>
      <w:r>
        <w:rPr>
          <w:rFonts w:ascii="Arial" w:eastAsia="Arial" w:hAnsi="Arial" w:cs="Arial"/>
          <w:color w:val="000000"/>
        </w:rPr>
        <w:t>Poupanças e Ganhos inferiores ao Planeado: o impacto é crítico, a probabilidade é média e a ação corretiva incidirá na criação de um Plano de Controlo e na análise financeira do Projeto.</w:t>
      </w:r>
    </w:p>
    <w:p w14:paraId="5FB14938" w14:textId="77777777" w:rsidR="002642C1" w:rsidRDefault="002642C1" w:rsidP="00E243E2">
      <w:pPr>
        <w:shd w:val="clear" w:color="auto" w:fill="FFFFFF"/>
        <w:spacing w:after="0" w:line="360" w:lineRule="auto"/>
        <w:jc w:val="both"/>
        <w:rPr>
          <w:rFonts w:ascii="Arial" w:eastAsia="Arial" w:hAnsi="Arial" w:cs="Arial"/>
          <w:color w:val="000000"/>
        </w:rPr>
      </w:pPr>
    </w:p>
    <w:p w14:paraId="2CDFF537" w14:textId="30A7EC77" w:rsidR="002642C1" w:rsidRPr="00E243E2" w:rsidRDefault="00525FDD" w:rsidP="00E243E2">
      <w:pPr>
        <w:pStyle w:val="Ttulo1"/>
        <w:numPr>
          <w:ilvl w:val="0"/>
          <w:numId w:val="1"/>
        </w:numPr>
        <w:spacing w:before="0" w:after="120" w:line="360" w:lineRule="auto"/>
        <w:jc w:val="both"/>
        <w:rPr>
          <w:rFonts w:ascii="Trebuchet MS" w:hAnsi="Trebuchet MS"/>
          <w:color w:val="1F497D" w:themeColor="text2"/>
          <w:sz w:val="24"/>
          <w:szCs w:val="24"/>
        </w:rPr>
      </w:pPr>
      <w:bookmarkStart w:id="8" w:name="_Toc42534194"/>
      <w:r>
        <w:rPr>
          <w:rFonts w:ascii="Trebuchet MS" w:hAnsi="Trebuchet MS"/>
          <w:color w:val="1F497D" w:themeColor="text2"/>
          <w:sz w:val="24"/>
          <w:szCs w:val="24"/>
        </w:rPr>
        <w:t>Caraterização da operação</w:t>
      </w:r>
      <w:bookmarkEnd w:id="8"/>
    </w:p>
    <w:p w14:paraId="70A4D138" w14:textId="54D6F288" w:rsidR="002642C1" w:rsidRPr="00E243E2" w:rsidRDefault="00525FDD" w:rsidP="00E243E2">
      <w:pPr>
        <w:shd w:val="clear" w:color="auto" w:fill="FFFFFF"/>
        <w:spacing w:line="360" w:lineRule="auto"/>
        <w:ind w:left="284"/>
        <w:jc w:val="both"/>
        <w:rPr>
          <w:rFonts w:ascii="Arial" w:eastAsia="Arial" w:hAnsi="Arial" w:cs="Arial"/>
          <w:b/>
          <w:color w:val="31849B"/>
        </w:rPr>
      </w:pPr>
      <w:r>
        <w:rPr>
          <w:rFonts w:ascii="Arial" w:eastAsia="Arial" w:hAnsi="Arial" w:cs="Arial"/>
          <w:b/>
          <w:color w:val="31849B"/>
        </w:rPr>
        <w:t>5.1 Objetivos Gerai</w:t>
      </w:r>
      <w:r w:rsidR="00E243E2">
        <w:rPr>
          <w:rFonts w:ascii="Arial" w:eastAsia="Arial" w:hAnsi="Arial" w:cs="Arial"/>
          <w:b/>
          <w:color w:val="31849B"/>
        </w:rPr>
        <w:t>s</w:t>
      </w:r>
    </w:p>
    <w:p w14:paraId="7DFB44A8" w14:textId="77777777" w:rsidR="002642C1" w:rsidRDefault="00525FDD" w:rsidP="006C5C30">
      <w:pPr>
        <w:spacing w:after="120" w:line="360" w:lineRule="auto"/>
        <w:jc w:val="both"/>
      </w:pPr>
      <w:r>
        <w:rPr>
          <w:rFonts w:ascii="Arial" w:eastAsia="Arial" w:hAnsi="Arial" w:cs="Arial"/>
        </w:rPr>
        <w:t xml:space="preserve">A presente candidatura tem como objetivo modernizar o PV com um conjunto de meios e recursos tecnológicos necessários para suportar as diferentes áreas de oferta formativa do Politécnico, da investigação e da transferência de conhecimento e de tecnologia. Adicionalmente, o presente projeto de candidatura tem como objetivo melhorar a qualidade dos serviços prestados pelo PV, definindo e tipificando esses serviços a nível digital e tecnológico, intervindo ao nível dos meios, dos processos, da transferência do conhecimento e da capacitação dos recursos internos, reforçando o acesso ao digital para todo o universo PV, nomeadamente através da instalação da plataforma de </w:t>
      </w:r>
      <w:proofErr w:type="spellStart"/>
      <w:r>
        <w:rPr>
          <w:rFonts w:ascii="Arial" w:eastAsia="Arial" w:hAnsi="Arial" w:cs="Arial"/>
        </w:rPr>
        <w:t>EaD</w:t>
      </w:r>
      <w:proofErr w:type="spellEnd"/>
      <w:r>
        <w:rPr>
          <w:rFonts w:ascii="Arial" w:eastAsia="Arial" w:hAnsi="Arial" w:cs="Arial"/>
        </w:rPr>
        <w:t>.</w:t>
      </w:r>
    </w:p>
    <w:p w14:paraId="2B85CFDA" w14:textId="77777777" w:rsidR="002642C1" w:rsidRDefault="00525FDD" w:rsidP="008739AB">
      <w:pPr>
        <w:spacing w:after="0" w:line="360" w:lineRule="auto"/>
        <w:jc w:val="both"/>
      </w:pPr>
      <w:r>
        <w:rPr>
          <w:rFonts w:ascii="Arial" w:eastAsia="Arial" w:hAnsi="Arial" w:cs="Arial"/>
        </w:rPr>
        <w:t xml:space="preserve">Esta operação assenta num grande eixo de intervenção e está orientada para o acesso universal aos sistemas de informação, implementação e transformação dos serviços digitais, com a </w:t>
      </w:r>
      <w:r>
        <w:rPr>
          <w:rFonts w:ascii="Arial" w:eastAsia="Arial" w:hAnsi="Arial" w:cs="Arial"/>
        </w:rPr>
        <w:lastRenderedPageBreak/>
        <w:t xml:space="preserve">consequente modernização que daí advém. </w:t>
      </w:r>
      <w:r>
        <w:rPr>
          <w:rFonts w:ascii="Arial" w:eastAsia="Arial" w:hAnsi="Arial" w:cs="Arial"/>
          <w:color w:val="000000"/>
        </w:rPr>
        <w:t>Podemos resumir os grandes objetivos do projeto da seguinte forma:</w:t>
      </w:r>
    </w:p>
    <w:p w14:paraId="4783AA8C" w14:textId="77777777" w:rsidR="002642C1" w:rsidRPr="006C5C30" w:rsidRDefault="00525FDD" w:rsidP="006C5C30">
      <w:pPr>
        <w:numPr>
          <w:ilvl w:val="0"/>
          <w:numId w:val="18"/>
        </w:numPr>
        <w:spacing w:after="120" w:line="360" w:lineRule="auto"/>
        <w:jc w:val="both"/>
        <w:rPr>
          <w:rFonts w:ascii="Arial" w:hAnsi="Arial" w:cs="Arial"/>
        </w:rPr>
      </w:pPr>
      <w:r>
        <w:rPr>
          <w:rFonts w:ascii="Arial" w:eastAsia="Arial" w:hAnsi="Arial" w:cs="Arial"/>
          <w:color w:val="000000"/>
        </w:rPr>
        <w:t>Facilitar o acesso a um conjunto alargado de conteúdos formativos através da utilização de tecnologias digitais e instrumentos de recolha de dados, de uma forma agregadora e integrada da informação e da comunicação</w:t>
      </w:r>
      <w:r w:rsidRPr="006C5C30">
        <w:rPr>
          <w:rFonts w:ascii="Arial" w:eastAsia="Arial" w:hAnsi="Arial" w:cs="Arial"/>
          <w:color w:val="000000"/>
        </w:rPr>
        <w:t xml:space="preserve"> com os </w:t>
      </w:r>
      <w:proofErr w:type="spellStart"/>
      <w:r w:rsidRPr="006C5C30">
        <w:rPr>
          <w:rFonts w:ascii="Arial" w:eastAsia="Arial" w:hAnsi="Arial" w:cs="Arial"/>
          <w:color w:val="000000"/>
        </w:rPr>
        <w:t>stakeholders</w:t>
      </w:r>
      <w:proofErr w:type="spellEnd"/>
      <w:r w:rsidRPr="006C5C30">
        <w:rPr>
          <w:rFonts w:ascii="Arial" w:eastAsia="Arial" w:hAnsi="Arial" w:cs="Arial"/>
          <w:color w:val="000000"/>
        </w:rPr>
        <w:t>;</w:t>
      </w:r>
    </w:p>
    <w:p w14:paraId="21329A39" w14:textId="77777777" w:rsidR="002642C1" w:rsidRPr="006C5C30" w:rsidRDefault="00525FDD" w:rsidP="006C5C30">
      <w:pPr>
        <w:numPr>
          <w:ilvl w:val="0"/>
          <w:numId w:val="18"/>
        </w:numPr>
        <w:spacing w:after="120" w:line="360" w:lineRule="auto"/>
        <w:jc w:val="both"/>
        <w:rPr>
          <w:rFonts w:ascii="Arial" w:hAnsi="Arial" w:cs="Arial"/>
        </w:rPr>
      </w:pPr>
      <w:r w:rsidRPr="006C5C30">
        <w:rPr>
          <w:rFonts w:ascii="Arial" w:eastAsia="Calibri" w:hAnsi="Arial" w:cs="Arial"/>
          <w:color w:val="000000"/>
        </w:rPr>
        <w:t>Responder de forma relevante e adaptada a estudantes com necessidades educativas específicas, apoiando os seus processos de aprendizagem e participação no ensino superior;</w:t>
      </w:r>
    </w:p>
    <w:p w14:paraId="2D533C9F" w14:textId="77777777" w:rsidR="002642C1" w:rsidRDefault="00525FDD" w:rsidP="006C5C30">
      <w:pPr>
        <w:numPr>
          <w:ilvl w:val="0"/>
          <w:numId w:val="18"/>
        </w:numPr>
        <w:spacing w:after="120" w:line="360" w:lineRule="auto"/>
        <w:jc w:val="both"/>
        <w:rPr>
          <w:sz w:val="20"/>
          <w:szCs w:val="20"/>
        </w:rPr>
      </w:pPr>
      <w:r w:rsidRPr="006C5C30">
        <w:rPr>
          <w:rFonts w:ascii="Arial" w:eastAsia="Arial" w:hAnsi="Arial" w:cs="Arial"/>
        </w:rPr>
        <w:t>Diversificar os modelos e os processos atra</w:t>
      </w:r>
      <w:r>
        <w:rPr>
          <w:rFonts w:ascii="Arial" w:eastAsia="Arial" w:hAnsi="Arial" w:cs="Arial"/>
        </w:rPr>
        <w:t xml:space="preserve">vés do </w:t>
      </w:r>
      <w:proofErr w:type="spellStart"/>
      <w:r>
        <w:rPr>
          <w:rFonts w:ascii="Arial" w:eastAsia="Arial" w:hAnsi="Arial" w:cs="Arial"/>
        </w:rPr>
        <w:t>EaD</w:t>
      </w:r>
      <w:proofErr w:type="spellEnd"/>
      <w:r>
        <w:rPr>
          <w:rFonts w:ascii="Arial" w:eastAsia="Arial" w:hAnsi="Arial" w:cs="Arial"/>
        </w:rPr>
        <w:t xml:space="preserve"> e melhorar a qualidade dos serviços que lhes estão associados, bem como, simultaneamente, diminuir o custo e o tempo de realização dos mesmos;</w:t>
      </w:r>
    </w:p>
    <w:p w14:paraId="6D497747" w14:textId="77777777" w:rsidR="002642C1" w:rsidRDefault="00525FDD" w:rsidP="006C5C30">
      <w:pPr>
        <w:numPr>
          <w:ilvl w:val="0"/>
          <w:numId w:val="18"/>
        </w:numPr>
        <w:spacing w:after="120" w:line="360" w:lineRule="auto"/>
        <w:jc w:val="both"/>
        <w:rPr>
          <w:sz w:val="20"/>
          <w:szCs w:val="20"/>
        </w:rPr>
      </w:pPr>
      <w:r>
        <w:rPr>
          <w:rFonts w:ascii="Arial" w:eastAsia="Arial" w:hAnsi="Arial" w:cs="Arial"/>
          <w:color w:val="000000"/>
        </w:rPr>
        <w:t xml:space="preserve">Agregar, numa só plataforma, o conjunto de conteúdos e aplicativos obrigatórios que contribuam para a melhoria da qualidade </w:t>
      </w:r>
      <w:r>
        <w:rPr>
          <w:rFonts w:ascii="Arial" w:eastAsia="Arial" w:hAnsi="Arial" w:cs="Arial"/>
        </w:rPr>
        <w:t>da oferta formativa</w:t>
      </w:r>
      <w:r>
        <w:rPr>
          <w:rFonts w:ascii="Arial" w:eastAsia="Arial" w:hAnsi="Arial" w:cs="Arial"/>
          <w:color w:val="000000"/>
        </w:rPr>
        <w:t>;</w:t>
      </w:r>
    </w:p>
    <w:p w14:paraId="3671BEA1" w14:textId="77777777" w:rsidR="002642C1" w:rsidRDefault="00525FDD" w:rsidP="006C5C30">
      <w:pPr>
        <w:numPr>
          <w:ilvl w:val="0"/>
          <w:numId w:val="18"/>
        </w:numPr>
        <w:spacing w:after="120" w:line="360" w:lineRule="auto"/>
        <w:jc w:val="both"/>
        <w:rPr>
          <w:sz w:val="20"/>
          <w:szCs w:val="20"/>
        </w:rPr>
      </w:pPr>
      <w:r>
        <w:rPr>
          <w:rFonts w:ascii="Arial" w:eastAsia="Arial" w:hAnsi="Arial" w:cs="Arial"/>
          <w:color w:val="000000"/>
        </w:rPr>
        <w:t xml:space="preserve">Potenciar a integração de novas tecnologias nos processos de aprendizagem, otimizando os processos de produção de conteúdos </w:t>
      </w:r>
      <w:r>
        <w:rPr>
          <w:rFonts w:ascii="Arial" w:eastAsia="Arial" w:hAnsi="Arial" w:cs="Arial"/>
        </w:rPr>
        <w:t xml:space="preserve">a integrar na oferta em </w:t>
      </w:r>
      <w:proofErr w:type="spellStart"/>
      <w:r>
        <w:rPr>
          <w:rFonts w:ascii="Arial" w:eastAsia="Arial" w:hAnsi="Arial" w:cs="Arial"/>
        </w:rPr>
        <w:t>EaD</w:t>
      </w:r>
      <w:proofErr w:type="spellEnd"/>
      <w:r>
        <w:rPr>
          <w:rFonts w:ascii="Arial" w:eastAsia="Arial" w:hAnsi="Arial" w:cs="Arial"/>
          <w:color w:val="000000"/>
        </w:rPr>
        <w:t>;</w:t>
      </w:r>
    </w:p>
    <w:p w14:paraId="44AAE641" w14:textId="77777777" w:rsidR="002642C1" w:rsidRDefault="00525FDD" w:rsidP="006C5C30">
      <w:pPr>
        <w:numPr>
          <w:ilvl w:val="0"/>
          <w:numId w:val="18"/>
        </w:numPr>
        <w:spacing w:after="120" w:line="360" w:lineRule="auto"/>
        <w:jc w:val="both"/>
        <w:rPr>
          <w:sz w:val="20"/>
          <w:szCs w:val="20"/>
        </w:rPr>
      </w:pPr>
      <w:r>
        <w:rPr>
          <w:rFonts w:ascii="Arial" w:eastAsia="Arial" w:hAnsi="Arial" w:cs="Arial"/>
          <w:color w:val="000000"/>
        </w:rPr>
        <w:t xml:space="preserve">Instalar uma solução tecnológica de referência para a disseminação da oferta formativa pela via não presencial, disponibilizando aos utilizadores uma solução integrada para consolidação </w:t>
      </w:r>
      <w:r>
        <w:rPr>
          <w:rFonts w:ascii="Arial" w:eastAsia="Arial" w:hAnsi="Arial" w:cs="Arial"/>
        </w:rPr>
        <w:t>dos processos de ensino-aprendizagem</w:t>
      </w:r>
      <w:r>
        <w:rPr>
          <w:rFonts w:ascii="Arial" w:eastAsia="Arial" w:hAnsi="Arial" w:cs="Arial"/>
          <w:color w:val="000000"/>
        </w:rPr>
        <w:t>;</w:t>
      </w:r>
    </w:p>
    <w:p w14:paraId="6B501531" w14:textId="77777777" w:rsidR="002642C1" w:rsidRDefault="00525FDD" w:rsidP="006C5C30">
      <w:pPr>
        <w:numPr>
          <w:ilvl w:val="0"/>
          <w:numId w:val="18"/>
        </w:numPr>
        <w:spacing w:after="120" w:line="360" w:lineRule="auto"/>
        <w:jc w:val="both"/>
        <w:rPr>
          <w:sz w:val="20"/>
          <w:szCs w:val="20"/>
        </w:rPr>
      </w:pPr>
      <w:r>
        <w:rPr>
          <w:rFonts w:ascii="Arial" w:eastAsia="Arial" w:hAnsi="Arial" w:cs="Arial"/>
          <w:color w:val="000000"/>
        </w:rPr>
        <w:t>Criar uma solução tecnológica que privilegie a análise e agregação de grandes volumes de dados, tendo por base a combinação de diferentes fontes de informação, com vista à compilação, consolidação, organização, análise, monitorização e avaliação de atividades desenvolvidas;</w:t>
      </w:r>
    </w:p>
    <w:p w14:paraId="7A49E0DF" w14:textId="77777777" w:rsidR="002642C1" w:rsidRDefault="00525FDD" w:rsidP="006C5C30">
      <w:pPr>
        <w:numPr>
          <w:ilvl w:val="0"/>
          <w:numId w:val="18"/>
        </w:numPr>
        <w:spacing w:line="360" w:lineRule="auto"/>
        <w:jc w:val="both"/>
      </w:pPr>
      <w:r>
        <w:rPr>
          <w:rFonts w:ascii="Arial" w:eastAsia="Arial" w:hAnsi="Arial" w:cs="Arial"/>
          <w:color w:val="000000"/>
        </w:rPr>
        <w:t>Capacitar a comunidade do universo PV, de forma eficaz e eficiente, para a utilização das ferramentas digitais e dos recursos pedagógicos;</w:t>
      </w:r>
    </w:p>
    <w:p w14:paraId="7F44D6C0" w14:textId="77777777" w:rsidR="002642C1" w:rsidRDefault="00525FDD" w:rsidP="006C5C30">
      <w:pPr>
        <w:numPr>
          <w:ilvl w:val="0"/>
          <w:numId w:val="18"/>
        </w:numPr>
        <w:spacing w:after="120" w:line="360" w:lineRule="auto"/>
        <w:jc w:val="both"/>
      </w:pPr>
      <w:r>
        <w:rPr>
          <w:rFonts w:ascii="Arial" w:eastAsia="Arial" w:hAnsi="Arial" w:cs="Arial"/>
          <w:color w:val="000000"/>
        </w:rPr>
        <w:t xml:space="preserve">Melhorar a infraestrutura de apoio ao sistema online de </w:t>
      </w:r>
      <w:r>
        <w:rPr>
          <w:rFonts w:ascii="Arial" w:eastAsia="Arial" w:hAnsi="Arial" w:cs="Arial"/>
        </w:rPr>
        <w:t>gestão de aprendizagens</w:t>
      </w:r>
      <w:r>
        <w:rPr>
          <w:rFonts w:ascii="Arial" w:eastAsia="Arial" w:hAnsi="Arial" w:cs="Arial"/>
          <w:color w:val="000000"/>
        </w:rPr>
        <w:t xml:space="preserve"> </w:t>
      </w:r>
      <w:r>
        <w:rPr>
          <w:rFonts w:ascii="Arial" w:eastAsia="Arial" w:hAnsi="Arial" w:cs="Arial"/>
        </w:rPr>
        <w:t>das</w:t>
      </w:r>
      <w:r>
        <w:rPr>
          <w:rFonts w:ascii="Arial" w:eastAsia="Arial" w:hAnsi="Arial" w:cs="Arial"/>
          <w:color w:val="000000"/>
        </w:rPr>
        <w:t xml:space="preserve"> escolas do ensino básico e secundário do Distrito de Viseu;</w:t>
      </w:r>
    </w:p>
    <w:p w14:paraId="0EEF7AD0" w14:textId="48F15E47" w:rsidR="002642C1" w:rsidRDefault="00525FDD" w:rsidP="006C5C30">
      <w:pPr>
        <w:numPr>
          <w:ilvl w:val="0"/>
          <w:numId w:val="18"/>
        </w:numPr>
        <w:spacing w:after="120" w:line="360" w:lineRule="auto"/>
        <w:jc w:val="both"/>
      </w:pPr>
      <w:r>
        <w:rPr>
          <w:rFonts w:ascii="Arial" w:eastAsia="Arial" w:hAnsi="Arial" w:cs="Arial"/>
          <w:color w:val="000000"/>
        </w:rPr>
        <w:t>Criar oferta diversificada de cursos livres a distância que promova a atratividade do PV enquanto instituição de ensino superior para aumentar a taxa de participação de jovens no ensino superior na região</w:t>
      </w:r>
      <w:r w:rsidR="006C5C30">
        <w:rPr>
          <w:rFonts w:ascii="Arial" w:eastAsia="Arial" w:hAnsi="Arial" w:cs="Arial"/>
          <w:color w:val="000000"/>
        </w:rPr>
        <w:t>;</w:t>
      </w:r>
    </w:p>
    <w:p w14:paraId="1447492B" w14:textId="77777777" w:rsidR="002642C1" w:rsidRDefault="00525FDD" w:rsidP="006C5C30">
      <w:pPr>
        <w:numPr>
          <w:ilvl w:val="0"/>
          <w:numId w:val="18"/>
        </w:numPr>
        <w:spacing w:after="120" w:line="360" w:lineRule="auto"/>
        <w:jc w:val="both"/>
      </w:pPr>
      <w:r>
        <w:rPr>
          <w:rFonts w:ascii="Arial" w:eastAsia="Arial" w:hAnsi="Arial" w:cs="Arial"/>
          <w:color w:val="000000"/>
        </w:rPr>
        <w:lastRenderedPageBreak/>
        <w:t>Criar oferta formativa a disponibilizar em larga escala na plataforma NAU, contribuindo para a disponibilização de conteúdos abertos.</w:t>
      </w:r>
    </w:p>
    <w:p w14:paraId="0DCEB4AA" w14:textId="77777777" w:rsidR="002642C1" w:rsidRDefault="002642C1">
      <w:pPr>
        <w:spacing w:after="120"/>
        <w:ind w:left="709" w:hanging="283"/>
        <w:jc w:val="both"/>
        <w:rPr>
          <w:rFonts w:ascii="Calibri" w:eastAsia="Calibri" w:hAnsi="Calibri" w:cs="Calibri"/>
          <w:sz w:val="20"/>
          <w:szCs w:val="20"/>
        </w:rPr>
      </w:pPr>
    </w:p>
    <w:p w14:paraId="4DF5A085" w14:textId="77777777" w:rsidR="002642C1" w:rsidRDefault="00525FDD" w:rsidP="008739AB">
      <w:pPr>
        <w:shd w:val="clear" w:color="auto" w:fill="FFFFFF"/>
        <w:spacing w:line="360" w:lineRule="auto"/>
        <w:ind w:left="284"/>
        <w:jc w:val="both"/>
        <w:rPr>
          <w:rFonts w:ascii="Arial" w:eastAsia="Arial" w:hAnsi="Arial" w:cs="Arial"/>
          <w:b/>
          <w:color w:val="31849B"/>
        </w:rPr>
      </w:pPr>
      <w:r>
        <w:rPr>
          <w:rFonts w:ascii="Arial" w:eastAsia="Arial" w:hAnsi="Arial" w:cs="Arial"/>
          <w:b/>
          <w:color w:val="31849B"/>
        </w:rPr>
        <w:t>5.2 Informação Técnica – Atividades da Operação</w:t>
      </w:r>
    </w:p>
    <w:p w14:paraId="631BE216" w14:textId="77777777" w:rsidR="002642C1" w:rsidRDefault="00525FDD" w:rsidP="006C5C30">
      <w:pPr>
        <w:spacing w:line="360" w:lineRule="auto"/>
        <w:jc w:val="both"/>
      </w:pPr>
      <w:r>
        <w:rPr>
          <w:rFonts w:ascii="Arial" w:eastAsia="Arial" w:hAnsi="Arial" w:cs="Arial"/>
          <w:color w:val="000000"/>
        </w:rPr>
        <w:t>Da análise dos serviços prestados e do diagnóstico do estado atual dos sistemas de informação, evidenciam-se várias necessidades de melhoria que darão origem às atividades do nosso projeto.</w:t>
      </w:r>
    </w:p>
    <w:p w14:paraId="3FBD42AE" w14:textId="77777777" w:rsidR="002642C1" w:rsidRDefault="00525FDD" w:rsidP="006C5C30">
      <w:pPr>
        <w:spacing w:line="360" w:lineRule="auto"/>
        <w:jc w:val="both"/>
        <w:rPr>
          <w:rFonts w:ascii="Arial" w:eastAsia="Arial" w:hAnsi="Arial" w:cs="Arial"/>
          <w:color w:val="000000"/>
        </w:rPr>
      </w:pPr>
      <w:r>
        <w:rPr>
          <w:rFonts w:ascii="Arial" w:eastAsia="Arial" w:hAnsi="Arial" w:cs="Arial"/>
          <w:color w:val="000000"/>
          <w:highlight w:val="white"/>
        </w:rPr>
        <w:t xml:space="preserve">O projeto permitirá o desenvolvimento de uma plataforma </w:t>
      </w:r>
      <w:proofErr w:type="spellStart"/>
      <w:r>
        <w:rPr>
          <w:rFonts w:ascii="Arial" w:eastAsia="Arial" w:hAnsi="Arial" w:cs="Arial"/>
          <w:color w:val="000000"/>
          <w:highlight w:val="white"/>
        </w:rPr>
        <w:t>EaD</w:t>
      </w:r>
      <w:proofErr w:type="spellEnd"/>
      <w:r>
        <w:rPr>
          <w:rFonts w:ascii="Arial" w:eastAsia="Arial" w:hAnsi="Arial" w:cs="Arial"/>
          <w:color w:val="000000"/>
          <w:highlight w:val="white"/>
        </w:rPr>
        <w:t xml:space="preserve"> de referência para a oferta formativa a diversos níveis, disponibilizando, aos utilizadores, uma solução integrada com a melhor e mais atual informação disponível para consolidação </w:t>
      </w:r>
      <w:r>
        <w:rPr>
          <w:rFonts w:ascii="Arial" w:eastAsia="Arial" w:hAnsi="Arial" w:cs="Arial"/>
          <w:highlight w:val="white"/>
        </w:rPr>
        <w:t>dos processos de ensino-aprendizagem</w:t>
      </w:r>
      <w:r>
        <w:rPr>
          <w:rFonts w:ascii="Arial" w:eastAsia="Arial" w:hAnsi="Arial" w:cs="Arial"/>
          <w:color w:val="000000"/>
        </w:rPr>
        <w:t>.</w:t>
      </w:r>
    </w:p>
    <w:p w14:paraId="5AB3DB23" w14:textId="77777777" w:rsidR="002642C1" w:rsidRDefault="00525FDD" w:rsidP="006C5C30">
      <w:pPr>
        <w:spacing w:line="360" w:lineRule="auto"/>
        <w:jc w:val="both"/>
      </w:pPr>
      <w:r>
        <w:rPr>
          <w:rFonts w:ascii="Arial" w:eastAsia="Arial" w:hAnsi="Arial" w:cs="Arial"/>
          <w:highlight w:val="white"/>
        </w:rPr>
        <w:t>A consolidação deste projeto do PV permitirá desenvolver uma oferta de referência no Ensino Superior, promovendo, junto dos seus públicos, uma solução de formação e educação de excelência.</w:t>
      </w:r>
    </w:p>
    <w:p w14:paraId="40EAA3F5" w14:textId="77777777" w:rsidR="002642C1" w:rsidRDefault="00525FDD" w:rsidP="006C5C30">
      <w:pPr>
        <w:spacing w:line="360" w:lineRule="auto"/>
        <w:jc w:val="both"/>
      </w:pPr>
      <w:r>
        <w:rPr>
          <w:rFonts w:ascii="Arial" w:eastAsia="Arial" w:hAnsi="Arial" w:cs="Arial"/>
        </w:rPr>
        <w:t>O desenvolvimento desta plataforma digital possibilitará operacionalizar recursos produzidos pelo PV e outros em acesso livre, dirigir-se a públicos específicos (estudantes nacionais e estrangeiros, estudantes com necessidades específicas, investigadores e organizações, públicas ou privadas, de diferentes âmbitos de atuação), permitindo disponibilizar um conjunto amplo de materiais formativos e uniformizar os procedimentos necessários à sua disseminação com elevada qualidade; facilitar o uso de ferramentas de recolha e tratamento de informação qualitativa e quantitativa; desenhar conteúdos formativos inovadores e/ou adaptar os já existentes a metodologias ativas de ensino-aprendizagem e facilitar a comunicação e interação entre os diferentes intervenientes. Desta experiência resultam, ainda, benefícios para a gestão do Moodle realizada para escolas e agrupamentos do ensino não-superior que poderão beneficiar das melhorias implementadas e do conhecimento desenvolvido.</w:t>
      </w:r>
    </w:p>
    <w:p w14:paraId="581F3C80" w14:textId="77777777" w:rsidR="00556A37" w:rsidRPr="00556A37" w:rsidRDefault="00525FDD" w:rsidP="00556A37">
      <w:pPr>
        <w:spacing w:after="0" w:line="360" w:lineRule="auto"/>
        <w:jc w:val="both"/>
        <w:rPr>
          <w:rFonts w:ascii="Arial" w:eastAsia="Arial" w:hAnsi="Arial" w:cs="Arial"/>
        </w:rPr>
      </w:pPr>
      <w:r>
        <w:rPr>
          <w:rFonts w:ascii="Arial" w:eastAsia="Arial" w:hAnsi="Arial" w:cs="Arial"/>
        </w:rPr>
        <w:t xml:space="preserve">Do desenvolvimento da plataforma de </w:t>
      </w:r>
      <w:proofErr w:type="spellStart"/>
      <w:r>
        <w:rPr>
          <w:rFonts w:ascii="Arial" w:eastAsia="Arial" w:hAnsi="Arial" w:cs="Arial"/>
        </w:rPr>
        <w:t>EaD</w:t>
      </w:r>
      <w:proofErr w:type="spellEnd"/>
      <w:r>
        <w:rPr>
          <w:rFonts w:ascii="Arial" w:eastAsia="Arial" w:hAnsi="Arial" w:cs="Arial"/>
        </w:rPr>
        <w:t xml:space="preserve"> decorrem várias atividades, a começar pela aquisição de equipamentos multimédia para instalação de salas dedicadas a esta modalidade de ensino nas 5 Escolas que integram o universo PV.</w:t>
      </w:r>
      <w:r>
        <w:rPr>
          <w:rFonts w:ascii="Arial" w:eastAsia="Arial" w:hAnsi="Arial" w:cs="Arial"/>
          <w:color w:val="000000"/>
        </w:rPr>
        <w:t xml:space="preserve"> Estes equipamentos e acessórios são absolutamente fundamentais para a persecução do projeto, nomeadamente equipamentos e acessórios de áudio, vídeo, videoconferência, apresentação e projeção e multimédia</w:t>
      </w:r>
      <w:r w:rsidR="00556A37">
        <w:rPr>
          <w:rFonts w:ascii="Arial" w:eastAsia="Arial" w:hAnsi="Arial" w:cs="Arial"/>
          <w:color w:val="000000"/>
        </w:rPr>
        <w:t xml:space="preserve"> e serão compostos pelos seguintes </w:t>
      </w:r>
      <w:r w:rsidR="00556A37" w:rsidRPr="00556A37">
        <w:rPr>
          <w:rFonts w:ascii="Arial" w:eastAsia="Arial" w:hAnsi="Arial" w:cs="Arial"/>
        </w:rPr>
        <w:t>equipamentos:</w:t>
      </w:r>
    </w:p>
    <w:p w14:paraId="5A96574C"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 xml:space="preserve">Sistema de videoconferência até 14 pessoas para PC ou MAC, expansível - Logitech </w:t>
      </w:r>
      <w:proofErr w:type="spellStart"/>
      <w:r w:rsidRPr="00556A37">
        <w:rPr>
          <w:rFonts w:ascii="Arial" w:hAnsi="Arial" w:cs="Arial"/>
        </w:rPr>
        <w:t>Group</w:t>
      </w:r>
      <w:proofErr w:type="spellEnd"/>
    </w:p>
    <w:p w14:paraId="3C327B6E"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lastRenderedPageBreak/>
        <w:t xml:space="preserve">Suporte para câmara </w:t>
      </w:r>
      <w:proofErr w:type="spellStart"/>
      <w:r w:rsidRPr="00556A37">
        <w:rPr>
          <w:rFonts w:ascii="Arial" w:hAnsi="Arial" w:cs="Arial"/>
        </w:rPr>
        <w:t>logitech</w:t>
      </w:r>
      <w:proofErr w:type="spellEnd"/>
      <w:r w:rsidRPr="00556A37">
        <w:rPr>
          <w:rFonts w:ascii="Arial" w:hAnsi="Arial" w:cs="Arial"/>
        </w:rPr>
        <w:t xml:space="preserve"> </w:t>
      </w:r>
      <w:proofErr w:type="spellStart"/>
      <w:r w:rsidRPr="00556A37">
        <w:rPr>
          <w:rFonts w:ascii="Arial" w:hAnsi="Arial" w:cs="Arial"/>
        </w:rPr>
        <w:t>group</w:t>
      </w:r>
      <w:proofErr w:type="spellEnd"/>
    </w:p>
    <w:p w14:paraId="3E1F29EF"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 xml:space="preserve">Microfone adicional para os sistemas de videoconferência Logitech Rally e Rally </w:t>
      </w:r>
      <w:proofErr w:type="spellStart"/>
      <w:r w:rsidRPr="00556A37">
        <w:rPr>
          <w:rFonts w:ascii="Arial" w:hAnsi="Arial" w:cs="Arial"/>
        </w:rPr>
        <w:t>Plus</w:t>
      </w:r>
      <w:proofErr w:type="spellEnd"/>
      <w:r w:rsidRPr="00556A37">
        <w:rPr>
          <w:rFonts w:ascii="Arial" w:hAnsi="Arial" w:cs="Arial"/>
        </w:rPr>
        <w:t xml:space="preserve"> (6 participantes por cada micro) - Logitech Rally </w:t>
      </w:r>
      <w:proofErr w:type="spellStart"/>
      <w:r w:rsidRPr="00556A37">
        <w:rPr>
          <w:rFonts w:ascii="Arial" w:hAnsi="Arial" w:cs="Arial"/>
        </w:rPr>
        <w:t>Mic</w:t>
      </w:r>
      <w:proofErr w:type="spellEnd"/>
      <w:r w:rsidRPr="00556A37">
        <w:rPr>
          <w:rFonts w:ascii="Arial" w:hAnsi="Arial" w:cs="Arial"/>
        </w:rPr>
        <w:t xml:space="preserve"> </w:t>
      </w:r>
      <w:proofErr w:type="spellStart"/>
      <w:r w:rsidRPr="00556A37">
        <w:rPr>
          <w:rFonts w:ascii="Arial" w:hAnsi="Arial" w:cs="Arial"/>
        </w:rPr>
        <w:t>Pod</w:t>
      </w:r>
      <w:proofErr w:type="spellEnd"/>
    </w:p>
    <w:p w14:paraId="31CA1A2A"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 xml:space="preserve">Monitor profissional para salas de reunião e colaboração - Monitor D-LED BLU Samsung </w:t>
      </w:r>
      <w:proofErr w:type="spellStart"/>
      <w:r w:rsidRPr="00556A37">
        <w:rPr>
          <w:rFonts w:ascii="Arial" w:hAnsi="Arial" w:cs="Arial"/>
        </w:rPr>
        <w:t>MagicInfo</w:t>
      </w:r>
      <w:proofErr w:type="spellEnd"/>
      <w:r w:rsidRPr="00556A37">
        <w:rPr>
          <w:rFonts w:ascii="Arial" w:hAnsi="Arial" w:cs="Arial"/>
        </w:rPr>
        <w:t xml:space="preserve"> </w:t>
      </w:r>
      <w:proofErr w:type="spellStart"/>
      <w:r w:rsidRPr="00556A37">
        <w:rPr>
          <w:rFonts w:ascii="Arial" w:hAnsi="Arial" w:cs="Arial"/>
        </w:rPr>
        <w:t>Simple</w:t>
      </w:r>
      <w:proofErr w:type="spellEnd"/>
      <w:r w:rsidRPr="00556A37">
        <w:rPr>
          <w:rFonts w:ascii="Arial" w:hAnsi="Arial" w:cs="Arial"/>
        </w:rPr>
        <w:t xml:space="preserve"> SOC 49”</w:t>
      </w:r>
    </w:p>
    <w:p w14:paraId="61C752CF"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Barra de som - Schneider SC300SND</w:t>
      </w:r>
    </w:p>
    <w:p w14:paraId="2C2DAC98"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 xml:space="preserve">Sistema de apresentação e projeção sem fios para salas de reunião - Barco </w:t>
      </w:r>
      <w:proofErr w:type="spellStart"/>
      <w:r w:rsidRPr="00556A37">
        <w:rPr>
          <w:rFonts w:ascii="Arial" w:hAnsi="Arial" w:cs="Arial"/>
        </w:rPr>
        <w:t>Clickshare</w:t>
      </w:r>
      <w:proofErr w:type="spellEnd"/>
      <w:r w:rsidRPr="00556A37">
        <w:rPr>
          <w:rFonts w:ascii="Arial" w:hAnsi="Arial" w:cs="Arial"/>
        </w:rPr>
        <w:t xml:space="preserve"> CSE-200 PLUS - inclui 2 botões</w:t>
      </w:r>
    </w:p>
    <w:p w14:paraId="7190A7EE"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 xml:space="preserve">Quadro digital com suporte - </w:t>
      </w:r>
      <w:proofErr w:type="spellStart"/>
      <w:r w:rsidRPr="00556A37">
        <w:rPr>
          <w:rFonts w:ascii="Arial" w:hAnsi="Arial" w:cs="Arial"/>
        </w:rPr>
        <w:t>Keneon</w:t>
      </w:r>
      <w:proofErr w:type="spellEnd"/>
      <w:r w:rsidRPr="00556A37">
        <w:rPr>
          <w:rFonts w:ascii="Arial" w:hAnsi="Arial" w:cs="Arial"/>
        </w:rPr>
        <w:t xml:space="preserve"> </w:t>
      </w:r>
      <w:proofErr w:type="spellStart"/>
      <w:r w:rsidRPr="00556A37">
        <w:rPr>
          <w:rFonts w:ascii="Arial" w:hAnsi="Arial" w:cs="Arial"/>
        </w:rPr>
        <w:t>iDeas</w:t>
      </w:r>
      <w:proofErr w:type="spellEnd"/>
      <w:r w:rsidRPr="00556A37">
        <w:rPr>
          <w:rFonts w:ascii="Arial" w:hAnsi="Arial" w:cs="Arial"/>
        </w:rPr>
        <w:t xml:space="preserve"> 46”</w:t>
      </w:r>
    </w:p>
    <w:p w14:paraId="79751C94"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Câmara de documentos 8MP, HDMI / USB modo dual, funciona com ou sem computador - IPEVO VZ-R HDMI-USB</w:t>
      </w:r>
    </w:p>
    <w:p w14:paraId="12658C6F"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Rato LOGITECH M330 (Ótico)</w:t>
      </w:r>
    </w:p>
    <w:p w14:paraId="2460F8E9"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Computador Dell XPS15 9570 | i7-8750H | 16GB</w:t>
      </w:r>
    </w:p>
    <w:p w14:paraId="7FF6906C" w14:textId="77777777" w:rsidR="00556A37" w:rsidRPr="00556A37" w:rsidRDefault="00556A37" w:rsidP="00556A37">
      <w:pPr>
        <w:pStyle w:val="PargrafodaLista"/>
        <w:numPr>
          <w:ilvl w:val="0"/>
          <w:numId w:val="36"/>
        </w:numPr>
        <w:spacing w:after="0" w:line="360" w:lineRule="auto"/>
        <w:jc w:val="both"/>
        <w:rPr>
          <w:rFonts w:ascii="Arial" w:hAnsi="Arial" w:cs="Arial"/>
          <w:lang w:val="en-PH"/>
        </w:rPr>
      </w:pPr>
      <w:r w:rsidRPr="00556A37">
        <w:rPr>
          <w:rFonts w:ascii="Arial" w:hAnsi="Arial" w:cs="Arial"/>
          <w:lang w:val="en-PH"/>
        </w:rPr>
        <w:t>MacBook Pro 15 | i7 6-core |16 GB |256 GB SSD</w:t>
      </w:r>
    </w:p>
    <w:p w14:paraId="2BDD1DCF" w14:textId="77777777" w:rsidR="00556A37" w:rsidRPr="00556A37" w:rsidRDefault="00556A37" w:rsidP="00556A37">
      <w:pPr>
        <w:pStyle w:val="PargrafodaLista"/>
        <w:numPr>
          <w:ilvl w:val="0"/>
          <w:numId w:val="36"/>
        </w:numPr>
        <w:spacing w:after="0" w:line="360" w:lineRule="auto"/>
        <w:jc w:val="both"/>
        <w:rPr>
          <w:rFonts w:ascii="Arial" w:hAnsi="Arial" w:cs="Arial"/>
        </w:rPr>
      </w:pPr>
      <w:proofErr w:type="spellStart"/>
      <w:r w:rsidRPr="00556A37">
        <w:rPr>
          <w:rFonts w:ascii="Arial" w:hAnsi="Arial" w:cs="Arial"/>
        </w:rPr>
        <w:t>Magic</w:t>
      </w:r>
      <w:proofErr w:type="spellEnd"/>
      <w:r w:rsidRPr="00556A37">
        <w:rPr>
          <w:rFonts w:ascii="Arial" w:hAnsi="Arial" w:cs="Arial"/>
        </w:rPr>
        <w:t xml:space="preserve"> Mouse 2</w:t>
      </w:r>
    </w:p>
    <w:p w14:paraId="6A3A32EE" w14:textId="77777777" w:rsidR="00556A37" w:rsidRPr="00556A37" w:rsidRDefault="00556A37" w:rsidP="00556A37">
      <w:pPr>
        <w:pStyle w:val="PargrafodaLista"/>
        <w:numPr>
          <w:ilvl w:val="0"/>
          <w:numId w:val="36"/>
        </w:numPr>
        <w:spacing w:after="0" w:line="360" w:lineRule="auto"/>
        <w:jc w:val="both"/>
        <w:rPr>
          <w:rFonts w:ascii="Arial" w:hAnsi="Arial" w:cs="Arial"/>
        </w:rPr>
      </w:pPr>
      <w:r w:rsidRPr="00556A37">
        <w:rPr>
          <w:rFonts w:ascii="Arial" w:hAnsi="Arial" w:cs="Arial"/>
        </w:rPr>
        <w:t xml:space="preserve">5 X Auscultadores </w:t>
      </w:r>
      <w:proofErr w:type="spellStart"/>
      <w:r w:rsidRPr="00556A37">
        <w:rPr>
          <w:rFonts w:ascii="Arial" w:hAnsi="Arial" w:cs="Arial"/>
        </w:rPr>
        <w:t>Sennheiser</w:t>
      </w:r>
      <w:proofErr w:type="spellEnd"/>
      <w:r w:rsidRPr="00556A37">
        <w:rPr>
          <w:rFonts w:ascii="Arial" w:hAnsi="Arial" w:cs="Arial"/>
        </w:rPr>
        <w:t>;</w:t>
      </w:r>
    </w:p>
    <w:p w14:paraId="10E2AF77" w14:textId="48BE862E" w:rsidR="00556A37" w:rsidRPr="00556A37" w:rsidRDefault="00556A37" w:rsidP="00556A37">
      <w:pPr>
        <w:pStyle w:val="PargrafodaLista"/>
        <w:numPr>
          <w:ilvl w:val="0"/>
          <w:numId w:val="36"/>
        </w:numPr>
        <w:spacing w:line="360" w:lineRule="auto"/>
        <w:jc w:val="both"/>
        <w:rPr>
          <w:rFonts w:ascii="Arial" w:hAnsi="Arial" w:cs="Arial"/>
        </w:rPr>
      </w:pPr>
      <w:r w:rsidRPr="00556A37">
        <w:rPr>
          <w:rFonts w:ascii="Arial" w:hAnsi="Arial" w:cs="Arial"/>
        </w:rPr>
        <w:t>Instalação e configuração do material + ação de capacitação/apoio de operação.</w:t>
      </w:r>
    </w:p>
    <w:p w14:paraId="116467A5" w14:textId="5AEE32E3" w:rsidR="002642C1" w:rsidRDefault="00525FDD" w:rsidP="008739AB">
      <w:pPr>
        <w:spacing w:line="360" w:lineRule="auto"/>
        <w:jc w:val="both"/>
      </w:pPr>
      <w:r w:rsidRPr="00556A37">
        <w:rPr>
          <w:rFonts w:ascii="Arial" w:eastAsia="Arial" w:hAnsi="Arial" w:cs="Arial"/>
        </w:rPr>
        <w:t xml:space="preserve">Outra atividade a desenvolver corresponde à aquisição de serviços de consultoria para proceder ao levantamento de necessidades </w:t>
      </w:r>
      <w:r w:rsidRPr="00556A37">
        <w:rPr>
          <w:rFonts w:ascii="Arial" w:eastAsia="Roboto" w:hAnsi="Arial" w:cs="Arial"/>
          <w:sz w:val="21"/>
          <w:szCs w:val="21"/>
        </w:rPr>
        <w:t xml:space="preserve">de capacitação do pessoal docente e não docente das UO </w:t>
      </w:r>
      <w:r w:rsidRPr="00556A37">
        <w:rPr>
          <w:rFonts w:ascii="Arial" w:eastAsia="Arial" w:hAnsi="Arial" w:cs="Arial"/>
        </w:rPr>
        <w:t xml:space="preserve">e definição dos requisitos para a customização, adaptação e parametrização de uma plataforma LMS, tendo em consideração as especificidades </w:t>
      </w:r>
      <w:r>
        <w:rPr>
          <w:rFonts w:ascii="Arial" w:eastAsia="Arial" w:hAnsi="Arial" w:cs="Arial"/>
        </w:rPr>
        <w:t>dos cursos que serão desenvolvidos na modalidade a distância (e-learning e/ou b-learning). Neste levantamento serão ainda tidas em conta necessidades relativas à resposta aos estudantes com necessidades educativas específicas (ENEE) pelo que se inclui a colaboração com o Grupo de Missão para ENEE do PV, o Centro de Recursos TIC de Viseu e a Escola Secundária Viriato. Para a articulação com a rede PEPER de Promoção do Ensino Profissional, serão envolvidas as 35 escolas de ensino profissional e as Comunidades Intermunicipais de Dão Lafões e do Douro.</w:t>
      </w:r>
    </w:p>
    <w:p w14:paraId="26FCCFF5" w14:textId="42A84D20" w:rsidR="002642C1" w:rsidRPr="006C5C30" w:rsidRDefault="00525FDD" w:rsidP="006C5C30">
      <w:pPr>
        <w:spacing w:line="360" w:lineRule="auto"/>
        <w:jc w:val="both"/>
      </w:pPr>
      <w:r>
        <w:rPr>
          <w:rFonts w:ascii="Arial" w:eastAsia="Arial" w:hAnsi="Arial" w:cs="Arial"/>
        </w:rPr>
        <w:t>Esta fase é seguida de imediato pela implementação e desenvolvimento, incluindo a customização do layout da plataforma (</w:t>
      </w:r>
      <w:proofErr w:type="spellStart"/>
      <w:r>
        <w:rPr>
          <w:rFonts w:ascii="Arial" w:eastAsia="Arial" w:hAnsi="Arial" w:cs="Arial"/>
        </w:rPr>
        <w:t>template</w:t>
      </w:r>
      <w:proofErr w:type="spellEnd"/>
      <w:r>
        <w:rPr>
          <w:rFonts w:ascii="Arial" w:eastAsia="Arial" w:hAnsi="Arial" w:cs="Arial"/>
        </w:rPr>
        <w:t xml:space="preserve">) e a instalação de plugins, bem como a realização dos testes necessários à correta avaliação </w:t>
      </w:r>
      <w:r>
        <w:rPr>
          <w:rFonts w:ascii="Roboto" w:eastAsia="Roboto" w:hAnsi="Roboto" w:cs="Roboto"/>
          <w:sz w:val="21"/>
          <w:szCs w:val="21"/>
        </w:rPr>
        <w:t>do desempenho da plataforma e dos processos que na mesma são desenvolvidos</w:t>
      </w:r>
      <w:r>
        <w:rPr>
          <w:rFonts w:ascii="Arial" w:eastAsia="Arial" w:hAnsi="Arial" w:cs="Arial"/>
        </w:rPr>
        <w:t>.</w:t>
      </w:r>
    </w:p>
    <w:p w14:paraId="08F451C0" w14:textId="6CBD7A2B" w:rsidR="002642C1" w:rsidRPr="006C5C30" w:rsidRDefault="00525FDD" w:rsidP="006C5C30">
      <w:pPr>
        <w:spacing w:after="0" w:line="360" w:lineRule="auto"/>
        <w:jc w:val="both"/>
      </w:pPr>
      <w:r>
        <w:rPr>
          <w:rFonts w:ascii="Arial" w:eastAsia="Arial" w:hAnsi="Arial" w:cs="Arial"/>
          <w:color w:val="000000"/>
        </w:rPr>
        <w:lastRenderedPageBreak/>
        <w:t xml:space="preserve">Paralelamente </w:t>
      </w:r>
      <w:r>
        <w:rPr>
          <w:rFonts w:ascii="Arial" w:eastAsia="Arial" w:hAnsi="Arial" w:cs="Arial"/>
        </w:rPr>
        <w:t xml:space="preserve">a </w:t>
      </w:r>
      <w:r>
        <w:rPr>
          <w:rFonts w:ascii="Arial" w:eastAsia="Arial" w:hAnsi="Arial" w:cs="Arial"/>
          <w:color w:val="000000"/>
        </w:rPr>
        <w:t xml:space="preserve">esta atividade, decorre a aquisição de diversos softwares, alguns dos quais proprietários, necessários para um correto funcionamento </w:t>
      </w:r>
      <w:r>
        <w:rPr>
          <w:rFonts w:ascii="Arial" w:eastAsia="Arial" w:hAnsi="Arial" w:cs="Arial"/>
        </w:rPr>
        <w:t xml:space="preserve">da modalidade </w:t>
      </w:r>
      <w:r>
        <w:rPr>
          <w:rFonts w:ascii="Arial" w:eastAsia="Arial" w:hAnsi="Arial" w:cs="Arial"/>
          <w:color w:val="000000"/>
        </w:rPr>
        <w:t>de Ensino a Distância e que contribuem para assegurar a sua qualidade</w:t>
      </w:r>
      <w:r w:rsidR="00E70650">
        <w:rPr>
          <w:rFonts w:ascii="Arial" w:eastAsia="Arial" w:hAnsi="Arial" w:cs="Arial"/>
          <w:color w:val="000000"/>
        </w:rPr>
        <w:t>:</w:t>
      </w:r>
    </w:p>
    <w:p w14:paraId="1FF0DE6F" w14:textId="19589B56" w:rsidR="002642C1" w:rsidRDefault="00525FDD" w:rsidP="006C5C30">
      <w:pPr>
        <w:numPr>
          <w:ilvl w:val="0"/>
          <w:numId w:val="19"/>
        </w:numPr>
        <w:spacing w:after="0" w:line="360" w:lineRule="auto"/>
        <w:jc w:val="both"/>
      </w:pPr>
      <w:r>
        <w:rPr>
          <w:rFonts w:ascii="Arial" w:eastAsia="Arial" w:hAnsi="Arial" w:cs="Arial"/>
          <w:color w:val="000000"/>
        </w:rPr>
        <w:t>Software para a conceção, design e produção de conteúdos/recursos e desenvolvimento de cursos em e-</w:t>
      </w:r>
      <w:r>
        <w:rPr>
          <w:rFonts w:ascii="Arial" w:eastAsia="Arial" w:hAnsi="Arial" w:cs="Arial"/>
        </w:rPr>
        <w:t>l</w:t>
      </w:r>
      <w:r>
        <w:rPr>
          <w:rFonts w:ascii="Arial" w:eastAsia="Arial" w:hAnsi="Arial" w:cs="Arial"/>
          <w:color w:val="000000"/>
        </w:rPr>
        <w:t>earning</w:t>
      </w:r>
      <w:r>
        <w:rPr>
          <w:rFonts w:ascii="Arial" w:eastAsia="Arial" w:hAnsi="Arial" w:cs="Arial"/>
        </w:rPr>
        <w:t xml:space="preserve">/b-learning </w:t>
      </w:r>
      <w:r>
        <w:rPr>
          <w:rFonts w:ascii="Arial" w:eastAsia="Arial" w:hAnsi="Arial" w:cs="Arial"/>
          <w:color w:val="000000"/>
        </w:rPr>
        <w:t>(para disponibilizar no LMS)</w:t>
      </w:r>
      <w:r w:rsidR="00E70650">
        <w:rPr>
          <w:rFonts w:ascii="Arial" w:eastAsia="Arial" w:hAnsi="Arial" w:cs="Arial"/>
          <w:color w:val="000000"/>
        </w:rPr>
        <w:t>;</w:t>
      </w:r>
    </w:p>
    <w:p w14:paraId="76921E30" w14:textId="382E1932" w:rsidR="002642C1" w:rsidRDefault="00525FDD" w:rsidP="006C5C30">
      <w:pPr>
        <w:numPr>
          <w:ilvl w:val="0"/>
          <w:numId w:val="19"/>
        </w:numPr>
        <w:spacing w:after="0" w:line="360" w:lineRule="auto"/>
        <w:jc w:val="both"/>
      </w:pPr>
      <w:r>
        <w:rPr>
          <w:rFonts w:ascii="Arial" w:eastAsia="Arial" w:hAnsi="Arial" w:cs="Arial"/>
          <w:color w:val="000000"/>
        </w:rPr>
        <w:t>Software para deteção de plágio</w:t>
      </w:r>
      <w:r w:rsidR="00E70650">
        <w:rPr>
          <w:rFonts w:ascii="Arial" w:eastAsia="Arial" w:hAnsi="Arial" w:cs="Arial"/>
          <w:color w:val="000000"/>
        </w:rPr>
        <w:t>;</w:t>
      </w:r>
    </w:p>
    <w:p w14:paraId="5E9D1DC8" w14:textId="3F13F479" w:rsidR="002642C1" w:rsidRDefault="00525FDD" w:rsidP="006C5C30">
      <w:pPr>
        <w:numPr>
          <w:ilvl w:val="0"/>
          <w:numId w:val="19"/>
        </w:numPr>
        <w:spacing w:after="0" w:line="360" w:lineRule="auto"/>
        <w:jc w:val="both"/>
      </w:pPr>
      <w:r>
        <w:rPr>
          <w:rFonts w:ascii="Arial" w:eastAsia="Arial" w:hAnsi="Arial" w:cs="Arial"/>
          <w:color w:val="000000"/>
        </w:rPr>
        <w:t>Software de análise de dados estatísticas e dados qualitativos</w:t>
      </w:r>
      <w:r w:rsidR="00E70650">
        <w:rPr>
          <w:rFonts w:ascii="Arial" w:eastAsia="Arial" w:hAnsi="Arial" w:cs="Arial"/>
          <w:color w:val="000000"/>
        </w:rPr>
        <w:t>;</w:t>
      </w:r>
    </w:p>
    <w:p w14:paraId="4C8C75B8" w14:textId="7B96899D" w:rsidR="002642C1" w:rsidRDefault="00525FDD" w:rsidP="006C5C30">
      <w:pPr>
        <w:numPr>
          <w:ilvl w:val="0"/>
          <w:numId w:val="19"/>
        </w:numPr>
        <w:spacing w:after="0" w:line="360" w:lineRule="auto"/>
        <w:jc w:val="both"/>
        <w:rPr>
          <w:rFonts w:ascii="Arial" w:eastAsia="Arial" w:hAnsi="Arial" w:cs="Arial"/>
          <w:color w:val="000000"/>
        </w:rPr>
      </w:pPr>
      <w:r>
        <w:rPr>
          <w:rFonts w:ascii="Arial" w:eastAsia="Arial" w:hAnsi="Arial" w:cs="Arial"/>
          <w:color w:val="000000"/>
        </w:rPr>
        <w:t>Software para criação e edição de conteúdos (gráficos, vídeo, áudio, web…)</w:t>
      </w:r>
      <w:r w:rsidR="00E70650">
        <w:rPr>
          <w:rFonts w:ascii="Arial" w:eastAsia="Arial" w:hAnsi="Arial" w:cs="Arial"/>
          <w:color w:val="000000"/>
        </w:rPr>
        <w:t>;</w:t>
      </w:r>
    </w:p>
    <w:p w14:paraId="438CFB8B" w14:textId="592A4D0F" w:rsidR="002642C1" w:rsidRDefault="00525FDD" w:rsidP="00E70650">
      <w:pPr>
        <w:numPr>
          <w:ilvl w:val="0"/>
          <w:numId w:val="19"/>
        </w:numPr>
        <w:spacing w:line="360" w:lineRule="auto"/>
        <w:jc w:val="both"/>
        <w:rPr>
          <w:rFonts w:ascii="Arial" w:eastAsia="Arial" w:hAnsi="Arial" w:cs="Arial"/>
          <w:color w:val="000000"/>
        </w:rPr>
      </w:pPr>
      <w:r>
        <w:rPr>
          <w:rFonts w:ascii="Arial" w:eastAsia="Arial" w:hAnsi="Arial" w:cs="Arial"/>
          <w:color w:val="000000"/>
        </w:rPr>
        <w:t xml:space="preserve">Software de </w:t>
      </w:r>
      <w:proofErr w:type="spellStart"/>
      <w:r>
        <w:rPr>
          <w:rFonts w:ascii="Arial" w:eastAsia="Arial" w:hAnsi="Arial" w:cs="Arial"/>
          <w:color w:val="000000"/>
        </w:rPr>
        <w:t>proctoring</w:t>
      </w:r>
      <w:proofErr w:type="spellEnd"/>
      <w:r>
        <w:rPr>
          <w:rFonts w:ascii="Arial" w:eastAsia="Arial" w:hAnsi="Arial" w:cs="Arial"/>
          <w:color w:val="000000"/>
        </w:rPr>
        <w:t xml:space="preserve"> para apoio à gestão e realização de exames de avaliação online</w:t>
      </w:r>
      <w:r w:rsidR="00E70650">
        <w:rPr>
          <w:rFonts w:ascii="Arial" w:eastAsia="Arial" w:hAnsi="Arial" w:cs="Arial"/>
          <w:color w:val="000000"/>
        </w:rPr>
        <w:t>.</w:t>
      </w:r>
    </w:p>
    <w:p w14:paraId="5C68E40C" w14:textId="73DC999D" w:rsidR="002642C1" w:rsidRPr="008739AB" w:rsidRDefault="00D74B63" w:rsidP="008739AB">
      <w:pPr>
        <w:spacing w:line="360" w:lineRule="auto"/>
        <w:jc w:val="both"/>
      </w:pPr>
      <w:sdt>
        <w:sdtPr>
          <w:id w:val="1213819256"/>
        </w:sdtPr>
        <w:sdtEndPr/>
        <w:sdtContent>
          <w:r w:rsidR="00525FDD">
            <w:rPr>
              <w:rFonts w:ascii="Arial" w:eastAsia="Arial" w:hAnsi="Arial" w:cs="Arial"/>
              <w:color w:val="000000"/>
            </w:rPr>
            <w:t>Outra atividade a desenvolver no âmbito desta componente do projeto será o processo de integração com o website da oferta formativa e com os softwares a instalar de forma a assegurar a necessária interoperabilidade entre todos os sistemas intervenientes, bem como o desenvolvimento de tutoriais de apoio aos utilizadores internos e externos.</w:t>
          </w:r>
        </w:sdtContent>
      </w:sdt>
    </w:p>
    <w:p w14:paraId="3F018D88" w14:textId="77777777" w:rsidR="002642C1" w:rsidRDefault="00D74B63" w:rsidP="006C5C30">
      <w:pPr>
        <w:spacing w:after="0" w:line="360" w:lineRule="auto"/>
        <w:jc w:val="both"/>
        <w:rPr>
          <w:rFonts w:ascii="Arial" w:eastAsia="Arial" w:hAnsi="Arial" w:cs="Arial"/>
          <w:color w:val="000000"/>
        </w:rPr>
      </w:pPr>
      <w:sdt>
        <w:sdtPr>
          <w:id w:val="2069435790"/>
        </w:sdtPr>
        <w:sdtEndPr/>
        <w:sdtContent>
          <w:r w:rsidR="00525FDD">
            <w:rPr>
              <w:rFonts w:ascii="Arial" w:eastAsia="Arial" w:hAnsi="Arial" w:cs="Arial"/>
              <w:color w:val="000000"/>
            </w:rPr>
            <w:t>Finalmente, será necessário estudar a articulação com a plataforma NAU para disponibilização de alguma da oferta formativa, em função da sua relevância para públicos mais amplos, assim como a auscultação das escolas e agrupamentos do seu interesse em participar na transformação quer tecnológica quer de práticas.</w:t>
          </w:r>
        </w:sdtContent>
      </w:sdt>
    </w:p>
    <w:p w14:paraId="399F66D5" w14:textId="77777777" w:rsidR="002642C1" w:rsidRDefault="002642C1" w:rsidP="008739AB">
      <w:pPr>
        <w:spacing w:line="360" w:lineRule="auto"/>
        <w:jc w:val="both"/>
        <w:rPr>
          <w:rFonts w:ascii="Arial" w:eastAsia="Arial" w:hAnsi="Arial" w:cs="Arial"/>
          <w:color w:val="000000"/>
        </w:rPr>
      </w:pPr>
    </w:p>
    <w:p w14:paraId="3338DDB6" w14:textId="2FFB54B4" w:rsidR="002642C1" w:rsidRDefault="00D74B63" w:rsidP="008739AB">
      <w:pPr>
        <w:shd w:val="clear" w:color="auto" w:fill="FFFFFF"/>
        <w:spacing w:line="360" w:lineRule="auto"/>
        <w:ind w:left="284"/>
        <w:jc w:val="both"/>
      </w:pPr>
      <w:sdt>
        <w:sdtPr>
          <w:id w:val="2106921123"/>
        </w:sdtPr>
        <w:sdtEndPr/>
        <w:sdtContent>
          <w:r w:rsidR="00525FDD">
            <w:rPr>
              <w:rFonts w:ascii="Arial" w:eastAsia="Arial" w:hAnsi="Arial" w:cs="Arial"/>
              <w:b/>
              <w:color w:val="31849B"/>
            </w:rPr>
            <w:t>5.3 SIMPLEX</w:t>
          </w:r>
        </w:sdtContent>
      </w:sdt>
    </w:p>
    <w:p w14:paraId="279E4AE9" w14:textId="5680EDDE" w:rsidR="002642C1" w:rsidRDefault="00525FDD" w:rsidP="00E70650">
      <w:pPr>
        <w:spacing w:after="120" w:line="360" w:lineRule="auto"/>
        <w:jc w:val="both"/>
        <w:rPr>
          <w:rFonts w:ascii="Arial" w:eastAsia="Arial" w:hAnsi="Arial" w:cs="Arial"/>
          <w:color w:val="000000"/>
        </w:rPr>
      </w:pPr>
      <w:r>
        <w:rPr>
          <w:rFonts w:ascii="Arial" w:eastAsia="Arial" w:hAnsi="Arial" w:cs="Arial"/>
          <w:color w:val="000000"/>
        </w:rPr>
        <w:t>A operação está alinhada com as iniciativas de política pública em matéria de Transformação Digital e Capacitação da Administração Pública, em particular preconizadas na Estratégia TIC 2020 e o respetivo Plano Setorial TIC do Ministério da Ciência, Tecnologia e Ensino Superior (Resolução do Conselho de Ministros n.º 108/2017), no Programa Nacional de Reformas (PNR), na estratégia nacional em matéria de modernização e simplificação administrativa (Programa Simplex+), nomeadamente na implementação de melhores respostas às necessidades das comunidades, cidadãos e empresas, quer por via da simplificação e automatização  dos processos internos, mas sobretudo pela  valorização  de novos modelos organizativos e de interação que permitam a obtenção de ganhos de eficiência e de facilitação do acesso ao ensino por parte das comunidades.</w:t>
      </w:r>
    </w:p>
    <w:p w14:paraId="7EACA488" w14:textId="0B0D46EE" w:rsidR="002642C1" w:rsidRDefault="00E70650" w:rsidP="00E70650">
      <w:pPr>
        <w:spacing w:after="120" w:line="360" w:lineRule="auto"/>
        <w:jc w:val="both"/>
      </w:pPr>
      <w:r w:rsidRPr="00642D0D">
        <w:rPr>
          <w:rFonts w:ascii="Arial" w:eastAsia="Arial" w:hAnsi="Arial" w:cs="Arial"/>
        </w:rPr>
        <w:t>Esta operação também se enquadra na</w:t>
      </w:r>
      <w:r>
        <w:rPr>
          <w:rFonts w:ascii="Arial" w:hAnsi="Arial" w:cs="Arial"/>
        </w:rPr>
        <w:t xml:space="preserve"> </w:t>
      </w:r>
      <w:r w:rsidRPr="00642D0D">
        <w:rPr>
          <w:rFonts w:ascii="Arial" w:hAnsi="Arial" w:cs="Arial"/>
        </w:rPr>
        <w:t>estratégia nacional em matéria de modernização e simplificação administrativa</w:t>
      </w:r>
      <w:r>
        <w:rPr>
          <w:rFonts w:ascii="Arial" w:hAnsi="Arial" w:cs="Arial"/>
        </w:rPr>
        <w:t xml:space="preserve"> </w:t>
      </w:r>
      <w:r w:rsidRPr="00642D0D">
        <w:rPr>
          <w:rFonts w:ascii="Arial" w:hAnsi="Arial" w:cs="Arial"/>
        </w:rPr>
        <w:t xml:space="preserve">para o Programa </w:t>
      </w:r>
      <w:proofErr w:type="spellStart"/>
      <w:r w:rsidRPr="00642D0D">
        <w:rPr>
          <w:rFonts w:ascii="Arial" w:hAnsi="Arial" w:cs="Arial"/>
        </w:rPr>
        <w:t>iSimplex</w:t>
      </w:r>
      <w:proofErr w:type="spellEnd"/>
      <w:r w:rsidRPr="00642D0D">
        <w:rPr>
          <w:rFonts w:ascii="Arial" w:hAnsi="Arial" w:cs="Arial"/>
        </w:rPr>
        <w:t xml:space="preserve"> </w:t>
      </w:r>
      <w:r>
        <w:rPr>
          <w:rFonts w:ascii="Arial" w:hAnsi="Arial" w:cs="Arial"/>
        </w:rPr>
        <w:t xml:space="preserve">ao incrementar a partilha e a utilização de </w:t>
      </w:r>
      <w:r>
        <w:rPr>
          <w:rFonts w:ascii="Arial" w:hAnsi="Arial" w:cs="Arial"/>
        </w:rPr>
        <w:lastRenderedPageBreak/>
        <w:t>recursos de soluções com aproveitamento de infraestruturas, assenta no desenvolvimento de novas soluções privilegiando o formato digital e assume um papel de motor de inovação e da introdução de tecnologias que possam contribuir para o aumento da produtividade dos serviços públicos.</w:t>
      </w:r>
    </w:p>
    <w:p w14:paraId="0B142E69" w14:textId="77777777" w:rsidR="00E70650" w:rsidRDefault="00E70650" w:rsidP="008739AB">
      <w:pPr>
        <w:spacing w:line="360" w:lineRule="auto"/>
        <w:ind w:left="993"/>
        <w:jc w:val="both"/>
      </w:pPr>
    </w:p>
    <w:p w14:paraId="4030F815" w14:textId="77777777" w:rsidR="002642C1" w:rsidRDefault="00D74B63">
      <w:pPr>
        <w:shd w:val="clear" w:color="auto" w:fill="FFFFFF"/>
        <w:ind w:left="284"/>
        <w:jc w:val="both"/>
      </w:pPr>
      <w:sdt>
        <w:sdtPr>
          <w:id w:val="1735866976"/>
        </w:sdtPr>
        <w:sdtEndPr/>
        <w:sdtContent>
          <w:r w:rsidR="00525FDD">
            <w:rPr>
              <w:rFonts w:ascii="Arial" w:eastAsia="Arial" w:hAnsi="Arial" w:cs="Arial"/>
              <w:b/>
              <w:color w:val="31849B"/>
            </w:rPr>
            <w:t>5.4 Recursos Humanos e Técnicos Envolvidos na Operação</w:t>
          </w:r>
        </w:sdtContent>
      </w:sdt>
      <w:sdt>
        <w:sdtPr>
          <w:id w:val="261673333"/>
        </w:sdtPr>
        <w:sdtEndPr/>
        <w:sdtContent>
          <w:r w:rsidR="00525FDD">
            <w:t xml:space="preserve">     </w:t>
          </w:r>
        </w:sdtContent>
      </w:sdt>
    </w:p>
    <w:p w14:paraId="641136C0" w14:textId="13C1445C" w:rsidR="002642C1" w:rsidRPr="008739AB" w:rsidRDefault="00525FDD" w:rsidP="008739AB">
      <w:pPr>
        <w:spacing w:line="360" w:lineRule="auto"/>
        <w:jc w:val="both"/>
      </w:pPr>
      <w:r w:rsidRPr="00E70650">
        <w:rPr>
          <w:rFonts w:ascii="Arial" w:eastAsia="Arial" w:hAnsi="Arial" w:cs="Arial"/>
        </w:rPr>
        <w:t xml:space="preserve">Pretende-se que a equipa técnica do PV venha a ter uma participação interna bastante ativa nas várias ações desta operação. Atendendo à interoperabilidade que está associada em todas as escolas à implementação do </w:t>
      </w:r>
      <w:proofErr w:type="spellStart"/>
      <w:r w:rsidRPr="00E70650">
        <w:rPr>
          <w:rFonts w:ascii="Arial" w:eastAsia="Arial" w:hAnsi="Arial" w:cs="Arial"/>
        </w:rPr>
        <w:t>EaD</w:t>
      </w:r>
      <w:proofErr w:type="spellEnd"/>
      <w:r w:rsidRPr="00E70650">
        <w:rPr>
          <w:rFonts w:ascii="Arial" w:eastAsia="Arial" w:hAnsi="Arial" w:cs="Arial"/>
        </w:rPr>
        <w:t>, da Capacitação dos Colaboradores e da Divulgação do Projeto, optou-se por constituir uma equipa multidisciplinar e polivalente, dotada das competências técnicas e relacionais necessárias para assegurar, com elevado grau de autonomia, a continuidade futura na modernização e transformação digital dos serviços. Neste sentido, apresenta-se a equipa técnica afeta ao presente projeto com um total de alocaç</w:t>
      </w:r>
      <w:r w:rsidRPr="008739AB">
        <w:rPr>
          <w:rFonts w:ascii="Arial" w:eastAsia="Arial" w:hAnsi="Arial" w:cs="Arial"/>
        </w:rPr>
        <w:t xml:space="preserve">ão de </w:t>
      </w:r>
      <w:r w:rsidR="008739AB" w:rsidRPr="008739AB">
        <w:rPr>
          <w:rFonts w:ascii="Arial" w:eastAsia="Arial" w:hAnsi="Arial" w:cs="Arial"/>
        </w:rPr>
        <w:t>3</w:t>
      </w:r>
      <w:r w:rsidRPr="008739AB">
        <w:rPr>
          <w:rFonts w:ascii="Arial" w:eastAsia="Arial" w:hAnsi="Arial" w:cs="Arial"/>
        </w:rPr>
        <w:t>.</w:t>
      </w:r>
      <w:r w:rsidR="008739AB" w:rsidRPr="008739AB">
        <w:rPr>
          <w:rFonts w:ascii="Arial" w:eastAsia="Arial" w:hAnsi="Arial" w:cs="Arial"/>
        </w:rPr>
        <w:t>74</w:t>
      </w:r>
      <w:r w:rsidRPr="008739AB">
        <w:rPr>
          <w:rFonts w:ascii="Arial" w:eastAsia="Arial" w:hAnsi="Arial" w:cs="Arial"/>
        </w:rPr>
        <w:t>9 horas:</w:t>
      </w:r>
    </w:p>
    <w:tbl>
      <w:tblPr>
        <w:tblStyle w:val="TabelacomGrelha"/>
        <w:tblW w:w="9479" w:type="dxa"/>
        <w:jc w:val="center"/>
        <w:tblLook w:val="04A0" w:firstRow="1" w:lastRow="0" w:firstColumn="1" w:lastColumn="0" w:noHBand="0" w:noVBand="1"/>
      </w:tblPr>
      <w:tblGrid>
        <w:gridCol w:w="4802"/>
        <w:gridCol w:w="1838"/>
        <w:gridCol w:w="2839"/>
      </w:tblGrid>
      <w:tr w:rsidR="002642C1" w14:paraId="7FE28993" w14:textId="77777777">
        <w:trPr>
          <w:cantSplit/>
          <w:trHeight w:val="300"/>
          <w:jc w:val="center"/>
        </w:trPr>
        <w:tc>
          <w:tcPr>
            <w:tcW w:w="4802" w:type="dxa"/>
            <w:shd w:val="clear" w:color="auto" w:fill="D9D9D9" w:themeFill="background1" w:themeFillShade="D9"/>
            <w:vAlign w:val="center"/>
          </w:tcPr>
          <w:p w14:paraId="036E3E58" w14:textId="77777777" w:rsidR="002642C1" w:rsidRDefault="00525FDD">
            <w:pPr>
              <w:spacing w:after="0"/>
              <w:ind w:left="720" w:hanging="720"/>
              <w:jc w:val="center"/>
            </w:pPr>
            <w:r>
              <w:rPr>
                <w:b/>
                <w:bCs/>
              </w:rPr>
              <w:t>NOME</w:t>
            </w:r>
          </w:p>
        </w:tc>
        <w:tc>
          <w:tcPr>
            <w:tcW w:w="1838" w:type="dxa"/>
            <w:shd w:val="clear" w:color="auto" w:fill="D9D9D9" w:themeFill="background1" w:themeFillShade="D9"/>
            <w:vAlign w:val="center"/>
          </w:tcPr>
          <w:p w14:paraId="375A5A3C" w14:textId="77777777" w:rsidR="002642C1" w:rsidRDefault="00525FDD">
            <w:pPr>
              <w:spacing w:after="0"/>
              <w:ind w:left="720" w:hanging="720"/>
              <w:jc w:val="center"/>
            </w:pPr>
            <w:r>
              <w:rPr>
                <w:b/>
                <w:bCs/>
              </w:rPr>
              <w:t>CATEGORIA</w:t>
            </w:r>
          </w:p>
        </w:tc>
        <w:tc>
          <w:tcPr>
            <w:tcW w:w="2839" w:type="dxa"/>
            <w:shd w:val="clear" w:color="auto" w:fill="D9D9D9" w:themeFill="background1" w:themeFillShade="D9"/>
            <w:vAlign w:val="center"/>
          </w:tcPr>
          <w:p w14:paraId="20448657" w14:textId="77777777" w:rsidR="002642C1" w:rsidRDefault="00525FDD">
            <w:pPr>
              <w:spacing w:after="0"/>
              <w:ind w:left="720" w:hanging="720"/>
              <w:jc w:val="center"/>
            </w:pPr>
            <w:r>
              <w:rPr>
                <w:b/>
                <w:bCs/>
              </w:rPr>
              <w:t>RESPONSABILIDADE</w:t>
            </w:r>
          </w:p>
        </w:tc>
      </w:tr>
      <w:tr w:rsidR="002642C1" w14:paraId="7E5FFEE9" w14:textId="77777777">
        <w:trPr>
          <w:cantSplit/>
          <w:trHeight w:val="300"/>
          <w:jc w:val="center"/>
        </w:trPr>
        <w:tc>
          <w:tcPr>
            <w:tcW w:w="4802" w:type="dxa"/>
            <w:shd w:val="clear" w:color="auto" w:fill="auto"/>
            <w:vAlign w:val="center"/>
          </w:tcPr>
          <w:p w14:paraId="30C4C1AB" w14:textId="77777777" w:rsidR="002642C1" w:rsidRDefault="00525FDD">
            <w:pPr>
              <w:spacing w:after="0" w:line="240" w:lineRule="auto"/>
            </w:pPr>
            <w:r>
              <w:t>JOSÉ AUGUSTO ROSA BASTOS</w:t>
            </w:r>
          </w:p>
        </w:tc>
        <w:tc>
          <w:tcPr>
            <w:tcW w:w="1838" w:type="dxa"/>
            <w:shd w:val="clear" w:color="auto" w:fill="auto"/>
            <w:vAlign w:val="center"/>
          </w:tcPr>
          <w:p w14:paraId="07467AF1" w14:textId="77777777" w:rsidR="002642C1" w:rsidRDefault="00525FDD">
            <w:pPr>
              <w:spacing w:after="0" w:line="240" w:lineRule="auto"/>
              <w:jc w:val="center"/>
            </w:pPr>
            <w:r>
              <w:t>Outros</w:t>
            </w:r>
          </w:p>
        </w:tc>
        <w:tc>
          <w:tcPr>
            <w:tcW w:w="2839" w:type="dxa"/>
            <w:shd w:val="clear" w:color="auto" w:fill="auto"/>
            <w:vAlign w:val="center"/>
          </w:tcPr>
          <w:p w14:paraId="35E71D68" w14:textId="77777777" w:rsidR="002642C1" w:rsidRDefault="00525FDD">
            <w:pPr>
              <w:spacing w:after="0" w:line="240" w:lineRule="auto"/>
              <w:jc w:val="center"/>
            </w:pPr>
            <w:r>
              <w:t>Gestor da candidatura</w:t>
            </w:r>
          </w:p>
        </w:tc>
      </w:tr>
      <w:tr w:rsidR="002642C1" w14:paraId="3E69C049" w14:textId="77777777">
        <w:trPr>
          <w:cantSplit/>
          <w:trHeight w:val="300"/>
          <w:jc w:val="center"/>
        </w:trPr>
        <w:tc>
          <w:tcPr>
            <w:tcW w:w="4802" w:type="dxa"/>
            <w:shd w:val="clear" w:color="auto" w:fill="auto"/>
            <w:vAlign w:val="center"/>
          </w:tcPr>
          <w:p w14:paraId="43C33292" w14:textId="77777777" w:rsidR="002642C1" w:rsidRDefault="00525FDD">
            <w:pPr>
              <w:spacing w:after="0" w:line="240" w:lineRule="auto"/>
            </w:pPr>
            <w:r>
              <w:t>MARIA PACHECO FIGUEIREDO</w:t>
            </w:r>
          </w:p>
        </w:tc>
        <w:tc>
          <w:tcPr>
            <w:tcW w:w="1838" w:type="dxa"/>
            <w:shd w:val="clear" w:color="auto" w:fill="auto"/>
            <w:vAlign w:val="center"/>
          </w:tcPr>
          <w:p w14:paraId="3277E3AE" w14:textId="77777777" w:rsidR="002642C1" w:rsidRDefault="00525FDD">
            <w:pPr>
              <w:spacing w:after="0" w:line="240" w:lineRule="auto"/>
              <w:jc w:val="center"/>
            </w:pPr>
            <w:r>
              <w:t>Outros</w:t>
            </w:r>
          </w:p>
        </w:tc>
        <w:tc>
          <w:tcPr>
            <w:tcW w:w="2839" w:type="dxa"/>
            <w:shd w:val="clear" w:color="auto" w:fill="auto"/>
            <w:vAlign w:val="center"/>
          </w:tcPr>
          <w:p w14:paraId="3C665F7B" w14:textId="77777777" w:rsidR="002642C1" w:rsidRDefault="00525FDD">
            <w:pPr>
              <w:spacing w:after="0" w:line="240" w:lineRule="auto"/>
              <w:jc w:val="center"/>
            </w:pPr>
            <w:r>
              <w:t>Gestora da operação</w:t>
            </w:r>
          </w:p>
        </w:tc>
      </w:tr>
      <w:tr w:rsidR="002642C1" w14:paraId="071B0F9F" w14:textId="77777777">
        <w:trPr>
          <w:cantSplit/>
          <w:trHeight w:val="300"/>
          <w:jc w:val="center"/>
        </w:trPr>
        <w:tc>
          <w:tcPr>
            <w:tcW w:w="4802" w:type="dxa"/>
            <w:shd w:val="clear" w:color="auto" w:fill="auto"/>
            <w:vAlign w:val="center"/>
          </w:tcPr>
          <w:p w14:paraId="7A0278BF" w14:textId="77777777" w:rsidR="002642C1" w:rsidRDefault="00525FDD">
            <w:pPr>
              <w:spacing w:after="0" w:line="240" w:lineRule="auto"/>
            </w:pPr>
            <w:r>
              <w:t>NUNO MIGUEL MARTINS COSTA</w:t>
            </w:r>
          </w:p>
        </w:tc>
        <w:tc>
          <w:tcPr>
            <w:tcW w:w="1838" w:type="dxa"/>
            <w:shd w:val="clear" w:color="auto" w:fill="auto"/>
            <w:vAlign w:val="center"/>
          </w:tcPr>
          <w:p w14:paraId="4BDF3B7C" w14:textId="77777777" w:rsidR="002642C1" w:rsidRDefault="00525FDD">
            <w:pPr>
              <w:spacing w:after="0" w:line="240" w:lineRule="auto"/>
              <w:jc w:val="center"/>
            </w:pPr>
            <w:r>
              <w:t>Outros</w:t>
            </w:r>
          </w:p>
        </w:tc>
        <w:tc>
          <w:tcPr>
            <w:tcW w:w="2839" w:type="dxa"/>
            <w:shd w:val="clear" w:color="auto" w:fill="auto"/>
            <w:vAlign w:val="center"/>
          </w:tcPr>
          <w:p w14:paraId="4DF9E6E0" w14:textId="77777777" w:rsidR="002642C1" w:rsidRDefault="00525FDD">
            <w:pPr>
              <w:spacing w:after="0" w:line="240" w:lineRule="auto"/>
              <w:jc w:val="center"/>
            </w:pPr>
            <w:r>
              <w:t>Análise funcional e técnica</w:t>
            </w:r>
          </w:p>
        </w:tc>
      </w:tr>
      <w:tr w:rsidR="002642C1" w14:paraId="6FDA70ED" w14:textId="77777777">
        <w:trPr>
          <w:cantSplit/>
          <w:trHeight w:val="300"/>
          <w:jc w:val="center"/>
        </w:trPr>
        <w:tc>
          <w:tcPr>
            <w:tcW w:w="4802" w:type="dxa"/>
            <w:shd w:val="clear" w:color="auto" w:fill="auto"/>
            <w:vAlign w:val="center"/>
          </w:tcPr>
          <w:p w14:paraId="3432FDFC" w14:textId="77777777" w:rsidR="002642C1" w:rsidRDefault="00525FDD">
            <w:pPr>
              <w:spacing w:after="0" w:line="240" w:lineRule="auto"/>
            </w:pPr>
            <w:r>
              <w:t>CRISTINA ISABEL DE VICTÓRIA PEREIRA AMARO DA COSTA</w:t>
            </w:r>
          </w:p>
        </w:tc>
        <w:tc>
          <w:tcPr>
            <w:tcW w:w="1838" w:type="dxa"/>
            <w:shd w:val="clear" w:color="auto" w:fill="auto"/>
            <w:vAlign w:val="center"/>
          </w:tcPr>
          <w:p w14:paraId="2346815E" w14:textId="77777777" w:rsidR="002642C1" w:rsidRDefault="00525FDD">
            <w:pPr>
              <w:spacing w:after="0" w:line="240" w:lineRule="auto"/>
              <w:jc w:val="center"/>
            </w:pPr>
            <w:r>
              <w:t>Outros</w:t>
            </w:r>
          </w:p>
        </w:tc>
        <w:tc>
          <w:tcPr>
            <w:tcW w:w="2839" w:type="dxa"/>
            <w:shd w:val="clear" w:color="auto" w:fill="auto"/>
            <w:vAlign w:val="center"/>
          </w:tcPr>
          <w:p w14:paraId="62DDBE4D" w14:textId="77777777" w:rsidR="002642C1" w:rsidRDefault="00525FDD">
            <w:pPr>
              <w:spacing w:after="0" w:line="240" w:lineRule="auto"/>
              <w:jc w:val="center"/>
            </w:pPr>
            <w:r>
              <w:t>Análise funcional e técnica</w:t>
            </w:r>
          </w:p>
        </w:tc>
      </w:tr>
      <w:tr w:rsidR="002642C1" w14:paraId="582DB774" w14:textId="77777777">
        <w:trPr>
          <w:cantSplit/>
          <w:trHeight w:val="300"/>
          <w:jc w:val="center"/>
        </w:trPr>
        <w:tc>
          <w:tcPr>
            <w:tcW w:w="4802" w:type="dxa"/>
            <w:shd w:val="clear" w:color="auto" w:fill="auto"/>
            <w:vAlign w:val="center"/>
          </w:tcPr>
          <w:p w14:paraId="2A2B35F3" w14:textId="77777777" w:rsidR="002642C1" w:rsidRDefault="00525FDD">
            <w:pPr>
              <w:spacing w:after="0" w:line="240" w:lineRule="auto"/>
            </w:pPr>
            <w:r>
              <w:t>DANIEL FERREIRA AZEVEDO</w:t>
            </w:r>
          </w:p>
        </w:tc>
        <w:tc>
          <w:tcPr>
            <w:tcW w:w="1838" w:type="dxa"/>
            <w:shd w:val="clear" w:color="auto" w:fill="auto"/>
            <w:vAlign w:val="center"/>
          </w:tcPr>
          <w:p w14:paraId="56C17CE0" w14:textId="77777777" w:rsidR="002642C1" w:rsidRDefault="00525FDD">
            <w:pPr>
              <w:spacing w:after="0" w:line="240" w:lineRule="auto"/>
              <w:jc w:val="center"/>
            </w:pPr>
            <w:r>
              <w:t>Outros</w:t>
            </w:r>
          </w:p>
        </w:tc>
        <w:tc>
          <w:tcPr>
            <w:tcW w:w="2839" w:type="dxa"/>
            <w:shd w:val="clear" w:color="auto" w:fill="auto"/>
            <w:vAlign w:val="center"/>
          </w:tcPr>
          <w:p w14:paraId="57E06FCC" w14:textId="77777777" w:rsidR="002642C1" w:rsidRDefault="00525FDD">
            <w:pPr>
              <w:spacing w:after="0" w:line="240" w:lineRule="auto"/>
              <w:jc w:val="center"/>
            </w:pPr>
            <w:r>
              <w:t>Análise funcional e técnica</w:t>
            </w:r>
          </w:p>
        </w:tc>
      </w:tr>
      <w:tr w:rsidR="002642C1" w14:paraId="0E8FB722" w14:textId="77777777">
        <w:trPr>
          <w:cantSplit/>
          <w:trHeight w:val="300"/>
          <w:jc w:val="center"/>
        </w:trPr>
        <w:tc>
          <w:tcPr>
            <w:tcW w:w="4802" w:type="dxa"/>
            <w:shd w:val="clear" w:color="auto" w:fill="auto"/>
            <w:vAlign w:val="center"/>
          </w:tcPr>
          <w:p w14:paraId="6CE3CEE1" w14:textId="77777777" w:rsidR="002642C1" w:rsidRDefault="00525FDD">
            <w:pPr>
              <w:spacing w:after="0" w:line="240" w:lineRule="auto"/>
            </w:pPr>
            <w:r>
              <w:t>SÍLVIA CATARINA DE OLIVEIRA MOREIRA</w:t>
            </w:r>
          </w:p>
        </w:tc>
        <w:tc>
          <w:tcPr>
            <w:tcW w:w="1838" w:type="dxa"/>
            <w:shd w:val="clear" w:color="auto" w:fill="auto"/>
            <w:vAlign w:val="center"/>
          </w:tcPr>
          <w:p w14:paraId="7A848399" w14:textId="77777777" w:rsidR="002642C1" w:rsidRDefault="00525FDD">
            <w:pPr>
              <w:spacing w:after="0" w:line="240" w:lineRule="auto"/>
              <w:jc w:val="center"/>
            </w:pPr>
            <w:r>
              <w:t>Outros</w:t>
            </w:r>
          </w:p>
        </w:tc>
        <w:tc>
          <w:tcPr>
            <w:tcW w:w="2839" w:type="dxa"/>
            <w:shd w:val="clear" w:color="auto" w:fill="auto"/>
            <w:vAlign w:val="center"/>
          </w:tcPr>
          <w:p w14:paraId="48B97A25" w14:textId="77777777" w:rsidR="002642C1" w:rsidRDefault="00525FDD">
            <w:pPr>
              <w:spacing w:after="0" w:line="240" w:lineRule="auto"/>
              <w:jc w:val="center"/>
            </w:pPr>
            <w:r>
              <w:t>Análise funcional e técnica</w:t>
            </w:r>
          </w:p>
        </w:tc>
      </w:tr>
      <w:tr w:rsidR="002642C1" w14:paraId="162539BE" w14:textId="77777777">
        <w:trPr>
          <w:cantSplit/>
          <w:trHeight w:val="300"/>
          <w:jc w:val="center"/>
        </w:trPr>
        <w:tc>
          <w:tcPr>
            <w:tcW w:w="4802" w:type="dxa"/>
            <w:shd w:val="clear" w:color="auto" w:fill="auto"/>
            <w:vAlign w:val="center"/>
          </w:tcPr>
          <w:p w14:paraId="3A715716" w14:textId="77777777" w:rsidR="002642C1" w:rsidRDefault="00525FDD">
            <w:pPr>
              <w:spacing w:after="0" w:line="240" w:lineRule="auto"/>
            </w:pPr>
            <w:r>
              <w:t>LUIS DANIEL MAIA DE ALMEIDA</w:t>
            </w:r>
          </w:p>
        </w:tc>
        <w:tc>
          <w:tcPr>
            <w:tcW w:w="1838" w:type="dxa"/>
            <w:shd w:val="clear" w:color="auto" w:fill="auto"/>
            <w:vAlign w:val="center"/>
          </w:tcPr>
          <w:p w14:paraId="2926C8A0" w14:textId="77777777" w:rsidR="002642C1" w:rsidRDefault="00525FDD">
            <w:pPr>
              <w:spacing w:after="0" w:line="240" w:lineRule="auto"/>
              <w:jc w:val="center"/>
            </w:pPr>
            <w:r>
              <w:t>Outros</w:t>
            </w:r>
          </w:p>
        </w:tc>
        <w:tc>
          <w:tcPr>
            <w:tcW w:w="2839" w:type="dxa"/>
            <w:shd w:val="clear" w:color="auto" w:fill="auto"/>
            <w:vAlign w:val="center"/>
          </w:tcPr>
          <w:p w14:paraId="4FEB6F9A" w14:textId="77777777" w:rsidR="002642C1" w:rsidRDefault="00525FDD">
            <w:pPr>
              <w:spacing w:after="0" w:line="240" w:lineRule="auto"/>
              <w:jc w:val="center"/>
            </w:pPr>
            <w:r>
              <w:t>Análise funcional e técnica</w:t>
            </w:r>
          </w:p>
        </w:tc>
      </w:tr>
      <w:tr w:rsidR="002642C1" w14:paraId="185FFD43" w14:textId="77777777">
        <w:trPr>
          <w:cantSplit/>
          <w:trHeight w:val="300"/>
          <w:jc w:val="center"/>
        </w:trPr>
        <w:tc>
          <w:tcPr>
            <w:tcW w:w="4802" w:type="dxa"/>
            <w:shd w:val="clear" w:color="auto" w:fill="auto"/>
            <w:vAlign w:val="center"/>
          </w:tcPr>
          <w:p w14:paraId="2D24FCD9" w14:textId="77777777" w:rsidR="002642C1" w:rsidRDefault="00525FDD">
            <w:pPr>
              <w:spacing w:after="0" w:line="240" w:lineRule="auto"/>
            </w:pPr>
            <w:r>
              <w:t>FERNANDO JORGE DE FIGUEIREDO REBELO</w:t>
            </w:r>
          </w:p>
        </w:tc>
        <w:tc>
          <w:tcPr>
            <w:tcW w:w="1838" w:type="dxa"/>
            <w:shd w:val="clear" w:color="auto" w:fill="auto"/>
            <w:vAlign w:val="center"/>
          </w:tcPr>
          <w:p w14:paraId="7F04EDF7" w14:textId="77777777" w:rsidR="002642C1" w:rsidRDefault="00525FDD">
            <w:pPr>
              <w:spacing w:after="0" w:line="240" w:lineRule="auto"/>
              <w:jc w:val="center"/>
            </w:pPr>
            <w:r>
              <w:t>Outros</w:t>
            </w:r>
          </w:p>
        </w:tc>
        <w:tc>
          <w:tcPr>
            <w:tcW w:w="2839" w:type="dxa"/>
            <w:shd w:val="clear" w:color="auto" w:fill="auto"/>
            <w:vAlign w:val="center"/>
          </w:tcPr>
          <w:p w14:paraId="7B2A1476" w14:textId="77777777" w:rsidR="002642C1" w:rsidRDefault="00525FDD">
            <w:pPr>
              <w:spacing w:after="0" w:line="240" w:lineRule="auto"/>
              <w:jc w:val="center"/>
            </w:pPr>
            <w:r>
              <w:t>Análise funcional e técnica</w:t>
            </w:r>
          </w:p>
        </w:tc>
      </w:tr>
      <w:tr w:rsidR="002642C1" w14:paraId="4574B8C8" w14:textId="77777777">
        <w:trPr>
          <w:cantSplit/>
          <w:trHeight w:val="300"/>
          <w:jc w:val="center"/>
        </w:trPr>
        <w:tc>
          <w:tcPr>
            <w:tcW w:w="4802" w:type="dxa"/>
            <w:shd w:val="clear" w:color="auto" w:fill="auto"/>
            <w:vAlign w:val="center"/>
          </w:tcPr>
          <w:p w14:paraId="3583B9B3" w14:textId="77777777" w:rsidR="002642C1" w:rsidRDefault="00525FDD">
            <w:pPr>
              <w:spacing w:after="0" w:line="240" w:lineRule="auto"/>
            </w:pPr>
            <w:r>
              <w:t>JOSÉ EDUARDO MONNEY DE SÁ PAIVA</w:t>
            </w:r>
          </w:p>
        </w:tc>
        <w:tc>
          <w:tcPr>
            <w:tcW w:w="1838" w:type="dxa"/>
            <w:shd w:val="clear" w:color="auto" w:fill="auto"/>
            <w:vAlign w:val="center"/>
          </w:tcPr>
          <w:p w14:paraId="1977D103" w14:textId="77777777" w:rsidR="002642C1" w:rsidRDefault="00525FDD">
            <w:pPr>
              <w:spacing w:after="0" w:line="240" w:lineRule="auto"/>
              <w:jc w:val="center"/>
            </w:pPr>
            <w:r>
              <w:t>Outros</w:t>
            </w:r>
          </w:p>
        </w:tc>
        <w:tc>
          <w:tcPr>
            <w:tcW w:w="2839" w:type="dxa"/>
            <w:shd w:val="clear" w:color="auto" w:fill="auto"/>
            <w:vAlign w:val="center"/>
          </w:tcPr>
          <w:p w14:paraId="249A106C" w14:textId="77777777" w:rsidR="002642C1" w:rsidRDefault="00525FDD">
            <w:pPr>
              <w:spacing w:after="0" w:line="240" w:lineRule="auto"/>
              <w:jc w:val="center"/>
            </w:pPr>
            <w:r>
              <w:t>Análise funcional e técnica</w:t>
            </w:r>
          </w:p>
        </w:tc>
      </w:tr>
      <w:tr w:rsidR="002642C1" w14:paraId="2325942D" w14:textId="77777777">
        <w:trPr>
          <w:cantSplit/>
          <w:trHeight w:val="300"/>
          <w:jc w:val="center"/>
        </w:trPr>
        <w:tc>
          <w:tcPr>
            <w:tcW w:w="4802" w:type="dxa"/>
            <w:shd w:val="clear" w:color="auto" w:fill="auto"/>
            <w:vAlign w:val="center"/>
          </w:tcPr>
          <w:p w14:paraId="29E19751" w14:textId="77777777" w:rsidR="002642C1" w:rsidRDefault="00525FDD">
            <w:pPr>
              <w:spacing w:after="0" w:line="240" w:lineRule="auto"/>
            </w:pPr>
            <w:r>
              <w:t>MANUELA DAMIANA DOS SANTOS ALMEIDA GUEDES</w:t>
            </w:r>
          </w:p>
        </w:tc>
        <w:tc>
          <w:tcPr>
            <w:tcW w:w="1838" w:type="dxa"/>
            <w:shd w:val="clear" w:color="auto" w:fill="auto"/>
            <w:vAlign w:val="center"/>
          </w:tcPr>
          <w:p w14:paraId="4E76BCEA" w14:textId="77777777" w:rsidR="002642C1" w:rsidRDefault="00525FDD">
            <w:pPr>
              <w:spacing w:after="0" w:line="240" w:lineRule="auto"/>
              <w:jc w:val="center"/>
            </w:pPr>
            <w:r>
              <w:t>Técnico Superior</w:t>
            </w:r>
          </w:p>
        </w:tc>
        <w:tc>
          <w:tcPr>
            <w:tcW w:w="2839" w:type="dxa"/>
            <w:shd w:val="clear" w:color="auto" w:fill="auto"/>
            <w:vAlign w:val="center"/>
          </w:tcPr>
          <w:p w14:paraId="3C3A4994" w14:textId="77777777" w:rsidR="002642C1" w:rsidRDefault="00525FDD">
            <w:pPr>
              <w:spacing w:after="0" w:line="240" w:lineRule="auto"/>
              <w:jc w:val="center"/>
            </w:pPr>
            <w:r>
              <w:t>Análise funcional e técnica</w:t>
            </w:r>
          </w:p>
        </w:tc>
      </w:tr>
      <w:tr w:rsidR="002642C1" w14:paraId="73E92E3F" w14:textId="77777777">
        <w:trPr>
          <w:cantSplit/>
          <w:trHeight w:val="300"/>
          <w:jc w:val="center"/>
        </w:trPr>
        <w:tc>
          <w:tcPr>
            <w:tcW w:w="4802" w:type="dxa"/>
            <w:shd w:val="clear" w:color="auto" w:fill="auto"/>
            <w:vAlign w:val="center"/>
          </w:tcPr>
          <w:p w14:paraId="73B23AEA" w14:textId="77777777" w:rsidR="002642C1" w:rsidRDefault="00525FDD">
            <w:pPr>
              <w:spacing w:after="0" w:line="240" w:lineRule="auto"/>
            </w:pPr>
            <w:r>
              <w:t>PEDRO MIGUEL CARDOSO CARVALHO DE SOUSA</w:t>
            </w:r>
          </w:p>
        </w:tc>
        <w:tc>
          <w:tcPr>
            <w:tcW w:w="1838" w:type="dxa"/>
            <w:shd w:val="clear" w:color="auto" w:fill="auto"/>
            <w:vAlign w:val="center"/>
          </w:tcPr>
          <w:p w14:paraId="178B2888" w14:textId="77777777" w:rsidR="002642C1" w:rsidRDefault="00525FDD">
            <w:pPr>
              <w:spacing w:after="0" w:line="240" w:lineRule="auto"/>
              <w:jc w:val="center"/>
            </w:pPr>
            <w:r>
              <w:t>Outros</w:t>
            </w:r>
          </w:p>
        </w:tc>
        <w:tc>
          <w:tcPr>
            <w:tcW w:w="2839" w:type="dxa"/>
            <w:shd w:val="clear" w:color="auto" w:fill="auto"/>
            <w:vAlign w:val="center"/>
          </w:tcPr>
          <w:p w14:paraId="509EB742" w14:textId="77777777" w:rsidR="002642C1" w:rsidRDefault="00525FDD">
            <w:pPr>
              <w:spacing w:after="0" w:line="240" w:lineRule="auto"/>
              <w:jc w:val="center"/>
            </w:pPr>
            <w:r>
              <w:t>Análise funcional e técnica</w:t>
            </w:r>
          </w:p>
        </w:tc>
      </w:tr>
      <w:tr w:rsidR="002642C1" w14:paraId="79E79330" w14:textId="77777777">
        <w:trPr>
          <w:cantSplit/>
          <w:trHeight w:val="300"/>
          <w:jc w:val="center"/>
        </w:trPr>
        <w:tc>
          <w:tcPr>
            <w:tcW w:w="4802" w:type="dxa"/>
            <w:shd w:val="clear" w:color="auto" w:fill="auto"/>
            <w:vAlign w:val="center"/>
          </w:tcPr>
          <w:p w14:paraId="53A02DD5" w14:textId="77777777" w:rsidR="002642C1" w:rsidRDefault="00525FDD">
            <w:pPr>
              <w:spacing w:after="0" w:line="240" w:lineRule="auto"/>
            </w:pPr>
            <w:r>
              <w:t>NUNO TIAGO LOPES MENDES</w:t>
            </w:r>
          </w:p>
        </w:tc>
        <w:tc>
          <w:tcPr>
            <w:tcW w:w="1838" w:type="dxa"/>
            <w:shd w:val="clear" w:color="auto" w:fill="auto"/>
            <w:vAlign w:val="center"/>
          </w:tcPr>
          <w:p w14:paraId="430B2377" w14:textId="77777777" w:rsidR="002642C1" w:rsidRDefault="00525FDD">
            <w:pPr>
              <w:spacing w:after="0" w:line="240" w:lineRule="auto"/>
              <w:jc w:val="center"/>
            </w:pPr>
            <w:r>
              <w:t>Outros</w:t>
            </w:r>
          </w:p>
        </w:tc>
        <w:tc>
          <w:tcPr>
            <w:tcW w:w="2839" w:type="dxa"/>
            <w:shd w:val="clear" w:color="auto" w:fill="auto"/>
            <w:vAlign w:val="center"/>
          </w:tcPr>
          <w:p w14:paraId="1D5C52F7" w14:textId="77777777" w:rsidR="002642C1" w:rsidRDefault="00525FDD">
            <w:pPr>
              <w:spacing w:after="0" w:line="240" w:lineRule="auto"/>
              <w:jc w:val="center"/>
            </w:pPr>
            <w:r>
              <w:t>Análise funcional e técnica</w:t>
            </w:r>
          </w:p>
        </w:tc>
      </w:tr>
      <w:tr w:rsidR="002642C1" w14:paraId="17C7DA4F" w14:textId="77777777">
        <w:trPr>
          <w:cantSplit/>
          <w:trHeight w:val="300"/>
          <w:jc w:val="center"/>
        </w:trPr>
        <w:tc>
          <w:tcPr>
            <w:tcW w:w="4802" w:type="dxa"/>
            <w:shd w:val="clear" w:color="auto" w:fill="auto"/>
            <w:vAlign w:val="center"/>
          </w:tcPr>
          <w:p w14:paraId="440680E3" w14:textId="77777777" w:rsidR="002642C1" w:rsidRDefault="00525FDD">
            <w:pPr>
              <w:spacing w:after="0" w:line="240" w:lineRule="auto"/>
            </w:pPr>
            <w:r>
              <w:t>HUGO MIGUEL GONÇALVES REGO</w:t>
            </w:r>
          </w:p>
        </w:tc>
        <w:tc>
          <w:tcPr>
            <w:tcW w:w="1838" w:type="dxa"/>
            <w:shd w:val="clear" w:color="auto" w:fill="auto"/>
            <w:vAlign w:val="center"/>
          </w:tcPr>
          <w:p w14:paraId="488B6665" w14:textId="77777777" w:rsidR="002642C1" w:rsidRDefault="00525FDD">
            <w:pPr>
              <w:spacing w:after="0" w:line="240" w:lineRule="auto"/>
              <w:jc w:val="center"/>
            </w:pPr>
            <w:r>
              <w:t>Outros</w:t>
            </w:r>
          </w:p>
        </w:tc>
        <w:tc>
          <w:tcPr>
            <w:tcW w:w="2839" w:type="dxa"/>
            <w:shd w:val="clear" w:color="auto" w:fill="auto"/>
            <w:vAlign w:val="center"/>
          </w:tcPr>
          <w:p w14:paraId="26E41A0B" w14:textId="77777777" w:rsidR="002642C1" w:rsidRDefault="00525FDD">
            <w:pPr>
              <w:spacing w:after="0" w:line="240" w:lineRule="auto"/>
              <w:jc w:val="center"/>
            </w:pPr>
            <w:r>
              <w:t>Análise funcional e técnica</w:t>
            </w:r>
          </w:p>
        </w:tc>
      </w:tr>
      <w:tr w:rsidR="002642C1" w14:paraId="1155AEB2" w14:textId="77777777">
        <w:trPr>
          <w:cantSplit/>
          <w:trHeight w:val="300"/>
          <w:jc w:val="center"/>
        </w:trPr>
        <w:tc>
          <w:tcPr>
            <w:tcW w:w="4802" w:type="dxa"/>
            <w:shd w:val="clear" w:color="auto" w:fill="auto"/>
            <w:vAlign w:val="center"/>
          </w:tcPr>
          <w:p w14:paraId="690ED905" w14:textId="77777777" w:rsidR="002642C1" w:rsidRDefault="00525FDD">
            <w:pPr>
              <w:spacing w:after="0" w:line="240" w:lineRule="auto"/>
            </w:pPr>
            <w:r>
              <w:t>DAVID LOPES ABRANTES</w:t>
            </w:r>
          </w:p>
        </w:tc>
        <w:tc>
          <w:tcPr>
            <w:tcW w:w="1838" w:type="dxa"/>
            <w:shd w:val="clear" w:color="auto" w:fill="auto"/>
            <w:vAlign w:val="center"/>
          </w:tcPr>
          <w:p w14:paraId="79A88A3A" w14:textId="77777777" w:rsidR="002642C1" w:rsidRDefault="00525FDD">
            <w:pPr>
              <w:spacing w:after="0" w:line="240" w:lineRule="auto"/>
              <w:jc w:val="center"/>
            </w:pPr>
            <w:r>
              <w:t>Outros</w:t>
            </w:r>
          </w:p>
        </w:tc>
        <w:tc>
          <w:tcPr>
            <w:tcW w:w="2839" w:type="dxa"/>
            <w:shd w:val="clear" w:color="auto" w:fill="auto"/>
            <w:vAlign w:val="center"/>
          </w:tcPr>
          <w:p w14:paraId="51CBC51C" w14:textId="77777777" w:rsidR="002642C1" w:rsidRDefault="00525FDD">
            <w:pPr>
              <w:spacing w:after="0" w:line="240" w:lineRule="auto"/>
              <w:jc w:val="center"/>
            </w:pPr>
            <w:r>
              <w:t>Análise funcional e técnica</w:t>
            </w:r>
          </w:p>
        </w:tc>
      </w:tr>
      <w:tr w:rsidR="002642C1" w14:paraId="3F8C3E3B" w14:textId="77777777">
        <w:trPr>
          <w:cantSplit/>
          <w:trHeight w:val="300"/>
          <w:jc w:val="center"/>
        </w:trPr>
        <w:tc>
          <w:tcPr>
            <w:tcW w:w="4802" w:type="dxa"/>
            <w:shd w:val="clear" w:color="auto" w:fill="auto"/>
            <w:vAlign w:val="center"/>
          </w:tcPr>
          <w:p w14:paraId="1F1BAF3E" w14:textId="77777777" w:rsidR="002642C1" w:rsidRDefault="00525FDD">
            <w:pPr>
              <w:spacing w:after="0" w:line="240" w:lineRule="auto"/>
            </w:pPr>
            <w:r>
              <w:t>TIAGO HENRIQUE RODRIGUES DOS SANTOS LEITE MOREIRA</w:t>
            </w:r>
          </w:p>
        </w:tc>
        <w:tc>
          <w:tcPr>
            <w:tcW w:w="1838" w:type="dxa"/>
            <w:shd w:val="clear" w:color="auto" w:fill="auto"/>
            <w:vAlign w:val="center"/>
          </w:tcPr>
          <w:p w14:paraId="041EA96E" w14:textId="77777777" w:rsidR="002642C1" w:rsidRDefault="00525FDD">
            <w:pPr>
              <w:spacing w:after="0" w:line="240" w:lineRule="auto"/>
              <w:jc w:val="center"/>
            </w:pPr>
            <w:r>
              <w:t>Outros</w:t>
            </w:r>
          </w:p>
        </w:tc>
        <w:tc>
          <w:tcPr>
            <w:tcW w:w="2839" w:type="dxa"/>
            <w:shd w:val="clear" w:color="auto" w:fill="auto"/>
            <w:vAlign w:val="center"/>
          </w:tcPr>
          <w:p w14:paraId="27569483" w14:textId="77777777" w:rsidR="002642C1" w:rsidRDefault="00525FDD">
            <w:pPr>
              <w:spacing w:after="0" w:line="240" w:lineRule="auto"/>
              <w:jc w:val="center"/>
            </w:pPr>
            <w:r>
              <w:t>Análise funcional e técnica</w:t>
            </w:r>
          </w:p>
        </w:tc>
      </w:tr>
      <w:tr w:rsidR="002642C1" w14:paraId="7A0BFA99" w14:textId="77777777">
        <w:trPr>
          <w:cantSplit/>
          <w:trHeight w:val="300"/>
          <w:jc w:val="center"/>
        </w:trPr>
        <w:tc>
          <w:tcPr>
            <w:tcW w:w="4802" w:type="dxa"/>
            <w:shd w:val="clear" w:color="auto" w:fill="auto"/>
            <w:vAlign w:val="center"/>
          </w:tcPr>
          <w:p w14:paraId="023C32B5" w14:textId="77777777" w:rsidR="002642C1" w:rsidRDefault="00525FDD">
            <w:pPr>
              <w:spacing w:after="0" w:line="240" w:lineRule="auto"/>
            </w:pPr>
            <w:r>
              <w:t>PEDRO FILIPE ANTUNES LOPES</w:t>
            </w:r>
          </w:p>
        </w:tc>
        <w:tc>
          <w:tcPr>
            <w:tcW w:w="1838" w:type="dxa"/>
            <w:shd w:val="clear" w:color="auto" w:fill="auto"/>
            <w:vAlign w:val="center"/>
          </w:tcPr>
          <w:p w14:paraId="5A71F1FD" w14:textId="77777777" w:rsidR="002642C1" w:rsidRDefault="00525FDD">
            <w:pPr>
              <w:spacing w:after="0" w:line="240" w:lineRule="auto"/>
              <w:jc w:val="center"/>
            </w:pPr>
            <w:r>
              <w:t>Outros</w:t>
            </w:r>
          </w:p>
        </w:tc>
        <w:tc>
          <w:tcPr>
            <w:tcW w:w="2839" w:type="dxa"/>
            <w:shd w:val="clear" w:color="auto" w:fill="auto"/>
            <w:vAlign w:val="center"/>
          </w:tcPr>
          <w:p w14:paraId="605D6581" w14:textId="77777777" w:rsidR="002642C1" w:rsidRDefault="00525FDD">
            <w:pPr>
              <w:spacing w:after="0" w:line="240" w:lineRule="auto"/>
              <w:jc w:val="center"/>
            </w:pPr>
            <w:r>
              <w:t>Análise funcional e técnica</w:t>
            </w:r>
          </w:p>
        </w:tc>
      </w:tr>
      <w:tr w:rsidR="002642C1" w14:paraId="755BCC02" w14:textId="77777777">
        <w:trPr>
          <w:cantSplit/>
          <w:trHeight w:val="300"/>
          <w:jc w:val="center"/>
        </w:trPr>
        <w:tc>
          <w:tcPr>
            <w:tcW w:w="4802" w:type="dxa"/>
            <w:shd w:val="clear" w:color="auto" w:fill="auto"/>
            <w:vAlign w:val="center"/>
          </w:tcPr>
          <w:p w14:paraId="3899BFA3" w14:textId="77777777" w:rsidR="002642C1" w:rsidRDefault="00525FDD">
            <w:pPr>
              <w:spacing w:after="0" w:line="240" w:lineRule="auto"/>
            </w:pPr>
            <w:r>
              <w:t>JOÃO MANUEL SANTOS MIRANDA BRANCO</w:t>
            </w:r>
          </w:p>
        </w:tc>
        <w:tc>
          <w:tcPr>
            <w:tcW w:w="1838" w:type="dxa"/>
            <w:shd w:val="clear" w:color="auto" w:fill="auto"/>
            <w:vAlign w:val="center"/>
          </w:tcPr>
          <w:p w14:paraId="7D599406" w14:textId="77777777" w:rsidR="002642C1" w:rsidRDefault="00525FDD">
            <w:pPr>
              <w:spacing w:after="0" w:line="240" w:lineRule="auto"/>
              <w:jc w:val="center"/>
            </w:pPr>
            <w:r>
              <w:t>Outros</w:t>
            </w:r>
          </w:p>
        </w:tc>
        <w:tc>
          <w:tcPr>
            <w:tcW w:w="2839" w:type="dxa"/>
            <w:shd w:val="clear" w:color="auto" w:fill="auto"/>
            <w:vAlign w:val="center"/>
          </w:tcPr>
          <w:p w14:paraId="709092C7" w14:textId="77777777" w:rsidR="002642C1" w:rsidRDefault="00525FDD">
            <w:pPr>
              <w:spacing w:after="0" w:line="240" w:lineRule="auto"/>
              <w:jc w:val="center"/>
            </w:pPr>
            <w:r>
              <w:t>Análise funcional e técnica</w:t>
            </w:r>
          </w:p>
        </w:tc>
      </w:tr>
      <w:tr w:rsidR="002642C1" w14:paraId="5CC4104B" w14:textId="77777777">
        <w:trPr>
          <w:cantSplit/>
          <w:trHeight w:val="300"/>
          <w:jc w:val="center"/>
        </w:trPr>
        <w:tc>
          <w:tcPr>
            <w:tcW w:w="4802" w:type="dxa"/>
            <w:shd w:val="clear" w:color="auto" w:fill="auto"/>
            <w:vAlign w:val="center"/>
          </w:tcPr>
          <w:p w14:paraId="5DAE6255" w14:textId="77777777" w:rsidR="002642C1" w:rsidRDefault="00525FDD">
            <w:pPr>
              <w:spacing w:after="0" w:line="240" w:lineRule="auto"/>
            </w:pPr>
            <w:r>
              <w:t>ANA ISABEL BERNARDINO RODRIGUES MEDEIROS</w:t>
            </w:r>
          </w:p>
        </w:tc>
        <w:tc>
          <w:tcPr>
            <w:tcW w:w="1838" w:type="dxa"/>
            <w:shd w:val="clear" w:color="auto" w:fill="auto"/>
            <w:vAlign w:val="center"/>
          </w:tcPr>
          <w:p w14:paraId="05FF4F98" w14:textId="77777777" w:rsidR="002642C1" w:rsidRDefault="00525FDD">
            <w:pPr>
              <w:spacing w:after="0" w:line="240" w:lineRule="auto"/>
              <w:jc w:val="center"/>
            </w:pPr>
            <w:r>
              <w:t>Dirigente</w:t>
            </w:r>
          </w:p>
        </w:tc>
        <w:tc>
          <w:tcPr>
            <w:tcW w:w="2839" w:type="dxa"/>
            <w:shd w:val="clear" w:color="auto" w:fill="auto"/>
            <w:vAlign w:val="center"/>
          </w:tcPr>
          <w:p w14:paraId="2E9D1F3C" w14:textId="77777777" w:rsidR="002642C1" w:rsidRDefault="00525FDD">
            <w:pPr>
              <w:spacing w:after="0" w:line="240" w:lineRule="auto"/>
              <w:jc w:val="center"/>
            </w:pPr>
            <w:proofErr w:type="gramStart"/>
            <w:r>
              <w:t>Responsável serviços</w:t>
            </w:r>
            <w:proofErr w:type="gramEnd"/>
            <w:r>
              <w:t xml:space="preserve"> financeiros</w:t>
            </w:r>
          </w:p>
        </w:tc>
      </w:tr>
      <w:tr w:rsidR="002642C1" w14:paraId="1E5189DA" w14:textId="77777777">
        <w:trPr>
          <w:cantSplit/>
          <w:trHeight w:val="300"/>
          <w:jc w:val="center"/>
        </w:trPr>
        <w:tc>
          <w:tcPr>
            <w:tcW w:w="4802" w:type="dxa"/>
            <w:shd w:val="clear" w:color="auto" w:fill="auto"/>
            <w:vAlign w:val="center"/>
          </w:tcPr>
          <w:p w14:paraId="68B202BB" w14:textId="77777777" w:rsidR="002642C1" w:rsidRDefault="00525FDD">
            <w:pPr>
              <w:spacing w:after="0" w:line="240" w:lineRule="auto"/>
            </w:pPr>
            <w:r>
              <w:t>JOSÉ PEDRO MATEUS SOARES DE SOUSA</w:t>
            </w:r>
          </w:p>
        </w:tc>
        <w:tc>
          <w:tcPr>
            <w:tcW w:w="1838" w:type="dxa"/>
            <w:shd w:val="clear" w:color="auto" w:fill="auto"/>
            <w:vAlign w:val="center"/>
          </w:tcPr>
          <w:p w14:paraId="101FB8F2" w14:textId="77777777" w:rsidR="002642C1" w:rsidRDefault="00525FDD">
            <w:pPr>
              <w:spacing w:after="0" w:line="240" w:lineRule="auto"/>
              <w:jc w:val="center"/>
            </w:pPr>
            <w:r>
              <w:t>Dirigente</w:t>
            </w:r>
          </w:p>
        </w:tc>
        <w:tc>
          <w:tcPr>
            <w:tcW w:w="2839" w:type="dxa"/>
            <w:shd w:val="clear" w:color="auto" w:fill="auto"/>
            <w:vAlign w:val="center"/>
          </w:tcPr>
          <w:p w14:paraId="2C06DCCE" w14:textId="77777777" w:rsidR="002642C1" w:rsidRDefault="00525FDD">
            <w:pPr>
              <w:spacing w:after="0" w:line="240" w:lineRule="auto"/>
              <w:jc w:val="center"/>
            </w:pPr>
            <w:r>
              <w:t>Área da comunicação</w:t>
            </w:r>
          </w:p>
        </w:tc>
      </w:tr>
      <w:tr w:rsidR="002642C1" w14:paraId="19702CFD" w14:textId="77777777">
        <w:trPr>
          <w:cantSplit/>
          <w:trHeight w:val="300"/>
          <w:jc w:val="center"/>
        </w:trPr>
        <w:tc>
          <w:tcPr>
            <w:tcW w:w="4802" w:type="dxa"/>
            <w:shd w:val="clear" w:color="auto" w:fill="auto"/>
            <w:vAlign w:val="center"/>
          </w:tcPr>
          <w:p w14:paraId="392240D2" w14:textId="77777777" w:rsidR="002642C1" w:rsidRDefault="00525FDD">
            <w:pPr>
              <w:spacing w:after="0" w:line="240" w:lineRule="auto"/>
            </w:pPr>
            <w:r>
              <w:t>PAULO ALEXANDRE RODRIGUES MEDEIROS</w:t>
            </w:r>
          </w:p>
        </w:tc>
        <w:tc>
          <w:tcPr>
            <w:tcW w:w="1838" w:type="dxa"/>
            <w:shd w:val="clear" w:color="auto" w:fill="auto"/>
            <w:vAlign w:val="center"/>
          </w:tcPr>
          <w:p w14:paraId="721D7CD9" w14:textId="77777777" w:rsidR="002642C1" w:rsidRDefault="00525FDD">
            <w:pPr>
              <w:spacing w:after="0" w:line="240" w:lineRule="auto"/>
              <w:jc w:val="center"/>
            </w:pPr>
            <w:r>
              <w:t>Técnico Superior</w:t>
            </w:r>
          </w:p>
        </w:tc>
        <w:tc>
          <w:tcPr>
            <w:tcW w:w="2839" w:type="dxa"/>
            <w:shd w:val="clear" w:color="auto" w:fill="auto"/>
          </w:tcPr>
          <w:p w14:paraId="704B7263" w14:textId="77777777" w:rsidR="002642C1" w:rsidRDefault="00525FDD">
            <w:pPr>
              <w:spacing w:after="0" w:line="240" w:lineRule="auto"/>
              <w:jc w:val="center"/>
            </w:pPr>
            <w:r>
              <w:t>Área da comunicação</w:t>
            </w:r>
          </w:p>
        </w:tc>
      </w:tr>
      <w:tr w:rsidR="002642C1" w14:paraId="1424B04A" w14:textId="77777777">
        <w:trPr>
          <w:cantSplit/>
          <w:trHeight w:val="300"/>
          <w:jc w:val="center"/>
        </w:trPr>
        <w:tc>
          <w:tcPr>
            <w:tcW w:w="4802" w:type="dxa"/>
            <w:shd w:val="clear" w:color="auto" w:fill="auto"/>
            <w:vAlign w:val="center"/>
          </w:tcPr>
          <w:p w14:paraId="7F7AA479" w14:textId="77777777" w:rsidR="002642C1" w:rsidRDefault="00525FDD">
            <w:pPr>
              <w:spacing w:after="0" w:line="240" w:lineRule="auto"/>
            </w:pPr>
            <w:r>
              <w:lastRenderedPageBreak/>
              <w:t>JOÃO MANUEL NOGUEIRA RODRIGUES</w:t>
            </w:r>
          </w:p>
        </w:tc>
        <w:tc>
          <w:tcPr>
            <w:tcW w:w="1838" w:type="dxa"/>
            <w:shd w:val="clear" w:color="auto" w:fill="auto"/>
            <w:vAlign w:val="center"/>
          </w:tcPr>
          <w:p w14:paraId="1F04A980" w14:textId="77777777" w:rsidR="002642C1" w:rsidRDefault="00525FDD">
            <w:pPr>
              <w:spacing w:after="0" w:line="240" w:lineRule="auto"/>
              <w:jc w:val="center"/>
            </w:pPr>
            <w:r>
              <w:t>Técnico Superior</w:t>
            </w:r>
          </w:p>
        </w:tc>
        <w:tc>
          <w:tcPr>
            <w:tcW w:w="2839" w:type="dxa"/>
            <w:shd w:val="clear" w:color="auto" w:fill="auto"/>
          </w:tcPr>
          <w:p w14:paraId="10E74A93" w14:textId="77777777" w:rsidR="002642C1" w:rsidRDefault="00525FDD">
            <w:pPr>
              <w:spacing w:after="0" w:line="240" w:lineRule="auto"/>
              <w:jc w:val="center"/>
            </w:pPr>
            <w:r>
              <w:t>Área da comunicação</w:t>
            </w:r>
          </w:p>
        </w:tc>
      </w:tr>
      <w:tr w:rsidR="002642C1" w14:paraId="26B0CDF6" w14:textId="77777777">
        <w:trPr>
          <w:cantSplit/>
          <w:trHeight w:val="300"/>
          <w:jc w:val="center"/>
        </w:trPr>
        <w:tc>
          <w:tcPr>
            <w:tcW w:w="4802" w:type="dxa"/>
            <w:shd w:val="clear" w:color="auto" w:fill="auto"/>
            <w:vAlign w:val="center"/>
          </w:tcPr>
          <w:p w14:paraId="5E8BB3EA" w14:textId="77777777" w:rsidR="002642C1" w:rsidRDefault="00525FDD">
            <w:pPr>
              <w:spacing w:after="0" w:line="240" w:lineRule="auto"/>
            </w:pPr>
            <w:r>
              <w:t>JOAQUIM AUGUSTO ALVES DE AMARAL</w:t>
            </w:r>
          </w:p>
        </w:tc>
        <w:tc>
          <w:tcPr>
            <w:tcW w:w="1838" w:type="dxa"/>
            <w:shd w:val="clear" w:color="auto" w:fill="auto"/>
            <w:vAlign w:val="center"/>
          </w:tcPr>
          <w:p w14:paraId="3081F838" w14:textId="77777777" w:rsidR="002642C1" w:rsidRDefault="00525FDD">
            <w:pPr>
              <w:spacing w:after="0" w:line="240" w:lineRule="auto"/>
              <w:jc w:val="center"/>
            </w:pPr>
            <w:r>
              <w:t>Técnico Superior</w:t>
            </w:r>
          </w:p>
        </w:tc>
        <w:tc>
          <w:tcPr>
            <w:tcW w:w="2839" w:type="dxa"/>
            <w:shd w:val="clear" w:color="auto" w:fill="auto"/>
          </w:tcPr>
          <w:p w14:paraId="051C3884" w14:textId="77777777" w:rsidR="002642C1" w:rsidRDefault="00525FDD">
            <w:pPr>
              <w:spacing w:after="0" w:line="240" w:lineRule="auto"/>
              <w:jc w:val="center"/>
            </w:pPr>
            <w:r>
              <w:t>Área da comunicação</w:t>
            </w:r>
          </w:p>
        </w:tc>
      </w:tr>
      <w:tr w:rsidR="002642C1" w14:paraId="6CA4C390" w14:textId="77777777">
        <w:trPr>
          <w:cantSplit/>
          <w:trHeight w:val="300"/>
          <w:jc w:val="center"/>
        </w:trPr>
        <w:tc>
          <w:tcPr>
            <w:tcW w:w="4802" w:type="dxa"/>
            <w:shd w:val="clear" w:color="auto" w:fill="auto"/>
            <w:vAlign w:val="center"/>
          </w:tcPr>
          <w:p w14:paraId="67DA1E12" w14:textId="77777777" w:rsidR="002642C1" w:rsidRDefault="00525FDD">
            <w:pPr>
              <w:spacing w:after="0" w:line="240" w:lineRule="auto"/>
            </w:pPr>
            <w:r>
              <w:t>ESTER OLÍVIA SARAIVA ARAÚJO LOPES</w:t>
            </w:r>
          </w:p>
        </w:tc>
        <w:tc>
          <w:tcPr>
            <w:tcW w:w="1838" w:type="dxa"/>
            <w:shd w:val="clear" w:color="auto" w:fill="auto"/>
            <w:vAlign w:val="center"/>
          </w:tcPr>
          <w:p w14:paraId="35C09239" w14:textId="77777777" w:rsidR="002642C1" w:rsidRDefault="00525FDD">
            <w:pPr>
              <w:spacing w:after="0" w:line="240" w:lineRule="auto"/>
              <w:jc w:val="center"/>
            </w:pPr>
            <w:r>
              <w:t>Técnico Superior</w:t>
            </w:r>
          </w:p>
        </w:tc>
        <w:tc>
          <w:tcPr>
            <w:tcW w:w="2839" w:type="dxa"/>
            <w:shd w:val="clear" w:color="auto" w:fill="auto"/>
          </w:tcPr>
          <w:p w14:paraId="37B66DF3" w14:textId="77777777" w:rsidR="002642C1" w:rsidRDefault="00525FDD">
            <w:pPr>
              <w:spacing w:after="0" w:line="240" w:lineRule="auto"/>
              <w:jc w:val="center"/>
            </w:pPr>
            <w:r>
              <w:t>Área da comunicação</w:t>
            </w:r>
          </w:p>
        </w:tc>
      </w:tr>
      <w:tr w:rsidR="002642C1" w14:paraId="44AB6F41" w14:textId="77777777">
        <w:trPr>
          <w:cantSplit/>
          <w:trHeight w:val="300"/>
          <w:jc w:val="center"/>
        </w:trPr>
        <w:tc>
          <w:tcPr>
            <w:tcW w:w="4802" w:type="dxa"/>
            <w:shd w:val="clear" w:color="auto" w:fill="auto"/>
            <w:vAlign w:val="center"/>
          </w:tcPr>
          <w:p w14:paraId="07EF65AD" w14:textId="77777777" w:rsidR="002642C1" w:rsidRDefault="00525FDD">
            <w:pPr>
              <w:spacing w:after="0" w:line="240" w:lineRule="auto"/>
            </w:pPr>
            <w:r>
              <w:t>JOEL SOARES MARQUES</w:t>
            </w:r>
          </w:p>
        </w:tc>
        <w:tc>
          <w:tcPr>
            <w:tcW w:w="1838" w:type="dxa"/>
            <w:shd w:val="clear" w:color="auto" w:fill="auto"/>
            <w:vAlign w:val="center"/>
          </w:tcPr>
          <w:p w14:paraId="061C42CB" w14:textId="77777777" w:rsidR="002642C1" w:rsidRDefault="00525FDD">
            <w:pPr>
              <w:spacing w:after="0" w:line="240" w:lineRule="auto"/>
              <w:jc w:val="center"/>
            </w:pPr>
            <w:r>
              <w:t>Administrativo</w:t>
            </w:r>
          </w:p>
        </w:tc>
        <w:tc>
          <w:tcPr>
            <w:tcW w:w="2839" w:type="dxa"/>
            <w:shd w:val="clear" w:color="auto" w:fill="auto"/>
          </w:tcPr>
          <w:p w14:paraId="053B07EB" w14:textId="77777777" w:rsidR="002642C1" w:rsidRDefault="00525FDD">
            <w:pPr>
              <w:spacing w:after="0" w:line="240" w:lineRule="auto"/>
              <w:jc w:val="center"/>
            </w:pPr>
            <w:r>
              <w:t>Área da comunicação</w:t>
            </w:r>
          </w:p>
        </w:tc>
      </w:tr>
      <w:tr w:rsidR="002642C1" w14:paraId="6512AB41" w14:textId="77777777">
        <w:trPr>
          <w:cantSplit/>
          <w:trHeight w:val="300"/>
          <w:jc w:val="center"/>
        </w:trPr>
        <w:tc>
          <w:tcPr>
            <w:tcW w:w="4802" w:type="dxa"/>
            <w:shd w:val="clear" w:color="auto" w:fill="auto"/>
            <w:vAlign w:val="center"/>
          </w:tcPr>
          <w:p w14:paraId="7FD7E2E2" w14:textId="77777777" w:rsidR="002642C1" w:rsidRDefault="00525FDD">
            <w:pPr>
              <w:spacing w:after="0" w:line="240" w:lineRule="auto"/>
            </w:pPr>
            <w:r>
              <w:t>JORGE MANUEL MARTINS ALVES</w:t>
            </w:r>
          </w:p>
        </w:tc>
        <w:tc>
          <w:tcPr>
            <w:tcW w:w="1838" w:type="dxa"/>
            <w:shd w:val="clear" w:color="auto" w:fill="auto"/>
            <w:vAlign w:val="center"/>
          </w:tcPr>
          <w:p w14:paraId="1827E2E1" w14:textId="77777777" w:rsidR="002642C1" w:rsidRDefault="00525FDD">
            <w:pPr>
              <w:spacing w:after="0" w:line="240" w:lineRule="auto"/>
              <w:jc w:val="center"/>
            </w:pPr>
            <w:r>
              <w:t>Técnico Superior</w:t>
            </w:r>
          </w:p>
        </w:tc>
        <w:tc>
          <w:tcPr>
            <w:tcW w:w="2839" w:type="dxa"/>
            <w:shd w:val="clear" w:color="auto" w:fill="auto"/>
          </w:tcPr>
          <w:p w14:paraId="4D377F12" w14:textId="77777777" w:rsidR="002642C1" w:rsidRDefault="00525FDD">
            <w:pPr>
              <w:spacing w:after="0" w:line="240" w:lineRule="auto"/>
              <w:jc w:val="center"/>
            </w:pPr>
            <w:r>
              <w:t>Área da comunicação</w:t>
            </w:r>
          </w:p>
        </w:tc>
      </w:tr>
      <w:tr w:rsidR="002642C1" w14:paraId="71373E97" w14:textId="77777777">
        <w:trPr>
          <w:cantSplit/>
          <w:trHeight w:val="300"/>
          <w:jc w:val="center"/>
        </w:trPr>
        <w:tc>
          <w:tcPr>
            <w:tcW w:w="4802" w:type="dxa"/>
            <w:shd w:val="clear" w:color="auto" w:fill="auto"/>
            <w:vAlign w:val="center"/>
          </w:tcPr>
          <w:p w14:paraId="1840D507" w14:textId="77777777" w:rsidR="002642C1" w:rsidRDefault="00525FDD">
            <w:pPr>
              <w:spacing w:after="0" w:line="240" w:lineRule="auto"/>
            </w:pPr>
            <w:r>
              <w:t>JORGE FERNANDO COTINHA ESTEVES</w:t>
            </w:r>
          </w:p>
        </w:tc>
        <w:tc>
          <w:tcPr>
            <w:tcW w:w="1838" w:type="dxa"/>
            <w:shd w:val="clear" w:color="auto" w:fill="auto"/>
            <w:vAlign w:val="center"/>
          </w:tcPr>
          <w:p w14:paraId="0A391D0D" w14:textId="77777777" w:rsidR="002642C1" w:rsidRDefault="00525FDD">
            <w:pPr>
              <w:spacing w:after="0" w:line="240" w:lineRule="auto"/>
              <w:jc w:val="center"/>
            </w:pPr>
            <w:r>
              <w:t>Técnico Superior</w:t>
            </w:r>
          </w:p>
        </w:tc>
        <w:tc>
          <w:tcPr>
            <w:tcW w:w="2839" w:type="dxa"/>
            <w:shd w:val="clear" w:color="auto" w:fill="auto"/>
          </w:tcPr>
          <w:p w14:paraId="4C1C3558" w14:textId="77777777" w:rsidR="002642C1" w:rsidRDefault="00525FDD">
            <w:pPr>
              <w:spacing w:after="0" w:line="240" w:lineRule="auto"/>
              <w:jc w:val="center"/>
            </w:pPr>
            <w:r>
              <w:t>Área da comunicação</w:t>
            </w:r>
          </w:p>
        </w:tc>
      </w:tr>
      <w:tr w:rsidR="002642C1" w14:paraId="2CD1D34F" w14:textId="77777777">
        <w:trPr>
          <w:cantSplit/>
          <w:trHeight w:val="300"/>
          <w:jc w:val="center"/>
        </w:trPr>
        <w:tc>
          <w:tcPr>
            <w:tcW w:w="4802" w:type="dxa"/>
            <w:shd w:val="clear" w:color="auto" w:fill="auto"/>
            <w:vAlign w:val="center"/>
          </w:tcPr>
          <w:p w14:paraId="6F692DF3" w14:textId="77777777" w:rsidR="002642C1" w:rsidRDefault="00525FDD">
            <w:pPr>
              <w:spacing w:after="0" w:line="240" w:lineRule="auto"/>
            </w:pPr>
            <w:r>
              <w:t>MARIA LUÍSA SANTOS DE OLIVEIRA E CUNHA</w:t>
            </w:r>
          </w:p>
        </w:tc>
        <w:tc>
          <w:tcPr>
            <w:tcW w:w="1838" w:type="dxa"/>
            <w:shd w:val="clear" w:color="auto" w:fill="auto"/>
            <w:vAlign w:val="center"/>
          </w:tcPr>
          <w:p w14:paraId="3114B04D" w14:textId="77777777" w:rsidR="002642C1" w:rsidRDefault="00525FDD">
            <w:pPr>
              <w:spacing w:after="0" w:line="240" w:lineRule="auto"/>
              <w:jc w:val="center"/>
            </w:pPr>
            <w:r>
              <w:t>Técnico Superior</w:t>
            </w:r>
          </w:p>
        </w:tc>
        <w:tc>
          <w:tcPr>
            <w:tcW w:w="2839" w:type="dxa"/>
            <w:shd w:val="clear" w:color="auto" w:fill="auto"/>
            <w:vAlign w:val="center"/>
          </w:tcPr>
          <w:p w14:paraId="01BC388B" w14:textId="77777777" w:rsidR="002642C1" w:rsidRDefault="00525FDD">
            <w:pPr>
              <w:spacing w:after="0" w:line="240" w:lineRule="auto"/>
              <w:jc w:val="center"/>
            </w:pPr>
            <w:r>
              <w:t>Área da qualidade</w:t>
            </w:r>
          </w:p>
        </w:tc>
      </w:tr>
      <w:tr w:rsidR="002642C1" w14:paraId="5AAC270E" w14:textId="77777777">
        <w:trPr>
          <w:cantSplit/>
          <w:trHeight w:val="300"/>
          <w:jc w:val="center"/>
        </w:trPr>
        <w:tc>
          <w:tcPr>
            <w:tcW w:w="4802" w:type="dxa"/>
            <w:shd w:val="clear" w:color="auto" w:fill="auto"/>
            <w:vAlign w:val="center"/>
          </w:tcPr>
          <w:p w14:paraId="08A45AFE" w14:textId="77777777" w:rsidR="002642C1" w:rsidRDefault="00525FDD">
            <w:pPr>
              <w:spacing w:after="0" w:line="240" w:lineRule="auto"/>
            </w:pPr>
            <w:r>
              <w:t>ÂNGELO SEBASTIÃO DE ALMEIDA FONSECA</w:t>
            </w:r>
          </w:p>
        </w:tc>
        <w:tc>
          <w:tcPr>
            <w:tcW w:w="1838" w:type="dxa"/>
            <w:shd w:val="clear" w:color="auto" w:fill="auto"/>
            <w:vAlign w:val="center"/>
          </w:tcPr>
          <w:p w14:paraId="24436BDC" w14:textId="77777777" w:rsidR="002642C1" w:rsidRDefault="00525FDD">
            <w:pPr>
              <w:spacing w:after="0" w:line="240" w:lineRule="auto"/>
              <w:jc w:val="center"/>
            </w:pPr>
            <w:r>
              <w:t>Técnico Superior</w:t>
            </w:r>
          </w:p>
        </w:tc>
        <w:tc>
          <w:tcPr>
            <w:tcW w:w="2839" w:type="dxa"/>
            <w:shd w:val="clear" w:color="auto" w:fill="auto"/>
            <w:vAlign w:val="center"/>
          </w:tcPr>
          <w:p w14:paraId="498DA97E" w14:textId="77777777" w:rsidR="002642C1" w:rsidRDefault="00525FDD">
            <w:pPr>
              <w:spacing w:after="0" w:line="240" w:lineRule="auto"/>
              <w:jc w:val="center"/>
            </w:pPr>
            <w:r>
              <w:t>Análise funcional e técnica</w:t>
            </w:r>
          </w:p>
        </w:tc>
      </w:tr>
      <w:tr w:rsidR="002642C1" w14:paraId="3C22739C" w14:textId="77777777">
        <w:trPr>
          <w:cantSplit/>
          <w:trHeight w:val="300"/>
          <w:jc w:val="center"/>
        </w:trPr>
        <w:tc>
          <w:tcPr>
            <w:tcW w:w="4802" w:type="dxa"/>
            <w:shd w:val="clear" w:color="auto" w:fill="auto"/>
            <w:vAlign w:val="center"/>
          </w:tcPr>
          <w:p w14:paraId="19632D96" w14:textId="77777777" w:rsidR="002642C1" w:rsidRDefault="00525FDD">
            <w:pPr>
              <w:spacing w:after="0" w:line="240" w:lineRule="auto"/>
            </w:pPr>
            <w:r>
              <w:t>NÍDIA SALOMÉ NINA DE MORAIS</w:t>
            </w:r>
          </w:p>
        </w:tc>
        <w:tc>
          <w:tcPr>
            <w:tcW w:w="1838" w:type="dxa"/>
            <w:shd w:val="clear" w:color="auto" w:fill="auto"/>
            <w:vAlign w:val="center"/>
          </w:tcPr>
          <w:p w14:paraId="0CD8A3BE" w14:textId="77777777" w:rsidR="002642C1" w:rsidRDefault="00525FDD">
            <w:pPr>
              <w:spacing w:after="0" w:line="240" w:lineRule="auto"/>
              <w:jc w:val="center"/>
            </w:pPr>
            <w:r>
              <w:t>Outros</w:t>
            </w:r>
          </w:p>
        </w:tc>
        <w:tc>
          <w:tcPr>
            <w:tcW w:w="2839" w:type="dxa"/>
            <w:shd w:val="clear" w:color="auto" w:fill="auto"/>
            <w:vAlign w:val="center"/>
          </w:tcPr>
          <w:p w14:paraId="6E0E781A" w14:textId="77777777" w:rsidR="002642C1" w:rsidRDefault="00525FDD">
            <w:pPr>
              <w:spacing w:after="0" w:line="240" w:lineRule="auto"/>
              <w:jc w:val="center"/>
            </w:pPr>
            <w:r>
              <w:t>Análise funcional e técnica</w:t>
            </w:r>
          </w:p>
        </w:tc>
      </w:tr>
    </w:tbl>
    <w:p w14:paraId="47AE34BB" w14:textId="2A1D3B29" w:rsidR="002642C1" w:rsidRDefault="002642C1">
      <w:pPr>
        <w:spacing w:after="0"/>
        <w:ind w:left="720" w:hanging="720"/>
        <w:jc w:val="both"/>
      </w:pPr>
    </w:p>
    <w:p w14:paraId="3BE641FB" w14:textId="2A1BB19D" w:rsidR="002642C1" w:rsidRDefault="00525FDD" w:rsidP="0097616D">
      <w:pPr>
        <w:spacing w:line="360" w:lineRule="auto"/>
        <w:jc w:val="both"/>
        <w:rPr>
          <w:rFonts w:ascii="Arial" w:eastAsia="Arial" w:hAnsi="Arial" w:cs="Arial"/>
        </w:rPr>
      </w:pPr>
      <w:r>
        <w:rPr>
          <w:rFonts w:ascii="Arial" w:eastAsia="Arial" w:hAnsi="Arial" w:cs="Arial"/>
        </w:rPr>
        <w:t>Este grupo de trabalho terá um período de vida idêntico ao da duração do projeto sendo responsável pela sua implementação e incorporação dentro da estrutura orgânica do PV e das suas escolas.</w:t>
      </w:r>
    </w:p>
    <w:p w14:paraId="0B7E0198" w14:textId="77777777" w:rsidR="002642C1" w:rsidRDefault="00525FDD" w:rsidP="0097616D">
      <w:pPr>
        <w:spacing w:line="360" w:lineRule="auto"/>
        <w:jc w:val="both"/>
      </w:pPr>
      <w:r>
        <w:rPr>
          <w:rFonts w:ascii="Arial" w:hAnsi="Arial" w:cs="Arial"/>
        </w:rPr>
        <w:t>No que concerne aos serviços de consultoria a adquirir,</w:t>
      </w:r>
      <w:r>
        <w:t xml:space="preserve"> </w:t>
      </w:r>
      <w:r>
        <w:rPr>
          <w:rFonts w:ascii="Arial" w:hAnsi="Arial" w:cs="Arial"/>
        </w:rPr>
        <w:t xml:space="preserve">o PV irá adjudicar externamente os serviços de Consultoria Organizacional e de Consultoria Informática pois o Departamento de Informática do Politécnico não possui um número suficiente de colaboradores que permitam realizar o levantamento dos processos envolvidos, o redesenho dos mesmos e o acompanhamento e implementação da respetiva parametrização nas aplicações informáticas a operacionalizar no âmbito das áreas de </w:t>
      </w:r>
      <w:proofErr w:type="spellStart"/>
      <w:r>
        <w:rPr>
          <w:rFonts w:ascii="Arial" w:hAnsi="Arial" w:cs="Arial"/>
        </w:rPr>
        <w:t>EaD</w:t>
      </w:r>
      <w:proofErr w:type="spellEnd"/>
      <w:r>
        <w:rPr>
          <w:rFonts w:ascii="Arial" w:hAnsi="Arial" w:cs="Arial"/>
        </w:rPr>
        <w:t>.</w:t>
      </w:r>
    </w:p>
    <w:p w14:paraId="7C0FE720" w14:textId="77777777" w:rsidR="002642C1" w:rsidRDefault="00525FDD" w:rsidP="0097616D">
      <w:pPr>
        <w:spacing w:line="360" w:lineRule="auto"/>
        <w:jc w:val="both"/>
        <w:rPr>
          <w:rFonts w:ascii="Arial" w:hAnsi="Arial" w:cs="Arial"/>
        </w:rPr>
      </w:pPr>
      <w:r>
        <w:rPr>
          <w:rFonts w:ascii="Arial" w:hAnsi="Arial" w:cs="Arial"/>
        </w:rPr>
        <w:t xml:space="preserve">Assim, no âmbito dos serviços de consultoria a contratar, a empresa selecionada deverá possuir elevada experiência no levantamento e redesenho de processos em entidades e organizações que possuam mais de 50 colaboradores. Esta proposta deverá incorporar e estabelecer políticas e regras comuns de funcionamento e de acesso à informação partilhada que contribuam para a definição dos princípios subjacentes à colocação de informação e conteúdos. Para além destas atividades, os serviços de consultoria organizacional a contratar deverão incluir o acompanhamento e a supervisão dos serviços de parametrização a realizar pelas empresas a quem for adjudicada a operacionalização informática da solução de </w:t>
      </w:r>
      <w:proofErr w:type="spellStart"/>
      <w:r>
        <w:rPr>
          <w:rFonts w:ascii="Arial" w:hAnsi="Arial" w:cs="Arial"/>
        </w:rPr>
        <w:t>EaD</w:t>
      </w:r>
      <w:proofErr w:type="spellEnd"/>
      <w:r>
        <w:rPr>
          <w:rFonts w:ascii="Arial" w:hAnsi="Arial" w:cs="Arial"/>
        </w:rPr>
        <w:t>.</w:t>
      </w:r>
    </w:p>
    <w:p w14:paraId="14FA871C" w14:textId="4CD368C0" w:rsidR="002642C1" w:rsidRPr="008739AB" w:rsidRDefault="00525FDD" w:rsidP="008739AB">
      <w:pPr>
        <w:spacing w:line="360" w:lineRule="auto"/>
        <w:jc w:val="both"/>
      </w:pPr>
      <w:r>
        <w:rPr>
          <w:rFonts w:ascii="Arial" w:hAnsi="Arial" w:cs="Arial"/>
        </w:rPr>
        <w:t xml:space="preserve">No que concerne aos serviços de Consultoria Informática, a(s) empresa(s) a contratar deverão ter elevada experiência na implementação de soluções informáticas F/LOSS no âmbito da área de </w:t>
      </w:r>
      <w:proofErr w:type="spellStart"/>
      <w:r>
        <w:rPr>
          <w:rFonts w:ascii="Arial" w:hAnsi="Arial" w:cs="Arial"/>
        </w:rPr>
        <w:t>EaD</w:t>
      </w:r>
      <w:proofErr w:type="spellEnd"/>
      <w:r>
        <w:rPr>
          <w:rFonts w:ascii="Arial" w:hAnsi="Arial" w:cs="Arial"/>
        </w:rPr>
        <w:t>. O âmbito da sua intervenção incidirá na parametrização das plataformas tendo por base o novo modelo organizacional de funcionamento e de comunicação concebido pela(s) entidade(s) a quem forem adjudicados os serviços de consultoria organizacional.</w:t>
      </w:r>
    </w:p>
    <w:p w14:paraId="6A1E0BD8" w14:textId="639AE9C7" w:rsidR="002642C1" w:rsidRDefault="002642C1" w:rsidP="008739AB">
      <w:pPr>
        <w:spacing w:line="360" w:lineRule="auto"/>
        <w:ind w:left="993"/>
        <w:jc w:val="both"/>
      </w:pPr>
    </w:p>
    <w:p w14:paraId="49076477" w14:textId="77777777" w:rsidR="00556A37" w:rsidRDefault="00556A37" w:rsidP="008739AB">
      <w:pPr>
        <w:spacing w:line="360" w:lineRule="auto"/>
        <w:ind w:left="993"/>
        <w:jc w:val="both"/>
      </w:pPr>
    </w:p>
    <w:p w14:paraId="1DB95309" w14:textId="77777777" w:rsidR="002642C1" w:rsidRDefault="00D74B63" w:rsidP="008739AB">
      <w:pPr>
        <w:spacing w:line="360" w:lineRule="auto"/>
        <w:ind w:left="284"/>
        <w:jc w:val="both"/>
      </w:pPr>
      <w:sdt>
        <w:sdtPr>
          <w:id w:val="745739396"/>
        </w:sdtPr>
        <w:sdtEndPr/>
        <w:sdtContent>
          <w:r w:rsidR="00525FDD">
            <w:rPr>
              <w:rFonts w:ascii="Arial" w:eastAsia="Arial" w:hAnsi="Arial" w:cs="Arial"/>
              <w:b/>
              <w:color w:val="31849B"/>
            </w:rPr>
            <w:t>5.5 Tecnologia Já Existente Envolvida na Operação</w:t>
          </w:r>
        </w:sdtContent>
      </w:sdt>
    </w:p>
    <w:p w14:paraId="69B33385" w14:textId="77777777" w:rsidR="002642C1" w:rsidRDefault="00525FDD" w:rsidP="0097616D">
      <w:pPr>
        <w:spacing w:line="360" w:lineRule="auto"/>
        <w:jc w:val="both"/>
      </w:pPr>
      <w:r>
        <w:rPr>
          <w:rFonts w:ascii="Arial" w:hAnsi="Arial" w:cs="Arial"/>
        </w:rPr>
        <w:t xml:space="preserve">O PV detém já alguma experiência ao nível do LMS Moodle fruto de ser o LMS utilizado nas suas Escolas e </w:t>
      </w:r>
      <w:r>
        <w:rPr>
          <w:rFonts w:ascii="Arial" w:eastAsia="Arial" w:hAnsi="Arial" w:cs="Arial"/>
        </w:rPr>
        <w:t>através do alojamento das plataformas Moodle de vários agrupamentos escolares</w:t>
      </w:r>
      <w:r>
        <w:rPr>
          <w:rFonts w:ascii="Arial" w:hAnsi="Arial" w:cs="Arial"/>
        </w:rPr>
        <w:t xml:space="preserve"> e </w:t>
      </w:r>
      <w:r>
        <w:rPr>
          <w:rFonts w:ascii="Arial" w:eastAsia="Arial" w:hAnsi="Arial" w:cs="Arial"/>
        </w:rPr>
        <w:t>centros de formação de professores. A</w:t>
      </w:r>
      <w:r>
        <w:rPr>
          <w:rFonts w:ascii="Arial" w:eastAsia="Times New Roman" w:hAnsi="Arial" w:cs="Arial"/>
          <w:color w:val="000000"/>
          <w:lang w:eastAsia="pt-PT"/>
        </w:rPr>
        <w:t>s Escolas do PV têm desenvolvido integrações com este LMS no sentido de c</w:t>
      </w:r>
      <w:r>
        <w:rPr>
          <w:rFonts w:ascii="Arial" w:hAnsi="Arial" w:cs="Arial"/>
          <w:color w:val="000000"/>
        </w:rPr>
        <w:t>riação cursos/unidades curriculares online, bem como a respetiva associação de alunos e docentes de forma automática tendo por base a informação disponível no Sistema de Gestão Académica. Contudo com esta candidatura o PV pretende evoluir e obter um acréscimo de capacidade de através de uma nova solução que responda a um maior volume número de alunos bem como corresponder aos principais eixos supramencionados.</w:t>
      </w:r>
    </w:p>
    <w:p w14:paraId="1ACC5873" w14:textId="10708A8E" w:rsidR="002642C1" w:rsidRDefault="00525FDD" w:rsidP="0097616D">
      <w:pPr>
        <w:spacing w:line="360" w:lineRule="auto"/>
        <w:jc w:val="both"/>
      </w:pPr>
      <w:r>
        <w:rPr>
          <w:rFonts w:ascii="Arial" w:hAnsi="Arial" w:cs="Arial"/>
          <w:color w:val="000000"/>
        </w:rPr>
        <w:t>O PV dispõe ainda de ferramentas multimédia</w:t>
      </w:r>
      <w:r w:rsidR="0097616D">
        <w:rPr>
          <w:rFonts w:ascii="Arial" w:hAnsi="Arial" w:cs="Arial"/>
          <w:color w:val="000000"/>
        </w:rPr>
        <w:t>,</w:t>
      </w:r>
      <w:r>
        <w:rPr>
          <w:rFonts w:ascii="Arial" w:hAnsi="Arial" w:cs="Arial"/>
          <w:color w:val="000000"/>
        </w:rPr>
        <w:t xml:space="preserve"> mas </w:t>
      </w:r>
      <w:r w:rsidR="0097616D">
        <w:rPr>
          <w:rFonts w:ascii="Arial" w:hAnsi="Arial" w:cs="Arial"/>
          <w:color w:val="000000"/>
        </w:rPr>
        <w:t>englobadas num</w:t>
      </w:r>
      <w:r>
        <w:rPr>
          <w:rFonts w:ascii="Arial" w:hAnsi="Arial" w:cs="Arial"/>
          <w:color w:val="000000"/>
        </w:rPr>
        <w:t xml:space="preserve"> contexto pedagógico/educacional, decorrentes da oferta formativa do PV, </w:t>
      </w:r>
      <w:r w:rsidR="0097616D">
        <w:rPr>
          <w:rFonts w:ascii="Arial" w:hAnsi="Arial" w:cs="Arial"/>
          <w:color w:val="000000"/>
        </w:rPr>
        <w:t>e</w:t>
      </w:r>
      <w:r>
        <w:rPr>
          <w:rFonts w:ascii="Arial" w:hAnsi="Arial" w:cs="Arial"/>
          <w:color w:val="000000"/>
        </w:rPr>
        <w:t xml:space="preserve"> não para o contexto de produção.</w:t>
      </w:r>
    </w:p>
    <w:p w14:paraId="2C69F32B" w14:textId="48801C76" w:rsidR="002642C1" w:rsidRDefault="00525FDD" w:rsidP="0097616D">
      <w:pPr>
        <w:spacing w:line="360" w:lineRule="auto"/>
        <w:jc w:val="both"/>
      </w:pPr>
      <w:r>
        <w:rPr>
          <w:rFonts w:ascii="Arial" w:hAnsi="Arial" w:cs="Arial"/>
        </w:rPr>
        <w:t>O PV no âmbito do projeto SAMA Refª-POCI-02-0550-FEDER-040516-PVd+.: Politécnico de Viseu Desmaterialização Eficiente, Modernização Administrativa e Integração dos Serviços, está a implementar várias atividades que tem como objetivos a desmaterialização de processos, a modernização administrativa e integração dos serviços. Como tal estas atividades contemplam:</w:t>
      </w:r>
    </w:p>
    <w:p w14:paraId="6878EE50" w14:textId="528AB98E" w:rsidR="0097616D" w:rsidRDefault="00525FDD" w:rsidP="008739AB">
      <w:pPr>
        <w:pStyle w:val="PargrafodaLista"/>
        <w:numPr>
          <w:ilvl w:val="0"/>
          <w:numId w:val="14"/>
        </w:numPr>
        <w:spacing w:after="0" w:line="360" w:lineRule="auto"/>
        <w:jc w:val="both"/>
      </w:pPr>
      <w:r>
        <w:rPr>
          <w:rFonts w:ascii="Arial" w:hAnsi="Arial" w:cs="Arial"/>
        </w:rPr>
        <w:t>A Renovação da Rede de Comunicações, que prevê a integração das infraestruturas tecnológicas de comunicações do PV, assentando sobre a necessidade de aumentar a largura de banda para dentro e fora da instituição, assim como a redundância para aumento da disponibilidade dos serviços, dando continuidade à operação INTERAGE, salvaguardando os dados e sistemas críticos do PV em infraestrutura remota.</w:t>
      </w:r>
    </w:p>
    <w:p w14:paraId="2EFD56F3" w14:textId="77777777" w:rsidR="008739AB" w:rsidRDefault="008739AB" w:rsidP="008739AB">
      <w:pPr>
        <w:pStyle w:val="PargrafodaLista"/>
        <w:numPr>
          <w:ilvl w:val="0"/>
          <w:numId w:val="14"/>
        </w:numPr>
        <w:spacing w:after="0" w:line="360" w:lineRule="auto"/>
        <w:jc w:val="both"/>
      </w:pPr>
    </w:p>
    <w:p w14:paraId="70D51A36" w14:textId="560FF44F" w:rsidR="0097616D" w:rsidRDefault="00525FDD" w:rsidP="008739AB">
      <w:pPr>
        <w:pStyle w:val="PargrafodaLista"/>
        <w:numPr>
          <w:ilvl w:val="0"/>
          <w:numId w:val="14"/>
        </w:numPr>
        <w:spacing w:after="0" w:line="360" w:lineRule="auto"/>
        <w:jc w:val="both"/>
      </w:pPr>
      <w:r>
        <w:rPr>
          <w:rFonts w:ascii="Arial" w:hAnsi="Arial" w:cs="Arial"/>
        </w:rPr>
        <w:t>Serviços de integração / consolidação de bases de dados, permitindo a fusão e coesão das bases de dados existentes e, por conseguinte, uma simplificação dos processos administrativos internos e académicos. Ainda neste âmbito criação de uma camada de exposição de dados destas bases de dados de suporte ao negócio através de mecanismos de interoperabilidade, que permitam facilitar a interação de informação entre sistemas, assim como a disponibilidade e acesso à informação sem necessidade de acesso direto às bases de dados dos mesmos.</w:t>
      </w:r>
    </w:p>
    <w:p w14:paraId="3D1C633A" w14:textId="77777777" w:rsidR="008739AB" w:rsidRDefault="008739AB" w:rsidP="008739AB">
      <w:pPr>
        <w:pStyle w:val="PargrafodaLista"/>
        <w:spacing w:after="0" w:line="360" w:lineRule="auto"/>
        <w:ind w:left="0"/>
        <w:jc w:val="both"/>
      </w:pPr>
    </w:p>
    <w:p w14:paraId="3677E6CF" w14:textId="306D671F" w:rsidR="008739AB" w:rsidRDefault="00525FDD" w:rsidP="00556A37">
      <w:pPr>
        <w:pStyle w:val="PargrafodaLista"/>
        <w:numPr>
          <w:ilvl w:val="0"/>
          <w:numId w:val="14"/>
        </w:numPr>
        <w:spacing w:line="360" w:lineRule="auto"/>
        <w:jc w:val="both"/>
      </w:pPr>
      <w:r>
        <w:rPr>
          <w:rFonts w:ascii="Arial" w:hAnsi="Arial" w:cs="Arial"/>
        </w:rPr>
        <w:t xml:space="preserve">Serviços de desenvolvimento e implementação de solução de gestão documental e </w:t>
      </w:r>
      <w:proofErr w:type="spellStart"/>
      <w:r>
        <w:rPr>
          <w:rFonts w:ascii="Arial" w:hAnsi="Arial" w:cs="Arial"/>
        </w:rPr>
        <w:t>workflow</w:t>
      </w:r>
      <w:proofErr w:type="spellEnd"/>
      <w:r>
        <w:rPr>
          <w:rFonts w:ascii="Arial" w:hAnsi="Arial" w:cs="Arial"/>
        </w:rPr>
        <w:t xml:space="preserve">, no sentido de se proceder à normalização, automatização e simplificação de procedimentos, </w:t>
      </w:r>
      <w:r>
        <w:rPr>
          <w:rFonts w:ascii="Arial" w:hAnsi="Arial" w:cs="Arial"/>
        </w:rPr>
        <w:lastRenderedPageBreak/>
        <w:t>objetivando a facilidade e transparência para a relação entre a instituição, comunidade académica e outras partes interessadas.</w:t>
      </w:r>
    </w:p>
    <w:p w14:paraId="7019DF29" w14:textId="77777777" w:rsidR="00556A37" w:rsidRPr="0097616D" w:rsidRDefault="00556A37" w:rsidP="00556A37">
      <w:pPr>
        <w:pStyle w:val="PargrafodaLista"/>
        <w:spacing w:line="360" w:lineRule="auto"/>
        <w:ind w:left="0"/>
        <w:jc w:val="both"/>
      </w:pPr>
    </w:p>
    <w:p w14:paraId="3D5B056F" w14:textId="50855858" w:rsidR="002642C1" w:rsidRPr="0097616D" w:rsidRDefault="00525FDD" w:rsidP="008739AB">
      <w:pPr>
        <w:pStyle w:val="PargrafodaLista"/>
        <w:numPr>
          <w:ilvl w:val="0"/>
          <w:numId w:val="14"/>
        </w:numPr>
        <w:spacing w:after="0" w:line="360" w:lineRule="auto"/>
        <w:jc w:val="both"/>
      </w:pPr>
      <w:r>
        <w:rPr>
          <w:rFonts w:ascii="Arial" w:hAnsi="Arial" w:cs="Arial"/>
        </w:rPr>
        <w:t xml:space="preserve">Desenvolvimento de serviços online, no sentido de fornecer mais serviços à comunidade do PV quer através de portais já existentes quer através da disponibilização de aplicação para dispositivos móveis, por forma a facilitar o acesso a um conjunto de ferramentas de comunicação e serviços académicos online, a partir de qualquer local, complementando os já existentes; </w:t>
      </w:r>
      <w:r w:rsidR="0097616D">
        <w:rPr>
          <w:rFonts w:ascii="Arial" w:hAnsi="Arial" w:cs="Arial"/>
        </w:rPr>
        <w:t>s</w:t>
      </w:r>
      <w:r>
        <w:rPr>
          <w:rFonts w:ascii="Arial" w:hAnsi="Arial" w:cs="Arial"/>
        </w:rPr>
        <w:t>erviço de monitorização para o PV para a realização de diferentes tipos de questionários, que suporte diferentes meios de distribuição e contextos de aplicação, bem como a disponibilização de uma ferramenta online para a gestão de todo o processo de mobilidade integrado com o sistema de gestão académica.</w:t>
      </w:r>
    </w:p>
    <w:p w14:paraId="269B08EE" w14:textId="77777777" w:rsidR="0097616D" w:rsidRDefault="0097616D" w:rsidP="0097616D">
      <w:pPr>
        <w:pStyle w:val="PargrafodaLista"/>
        <w:spacing w:line="360" w:lineRule="auto"/>
        <w:ind w:left="0"/>
        <w:jc w:val="both"/>
      </w:pPr>
    </w:p>
    <w:p w14:paraId="67EC564D" w14:textId="77777777" w:rsidR="002642C1" w:rsidRDefault="00525FDD" w:rsidP="0097616D">
      <w:pPr>
        <w:pStyle w:val="PargrafodaLista"/>
        <w:numPr>
          <w:ilvl w:val="0"/>
          <w:numId w:val="14"/>
        </w:numPr>
        <w:spacing w:line="360" w:lineRule="auto"/>
        <w:jc w:val="both"/>
      </w:pPr>
      <w:r>
        <w:rPr>
          <w:rFonts w:ascii="Arial" w:hAnsi="Arial" w:cs="Arial"/>
        </w:rPr>
        <w:t>Neste contexto está contemplada a utilização do método de autenticação disponibilizado pela autenticação.gov.pt permitindo a autenticação com o Cartão do Cidadão e Chave Móvel Digital, para simplificação e normalização dos processos de autenticação.</w:t>
      </w:r>
    </w:p>
    <w:p w14:paraId="3EF04ED9" w14:textId="77777777" w:rsidR="0097616D" w:rsidRPr="0097616D" w:rsidRDefault="0097616D" w:rsidP="008739AB">
      <w:pPr>
        <w:pStyle w:val="PargrafodaLista"/>
        <w:numPr>
          <w:ilvl w:val="0"/>
          <w:numId w:val="14"/>
        </w:numPr>
        <w:spacing w:after="0" w:line="360" w:lineRule="auto"/>
        <w:jc w:val="both"/>
      </w:pPr>
    </w:p>
    <w:p w14:paraId="55399B83" w14:textId="472E6820" w:rsidR="002642C1" w:rsidRPr="0097616D" w:rsidRDefault="00525FDD" w:rsidP="0097616D">
      <w:pPr>
        <w:pStyle w:val="PargrafodaLista"/>
        <w:numPr>
          <w:ilvl w:val="0"/>
          <w:numId w:val="14"/>
        </w:numPr>
        <w:spacing w:line="360" w:lineRule="auto"/>
        <w:jc w:val="both"/>
      </w:pPr>
      <w:r>
        <w:rPr>
          <w:rFonts w:ascii="Arial" w:hAnsi="Arial" w:cs="Arial"/>
        </w:rPr>
        <w:t xml:space="preserve">Utilização de Serviços disponibilizados na plataforma </w:t>
      </w:r>
      <w:proofErr w:type="spellStart"/>
      <w:r>
        <w:rPr>
          <w:rFonts w:ascii="Arial" w:hAnsi="Arial" w:cs="Arial"/>
        </w:rPr>
        <w:t>iAP</w:t>
      </w:r>
      <w:proofErr w:type="spellEnd"/>
      <w:r>
        <w:rPr>
          <w:rFonts w:ascii="Arial" w:hAnsi="Arial" w:cs="Arial"/>
        </w:rPr>
        <w:t xml:space="preserve">, como por exemplo a Gateway de SMS da Administração Pública nos procedimentos desenvolvidos nos Serviços Académicos (dívidas, lançamento de notas, entre outros). </w:t>
      </w:r>
    </w:p>
    <w:p w14:paraId="1E0FC63C" w14:textId="6604A6ED" w:rsidR="002642C1" w:rsidRDefault="00525FDD" w:rsidP="0097616D">
      <w:pPr>
        <w:pStyle w:val="Standard"/>
        <w:spacing w:after="240" w:line="360" w:lineRule="auto"/>
        <w:jc w:val="both"/>
      </w:pPr>
      <w:r>
        <w:rPr>
          <w:rFonts w:ascii="Arial" w:hAnsi="Arial" w:cs="Arial"/>
          <w:sz w:val="22"/>
          <w:szCs w:val="22"/>
        </w:rPr>
        <w:t xml:space="preserve">Ainda no âmbito de outra candidatura apresentada pelo PV no âmbito do AVISO Nº 04/SAMA2020/2019, "PORTAL INTEGRADO PARA A COMUNIDADE PV” que possui o acrónimo Portal </w:t>
      </w:r>
      <w:proofErr w:type="spellStart"/>
      <w:r>
        <w:rPr>
          <w:rFonts w:ascii="Arial" w:hAnsi="Arial" w:cs="Arial"/>
          <w:sz w:val="22"/>
          <w:szCs w:val="22"/>
        </w:rPr>
        <w:t>Integrado@PV</w:t>
      </w:r>
      <w:proofErr w:type="spellEnd"/>
      <w:r>
        <w:rPr>
          <w:rFonts w:ascii="Arial" w:hAnsi="Arial" w:cs="Arial"/>
          <w:sz w:val="22"/>
          <w:szCs w:val="22"/>
        </w:rPr>
        <w:t xml:space="preserve">., o PV pretende ter uma solução de </w:t>
      </w:r>
      <w:proofErr w:type="spellStart"/>
      <w:r>
        <w:rPr>
          <w:rFonts w:ascii="Arial" w:eastAsia="Arial" w:hAnsi="Arial" w:cs="Arial"/>
          <w:sz w:val="22"/>
          <w:szCs w:val="22"/>
        </w:rPr>
        <w:t>Front</w:t>
      </w:r>
      <w:proofErr w:type="spellEnd"/>
      <w:r>
        <w:rPr>
          <w:rFonts w:ascii="Arial" w:eastAsia="Arial" w:hAnsi="Arial" w:cs="Arial"/>
          <w:sz w:val="22"/>
          <w:szCs w:val="22"/>
        </w:rPr>
        <w:t xml:space="preserve"> </w:t>
      </w:r>
      <w:proofErr w:type="spellStart"/>
      <w:r>
        <w:rPr>
          <w:rFonts w:ascii="Arial" w:eastAsia="Arial" w:hAnsi="Arial" w:cs="Arial"/>
          <w:sz w:val="22"/>
          <w:szCs w:val="22"/>
        </w:rPr>
        <w:t>End</w:t>
      </w:r>
      <w:proofErr w:type="spellEnd"/>
      <w:r>
        <w:rPr>
          <w:rFonts w:ascii="Arial" w:eastAsia="Arial" w:hAnsi="Arial" w:cs="Arial"/>
          <w:sz w:val="22"/>
          <w:szCs w:val="22"/>
        </w:rPr>
        <w:t xml:space="preserve"> que inclui as vertentes de ECM, CRM e BI para o PV, com o objetivo de fornecer mais serviços envolvendo a comunidade interna e externa do PV no sentido de contribuir para: o aumento o número de candidatos e estudantes; constituir uma base de dados de contactos para futura divulgação da oferta formativa; conceber e desenvolver novas ofertas formativas; melhorar a qualidade de vida; promoção da cidadania ativa e empenhada; contribuir para a redução do abandono escolar; aumentar do </w:t>
      </w:r>
      <w:proofErr w:type="spellStart"/>
      <w:r>
        <w:rPr>
          <w:rFonts w:ascii="Arial" w:eastAsia="Arial" w:hAnsi="Arial" w:cs="Arial"/>
          <w:sz w:val="22"/>
          <w:szCs w:val="22"/>
        </w:rPr>
        <w:t>impact</w:t>
      </w:r>
      <w:proofErr w:type="spellEnd"/>
      <w:r>
        <w:rPr>
          <w:rFonts w:ascii="Arial" w:eastAsia="Arial" w:hAnsi="Arial" w:cs="Arial"/>
          <w:sz w:val="22"/>
          <w:szCs w:val="22"/>
        </w:rPr>
        <w:t xml:space="preserve"> </w:t>
      </w:r>
      <w:proofErr w:type="spellStart"/>
      <w:r>
        <w:rPr>
          <w:rFonts w:ascii="Arial" w:eastAsia="Arial" w:hAnsi="Arial" w:cs="Arial"/>
          <w:sz w:val="22"/>
          <w:szCs w:val="22"/>
        </w:rPr>
        <w:t>factor</w:t>
      </w:r>
      <w:proofErr w:type="spellEnd"/>
      <w:r>
        <w:rPr>
          <w:rFonts w:ascii="Arial" w:eastAsia="Arial" w:hAnsi="Arial" w:cs="Arial"/>
          <w:sz w:val="22"/>
          <w:szCs w:val="22"/>
        </w:rPr>
        <w:t xml:space="preserve"> da investigação no Instituto e do n.º projetos de I&amp;DI partilhados com a comunidade externa; aumento da transferência de conhecimento; o aumento da empregabilidade pela criação do próprio negócio e de novas oportunidades de investigação e de financiamento para desenvolvimento de novas áreas; o aumento da empregabilidade; evidência das tendências de mercado potenciadora de conceção e desenvolvimento de novas ofertas formativas.</w:t>
      </w:r>
      <w:r>
        <w:rPr>
          <w:rFonts w:ascii="Arial" w:hAnsi="Arial" w:cs="Arial"/>
          <w:sz w:val="22"/>
          <w:szCs w:val="22"/>
        </w:rPr>
        <w:t xml:space="preserve"> Pretende-se que a solução a implementar sirva de ponto de entrada na instituição para acesso não só aos serviços a disponibilizar nessa </w:t>
      </w:r>
      <w:r>
        <w:rPr>
          <w:rFonts w:ascii="Arial" w:hAnsi="Arial" w:cs="Arial"/>
          <w:sz w:val="22"/>
          <w:szCs w:val="22"/>
        </w:rPr>
        <w:lastRenderedPageBreak/>
        <w:t xml:space="preserve">candidatura, mas também para acesso aos serviços disponibilizados no projeto SAMA Refª-POCI-02-0550-FEDER-040516-PVd+.: Politécnico de Viseu Desmaterialização Eficiente, Modernização Administrativa e Integração dos Serviços, recorrendo-se à a utilização do método de autenticação disponibilizado pela autenticação.gov.pt e do respetivo Single </w:t>
      </w:r>
      <w:proofErr w:type="spellStart"/>
      <w:r>
        <w:rPr>
          <w:rFonts w:ascii="Arial" w:hAnsi="Arial" w:cs="Arial"/>
          <w:sz w:val="22"/>
          <w:szCs w:val="22"/>
        </w:rPr>
        <w:t>Sign-On</w:t>
      </w:r>
      <w:proofErr w:type="spellEnd"/>
      <w:r>
        <w:rPr>
          <w:rFonts w:ascii="Arial" w:hAnsi="Arial" w:cs="Arial"/>
          <w:sz w:val="22"/>
          <w:szCs w:val="22"/>
        </w:rPr>
        <w:t xml:space="preserve"> para navegação entre os diferentes sistemas sem necessidade de nova autenticação</w:t>
      </w:r>
      <w:r w:rsidR="0097616D">
        <w:rPr>
          <w:rFonts w:ascii="Arial" w:hAnsi="Arial" w:cs="Arial"/>
          <w:sz w:val="22"/>
          <w:szCs w:val="22"/>
        </w:rPr>
        <w:t>.</w:t>
      </w:r>
    </w:p>
    <w:p w14:paraId="5E34B6E0" w14:textId="77777777" w:rsidR="002642C1" w:rsidRDefault="00525FDD" w:rsidP="0097616D">
      <w:pPr>
        <w:spacing w:line="360" w:lineRule="auto"/>
        <w:jc w:val="both"/>
      </w:pPr>
      <w:r>
        <w:rPr>
          <w:rFonts w:ascii="Arial" w:eastAsia="Noto Sans CJK SC Regular" w:hAnsi="Arial" w:cs="Arial"/>
          <w:kern w:val="2"/>
          <w:lang w:eastAsia="zh-CN" w:bidi="hi-IN"/>
        </w:rPr>
        <w:t>O PV, com esta candidatura, tem como principal objetivo dinamizar e incrementar a adoção de cursos na modalidade de Ensino a Distância (</w:t>
      </w:r>
      <w:proofErr w:type="spellStart"/>
      <w:r>
        <w:rPr>
          <w:rFonts w:ascii="Arial" w:eastAsia="Noto Sans CJK SC Regular" w:hAnsi="Arial" w:cs="Arial"/>
          <w:kern w:val="2"/>
          <w:lang w:eastAsia="zh-CN" w:bidi="hi-IN"/>
        </w:rPr>
        <w:t>EaD</w:t>
      </w:r>
      <w:proofErr w:type="spellEnd"/>
      <w:r>
        <w:rPr>
          <w:rFonts w:ascii="Arial" w:eastAsia="Noto Sans CJK SC Regular" w:hAnsi="Arial" w:cs="Arial"/>
          <w:kern w:val="2"/>
          <w:lang w:eastAsia="zh-CN" w:bidi="hi-IN"/>
        </w:rPr>
        <w:t>) através da operacionalização de uma infraestrutura capacitada para a aplicação de meios de comunicação síncrona e assíncrona que permitam cumprir um quadro de ensino, formação e capacitação não presencial, dentro do processo de modernização dos serviços a prestar às comunidades servidas pelo PV, tentando aumentar o seu potencial de captação de estudantes, prestação de serviços e transferência de conhecimento, nas suas áreas de intervenção. De igual modo, esta candidatura permitirá capacitar o PV de forma a melhorar o serviço online de gestão de aprendizagens e de conteúdos (LMS e CMS) que disponibiliza aos agrupamentos de escolas básicas e secundárias, bem como, diversificar a oferta formativa alcançando novos públicos-alvo, simultaneamente, diminuindo o custo associado e o tempo disponibilizado. O PV espera também que, com os resultados obtidos, se possa efetuar a replicabilidade deste modelo junto de outras escolas do ensino superior em Portugal e no Estrangeiro, contribuindo para potenciar as vantagens competitivas da Instituição junto do meio académico e das entidades parceiras, regionais, nacionais e internacionais.</w:t>
      </w:r>
    </w:p>
    <w:p w14:paraId="2758895E" w14:textId="77777777" w:rsidR="002642C1" w:rsidRDefault="00525FDD" w:rsidP="0097616D">
      <w:pPr>
        <w:spacing w:line="360" w:lineRule="auto"/>
        <w:jc w:val="both"/>
      </w:pPr>
      <w:r>
        <w:rPr>
          <w:rFonts w:ascii="Arial" w:eastAsia="Noto Sans CJK SC Regular" w:hAnsi="Arial" w:cs="Arial"/>
          <w:kern w:val="2"/>
          <w:lang w:eastAsia="zh-CN" w:bidi="hi-IN"/>
        </w:rPr>
        <w:t xml:space="preserve">O PV pretende ainda atingir novos públicos, através da associação da modalidade de </w:t>
      </w:r>
      <w:proofErr w:type="spellStart"/>
      <w:r>
        <w:rPr>
          <w:rFonts w:ascii="Arial" w:eastAsia="Noto Sans CJK SC Regular" w:hAnsi="Arial" w:cs="Arial"/>
          <w:kern w:val="2"/>
          <w:lang w:eastAsia="zh-CN" w:bidi="hi-IN"/>
        </w:rPr>
        <w:t>EaD</w:t>
      </w:r>
      <w:proofErr w:type="spellEnd"/>
      <w:r>
        <w:rPr>
          <w:rFonts w:ascii="Arial" w:eastAsia="Noto Sans CJK SC Regular" w:hAnsi="Arial" w:cs="Arial"/>
          <w:kern w:val="2"/>
          <w:lang w:eastAsia="zh-CN" w:bidi="hi-IN"/>
        </w:rPr>
        <w:t xml:space="preserve"> na rede Regional PEPER – Promoção do Ensino Profissional em Rede, promovida pelo Instituto Politécnico de Viseu e pelo Instituto Piaget, constituída em novembro de 2019 de forma a valorizar o Ensino Profissional na região, bem como utilizar o </w:t>
      </w:r>
      <w:proofErr w:type="spellStart"/>
      <w:r>
        <w:rPr>
          <w:rFonts w:ascii="Arial" w:eastAsia="Noto Sans CJK SC Regular" w:hAnsi="Arial" w:cs="Arial"/>
          <w:kern w:val="2"/>
          <w:lang w:eastAsia="zh-CN" w:bidi="hi-IN"/>
        </w:rPr>
        <w:t>EaD</w:t>
      </w:r>
      <w:proofErr w:type="spellEnd"/>
      <w:r>
        <w:rPr>
          <w:rFonts w:ascii="Arial" w:eastAsia="Noto Sans CJK SC Regular" w:hAnsi="Arial" w:cs="Arial"/>
          <w:kern w:val="2"/>
          <w:lang w:eastAsia="zh-CN" w:bidi="hi-IN"/>
        </w:rPr>
        <w:t xml:space="preserve"> para apoiar alunos com necessidades educativas específicas.</w:t>
      </w:r>
    </w:p>
    <w:p w14:paraId="0A9A9466" w14:textId="77777777" w:rsidR="002642C1" w:rsidRDefault="00525FDD" w:rsidP="0097616D">
      <w:pPr>
        <w:spacing w:line="360" w:lineRule="auto"/>
        <w:jc w:val="both"/>
      </w:pPr>
      <w:r>
        <w:rPr>
          <w:rFonts w:ascii="Arial" w:eastAsia="Noto Sans CJK SC Regular" w:hAnsi="Arial" w:cs="Arial"/>
          <w:kern w:val="2"/>
          <w:lang w:eastAsia="zh-CN" w:bidi="hi-IN"/>
        </w:rPr>
        <w:t>Esta candidatura está orientada para o acesso universal aos sistemas de informação, na facilitação do acesso ao conhecimento, à educação e à formação e na implementação de novas práticas e modelos formativos.</w:t>
      </w:r>
    </w:p>
    <w:p w14:paraId="673BB7D6" w14:textId="77777777" w:rsidR="002642C1" w:rsidRDefault="00525FDD" w:rsidP="0097616D">
      <w:pPr>
        <w:spacing w:line="360" w:lineRule="auto"/>
        <w:jc w:val="both"/>
      </w:pPr>
      <w:r>
        <w:rPr>
          <w:rFonts w:ascii="Arial" w:eastAsia="Noto Sans CJK SC Regular" w:hAnsi="Arial" w:cs="Arial"/>
          <w:kern w:val="2"/>
          <w:lang w:eastAsia="zh-CN" w:bidi="hi-IN"/>
        </w:rPr>
        <w:t xml:space="preserve">Pretende-se ainda que o objeto desta candidatura fique integrado no ponto </w:t>
      </w:r>
      <w:r>
        <w:rPr>
          <w:rFonts w:ascii="Arial" w:hAnsi="Arial" w:cs="Arial"/>
        </w:rPr>
        <w:t>de entrada na instituição, supramencionado, que é objeto de outra candidatura apresentada no âmbito do AVISO Nº 04/SAMA2020/2019, juntando-se ao conjunto de serviços disponibilizados ao público e comunidade do PV.</w:t>
      </w:r>
    </w:p>
    <w:p w14:paraId="79088214" w14:textId="77777777" w:rsidR="002642C1" w:rsidRDefault="002642C1">
      <w:pPr>
        <w:ind w:left="284"/>
        <w:jc w:val="both"/>
      </w:pPr>
    </w:p>
    <w:p w14:paraId="56732456" w14:textId="77777777" w:rsidR="002642C1" w:rsidRDefault="00D74B63" w:rsidP="008739AB">
      <w:pPr>
        <w:spacing w:line="360" w:lineRule="auto"/>
        <w:ind w:left="284"/>
        <w:jc w:val="both"/>
        <w:rPr>
          <w:rFonts w:ascii="Arial" w:eastAsia="Arial" w:hAnsi="Arial" w:cs="Arial"/>
          <w:smallCaps/>
        </w:rPr>
      </w:pPr>
      <w:sdt>
        <w:sdtPr>
          <w:id w:val="1483578785"/>
        </w:sdtPr>
        <w:sdtEndPr/>
        <w:sdtContent>
          <w:r w:rsidR="00525FDD">
            <w:rPr>
              <w:rFonts w:ascii="Arial" w:eastAsia="Arial" w:hAnsi="Arial" w:cs="Arial"/>
              <w:b/>
              <w:color w:val="31849B"/>
            </w:rPr>
            <w:t>5.6 Critérios Específicos de Elegibilidade</w:t>
          </w:r>
        </w:sdtContent>
      </w:sdt>
    </w:p>
    <w:p w14:paraId="06B47ECD" w14:textId="502AE2DE" w:rsidR="002642C1" w:rsidRDefault="00525FDD" w:rsidP="00BF45EE">
      <w:pPr>
        <w:spacing w:after="0" w:line="360" w:lineRule="auto"/>
        <w:jc w:val="both"/>
        <w:rPr>
          <w:rFonts w:ascii="Arial" w:eastAsia="Arial" w:hAnsi="Arial" w:cs="Arial"/>
        </w:rPr>
      </w:pPr>
      <w:r>
        <w:rPr>
          <w:rFonts w:ascii="Arial" w:eastAsia="Arial" w:hAnsi="Arial" w:cs="Arial"/>
        </w:rPr>
        <w:t>Em relação às condições específicas de elegibilidade previstas no Ponto 6.2 do Aviso temos o seguinte enquadramento:</w:t>
      </w:r>
    </w:p>
    <w:p w14:paraId="55712BA7" w14:textId="65379128" w:rsidR="002642C1" w:rsidRDefault="00BF45EE" w:rsidP="00BF45EE">
      <w:pPr>
        <w:spacing w:line="360" w:lineRule="auto"/>
        <w:jc w:val="both"/>
        <w:rPr>
          <w:rFonts w:ascii="Arial" w:eastAsia="Arial" w:hAnsi="Arial" w:cs="Arial"/>
          <w:highlight w:val="yellow"/>
        </w:rPr>
      </w:pPr>
      <w:r>
        <w:rPr>
          <w:rFonts w:ascii="Arial" w:eastAsia="Arial" w:hAnsi="Arial" w:cs="Arial"/>
        </w:rPr>
        <w:t>a</w:t>
      </w:r>
      <w:r w:rsidRPr="009B7777">
        <w:rPr>
          <w:rFonts w:ascii="Arial" w:eastAsia="Arial" w:hAnsi="Arial" w:cs="Arial"/>
        </w:rPr>
        <w:t xml:space="preserve">) </w:t>
      </w:r>
      <w:r w:rsidRPr="009B7777">
        <w:rPr>
          <w:rFonts w:ascii="Arial" w:eastAsia="Arial" w:hAnsi="Arial" w:cs="Arial"/>
          <w:i/>
        </w:rPr>
        <w:t xml:space="preserve">Ligação à plataforma </w:t>
      </w:r>
      <w:r>
        <w:rPr>
          <w:rFonts w:ascii="Arial" w:eastAsia="Arial" w:hAnsi="Arial" w:cs="Arial"/>
          <w:i/>
        </w:rPr>
        <w:t xml:space="preserve">de Interoperabilidade da Administração Pública - </w:t>
      </w:r>
      <w:proofErr w:type="spellStart"/>
      <w:r w:rsidRPr="009B7777">
        <w:rPr>
          <w:rFonts w:ascii="Arial" w:eastAsia="Arial" w:hAnsi="Arial" w:cs="Arial"/>
          <w:i/>
        </w:rPr>
        <w:t>iAP</w:t>
      </w:r>
      <w:proofErr w:type="spellEnd"/>
      <w:r w:rsidRPr="009B7777">
        <w:rPr>
          <w:rFonts w:ascii="Arial" w:eastAsia="Arial" w:hAnsi="Arial" w:cs="Arial"/>
          <w:i/>
        </w:rPr>
        <w:t xml:space="preserve">, enquanto </w:t>
      </w:r>
      <w:proofErr w:type="spellStart"/>
      <w:r w:rsidRPr="009B7777">
        <w:rPr>
          <w:rFonts w:ascii="Arial" w:eastAsia="Arial" w:hAnsi="Arial" w:cs="Arial"/>
          <w:i/>
        </w:rPr>
        <w:t>gateway</w:t>
      </w:r>
      <w:proofErr w:type="spellEnd"/>
      <w:r w:rsidRPr="009B7777">
        <w:rPr>
          <w:rFonts w:ascii="Arial" w:eastAsia="Arial" w:hAnsi="Arial" w:cs="Arial"/>
          <w:i/>
        </w:rPr>
        <w:t xml:space="preserve"> de SMS para a Administração Pública e enquanto plataforma de pagamentos da Administração Pública</w:t>
      </w:r>
      <w:r w:rsidR="00525FDD">
        <w:rPr>
          <w:rFonts w:ascii="Arial" w:eastAsia="Arial" w:hAnsi="Arial" w:cs="Arial"/>
        </w:rPr>
        <w:t xml:space="preserve">; este critério é incorporado nos processos da Plataforma de E-learning nomeadamente pela utilização do envio de SMS através da plataforma </w:t>
      </w:r>
      <w:proofErr w:type="spellStart"/>
      <w:r w:rsidR="00525FDD">
        <w:rPr>
          <w:rFonts w:ascii="Arial" w:eastAsia="Arial" w:hAnsi="Arial" w:cs="Arial"/>
        </w:rPr>
        <w:t>iAP</w:t>
      </w:r>
      <w:proofErr w:type="spellEnd"/>
      <w:r w:rsidR="00525FDD">
        <w:rPr>
          <w:rFonts w:ascii="Arial" w:eastAsia="Arial" w:hAnsi="Arial" w:cs="Arial"/>
        </w:rPr>
        <w:t xml:space="preserve">, enquanto </w:t>
      </w:r>
      <w:proofErr w:type="spellStart"/>
      <w:r w:rsidR="00525FDD">
        <w:rPr>
          <w:rFonts w:ascii="Arial" w:eastAsia="Arial" w:hAnsi="Arial" w:cs="Arial"/>
        </w:rPr>
        <w:t>gateway</w:t>
      </w:r>
      <w:proofErr w:type="spellEnd"/>
      <w:r w:rsidR="00525FDD">
        <w:rPr>
          <w:rFonts w:ascii="Arial" w:eastAsia="Arial" w:hAnsi="Arial" w:cs="Arial"/>
        </w:rPr>
        <w:t xml:space="preserve"> de SMS.</w:t>
      </w:r>
    </w:p>
    <w:p w14:paraId="71A493CF" w14:textId="030AD20A" w:rsidR="002642C1" w:rsidRDefault="00BF45EE" w:rsidP="00BF45EE">
      <w:pPr>
        <w:spacing w:line="360" w:lineRule="auto"/>
        <w:jc w:val="both"/>
        <w:rPr>
          <w:rFonts w:ascii="Arial" w:eastAsia="Arial" w:hAnsi="Arial" w:cs="Arial"/>
          <w:highlight w:val="yellow"/>
        </w:rPr>
      </w:pPr>
      <w:r>
        <w:rPr>
          <w:rFonts w:ascii="Arial" w:eastAsia="Arial" w:hAnsi="Arial" w:cs="Arial"/>
          <w:i/>
        </w:rPr>
        <w:t>b</w:t>
      </w:r>
      <w:r w:rsidRPr="009B7777">
        <w:rPr>
          <w:rFonts w:ascii="Arial" w:eastAsia="Arial" w:hAnsi="Arial" w:cs="Arial"/>
          <w:i/>
        </w:rPr>
        <w:t xml:space="preserve">) Cumprimento do Regulamento Nacional de Interoperabilidade Digital (RNID) e das regras relativas ao quadro de interoperabilidade semântica, </w:t>
      </w:r>
      <w:r>
        <w:rPr>
          <w:rFonts w:ascii="Arial" w:eastAsia="Arial" w:hAnsi="Arial" w:cs="Arial"/>
          <w:i/>
        </w:rPr>
        <w:t>conforme explicitado no referencial de mérito do presente Aviso</w:t>
      </w:r>
      <w:r w:rsidR="00525FDD">
        <w:rPr>
          <w:rFonts w:ascii="Arial" w:eastAsia="Arial" w:hAnsi="Arial" w:cs="Arial"/>
          <w:i/>
        </w:rPr>
        <w:t>;</w:t>
      </w:r>
      <w:r w:rsidR="00525FDD">
        <w:rPr>
          <w:rFonts w:ascii="Arial" w:eastAsia="Arial" w:hAnsi="Arial" w:cs="Arial"/>
        </w:rPr>
        <w:t xml:space="preserve"> este critério é contemplado pelos processos inerentes ao Arquivo Digital de Conhecimento nomeadamente pela produção e divulgação de informação, no âmbito dos sistemas de informação e respetivas componentes aplicacionais financiados, serem asseguradas através de dados abertos.</w:t>
      </w:r>
    </w:p>
    <w:p w14:paraId="51C76CDA" w14:textId="6DAB18F3" w:rsidR="002642C1" w:rsidRPr="00BF45EE" w:rsidRDefault="00BF45EE" w:rsidP="008739AB">
      <w:pPr>
        <w:spacing w:after="0" w:line="360" w:lineRule="auto"/>
        <w:jc w:val="both"/>
        <w:rPr>
          <w:rFonts w:ascii="Arial" w:eastAsia="Arial" w:hAnsi="Arial" w:cs="Arial"/>
        </w:rPr>
      </w:pPr>
      <w:r w:rsidRPr="009B7777">
        <w:rPr>
          <w:rFonts w:ascii="Arial" w:eastAsia="Arial" w:hAnsi="Arial" w:cs="Arial"/>
          <w:i/>
        </w:rPr>
        <w:t xml:space="preserve">d) Cumprimento dos Requisitos de Arquitetura de Segurança das Redes e Sistemas de Informação, definidos pelo Centro Nacional de </w:t>
      </w:r>
      <w:proofErr w:type="spellStart"/>
      <w:r w:rsidRPr="009B7777">
        <w:rPr>
          <w:rFonts w:ascii="Arial" w:eastAsia="Arial" w:hAnsi="Arial" w:cs="Arial"/>
          <w:i/>
        </w:rPr>
        <w:t>Cibersegurança</w:t>
      </w:r>
      <w:proofErr w:type="spellEnd"/>
      <w:r w:rsidRPr="009B7777">
        <w:rPr>
          <w:rFonts w:ascii="Arial" w:eastAsia="Arial" w:hAnsi="Arial" w:cs="Arial"/>
          <w:i/>
        </w:rPr>
        <w:t xml:space="preserve"> (documento</w:t>
      </w:r>
      <w:r>
        <w:rPr>
          <w:rFonts w:ascii="Arial" w:eastAsia="Arial" w:hAnsi="Arial" w:cs="Arial"/>
          <w:i/>
        </w:rPr>
        <w:t xml:space="preserve"> </w:t>
      </w:r>
      <w:r w:rsidRPr="009B7777">
        <w:rPr>
          <w:rFonts w:ascii="Arial" w:eastAsia="Arial" w:hAnsi="Arial" w:cs="Arial"/>
          <w:i/>
        </w:rPr>
        <w:t>disponível em https: //www.cncs.gov.pt/content/files/SAMA2020_ RASRSI_CNCS.pdf), devendo ser incluídas na candidatura as evidências e documentação necessárias de modo a assegurar a respetiva conformidade das eventuais soluções resultantes</w:t>
      </w:r>
      <w:r w:rsidR="00525FDD">
        <w:rPr>
          <w:rFonts w:ascii="Arial" w:eastAsia="Arial" w:hAnsi="Arial" w:cs="Arial"/>
          <w:i/>
        </w:rPr>
        <w:t>;</w:t>
      </w:r>
      <w:r w:rsidR="00525FDD">
        <w:rPr>
          <w:rFonts w:ascii="Arial" w:eastAsia="Arial" w:hAnsi="Arial" w:cs="Arial"/>
        </w:rPr>
        <w:t xml:space="preserve"> este critério é incorporado nos processos da Plataforma de E-learning nomeadamente pelo fato de utilizar sessões seguras com protocolo de Segurança; não utilizar credenciais em </w:t>
      </w:r>
      <w:proofErr w:type="spellStart"/>
      <w:r w:rsidR="00525FDD">
        <w:rPr>
          <w:rFonts w:ascii="Arial" w:eastAsia="Arial" w:hAnsi="Arial" w:cs="Arial"/>
        </w:rPr>
        <w:t>plain</w:t>
      </w:r>
      <w:proofErr w:type="spellEnd"/>
      <w:r w:rsidR="00525FDD">
        <w:rPr>
          <w:rFonts w:ascii="Arial" w:eastAsia="Arial" w:hAnsi="Arial" w:cs="Arial"/>
        </w:rPr>
        <w:t xml:space="preserve"> </w:t>
      </w:r>
      <w:proofErr w:type="spellStart"/>
      <w:r w:rsidR="00525FDD">
        <w:rPr>
          <w:rFonts w:ascii="Arial" w:eastAsia="Arial" w:hAnsi="Arial" w:cs="Arial"/>
        </w:rPr>
        <w:t>text</w:t>
      </w:r>
      <w:proofErr w:type="spellEnd"/>
      <w:r w:rsidR="00525FDD">
        <w:rPr>
          <w:rFonts w:ascii="Arial" w:eastAsia="Arial" w:hAnsi="Arial" w:cs="Arial"/>
        </w:rPr>
        <w:t xml:space="preserve">, quer no código quer em ficheiros de configuração; garantir que, sempre que aplicável, a palavra-passe tenha, no mínimo, 9 caracteres (13 caracteres para utilizadores com acesso privilegiado) e ser complexa; definir processo de renovação de conta do utilizador, de acordo com os mesmos requisitos de segurança da criação do mesmo, não devendo ter um ciclo de vida superior a 180 dias; a entidade responsável pela segurança dos dados definidos e implementa mecanismos de proteção da informação em função da sua relevância e </w:t>
      </w:r>
      <w:r w:rsidR="00525FDD" w:rsidRPr="00BF45EE">
        <w:rPr>
          <w:rFonts w:ascii="Arial" w:eastAsia="Arial" w:hAnsi="Arial" w:cs="Arial"/>
        </w:rPr>
        <w:t>criticidade através de:</w:t>
      </w:r>
    </w:p>
    <w:p w14:paraId="1658A972" w14:textId="77777777" w:rsidR="00BF45EE" w:rsidRDefault="00525FDD" w:rsidP="00BF45EE">
      <w:pPr>
        <w:numPr>
          <w:ilvl w:val="0"/>
          <w:numId w:val="20"/>
        </w:numPr>
        <w:spacing w:after="0" w:line="360" w:lineRule="auto"/>
        <w:jc w:val="both"/>
        <w:rPr>
          <w:rFonts w:ascii="Arial" w:eastAsia="Arial" w:hAnsi="Arial" w:cs="Arial"/>
          <w:color w:val="000000"/>
        </w:rPr>
      </w:pPr>
      <w:r w:rsidRPr="00BF45EE">
        <w:rPr>
          <w:rFonts w:ascii="Arial" w:eastAsia="Arial" w:hAnsi="Arial" w:cs="Arial"/>
          <w:color w:val="000000"/>
        </w:rPr>
        <w:t xml:space="preserve">Deteção de ameaças na defesa perimétrica do sistema (por exemplo, regras definidas </w:t>
      </w:r>
      <w:proofErr w:type="gramStart"/>
      <w:r w:rsidRPr="00BF45EE">
        <w:rPr>
          <w:rFonts w:ascii="Arial" w:eastAsia="Arial" w:hAnsi="Arial" w:cs="Arial"/>
          <w:color w:val="000000"/>
        </w:rPr>
        <w:t>nas firewall</w:t>
      </w:r>
      <w:proofErr w:type="gramEnd"/>
      <w:r w:rsidRPr="00BF45EE">
        <w:rPr>
          <w:rFonts w:ascii="Arial" w:eastAsia="Arial" w:hAnsi="Arial" w:cs="Arial"/>
          <w:color w:val="000000"/>
        </w:rPr>
        <w:t xml:space="preserve">, </w:t>
      </w:r>
      <w:proofErr w:type="spellStart"/>
      <w:r w:rsidRPr="00BF45EE">
        <w:rPr>
          <w:rFonts w:ascii="Arial" w:eastAsia="Arial" w:hAnsi="Arial" w:cs="Arial"/>
          <w:color w:val="000000"/>
        </w:rPr>
        <w:t>Intrusion</w:t>
      </w:r>
      <w:proofErr w:type="spellEnd"/>
      <w:r w:rsidRPr="00BF45EE">
        <w:rPr>
          <w:rFonts w:ascii="Arial" w:eastAsia="Arial" w:hAnsi="Arial" w:cs="Arial"/>
          <w:color w:val="000000"/>
        </w:rPr>
        <w:t xml:space="preserve"> </w:t>
      </w:r>
      <w:proofErr w:type="spellStart"/>
      <w:r w:rsidRPr="00BF45EE">
        <w:rPr>
          <w:rFonts w:ascii="Arial" w:eastAsia="Arial" w:hAnsi="Arial" w:cs="Arial"/>
          <w:color w:val="000000"/>
        </w:rPr>
        <w:t>Detection</w:t>
      </w:r>
      <w:proofErr w:type="spellEnd"/>
      <w:r w:rsidRPr="00BF45EE">
        <w:rPr>
          <w:rFonts w:ascii="Arial" w:eastAsia="Arial" w:hAnsi="Arial" w:cs="Arial"/>
          <w:color w:val="000000"/>
        </w:rPr>
        <w:t xml:space="preserve"> </w:t>
      </w:r>
      <w:proofErr w:type="spellStart"/>
      <w:r w:rsidRPr="00BF45EE">
        <w:rPr>
          <w:rFonts w:ascii="Arial" w:eastAsia="Arial" w:hAnsi="Arial" w:cs="Arial"/>
          <w:color w:val="000000"/>
        </w:rPr>
        <w:t>System</w:t>
      </w:r>
      <w:proofErr w:type="spellEnd"/>
      <w:r w:rsidRPr="00BF45EE">
        <w:rPr>
          <w:rFonts w:ascii="Arial" w:eastAsia="Arial" w:hAnsi="Arial" w:cs="Arial"/>
          <w:color w:val="000000"/>
        </w:rPr>
        <w:t xml:space="preserve"> - IDS, etc.);</w:t>
      </w:r>
    </w:p>
    <w:p w14:paraId="3FF30FF6" w14:textId="36D7F82D" w:rsidR="002642C1" w:rsidRPr="00BF45EE" w:rsidRDefault="00525FDD" w:rsidP="008739AB">
      <w:pPr>
        <w:numPr>
          <w:ilvl w:val="0"/>
          <w:numId w:val="20"/>
        </w:numPr>
        <w:spacing w:line="360" w:lineRule="auto"/>
        <w:jc w:val="both"/>
        <w:rPr>
          <w:rFonts w:ascii="Arial" w:eastAsia="Arial" w:hAnsi="Arial" w:cs="Arial"/>
          <w:color w:val="000000"/>
        </w:rPr>
      </w:pPr>
      <w:r w:rsidRPr="00BF45EE">
        <w:rPr>
          <w:rFonts w:ascii="Arial" w:eastAsia="Arial" w:hAnsi="Arial" w:cs="Arial"/>
          <w:color w:val="000000"/>
        </w:rPr>
        <w:lastRenderedPageBreak/>
        <w:t xml:space="preserve">Mecanismo de cifra ponto a ponto sempre que houver necessidade de aceder remotamente ao FE (e apenas a esta camada), como por exemplo com recurso à tecnologia Virtual </w:t>
      </w:r>
      <w:proofErr w:type="spellStart"/>
      <w:r w:rsidRPr="00BF45EE">
        <w:rPr>
          <w:rFonts w:ascii="Arial" w:eastAsia="Arial" w:hAnsi="Arial" w:cs="Arial"/>
          <w:color w:val="000000"/>
        </w:rPr>
        <w:t>Private</w:t>
      </w:r>
      <w:proofErr w:type="spellEnd"/>
      <w:r w:rsidRPr="00BF45EE">
        <w:rPr>
          <w:rFonts w:ascii="Arial" w:eastAsia="Arial" w:hAnsi="Arial" w:cs="Arial"/>
          <w:color w:val="000000"/>
        </w:rPr>
        <w:t xml:space="preserve"> Network (VPN).</w:t>
      </w:r>
      <w:bookmarkStart w:id="9" w:name="_heading=h.1t3h5sf"/>
      <w:bookmarkEnd w:id="9"/>
    </w:p>
    <w:p w14:paraId="6AB81CB8" w14:textId="2B8C8B9B" w:rsidR="002642C1" w:rsidRDefault="00BF45EE" w:rsidP="00BF45EE">
      <w:pPr>
        <w:spacing w:line="360" w:lineRule="auto"/>
        <w:jc w:val="both"/>
        <w:rPr>
          <w:rFonts w:ascii="Arial" w:eastAsia="Arial" w:hAnsi="Arial" w:cs="Arial"/>
          <w:highlight w:val="yellow"/>
        </w:rPr>
      </w:pPr>
      <w:r w:rsidRPr="009B7777">
        <w:rPr>
          <w:rFonts w:ascii="Arial" w:eastAsia="Arial" w:hAnsi="Arial" w:cs="Arial"/>
          <w:i/>
        </w:rPr>
        <w:t>e) Utilização de mecanismos de identificação eletrónica – cartão de cidadão, chave móvel digital e sistema de certificação de atributos profissionais (SCAP)</w:t>
      </w:r>
      <w:r>
        <w:rPr>
          <w:rFonts w:ascii="Arial" w:eastAsia="Arial" w:hAnsi="Arial" w:cs="Arial"/>
          <w:i/>
        </w:rPr>
        <w:t xml:space="preserve">, bem como permitir a autenticação a cidadãos estrangeiros recorrendo à integração CMD e à autenticação </w:t>
      </w:r>
      <w:proofErr w:type="spellStart"/>
      <w:r>
        <w:rPr>
          <w:rFonts w:ascii="Arial" w:eastAsia="Arial" w:hAnsi="Arial" w:cs="Arial"/>
          <w:i/>
        </w:rPr>
        <w:t>eIDAS</w:t>
      </w:r>
      <w:proofErr w:type="spellEnd"/>
      <w:r w:rsidR="00525FDD">
        <w:rPr>
          <w:rFonts w:ascii="Arial" w:eastAsia="Arial" w:hAnsi="Arial" w:cs="Arial"/>
          <w:i/>
        </w:rPr>
        <w:t>;</w:t>
      </w:r>
      <w:r w:rsidR="00525FDD">
        <w:rPr>
          <w:rFonts w:ascii="Arial" w:eastAsia="Arial" w:hAnsi="Arial" w:cs="Arial"/>
        </w:rPr>
        <w:t xml:space="preserve"> este critério é incorporado nos processos da Plataforma de </w:t>
      </w:r>
      <w:proofErr w:type="spellStart"/>
      <w:r w:rsidR="00525FDD">
        <w:rPr>
          <w:rFonts w:ascii="Arial" w:eastAsia="Arial" w:hAnsi="Arial" w:cs="Arial"/>
        </w:rPr>
        <w:t>EaD</w:t>
      </w:r>
      <w:proofErr w:type="spellEnd"/>
      <w:r w:rsidR="00525FDD">
        <w:rPr>
          <w:rFonts w:ascii="Arial" w:eastAsia="Arial" w:hAnsi="Arial" w:cs="Arial"/>
        </w:rPr>
        <w:t xml:space="preserve"> nomeadamente pela utilização de mecanismos de identificação eletrónica – cartão de cidadão, chave móvel digital.</w:t>
      </w:r>
    </w:p>
    <w:p w14:paraId="34329C35" w14:textId="1B9F7F37" w:rsidR="002642C1" w:rsidRDefault="00BF45EE" w:rsidP="00BF45EE">
      <w:pPr>
        <w:spacing w:line="360" w:lineRule="auto"/>
        <w:jc w:val="both"/>
      </w:pPr>
      <w:r>
        <w:rPr>
          <w:rFonts w:ascii="Arial" w:eastAsia="Arial" w:hAnsi="Arial" w:cs="Arial"/>
          <w:i/>
        </w:rPr>
        <w:t>k</w:t>
      </w:r>
      <w:r w:rsidR="00525FDD">
        <w:rPr>
          <w:rFonts w:ascii="Arial" w:eastAsia="Arial" w:hAnsi="Arial" w:cs="Arial"/>
          <w:i/>
        </w:rPr>
        <w:t>)</w:t>
      </w:r>
      <w:r w:rsidR="00525FDD">
        <w:rPr>
          <w:rFonts w:ascii="Arial" w:eastAsia="Arial" w:hAnsi="Arial" w:cs="Arial"/>
        </w:rPr>
        <w:t xml:space="preserve"> </w:t>
      </w:r>
      <w:r w:rsidR="00525FDD">
        <w:rPr>
          <w:rFonts w:ascii="Arial" w:eastAsia="Arial" w:hAnsi="Arial" w:cs="Arial"/>
          <w:i/>
        </w:rPr>
        <w:t xml:space="preserve">Adoção de soluções de software livre ou realização de estudos de Total </w:t>
      </w:r>
      <w:proofErr w:type="spellStart"/>
      <w:r w:rsidR="00525FDD">
        <w:rPr>
          <w:rFonts w:ascii="Arial" w:eastAsia="Arial" w:hAnsi="Arial" w:cs="Arial"/>
          <w:i/>
        </w:rPr>
        <w:t>Cost</w:t>
      </w:r>
      <w:proofErr w:type="spellEnd"/>
      <w:r w:rsidR="00525FDD">
        <w:rPr>
          <w:rFonts w:ascii="Arial" w:eastAsia="Arial" w:hAnsi="Arial" w:cs="Arial"/>
          <w:i/>
        </w:rPr>
        <w:t xml:space="preserve"> </w:t>
      </w:r>
      <w:proofErr w:type="spellStart"/>
      <w:r w:rsidR="00525FDD">
        <w:rPr>
          <w:rFonts w:ascii="Arial" w:eastAsia="Arial" w:hAnsi="Arial" w:cs="Arial"/>
          <w:i/>
        </w:rPr>
        <w:t>of</w:t>
      </w:r>
      <w:proofErr w:type="spellEnd"/>
      <w:r w:rsidR="00525FDD">
        <w:rPr>
          <w:rFonts w:ascii="Arial" w:eastAsia="Arial" w:hAnsi="Arial" w:cs="Arial"/>
          <w:i/>
        </w:rPr>
        <w:t xml:space="preserve"> </w:t>
      </w:r>
      <w:proofErr w:type="spellStart"/>
      <w:r w:rsidR="00525FDD">
        <w:rPr>
          <w:rFonts w:ascii="Arial" w:eastAsia="Arial" w:hAnsi="Arial" w:cs="Arial"/>
          <w:i/>
        </w:rPr>
        <w:t>Ownership</w:t>
      </w:r>
      <w:proofErr w:type="spellEnd"/>
      <w:r w:rsidR="00525FDD">
        <w:rPr>
          <w:rFonts w:ascii="Arial" w:eastAsia="Arial" w:hAnsi="Arial" w:cs="Arial"/>
          <w:i/>
        </w:rPr>
        <w:t xml:space="preserve"> (TCO) que fundamentem a sua não adoção;</w:t>
      </w:r>
      <w:r w:rsidR="00525FDD">
        <w:rPr>
          <w:rFonts w:ascii="Arial" w:eastAsia="Arial" w:hAnsi="Arial" w:cs="Arial"/>
        </w:rPr>
        <w:t xml:space="preserve"> </w:t>
      </w:r>
      <w:r w:rsidR="00525FDD">
        <w:rPr>
          <w:rFonts w:ascii="Arial" w:eastAsia="Arial" w:hAnsi="Arial" w:cs="Arial"/>
          <w:i/>
          <w:iCs/>
        </w:rPr>
        <w:t xml:space="preserve">este critério é incorporado nos processos da Plataforma de </w:t>
      </w:r>
      <w:proofErr w:type="spellStart"/>
      <w:r w:rsidR="00525FDD">
        <w:rPr>
          <w:rFonts w:ascii="Arial" w:eastAsia="Arial" w:hAnsi="Arial" w:cs="Arial"/>
          <w:i/>
          <w:iCs/>
        </w:rPr>
        <w:t>EaD</w:t>
      </w:r>
      <w:proofErr w:type="spellEnd"/>
      <w:r w:rsidR="00525FDD">
        <w:rPr>
          <w:rFonts w:ascii="Arial" w:eastAsia="Arial" w:hAnsi="Arial" w:cs="Arial"/>
          <w:i/>
          <w:iCs/>
        </w:rPr>
        <w:t xml:space="preserve"> nomeadamente através da análise da solução a adotar;</w:t>
      </w:r>
    </w:p>
    <w:p w14:paraId="149F5D2C" w14:textId="0463F24E" w:rsidR="002642C1" w:rsidRDefault="00BF45EE" w:rsidP="00BF45EE">
      <w:pPr>
        <w:spacing w:line="360" w:lineRule="auto"/>
        <w:jc w:val="both"/>
        <w:rPr>
          <w:rFonts w:ascii="Arial" w:eastAsia="Arial" w:hAnsi="Arial" w:cs="Arial"/>
          <w:highlight w:val="yellow"/>
        </w:rPr>
      </w:pPr>
      <w:r>
        <w:rPr>
          <w:rFonts w:ascii="Arial" w:eastAsia="Arial" w:hAnsi="Arial" w:cs="Arial"/>
          <w:i/>
        </w:rPr>
        <w:t>l</w:t>
      </w:r>
      <w:r w:rsidRPr="009B7777">
        <w:rPr>
          <w:rFonts w:ascii="Arial" w:eastAsia="Arial" w:hAnsi="Arial" w:cs="Arial"/>
          <w:i/>
        </w:rPr>
        <w:t>) Utilização dos sistemas integrados de avaliação online da qualidade dos serviços prestados pela Administração Pública</w:t>
      </w:r>
      <w:r w:rsidR="00525FDD">
        <w:rPr>
          <w:rFonts w:ascii="Arial" w:eastAsia="Arial" w:hAnsi="Arial" w:cs="Arial"/>
          <w:i/>
        </w:rPr>
        <w:t xml:space="preserve">; </w:t>
      </w:r>
      <w:r w:rsidR="00525FDD">
        <w:rPr>
          <w:rFonts w:ascii="Arial" w:eastAsia="Arial" w:hAnsi="Arial" w:cs="Arial"/>
        </w:rPr>
        <w:t xml:space="preserve">este critério é incorporado nos processos da Plataforma de </w:t>
      </w:r>
      <w:proofErr w:type="spellStart"/>
      <w:r w:rsidR="00525FDD">
        <w:rPr>
          <w:rFonts w:ascii="Arial" w:eastAsia="Arial" w:hAnsi="Arial" w:cs="Arial"/>
        </w:rPr>
        <w:t>EaD</w:t>
      </w:r>
      <w:proofErr w:type="spellEnd"/>
      <w:r w:rsidR="00525FDD">
        <w:rPr>
          <w:rFonts w:ascii="Arial" w:eastAsia="Arial" w:hAnsi="Arial" w:cs="Arial"/>
        </w:rPr>
        <w:t xml:space="preserve"> nomeadamente pela utilização de </w:t>
      </w:r>
      <w:proofErr w:type="gramStart"/>
      <w:r w:rsidR="00525FDD">
        <w:rPr>
          <w:rFonts w:ascii="Arial" w:eastAsia="Arial" w:hAnsi="Arial" w:cs="Arial"/>
        </w:rPr>
        <w:t>questionários  online</w:t>
      </w:r>
      <w:proofErr w:type="gramEnd"/>
      <w:r w:rsidR="00525FDD">
        <w:rPr>
          <w:rFonts w:ascii="Arial" w:eastAsia="Arial" w:hAnsi="Arial" w:cs="Arial"/>
        </w:rPr>
        <w:t xml:space="preserve"> para avaliar a qualidade dos serviços, bem como criação de formulários online para apresentação de elogios, sugestões e reclamações pelos utentes/consumidores;</w:t>
      </w:r>
    </w:p>
    <w:p w14:paraId="40C61223" w14:textId="5469128C" w:rsidR="002642C1" w:rsidRDefault="00BF45EE" w:rsidP="00BF45EE">
      <w:pPr>
        <w:spacing w:line="360" w:lineRule="auto"/>
        <w:jc w:val="both"/>
        <w:rPr>
          <w:rFonts w:ascii="Arial" w:eastAsia="Arial" w:hAnsi="Arial" w:cs="Arial"/>
        </w:rPr>
      </w:pPr>
      <w:r>
        <w:rPr>
          <w:rFonts w:ascii="Arial" w:eastAsia="Arial" w:hAnsi="Arial" w:cs="Arial"/>
          <w:i/>
        </w:rPr>
        <w:t>m</w:t>
      </w:r>
      <w:r w:rsidRPr="009B7777">
        <w:rPr>
          <w:rFonts w:ascii="Arial" w:eastAsia="Arial" w:hAnsi="Arial" w:cs="Arial"/>
          <w:i/>
        </w:rPr>
        <w:t>) Adoção das regras de usabilidade e de acessibilidade nos sítios e portais da Administração Pública, nos termos da legislação vigente e constantes em https://</w:t>
      </w:r>
      <w:r>
        <w:rPr>
          <w:rFonts w:ascii="Arial" w:eastAsia="Arial" w:hAnsi="Arial" w:cs="Arial"/>
          <w:i/>
        </w:rPr>
        <w:t>selo.</w:t>
      </w:r>
      <w:r w:rsidRPr="009B7777">
        <w:rPr>
          <w:rFonts w:ascii="Arial" w:eastAsia="Arial" w:hAnsi="Arial" w:cs="Arial"/>
          <w:i/>
        </w:rPr>
        <w:t>usabilidade.gov.pt</w:t>
      </w:r>
      <w:r w:rsidR="00525FDD">
        <w:rPr>
          <w:rFonts w:ascii="Arial" w:eastAsia="Arial" w:hAnsi="Arial" w:cs="Arial"/>
          <w:i/>
        </w:rPr>
        <w:t xml:space="preserve">; </w:t>
      </w:r>
      <w:r w:rsidR="00525FDD">
        <w:rPr>
          <w:rFonts w:ascii="Arial" w:eastAsia="Arial" w:hAnsi="Arial" w:cs="Arial"/>
        </w:rPr>
        <w:t xml:space="preserve">este critério é incorporado nos processos da Plataforma de </w:t>
      </w:r>
      <w:proofErr w:type="spellStart"/>
      <w:r w:rsidR="00525FDD">
        <w:rPr>
          <w:rFonts w:ascii="Arial" w:eastAsia="Arial" w:hAnsi="Arial" w:cs="Arial"/>
        </w:rPr>
        <w:t>EaD</w:t>
      </w:r>
      <w:proofErr w:type="spellEnd"/>
      <w:r w:rsidR="00525FDD">
        <w:rPr>
          <w:rFonts w:ascii="Arial" w:eastAsia="Arial" w:hAnsi="Arial" w:cs="Arial"/>
        </w:rPr>
        <w:t xml:space="preserve"> nomeadamente pelas páginas web e os conteúdos em todas as atividades que respeitarão as regras de usabilidade e de acessibilidade.</w:t>
      </w:r>
    </w:p>
    <w:p w14:paraId="25F8E8EA" w14:textId="7B075ECF" w:rsidR="002642C1" w:rsidRDefault="00525FDD" w:rsidP="008739AB">
      <w:pPr>
        <w:spacing w:line="360" w:lineRule="auto"/>
        <w:jc w:val="both"/>
        <w:rPr>
          <w:rFonts w:ascii="Arial" w:eastAsia="Arial" w:hAnsi="Arial" w:cs="Arial"/>
        </w:rPr>
      </w:pPr>
      <w:r>
        <w:rPr>
          <w:rFonts w:ascii="Arial" w:eastAsia="Arial" w:hAnsi="Arial" w:cs="Arial"/>
        </w:rPr>
        <w:t>Os restantes critérios de elegibilidade não são aplicáveis ao presente projeto do PV</w:t>
      </w:r>
      <w:r w:rsidR="008739AB">
        <w:rPr>
          <w:rFonts w:ascii="Arial" w:eastAsia="Arial" w:hAnsi="Arial" w:cs="Arial"/>
        </w:rPr>
        <w:t>.</w:t>
      </w:r>
    </w:p>
    <w:p w14:paraId="590C1B9E" w14:textId="77777777" w:rsidR="002642C1" w:rsidRDefault="00525FDD" w:rsidP="008739AB">
      <w:pPr>
        <w:spacing w:after="0" w:line="360" w:lineRule="auto"/>
        <w:ind w:left="993"/>
        <w:jc w:val="both"/>
      </w:pPr>
      <w:r>
        <w:t xml:space="preserve">     </w:t>
      </w:r>
    </w:p>
    <w:p w14:paraId="408C6898" w14:textId="77777777" w:rsidR="002642C1" w:rsidRDefault="00D74B63" w:rsidP="00BF45EE">
      <w:pPr>
        <w:spacing w:line="360" w:lineRule="auto"/>
        <w:ind w:left="284"/>
        <w:jc w:val="both"/>
        <w:rPr>
          <w:rFonts w:ascii="Arial" w:eastAsia="Arial" w:hAnsi="Arial" w:cs="Arial"/>
        </w:rPr>
      </w:pPr>
      <w:sdt>
        <w:sdtPr>
          <w:id w:val="749478401"/>
        </w:sdtPr>
        <w:sdtEndPr/>
        <w:sdtContent>
          <w:r w:rsidR="00525FDD">
            <w:rPr>
              <w:rFonts w:ascii="Arial" w:eastAsia="Arial" w:hAnsi="Arial" w:cs="Arial"/>
              <w:b/>
              <w:color w:val="31849B"/>
            </w:rPr>
            <w:t>5.7 Plano de Comunicação</w:t>
          </w:r>
        </w:sdtContent>
      </w:sdt>
    </w:p>
    <w:p w14:paraId="3195A2FB" w14:textId="39F22B78" w:rsidR="002642C1" w:rsidRPr="001A52A2" w:rsidRDefault="00525FDD" w:rsidP="00BF45EE">
      <w:pPr>
        <w:spacing w:after="0" w:line="360" w:lineRule="auto"/>
        <w:jc w:val="both"/>
      </w:pPr>
      <w:r>
        <w:rPr>
          <w:rFonts w:ascii="Arial" w:eastAsia="Arial" w:hAnsi="Arial" w:cs="Arial"/>
        </w:rPr>
        <w:t xml:space="preserve">O Plano de Comunicação do projeto “PLATAFORMA INTEGRADA DE ENSINO A DISTÂNCIA - </w:t>
      </w:r>
      <w:proofErr w:type="spellStart"/>
      <w:r>
        <w:rPr>
          <w:rFonts w:ascii="Arial" w:eastAsia="Arial" w:hAnsi="Arial" w:cs="Arial"/>
        </w:rPr>
        <w:t>EaD@PV</w:t>
      </w:r>
      <w:proofErr w:type="spellEnd"/>
      <w:r>
        <w:rPr>
          <w:rFonts w:ascii="Arial" w:eastAsia="Arial" w:hAnsi="Arial" w:cs="Arial"/>
        </w:rPr>
        <w:t>” enquanto instrumento programático, pretende contribuir ativamente para o sucesso dos seus objetivos e estratégias, designadamente ao</w:t>
      </w:r>
      <w:r w:rsidR="001A52A2">
        <w:t>:</w:t>
      </w:r>
    </w:p>
    <w:p w14:paraId="549A5478" w14:textId="4A49B043" w:rsidR="002642C1" w:rsidRDefault="00525FDD" w:rsidP="00BF45EE">
      <w:pPr>
        <w:spacing w:after="0" w:line="360" w:lineRule="auto"/>
        <w:jc w:val="both"/>
      </w:pPr>
      <w:r>
        <w:rPr>
          <w:rFonts w:ascii="Arial" w:eastAsia="Arial" w:hAnsi="Arial" w:cs="Arial"/>
        </w:rPr>
        <w:t xml:space="preserve">    • informar sobre a sua existência</w:t>
      </w:r>
    </w:p>
    <w:p w14:paraId="3FA75EE7" w14:textId="77777777" w:rsidR="002642C1" w:rsidRDefault="00525FDD" w:rsidP="00BF45EE">
      <w:pPr>
        <w:spacing w:after="0" w:line="360" w:lineRule="auto"/>
        <w:jc w:val="both"/>
      </w:pPr>
      <w:r>
        <w:rPr>
          <w:rFonts w:ascii="Arial" w:eastAsia="Arial" w:hAnsi="Arial" w:cs="Arial"/>
        </w:rPr>
        <w:t xml:space="preserve">        ◦ dar a conhecer a criação, desenvolvimento e implementação</w:t>
      </w:r>
    </w:p>
    <w:p w14:paraId="12F09F8F" w14:textId="77777777" w:rsidR="002642C1" w:rsidRDefault="00525FDD" w:rsidP="00BF45EE">
      <w:pPr>
        <w:spacing w:after="0" w:line="360" w:lineRule="auto"/>
        <w:jc w:val="both"/>
      </w:pPr>
      <w:r>
        <w:rPr>
          <w:rFonts w:ascii="Arial" w:eastAsia="Arial" w:hAnsi="Arial" w:cs="Arial"/>
        </w:rPr>
        <w:t xml:space="preserve">    • sensibilizar para os seus benefícios</w:t>
      </w:r>
    </w:p>
    <w:p w14:paraId="3425EA0C" w14:textId="77777777" w:rsidR="002642C1" w:rsidRDefault="00525FDD" w:rsidP="00BF45EE">
      <w:pPr>
        <w:spacing w:after="0" w:line="360" w:lineRule="auto"/>
        <w:jc w:val="both"/>
      </w:pPr>
      <w:r>
        <w:rPr>
          <w:rFonts w:ascii="Arial" w:eastAsia="Arial" w:hAnsi="Arial" w:cs="Arial"/>
        </w:rPr>
        <w:t xml:space="preserve">        ◦ aumento do potencial de captação de estudantes</w:t>
      </w:r>
    </w:p>
    <w:p w14:paraId="2D909192" w14:textId="77777777" w:rsidR="002642C1" w:rsidRDefault="00525FDD" w:rsidP="00BF45EE">
      <w:pPr>
        <w:spacing w:after="0" w:line="360" w:lineRule="auto"/>
        <w:jc w:val="both"/>
      </w:pPr>
      <w:r>
        <w:rPr>
          <w:rFonts w:ascii="Arial" w:eastAsia="Arial" w:hAnsi="Arial" w:cs="Arial"/>
        </w:rPr>
        <w:lastRenderedPageBreak/>
        <w:t xml:space="preserve">        ◦ diversificação da oferta formativa</w:t>
      </w:r>
    </w:p>
    <w:p w14:paraId="1E2D6542" w14:textId="07FBDF32" w:rsidR="002642C1" w:rsidRDefault="00525FDD" w:rsidP="00BF45EE">
      <w:pPr>
        <w:spacing w:after="0" w:line="360" w:lineRule="auto"/>
        <w:jc w:val="both"/>
      </w:pPr>
      <w:r>
        <w:rPr>
          <w:rFonts w:ascii="Arial" w:eastAsia="Arial" w:hAnsi="Arial" w:cs="Arial"/>
        </w:rPr>
        <w:t xml:space="preserve">        ◦ prestação de serviços</w:t>
      </w:r>
    </w:p>
    <w:p w14:paraId="4E9258F0" w14:textId="77777777" w:rsidR="002642C1" w:rsidRDefault="00525FDD" w:rsidP="00BF45EE">
      <w:pPr>
        <w:spacing w:after="0" w:line="360" w:lineRule="auto"/>
        <w:jc w:val="both"/>
      </w:pPr>
      <w:r>
        <w:rPr>
          <w:rFonts w:ascii="Arial" w:eastAsia="Arial" w:hAnsi="Arial" w:cs="Arial"/>
        </w:rPr>
        <w:t xml:space="preserve">        ◦ transferência de conhecimento e de tecnologia, nas suas áreas de intervenção</w:t>
      </w:r>
    </w:p>
    <w:p w14:paraId="5F6ABF5C" w14:textId="77777777" w:rsidR="002642C1" w:rsidRDefault="00525FDD" w:rsidP="00BF45EE">
      <w:pPr>
        <w:spacing w:after="0" w:line="360" w:lineRule="auto"/>
        <w:jc w:val="both"/>
      </w:pPr>
      <w:r>
        <w:rPr>
          <w:rFonts w:ascii="Arial" w:eastAsia="Arial" w:hAnsi="Arial" w:cs="Arial"/>
        </w:rPr>
        <w:t xml:space="preserve">        ◦ melhoria do apoio disponibilizada aos agrupamentos de escolas do Distrito</w:t>
      </w:r>
    </w:p>
    <w:p w14:paraId="1D3C13E6" w14:textId="77777777" w:rsidR="002642C1" w:rsidRDefault="00525FDD" w:rsidP="00BF45EE">
      <w:pPr>
        <w:spacing w:after="0" w:line="360" w:lineRule="auto"/>
        <w:jc w:val="both"/>
      </w:pPr>
      <w:r>
        <w:rPr>
          <w:rFonts w:ascii="Arial" w:eastAsia="Arial" w:hAnsi="Arial" w:cs="Arial"/>
        </w:rPr>
        <w:t xml:space="preserve">    • captar o interesse e fidelizar a ligação a potenciais utilizadores</w:t>
      </w:r>
    </w:p>
    <w:p w14:paraId="24D4327A" w14:textId="77777777" w:rsidR="002642C1" w:rsidRDefault="00525FDD" w:rsidP="00BF45EE">
      <w:pPr>
        <w:spacing w:after="0" w:line="360" w:lineRule="auto"/>
        <w:jc w:val="both"/>
      </w:pPr>
      <w:r>
        <w:rPr>
          <w:rFonts w:ascii="Arial" w:eastAsia="Arial" w:hAnsi="Arial" w:cs="Arial"/>
        </w:rPr>
        <w:t xml:space="preserve">        ◦ estudantes</w:t>
      </w:r>
    </w:p>
    <w:p w14:paraId="7BA13694" w14:textId="77777777" w:rsidR="002642C1" w:rsidRDefault="00525FDD" w:rsidP="00BF45EE">
      <w:pPr>
        <w:spacing w:after="0" w:line="360" w:lineRule="auto"/>
        <w:jc w:val="both"/>
      </w:pPr>
      <w:r>
        <w:rPr>
          <w:rFonts w:ascii="Arial" w:eastAsia="Arial" w:hAnsi="Arial" w:cs="Arial"/>
        </w:rPr>
        <w:t xml:space="preserve">        ◦ professores</w:t>
      </w:r>
    </w:p>
    <w:p w14:paraId="72B7B7CF" w14:textId="77777777" w:rsidR="002642C1" w:rsidRDefault="00525FDD" w:rsidP="00BF45EE">
      <w:pPr>
        <w:spacing w:after="0" w:line="360" w:lineRule="auto"/>
        <w:jc w:val="both"/>
      </w:pPr>
      <w:r>
        <w:rPr>
          <w:rFonts w:ascii="Arial" w:eastAsia="Arial" w:hAnsi="Arial" w:cs="Arial"/>
        </w:rPr>
        <w:t xml:space="preserve">        ◦ instituições do ensino superior</w:t>
      </w:r>
    </w:p>
    <w:p w14:paraId="0D137DB5" w14:textId="64AE475F" w:rsidR="002642C1" w:rsidRDefault="00525FDD" w:rsidP="00BF45EE">
      <w:pPr>
        <w:spacing w:after="0" w:line="360" w:lineRule="auto"/>
        <w:jc w:val="both"/>
      </w:pPr>
      <w:r>
        <w:rPr>
          <w:rFonts w:ascii="Arial" w:eastAsia="Arial" w:hAnsi="Arial" w:cs="Arial"/>
        </w:rPr>
        <w:t xml:space="preserve">        ◦ outra</w:t>
      </w:r>
      <w:r w:rsidR="00BF45EE">
        <w:rPr>
          <w:rFonts w:ascii="Arial" w:eastAsia="Arial" w:hAnsi="Arial" w:cs="Arial"/>
        </w:rPr>
        <w:t>s</w:t>
      </w:r>
      <w:r>
        <w:rPr>
          <w:rFonts w:ascii="Arial" w:eastAsia="Arial" w:hAnsi="Arial" w:cs="Arial"/>
        </w:rPr>
        <w:t xml:space="preserve"> entidades</w:t>
      </w:r>
    </w:p>
    <w:p w14:paraId="4DE5648D" w14:textId="2E39EFFB" w:rsidR="002642C1" w:rsidRPr="001A52A2" w:rsidRDefault="00525FDD" w:rsidP="001A52A2">
      <w:pPr>
        <w:spacing w:line="360" w:lineRule="auto"/>
        <w:jc w:val="both"/>
      </w:pPr>
      <w:r>
        <w:rPr>
          <w:rFonts w:ascii="Arial" w:eastAsia="Arial" w:hAnsi="Arial" w:cs="Arial"/>
        </w:rPr>
        <w:t xml:space="preserve">    • divulgar a evolução do projeto</w:t>
      </w:r>
    </w:p>
    <w:p w14:paraId="22F79AB5" w14:textId="7FB84A2B" w:rsidR="002642C1" w:rsidRPr="001A52A2" w:rsidRDefault="00525FDD" w:rsidP="001A52A2">
      <w:pPr>
        <w:spacing w:line="360" w:lineRule="auto"/>
        <w:jc w:val="both"/>
      </w:pPr>
      <w:r>
        <w:rPr>
          <w:rFonts w:ascii="Arial" w:eastAsia="Arial" w:hAnsi="Arial" w:cs="Arial"/>
        </w:rPr>
        <w:t>A antecipar a concretização de uma Estratégia de Desenvolvimento Extensiva (“criação de novos consumidores/utilizadores”), com especial incidência nas medidas que contribuam para a geração de leads, decorrerá uma campanha de envolvimento dos colaboradores internos. Assim, aos objetivos comunicacionais “Dar a conhecer”, “Despertar interesse”, “Fazer agir”, “Estabelecer diálogo” e “Manter interesse” junta-se um prévio “Fazer parte da mudança”.</w:t>
      </w:r>
    </w:p>
    <w:p w14:paraId="0FF6E71A" w14:textId="77777777" w:rsidR="002642C1" w:rsidRDefault="00525FDD" w:rsidP="00BF45EE">
      <w:pPr>
        <w:spacing w:after="0" w:line="360" w:lineRule="auto"/>
        <w:jc w:val="both"/>
      </w:pPr>
      <w:r>
        <w:rPr>
          <w:rFonts w:ascii="Arial" w:eastAsia="Arial" w:hAnsi="Arial" w:cs="Arial"/>
        </w:rPr>
        <w:t>O Público Alvo que o presente projeto de candidatura pretende alcançar incide sobre:</w:t>
      </w:r>
    </w:p>
    <w:p w14:paraId="0E0C7FA7" w14:textId="77777777" w:rsidR="002642C1" w:rsidRPr="003A7B9D" w:rsidRDefault="00525FDD" w:rsidP="00BF45EE">
      <w:pPr>
        <w:spacing w:after="0" w:line="360" w:lineRule="auto"/>
        <w:jc w:val="both"/>
      </w:pPr>
      <w:r w:rsidRPr="003A7B9D">
        <w:rPr>
          <w:rFonts w:ascii="Arial" w:eastAsia="Arial" w:hAnsi="Arial" w:cs="Arial"/>
        </w:rPr>
        <w:t xml:space="preserve">    • Candidatos aos cursos = 51.291</w:t>
      </w:r>
    </w:p>
    <w:p w14:paraId="1089EDC8" w14:textId="77777777" w:rsidR="002642C1" w:rsidRPr="003A7B9D" w:rsidRDefault="00525FDD" w:rsidP="00BF45EE">
      <w:pPr>
        <w:spacing w:after="0" w:line="360" w:lineRule="auto"/>
        <w:jc w:val="both"/>
      </w:pPr>
      <w:r w:rsidRPr="003A7B9D">
        <w:rPr>
          <w:rFonts w:ascii="Arial" w:eastAsia="Arial" w:hAnsi="Arial" w:cs="Arial"/>
        </w:rPr>
        <w:t xml:space="preserve">    • Alunos = 4.200</w:t>
      </w:r>
    </w:p>
    <w:p w14:paraId="1673C968" w14:textId="77777777" w:rsidR="002642C1" w:rsidRPr="003A7B9D" w:rsidRDefault="00525FDD" w:rsidP="00BF45EE">
      <w:pPr>
        <w:spacing w:after="0" w:line="360" w:lineRule="auto"/>
        <w:jc w:val="both"/>
      </w:pPr>
      <w:r w:rsidRPr="003A7B9D">
        <w:rPr>
          <w:rFonts w:ascii="Arial" w:eastAsia="Arial" w:hAnsi="Arial" w:cs="Arial"/>
        </w:rPr>
        <w:t xml:space="preserve">    • </w:t>
      </w:r>
      <w:proofErr w:type="spellStart"/>
      <w:r w:rsidRPr="003A7B9D">
        <w:rPr>
          <w:rFonts w:ascii="Arial" w:eastAsia="Arial" w:hAnsi="Arial" w:cs="Arial"/>
        </w:rPr>
        <w:t>Alumni</w:t>
      </w:r>
      <w:proofErr w:type="spellEnd"/>
      <w:r w:rsidRPr="003A7B9D">
        <w:rPr>
          <w:rFonts w:ascii="Arial" w:eastAsia="Arial" w:hAnsi="Arial" w:cs="Arial"/>
        </w:rPr>
        <w:t xml:space="preserve"> = 28.557</w:t>
      </w:r>
    </w:p>
    <w:p w14:paraId="730253A6" w14:textId="77777777" w:rsidR="002642C1" w:rsidRPr="003A7B9D" w:rsidRDefault="00525FDD" w:rsidP="00BF45EE">
      <w:pPr>
        <w:spacing w:after="0" w:line="360" w:lineRule="auto"/>
        <w:jc w:val="both"/>
      </w:pPr>
      <w:r w:rsidRPr="003A7B9D">
        <w:rPr>
          <w:rFonts w:ascii="Arial" w:eastAsia="Arial" w:hAnsi="Arial" w:cs="Arial"/>
        </w:rPr>
        <w:t xml:space="preserve">    • Não Docentes = 164</w:t>
      </w:r>
    </w:p>
    <w:p w14:paraId="3B500256" w14:textId="77777777" w:rsidR="002642C1" w:rsidRPr="003A7B9D" w:rsidRDefault="00525FDD" w:rsidP="00BF45EE">
      <w:pPr>
        <w:spacing w:after="0" w:line="360" w:lineRule="auto"/>
        <w:jc w:val="both"/>
      </w:pPr>
      <w:r w:rsidRPr="003A7B9D">
        <w:rPr>
          <w:rFonts w:ascii="Arial" w:eastAsia="Arial" w:hAnsi="Arial" w:cs="Arial"/>
        </w:rPr>
        <w:t xml:space="preserve">    • Docentes/Investigadores = 288</w:t>
      </w:r>
    </w:p>
    <w:p w14:paraId="077680FA" w14:textId="77777777" w:rsidR="002642C1" w:rsidRPr="003A7B9D" w:rsidRDefault="00525FDD" w:rsidP="00BF45EE">
      <w:pPr>
        <w:spacing w:after="0" w:line="360" w:lineRule="auto"/>
        <w:jc w:val="both"/>
      </w:pPr>
      <w:r w:rsidRPr="003A7B9D">
        <w:rPr>
          <w:rFonts w:ascii="Arial" w:eastAsia="Arial" w:hAnsi="Arial" w:cs="Arial"/>
        </w:rPr>
        <w:t xml:space="preserve">    • Empresa = 696.427</w:t>
      </w:r>
    </w:p>
    <w:p w14:paraId="45BC26EE" w14:textId="4787A28E" w:rsidR="002642C1" w:rsidRPr="001A52A2" w:rsidRDefault="00525FDD" w:rsidP="001A52A2">
      <w:pPr>
        <w:spacing w:line="360" w:lineRule="auto"/>
        <w:jc w:val="both"/>
      </w:pPr>
      <w:r w:rsidRPr="003A7B9D">
        <w:rPr>
          <w:rFonts w:ascii="Arial" w:eastAsia="Arial" w:hAnsi="Arial" w:cs="Arial"/>
        </w:rPr>
        <w:t xml:space="preserve">    • Estudantes e Professores do Ensino Básico e Secundário do Distrito de Viseu = 53.062 (Fonte: PORDATA ano de 2018)</w:t>
      </w:r>
    </w:p>
    <w:p w14:paraId="5E2E51C6" w14:textId="77777777" w:rsidR="002642C1" w:rsidRDefault="00525FDD" w:rsidP="0039597E">
      <w:r>
        <w:rPr>
          <w:rFonts w:ascii="Arial" w:eastAsia="Arial" w:hAnsi="Arial" w:cs="Arial"/>
          <w:b/>
          <w:color w:val="000000"/>
        </w:rPr>
        <w:t>O DIAGNÓSTICO COMUNICACIONAL</w:t>
      </w:r>
    </w:p>
    <w:p w14:paraId="5F7C1F18" w14:textId="18F79EF5" w:rsidR="002642C1" w:rsidRPr="001A52A2" w:rsidRDefault="00525FDD" w:rsidP="001A52A2">
      <w:pPr>
        <w:spacing w:line="360" w:lineRule="auto"/>
        <w:jc w:val="both"/>
      </w:pPr>
      <w:r>
        <w:rPr>
          <w:rFonts w:ascii="Arial" w:eastAsia="Arial" w:hAnsi="Arial" w:cs="Arial"/>
        </w:rPr>
        <w:t xml:space="preserve">A divulgação do PV tem sido caracterizada por modelos e meios de comunicação que durante muito tempo revelavam uma imagem ultrapassada, presença digital incipiente, falta de monitorização, discurso polifónico e ausência de uma estratégia integradora. O processo recente de mudança para uma nova marca, diferenciadora e impactante, e que integra a evolução orgânica natural das escolas e projetos, é a oportunidade para a alteração de procedimentos, a adesão a novos meios de comunicação e atualização dos existentes, num quadro estratégico que visa aumentar a visibilidade e notoriedade pública do PV, criar um ambiente informativo estimulante à participação </w:t>
      </w:r>
      <w:r>
        <w:rPr>
          <w:rFonts w:ascii="Arial" w:eastAsia="Arial" w:hAnsi="Arial" w:cs="Arial"/>
        </w:rPr>
        <w:lastRenderedPageBreak/>
        <w:t>e adesão dos diversos públicos-alvo, entre outras vertentes com elevada expectativa melhoramento.</w:t>
      </w:r>
    </w:p>
    <w:p w14:paraId="37C1CDAF" w14:textId="77777777" w:rsidR="002642C1" w:rsidRDefault="00525FDD" w:rsidP="0039597E">
      <w:pPr>
        <w:rPr>
          <w:rFonts w:ascii="Arial" w:eastAsia="Arial" w:hAnsi="Arial" w:cs="Arial"/>
        </w:rPr>
      </w:pPr>
      <w:r>
        <w:rPr>
          <w:rFonts w:ascii="Arial" w:eastAsia="Arial" w:hAnsi="Arial" w:cs="Arial"/>
          <w:b/>
        </w:rPr>
        <w:t>ESTRATÉGIA COMUNICACIONAL A IMPLEMENTAR</w:t>
      </w:r>
    </w:p>
    <w:p w14:paraId="1538DDF3" w14:textId="2B6AD77C" w:rsidR="002642C1" w:rsidRDefault="00525FDD" w:rsidP="0039597E">
      <w:pPr>
        <w:spacing w:line="360" w:lineRule="auto"/>
        <w:jc w:val="both"/>
      </w:pPr>
      <w:r>
        <w:rPr>
          <w:rFonts w:ascii="Arial" w:eastAsia="Arial" w:hAnsi="Arial" w:cs="Arial"/>
          <w:color w:val="000000"/>
        </w:rPr>
        <w:t xml:space="preserve">Pela característica da oferta proporcionada, e tendo em conta a quantificação do Público-Alvo a alcançar, a estratégia de comunicação será operacionalizada através de estratégias “PUSH-PULL”. Serão utilizadas ferramentas e técnicas de comunicação com vertentes comerciais, como “Promoção de Vendas”, Comunicação de Eventos, Publicidade nos Media, associadas à geração de leads e </w:t>
      </w:r>
      <w:proofErr w:type="spellStart"/>
      <w:r>
        <w:rPr>
          <w:rFonts w:ascii="Arial" w:eastAsia="Arial" w:hAnsi="Arial" w:cs="Arial"/>
          <w:color w:val="000000"/>
        </w:rPr>
        <w:t>Customer</w:t>
      </w:r>
      <w:proofErr w:type="spellEnd"/>
      <w:r>
        <w:rPr>
          <w:rFonts w:ascii="Arial" w:eastAsia="Arial" w:hAnsi="Arial" w:cs="Arial"/>
          <w:color w:val="000000"/>
        </w:rPr>
        <w:t xml:space="preserve"> </w:t>
      </w:r>
      <w:proofErr w:type="spellStart"/>
      <w:r>
        <w:rPr>
          <w:rFonts w:ascii="Arial" w:eastAsia="Arial" w:hAnsi="Arial" w:cs="Arial"/>
          <w:color w:val="000000"/>
        </w:rPr>
        <w:t>Relationship</w:t>
      </w:r>
      <w:proofErr w:type="spellEnd"/>
      <w:r>
        <w:rPr>
          <w:rFonts w:ascii="Arial" w:eastAsia="Arial" w:hAnsi="Arial" w:cs="Arial"/>
          <w:color w:val="000000"/>
        </w:rPr>
        <w:t xml:space="preserve"> Management (CRM) que permitirá uma intervenção dialogante, ativa e dinâmica junto de quem se causou o interesse de contacto.   </w:t>
      </w:r>
    </w:p>
    <w:p w14:paraId="4D34F643" w14:textId="320413D0" w:rsidR="002642C1" w:rsidRDefault="00525FDD" w:rsidP="0039597E">
      <w:pPr>
        <w:spacing w:line="360" w:lineRule="auto"/>
        <w:jc w:val="both"/>
      </w:pPr>
      <w:r>
        <w:rPr>
          <w:rFonts w:ascii="Arial" w:eastAsia="Arial" w:hAnsi="Arial" w:cs="Arial"/>
          <w:color w:val="000000"/>
        </w:rPr>
        <w:t xml:space="preserve">A essa primeira estratégia de Comunicação que promoverá uma ampla informação da nova oferta, captação e retenção de novos </w:t>
      </w:r>
      <w:proofErr w:type="spellStart"/>
      <w:r>
        <w:rPr>
          <w:rFonts w:ascii="Arial" w:eastAsia="Arial" w:hAnsi="Arial" w:cs="Arial"/>
          <w:color w:val="000000"/>
        </w:rPr>
        <w:t>stakeholders</w:t>
      </w:r>
      <w:proofErr w:type="spellEnd"/>
      <w:r>
        <w:rPr>
          <w:rFonts w:ascii="Arial" w:eastAsia="Arial" w:hAnsi="Arial" w:cs="Arial"/>
          <w:color w:val="000000"/>
        </w:rPr>
        <w:t xml:space="preserve">, associa-se uma estratégia assente na criação de conteúdos que contam histórias, mostram os benefícios diretos para os </w:t>
      </w:r>
      <w:proofErr w:type="spellStart"/>
      <w:r>
        <w:rPr>
          <w:rFonts w:ascii="Arial" w:eastAsia="Arial" w:hAnsi="Arial" w:cs="Arial"/>
          <w:color w:val="000000"/>
        </w:rPr>
        <w:t>stakeholders</w:t>
      </w:r>
      <w:proofErr w:type="spellEnd"/>
      <w:r>
        <w:rPr>
          <w:rFonts w:ascii="Arial" w:eastAsia="Arial" w:hAnsi="Arial" w:cs="Arial"/>
          <w:color w:val="000000"/>
        </w:rPr>
        <w:t>, bem como a importância a nível regional. A estratégia de Comunicação com forte componente corporativa incidirá na divulgação dos resultados obtidos, na componente de inovação formativa, de informação e comunicação.</w:t>
      </w:r>
    </w:p>
    <w:p w14:paraId="18A6A4F3" w14:textId="3D0E967D" w:rsidR="002642C1" w:rsidRDefault="00525FDD" w:rsidP="001A52A2">
      <w:pPr>
        <w:spacing w:after="0" w:line="360" w:lineRule="auto"/>
        <w:jc w:val="both"/>
      </w:pPr>
      <w:r>
        <w:rPr>
          <w:rFonts w:ascii="Arial" w:eastAsia="Arial" w:hAnsi="Arial" w:cs="Arial"/>
          <w:color w:val="000000"/>
        </w:rPr>
        <w:t>Os quatro níveis de comunicação a implementar consistirão em:</w:t>
      </w:r>
    </w:p>
    <w:p w14:paraId="4C12B460" w14:textId="43DF7B6F" w:rsidR="002642C1" w:rsidRDefault="00525FDD" w:rsidP="001A52A2">
      <w:pPr>
        <w:spacing w:after="0" w:line="360" w:lineRule="auto"/>
        <w:jc w:val="both"/>
      </w:pPr>
      <w:r>
        <w:rPr>
          <w:rFonts w:ascii="Arial" w:eastAsia="Arial" w:hAnsi="Arial" w:cs="Arial"/>
          <w:color w:val="000000"/>
        </w:rPr>
        <w:t xml:space="preserve">    a) Comunicação com caraterísticas comerciais</w:t>
      </w:r>
    </w:p>
    <w:p w14:paraId="049EA643" w14:textId="77777777" w:rsidR="002642C1" w:rsidRDefault="00525FDD" w:rsidP="001A52A2">
      <w:pPr>
        <w:spacing w:after="0" w:line="360" w:lineRule="auto"/>
        <w:jc w:val="both"/>
      </w:pPr>
      <w:r>
        <w:rPr>
          <w:rFonts w:ascii="Arial" w:eastAsia="Arial" w:hAnsi="Arial" w:cs="Arial"/>
          <w:color w:val="000000"/>
        </w:rPr>
        <w:t xml:space="preserve">    • Comunicação da nova oferta: Está planeado que o foco incida nos benefícios obtidos que poderão ser alcançados pelos </w:t>
      </w:r>
      <w:proofErr w:type="spellStart"/>
      <w:r>
        <w:rPr>
          <w:rFonts w:ascii="Arial" w:eastAsia="Arial" w:hAnsi="Arial" w:cs="Arial"/>
          <w:color w:val="000000"/>
        </w:rPr>
        <w:t>stakeholders</w:t>
      </w:r>
      <w:proofErr w:type="spellEnd"/>
      <w:r>
        <w:rPr>
          <w:rFonts w:ascii="Arial" w:eastAsia="Arial" w:hAnsi="Arial" w:cs="Arial"/>
          <w:color w:val="000000"/>
        </w:rPr>
        <w:t>.</w:t>
      </w:r>
    </w:p>
    <w:p w14:paraId="6EEB7377" w14:textId="2E4FCAEC" w:rsidR="002642C1" w:rsidRDefault="00525FDD" w:rsidP="001A52A2">
      <w:pPr>
        <w:spacing w:after="0" w:line="360" w:lineRule="auto"/>
        <w:jc w:val="both"/>
      </w:pPr>
      <w:r>
        <w:rPr>
          <w:rFonts w:ascii="Arial" w:eastAsia="Arial" w:hAnsi="Arial" w:cs="Arial"/>
          <w:color w:val="000000"/>
        </w:rPr>
        <w:t xml:space="preserve">    • Comunicação da Marca: as ações incidirão sobre a capacidade do PV assumir este desafio no âmbito da sua missão; apresentar uma imagem de inovação e confiança.</w:t>
      </w:r>
    </w:p>
    <w:p w14:paraId="59B9862E" w14:textId="77777777" w:rsidR="002642C1" w:rsidRDefault="00525FDD" w:rsidP="001A52A2">
      <w:pPr>
        <w:spacing w:after="0" w:line="360" w:lineRule="auto"/>
        <w:jc w:val="both"/>
      </w:pPr>
      <w:r>
        <w:rPr>
          <w:rFonts w:ascii="Arial" w:eastAsia="Arial" w:hAnsi="Arial" w:cs="Arial"/>
          <w:color w:val="000000"/>
        </w:rPr>
        <w:t xml:space="preserve">    b) Comunicação Corporativa</w:t>
      </w:r>
    </w:p>
    <w:p w14:paraId="3D5D668E" w14:textId="77777777" w:rsidR="002642C1" w:rsidRDefault="00525FDD" w:rsidP="001A52A2">
      <w:pPr>
        <w:spacing w:after="0" w:line="360" w:lineRule="auto"/>
        <w:jc w:val="both"/>
      </w:pPr>
      <w:r>
        <w:rPr>
          <w:rFonts w:ascii="Arial" w:eastAsia="Arial" w:hAnsi="Arial" w:cs="Arial"/>
          <w:color w:val="000000"/>
        </w:rPr>
        <w:t xml:space="preserve">    • Comunicação do PV: este nível de comunicação faz do público interno do Politécnico de Viseu o primeiro cliente da </w:t>
      </w:r>
      <w:proofErr w:type="spellStart"/>
      <w:r>
        <w:rPr>
          <w:rFonts w:ascii="Arial" w:eastAsia="Arial" w:hAnsi="Arial" w:cs="Arial"/>
          <w:color w:val="000000"/>
        </w:rPr>
        <w:t>EaD@PV</w:t>
      </w:r>
      <w:proofErr w:type="spellEnd"/>
      <w:r>
        <w:rPr>
          <w:rFonts w:ascii="Arial" w:eastAsia="Arial" w:hAnsi="Arial" w:cs="Arial"/>
          <w:color w:val="000000"/>
        </w:rPr>
        <w:t xml:space="preserve"> e incidirá sobre as vantagens internas, performance do projeto, nomeadamente nas questões relacionadas com a implementação e os resultados obtidos.</w:t>
      </w:r>
    </w:p>
    <w:p w14:paraId="4584C954" w14:textId="219E0A5E" w:rsidR="002642C1" w:rsidRPr="001A52A2" w:rsidRDefault="00525FDD" w:rsidP="001A52A2">
      <w:pPr>
        <w:spacing w:line="360" w:lineRule="auto"/>
        <w:jc w:val="both"/>
      </w:pPr>
      <w:r>
        <w:rPr>
          <w:rFonts w:ascii="Arial" w:eastAsia="Arial" w:hAnsi="Arial" w:cs="Arial"/>
          <w:color w:val="000000"/>
        </w:rPr>
        <w:t xml:space="preserve">    • Comunicação Institucional: divulgação do desenvolvimento e implementação do projeto.</w:t>
      </w:r>
    </w:p>
    <w:p w14:paraId="4E235B4A" w14:textId="6F4B9C9F" w:rsidR="002642C1" w:rsidRPr="002E16B9" w:rsidRDefault="00525FDD" w:rsidP="0039597E">
      <w:pPr>
        <w:rPr>
          <w:rFonts w:ascii="Arial" w:eastAsia="Arial" w:hAnsi="Arial" w:cs="Arial"/>
        </w:rPr>
      </w:pPr>
      <w:r>
        <w:rPr>
          <w:rFonts w:ascii="Arial" w:eastAsia="Arial" w:hAnsi="Arial" w:cs="Arial"/>
          <w:b/>
        </w:rPr>
        <w:t>O MIX COMUNICACIONAL</w:t>
      </w:r>
    </w:p>
    <w:p w14:paraId="3D721706" w14:textId="77777777" w:rsidR="002642C1" w:rsidRDefault="00525FDD" w:rsidP="0039597E">
      <w:pPr>
        <w:spacing w:after="0" w:line="360" w:lineRule="auto"/>
        <w:rPr>
          <w:rFonts w:ascii="Arial" w:hAnsi="Arial"/>
        </w:rPr>
      </w:pPr>
      <w:r>
        <w:rPr>
          <w:rFonts w:ascii="Arial" w:hAnsi="Arial"/>
        </w:rPr>
        <w:t xml:space="preserve">O </w:t>
      </w:r>
      <w:proofErr w:type="spellStart"/>
      <w:r>
        <w:rPr>
          <w:rFonts w:ascii="Arial" w:hAnsi="Arial"/>
        </w:rPr>
        <w:t>Mix</w:t>
      </w:r>
      <w:proofErr w:type="spellEnd"/>
      <w:r>
        <w:rPr>
          <w:rFonts w:ascii="Arial" w:hAnsi="Arial"/>
        </w:rPr>
        <w:t xml:space="preserve"> Comunicacional do Plano de Comunicação do presente projeto é constituído por:</w:t>
      </w:r>
    </w:p>
    <w:p w14:paraId="5CEA25A8" w14:textId="77777777" w:rsidR="002642C1" w:rsidRPr="0039597E" w:rsidRDefault="00525FDD" w:rsidP="0039597E">
      <w:pPr>
        <w:pStyle w:val="PargrafodaLista"/>
        <w:numPr>
          <w:ilvl w:val="0"/>
          <w:numId w:val="27"/>
        </w:numPr>
        <w:spacing w:line="360" w:lineRule="auto"/>
        <w:rPr>
          <w:rFonts w:ascii="Arial" w:hAnsi="Arial"/>
        </w:rPr>
      </w:pPr>
      <w:r w:rsidRPr="0039597E">
        <w:rPr>
          <w:rFonts w:ascii="Arial" w:hAnsi="Arial"/>
        </w:rPr>
        <w:t>Identidade</w:t>
      </w:r>
    </w:p>
    <w:p w14:paraId="1DB38E20" w14:textId="77777777" w:rsidR="002642C1" w:rsidRPr="0039597E" w:rsidRDefault="00525FDD" w:rsidP="005E6CAF">
      <w:pPr>
        <w:pStyle w:val="PargrafodaLista"/>
        <w:numPr>
          <w:ilvl w:val="0"/>
          <w:numId w:val="28"/>
        </w:numPr>
        <w:spacing w:line="360" w:lineRule="auto"/>
        <w:ind w:left="1134" w:hanging="425"/>
        <w:rPr>
          <w:rFonts w:ascii="Arial" w:hAnsi="Arial"/>
        </w:rPr>
      </w:pPr>
      <w:r w:rsidRPr="0039597E">
        <w:rPr>
          <w:rFonts w:ascii="Arial" w:hAnsi="Arial"/>
        </w:rPr>
        <w:t>Imagem</w:t>
      </w:r>
    </w:p>
    <w:p w14:paraId="0C603147" w14:textId="77777777" w:rsidR="002642C1" w:rsidRPr="0039597E" w:rsidRDefault="00525FDD" w:rsidP="005E6CAF">
      <w:pPr>
        <w:pStyle w:val="PargrafodaLista"/>
        <w:numPr>
          <w:ilvl w:val="0"/>
          <w:numId w:val="28"/>
        </w:numPr>
        <w:spacing w:line="360" w:lineRule="auto"/>
        <w:ind w:left="1134" w:hanging="425"/>
        <w:rPr>
          <w:rFonts w:ascii="Arial" w:hAnsi="Arial"/>
        </w:rPr>
      </w:pPr>
      <w:r w:rsidRPr="0039597E">
        <w:rPr>
          <w:rFonts w:ascii="Arial" w:hAnsi="Arial"/>
        </w:rPr>
        <w:t>Material gráfico e visual</w:t>
      </w:r>
    </w:p>
    <w:p w14:paraId="614F277D" w14:textId="77777777" w:rsidR="002642C1" w:rsidRPr="0039597E" w:rsidRDefault="00525FDD" w:rsidP="005E6CAF">
      <w:pPr>
        <w:pStyle w:val="PargrafodaLista"/>
        <w:numPr>
          <w:ilvl w:val="0"/>
          <w:numId w:val="28"/>
        </w:numPr>
        <w:spacing w:line="360" w:lineRule="auto"/>
        <w:ind w:left="1134" w:hanging="425"/>
        <w:rPr>
          <w:rFonts w:ascii="Arial" w:hAnsi="Arial"/>
        </w:rPr>
      </w:pPr>
      <w:r w:rsidRPr="0039597E">
        <w:rPr>
          <w:rFonts w:ascii="Arial" w:hAnsi="Arial"/>
        </w:rPr>
        <w:lastRenderedPageBreak/>
        <w:t>Estruturas físicas</w:t>
      </w:r>
    </w:p>
    <w:p w14:paraId="34AAD72E" w14:textId="77777777" w:rsidR="002642C1" w:rsidRPr="0039597E" w:rsidRDefault="00525FDD" w:rsidP="0039597E">
      <w:pPr>
        <w:pStyle w:val="PargrafodaLista"/>
        <w:numPr>
          <w:ilvl w:val="0"/>
          <w:numId w:val="27"/>
        </w:numPr>
        <w:spacing w:line="360" w:lineRule="auto"/>
        <w:rPr>
          <w:rFonts w:ascii="Arial" w:hAnsi="Arial"/>
        </w:rPr>
      </w:pPr>
      <w:r w:rsidRPr="0039597E">
        <w:rPr>
          <w:rFonts w:ascii="Arial" w:hAnsi="Arial"/>
        </w:rPr>
        <w:t>Internet</w:t>
      </w:r>
    </w:p>
    <w:p w14:paraId="190DC15A" w14:textId="77777777" w:rsidR="002642C1" w:rsidRPr="0039597E" w:rsidRDefault="00525FDD" w:rsidP="0039597E">
      <w:pPr>
        <w:pStyle w:val="PargrafodaLista"/>
        <w:numPr>
          <w:ilvl w:val="0"/>
          <w:numId w:val="27"/>
        </w:numPr>
        <w:spacing w:line="360" w:lineRule="auto"/>
        <w:rPr>
          <w:rFonts w:ascii="Arial" w:hAnsi="Arial"/>
        </w:rPr>
      </w:pPr>
      <w:r w:rsidRPr="0039597E">
        <w:rPr>
          <w:rFonts w:ascii="Arial" w:hAnsi="Arial"/>
        </w:rPr>
        <w:t>Marketing Direto</w:t>
      </w:r>
    </w:p>
    <w:p w14:paraId="3FBF51AB" w14:textId="77777777" w:rsidR="002642C1" w:rsidRPr="0039597E" w:rsidRDefault="00525FDD" w:rsidP="005E6CAF">
      <w:pPr>
        <w:pStyle w:val="PargrafodaLista"/>
        <w:numPr>
          <w:ilvl w:val="0"/>
          <w:numId w:val="29"/>
        </w:numPr>
        <w:spacing w:line="360" w:lineRule="auto"/>
        <w:ind w:left="1134" w:hanging="425"/>
        <w:rPr>
          <w:rFonts w:ascii="Arial" w:hAnsi="Arial"/>
        </w:rPr>
      </w:pPr>
      <w:r w:rsidRPr="0039597E">
        <w:rPr>
          <w:rFonts w:ascii="Arial" w:hAnsi="Arial"/>
        </w:rPr>
        <w:t xml:space="preserve">Mailing </w:t>
      </w:r>
      <w:proofErr w:type="spellStart"/>
      <w:r w:rsidRPr="0039597E">
        <w:rPr>
          <w:rFonts w:ascii="Arial" w:hAnsi="Arial"/>
        </w:rPr>
        <w:t>list</w:t>
      </w:r>
      <w:proofErr w:type="spellEnd"/>
    </w:p>
    <w:p w14:paraId="29ACDAE6" w14:textId="77777777" w:rsidR="002642C1" w:rsidRPr="0039597E" w:rsidRDefault="00525FDD" w:rsidP="005E6CAF">
      <w:pPr>
        <w:pStyle w:val="PargrafodaLista"/>
        <w:numPr>
          <w:ilvl w:val="0"/>
          <w:numId w:val="29"/>
        </w:numPr>
        <w:spacing w:line="360" w:lineRule="auto"/>
        <w:ind w:left="1134" w:hanging="425"/>
        <w:rPr>
          <w:rFonts w:ascii="Arial" w:hAnsi="Arial"/>
        </w:rPr>
      </w:pPr>
      <w:r w:rsidRPr="0039597E">
        <w:rPr>
          <w:rFonts w:ascii="Arial" w:hAnsi="Arial"/>
        </w:rPr>
        <w:t>Newsletter</w:t>
      </w:r>
    </w:p>
    <w:p w14:paraId="675671DC" w14:textId="77777777" w:rsidR="002642C1" w:rsidRPr="0039597E" w:rsidRDefault="00525FDD" w:rsidP="0039597E">
      <w:pPr>
        <w:pStyle w:val="PargrafodaLista"/>
        <w:numPr>
          <w:ilvl w:val="0"/>
          <w:numId w:val="27"/>
        </w:numPr>
        <w:spacing w:line="360" w:lineRule="auto"/>
        <w:rPr>
          <w:rFonts w:ascii="Arial" w:hAnsi="Arial"/>
        </w:rPr>
      </w:pPr>
      <w:r w:rsidRPr="0039597E">
        <w:rPr>
          <w:rFonts w:ascii="Arial" w:hAnsi="Arial"/>
        </w:rPr>
        <w:t>Relações Públicas</w:t>
      </w:r>
    </w:p>
    <w:p w14:paraId="7A5AE99F" w14:textId="77777777" w:rsidR="002642C1" w:rsidRPr="0039597E" w:rsidRDefault="00525FDD" w:rsidP="005E6CAF">
      <w:pPr>
        <w:pStyle w:val="PargrafodaLista"/>
        <w:numPr>
          <w:ilvl w:val="0"/>
          <w:numId w:val="30"/>
        </w:numPr>
        <w:spacing w:line="360" w:lineRule="auto"/>
        <w:ind w:left="1134" w:hanging="425"/>
        <w:rPr>
          <w:rFonts w:ascii="Arial" w:hAnsi="Arial"/>
        </w:rPr>
      </w:pPr>
      <w:r w:rsidRPr="0039597E">
        <w:rPr>
          <w:rFonts w:ascii="Arial" w:hAnsi="Arial"/>
        </w:rPr>
        <w:t>Eventos</w:t>
      </w:r>
    </w:p>
    <w:p w14:paraId="76026533" w14:textId="41BADEEC" w:rsidR="002642C1" w:rsidRPr="0039597E" w:rsidRDefault="00525FDD" w:rsidP="005E6CAF">
      <w:pPr>
        <w:pStyle w:val="PargrafodaLista"/>
        <w:numPr>
          <w:ilvl w:val="0"/>
          <w:numId w:val="30"/>
        </w:numPr>
        <w:spacing w:line="360" w:lineRule="auto"/>
        <w:ind w:left="1134" w:hanging="425"/>
        <w:rPr>
          <w:rFonts w:ascii="Arial" w:hAnsi="Arial"/>
        </w:rPr>
      </w:pPr>
      <w:r w:rsidRPr="0039597E">
        <w:rPr>
          <w:rFonts w:ascii="Arial" w:eastAsia="Arial" w:hAnsi="Arial" w:cs="Arial"/>
          <w:color w:val="000000"/>
        </w:rPr>
        <w:t>Assessoria de Imprensa</w:t>
      </w:r>
    </w:p>
    <w:p w14:paraId="45650771" w14:textId="6EC6A5C7" w:rsidR="002642C1" w:rsidRPr="0039597E" w:rsidRDefault="00525FDD" w:rsidP="0039597E">
      <w:pPr>
        <w:spacing w:line="360" w:lineRule="auto"/>
        <w:jc w:val="both"/>
        <w:rPr>
          <w:rFonts w:ascii="Arial" w:hAnsi="Arial"/>
          <w:b/>
          <w:bCs/>
          <w:color w:val="4F81BD" w:themeColor="accent1"/>
        </w:rPr>
      </w:pPr>
      <w:r w:rsidRPr="0039597E">
        <w:rPr>
          <w:rFonts w:ascii="Arial" w:hAnsi="Arial"/>
          <w:b/>
          <w:bCs/>
          <w:color w:val="000000"/>
        </w:rPr>
        <w:t>IDENTIDADE</w:t>
      </w:r>
      <w:bookmarkStart w:id="10" w:name="_l7aubwvhp4mh"/>
      <w:bookmarkEnd w:id="10"/>
    </w:p>
    <w:p w14:paraId="4FDB58E9" w14:textId="77777777" w:rsidR="002642C1" w:rsidRPr="0039597E" w:rsidRDefault="00525FDD" w:rsidP="005E6CAF">
      <w:pPr>
        <w:spacing w:after="0" w:line="360" w:lineRule="auto"/>
        <w:jc w:val="both"/>
        <w:rPr>
          <w:rFonts w:ascii="Arial" w:hAnsi="Arial"/>
          <w:b/>
          <w:bCs/>
        </w:rPr>
      </w:pPr>
      <w:bookmarkStart w:id="11" w:name="_1914loy7dz1i"/>
      <w:bookmarkEnd w:id="11"/>
      <w:r w:rsidRPr="0039597E">
        <w:rPr>
          <w:rFonts w:ascii="Arial" w:hAnsi="Arial"/>
          <w:b/>
          <w:bCs/>
          <w:color w:val="000000"/>
        </w:rPr>
        <w:t>Imagem</w:t>
      </w:r>
    </w:p>
    <w:p w14:paraId="5D827590" w14:textId="55D2C4D8" w:rsidR="002642C1" w:rsidRDefault="00525FDD" w:rsidP="005E6CAF">
      <w:pPr>
        <w:spacing w:line="360" w:lineRule="auto"/>
        <w:jc w:val="both"/>
        <w:rPr>
          <w:rFonts w:ascii="Arial" w:hAnsi="Arial"/>
        </w:rPr>
      </w:pPr>
      <w:r>
        <w:rPr>
          <w:rFonts w:ascii="Arial" w:hAnsi="Arial"/>
        </w:rPr>
        <w:t>Garantir uma identidade própria através da criação de um logótipo que integre os valores e as variáveis da nova marca Politécnico de Viseu.</w:t>
      </w:r>
    </w:p>
    <w:p w14:paraId="70E4FCA3" w14:textId="77777777" w:rsidR="002642C1" w:rsidRPr="0039597E" w:rsidRDefault="00525FDD" w:rsidP="005E6CAF">
      <w:pPr>
        <w:spacing w:after="0" w:line="360" w:lineRule="auto"/>
        <w:jc w:val="both"/>
        <w:rPr>
          <w:rFonts w:ascii="Arial" w:hAnsi="Arial"/>
          <w:b/>
          <w:bCs/>
        </w:rPr>
      </w:pPr>
      <w:bookmarkStart w:id="12" w:name="_8yd4z5kjtmd2"/>
      <w:bookmarkEnd w:id="12"/>
      <w:r w:rsidRPr="0039597E">
        <w:rPr>
          <w:rFonts w:ascii="Arial" w:hAnsi="Arial"/>
          <w:b/>
          <w:bCs/>
          <w:color w:val="000000"/>
        </w:rPr>
        <w:t>Material Gráfico</w:t>
      </w:r>
    </w:p>
    <w:p w14:paraId="38BF91F7" w14:textId="562FC16A" w:rsidR="002642C1" w:rsidRDefault="00525FDD" w:rsidP="005E6CAF">
      <w:pPr>
        <w:spacing w:line="360" w:lineRule="auto"/>
        <w:jc w:val="both"/>
        <w:rPr>
          <w:rFonts w:ascii="Arial" w:hAnsi="Arial"/>
        </w:rPr>
      </w:pPr>
      <w:r>
        <w:rPr>
          <w:rFonts w:ascii="Arial" w:hAnsi="Arial"/>
        </w:rPr>
        <w:t xml:space="preserve">Desenhar materiais gráficos que sinalizem no espaço do Politécnico de Viseu a execução do projeto e a nova oferta associada, nomeadamente através da colocação de telas e outdoors. Criação de materiais (por exemplo, </w:t>
      </w:r>
      <w:proofErr w:type="spellStart"/>
      <w:r>
        <w:rPr>
          <w:rFonts w:ascii="Arial" w:hAnsi="Arial"/>
        </w:rPr>
        <w:t>mupis</w:t>
      </w:r>
      <w:proofErr w:type="spellEnd"/>
      <w:r>
        <w:rPr>
          <w:rFonts w:ascii="Arial" w:hAnsi="Arial"/>
        </w:rPr>
        <w:t xml:space="preserve">) para divulgação no distrito através da colaboração com parceiros institucionais. Materiais em formato de cartaz e/ou </w:t>
      </w:r>
      <w:proofErr w:type="spellStart"/>
      <w:r>
        <w:rPr>
          <w:rFonts w:ascii="Arial" w:hAnsi="Arial"/>
        </w:rPr>
        <w:t>flyer</w:t>
      </w:r>
      <w:proofErr w:type="spellEnd"/>
      <w:r>
        <w:rPr>
          <w:rFonts w:ascii="Arial" w:hAnsi="Arial"/>
        </w:rPr>
        <w:t xml:space="preserve"> (impresso e digital) associando a segmentação dos públicos a fases da implementação do projeto com mensagens específicas (apelo à adesão no interior do PV, divulgação geral do projeto para o exterior, anúncio de iniciativas/atividades, etc.).</w:t>
      </w:r>
    </w:p>
    <w:p w14:paraId="284F839A" w14:textId="77777777" w:rsidR="002642C1" w:rsidRDefault="00525FDD" w:rsidP="005E6CAF">
      <w:pPr>
        <w:spacing w:after="0" w:line="360" w:lineRule="auto"/>
        <w:jc w:val="both"/>
        <w:rPr>
          <w:rFonts w:ascii="Arial" w:hAnsi="Arial"/>
        </w:rPr>
      </w:pPr>
      <w:r>
        <w:rPr>
          <w:rFonts w:ascii="Arial" w:hAnsi="Arial"/>
          <w:b/>
        </w:rPr>
        <w:t>Meios digitais</w:t>
      </w:r>
    </w:p>
    <w:p w14:paraId="62EFABAC" w14:textId="740CD779" w:rsidR="002642C1" w:rsidRDefault="00525FDD" w:rsidP="005E6CAF">
      <w:pPr>
        <w:spacing w:line="360" w:lineRule="auto"/>
        <w:jc w:val="both"/>
        <w:rPr>
          <w:rFonts w:ascii="Arial" w:hAnsi="Arial"/>
        </w:rPr>
      </w:pPr>
      <w:r>
        <w:rPr>
          <w:rFonts w:ascii="Arial" w:hAnsi="Arial"/>
        </w:rPr>
        <w:t>Criar selo do projeto a distribuir junto dos parceiros com variação animada para campanhas publicitárias.</w:t>
      </w:r>
    </w:p>
    <w:p w14:paraId="1F99DD99" w14:textId="77777777" w:rsidR="002642C1" w:rsidRDefault="00525FDD" w:rsidP="005E6CAF">
      <w:pPr>
        <w:spacing w:after="0" w:line="360" w:lineRule="auto"/>
        <w:jc w:val="both"/>
        <w:rPr>
          <w:rFonts w:ascii="Arial" w:hAnsi="Arial"/>
        </w:rPr>
      </w:pPr>
      <w:r>
        <w:rPr>
          <w:rFonts w:ascii="Arial" w:hAnsi="Arial"/>
          <w:b/>
        </w:rPr>
        <w:t>Estruturas fixas</w:t>
      </w:r>
    </w:p>
    <w:p w14:paraId="0CD827E0" w14:textId="735DC8C3" w:rsidR="002642C1" w:rsidRDefault="00525FDD" w:rsidP="005E6CAF">
      <w:pPr>
        <w:spacing w:line="360" w:lineRule="auto"/>
        <w:jc w:val="both"/>
        <w:rPr>
          <w:rFonts w:ascii="Arial" w:hAnsi="Arial"/>
        </w:rPr>
      </w:pPr>
      <w:r>
        <w:rPr>
          <w:rFonts w:ascii="Arial" w:hAnsi="Arial"/>
        </w:rPr>
        <w:t xml:space="preserve">Construir um stand autónomo e/ou estrutura que complemente uma pré-existente que funcione como espaço informativo móvel com um posto digital e recetáculo de materiais informativos. Produção de </w:t>
      </w:r>
      <w:proofErr w:type="spellStart"/>
      <w:r>
        <w:rPr>
          <w:rFonts w:ascii="Arial" w:hAnsi="Arial"/>
        </w:rPr>
        <w:t>roll-ups</w:t>
      </w:r>
      <w:proofErr w:type="spellEnd"/>
      <w:r>
        <w:rPr>
          <w:rFonts w:ascii="Arial" w:hAnsi="Arial"/>
        </w:rPr>
        <w:t xml:space="preserve"> sinalizadores de locais onde decorram eventos, se obtenham informações e identifiquem parceiros. Implantação no edifício central do PV, de forma visível ao exterior, de mecanismo de </w:t>
      </w:r>
      <w:proofErr w:type="spellStart"/>
      <w:r>
        <w:rPr>
          <w:rFonts w:ascii="Arial" w:hAnsi="Arial"/>
          <w:i/>
        </w:rPr>
        <w:t>countdown</w:t>
      </w:r>
      <w:proofErr w:type="spellEnd"/>
      <w:r>
        <w:rPr>
          <w:rFonts w:ascii="Arial" w:hAnsi="Arial"/>
          <w:i/>
        </w:rPr>
        <w:t xml:space="preserve"> </w:t>
      </w:r>
      <w:r>
        <w:rPr>
          <w:rFonts w:ascii="Arial" w:hAnsi="Arial"/>
        </w:rPr>
        <w:t>do projeto.</w:t>
      </w:r>
    </w:p>
    <w:p w14:paraId="6FEBE04A" w14:textId="77777777" w:rsidR="00556A37" w:rsidRDefault="00556A37" w:rsidP="005E6CAF">
      <w:pPr>
        <w:spacing w:line="360" w:lineRule="auto"/>
        <w:jc w:val="both"/>
        <w:rPr>
          <w:rFonts w:ascii="Arial" w:hAnsi="Arial"/>
        </w:rPr>
      </w:pPr>
    </w:p>
    <w:p w14:paraId="5B7E6236" w14:textId="77777777" w:rsidR="002642C1" w:rsidRPr="0039597E" w:rsidRDefault="00525FDD" w:rsidP="0039597E">
      <w:pPr>
        <w:rPr>
          <w:rFonts w:ascii="Arial" w:hAnsi="Arial"/>
          <w:b/>
          <w:bCs/>
        </w:rPr>
      </w:pPr>
      <w:bookmarkStart w:id="13" w:name="_4sf6gf5xmttk"/>
      <w:bookmarkEnd w:id="13"/>
      <w:r w:rsidRPr="0039597E">
        <w:rPr>
          <w:rFonts w:ascii="Arial" w:hAnsi="Arial"/>
          <w:b/>
          <w:bCs/>
          <w:color w:val="000000"/>
        </w:rPr>
        <w:lastRenderedPageBreak/>
        <w:t>INTERNET</w:t>
      </w:r>
    </w:p>
    <w:p w14:paraId="1A8AA768" w14:textId="77777777" w:rsidR="002642C1" w:rsidRPr="005E6CAF" w:rsidRDefault="00525FDD" w:rsidP="001A52A2">
      <w:pPr>
        <w:spacing w:after="0" w:line="360" w:lineRule="auto"/>
        <w:rPr>
          <w:rFonts w:ascii="Arial" w:hAnsi="Arial"/>
          <w:b/>
          <w:bCs/>
        </w:rPr>
      </w:pPr>
      <w:bookmarkStart w:id="14" w:name="_qg3e7wg3iow0"/>
      <w:bookmarkEnd w:id="14"/>
      <w:r w:rsidRPr="005E6CAF">
        <w:rPr>
          <w:rFonts w:ascii="Arial" w:hAnsi="Arial"/>
          <w:b/>
          <w:bCs/>
          <w:color w:val="000000"/>
        </w:rPr>
        <w:t>Criação de INFOMAIL</w:t>
      </w:r>
    </w:p>
    <w:p w14:paraId="7774B5F4" w14:textId="121830C3" w:rsidR="002642C1" w:rsidRDefault="00525FDD" w:rsidP="001A52A2">
      <w:pPr>
        <w:spacing w:line="360" w:lineRule="auto"/>
        <w:jc w:val="both"/>
        <w:rPr>
          <w:rFonts w:ascii="Arial" w:hAnsi="Arial"/>
        </w:rPr>
      </w:pPr>
      <w:r>
        <w:rPr>
          <w:rFonts w:ascii="Arial" w:hAnsi="Arial"/>
        </w:rPr>
        <w:t>Criar e divulgar meios de contacto (e-mail / telefone) específicos que induzam a facilidade e rapidez na obtenção de respostas e estimulem a procura de esclarecimentos.</w:t>
      </w:r>
    </w:p>
    <w:p w14:paraId="53753884" w14:textId="77777777" w:rsidR="002642C1" w:rsidRPr="005E6CAF" w:rsidRDefault="00525FDD" w:rsidP="001A52A2">
      <w:pPr>
        <w:spacing w:after="0" w:line="360" w:lineRule="auto"/>
        <w:rPr>
          <w:rFonts w:ascii="Arial" w:hAnsi="Arial"/>
          <w:b/>
          <w:bCs/>
        </w:rPr>
      </w:pPr>
      <w:bookmarkStart w:id="15" w:name="_5da6d4yaed2y"/>
      <w:bookmarkEnd w:id="15"/>
      <w:r w:rsidRPr="005E6CAF">
        <w:rPr>
          <w:rFonts w:ascii="Arial" w:hAnsi="Arial"/>
          <w:b/>
          <w:bCs/>
          <w:color w:val="000000"/>
        </w:rPr>
        <w:t>Criação de Página</w:t>
      </w:r>
    </w:p>
    <w:p w14:paraId="530608ED" w14:textId="77777777" w:rsidR="002642C1" w:rsidRDefault="00525FDD" w:rsidP="001A52A2">
      <w:pPr>
        <w:spacing w:line="360" w:lineRule="auto"/>
        <w:jc w:val="both"/>
        <w:rPr>
          <w:rFonts w:ascii="Arial" w:hAnsi="Arial"/>
        </w:rPr>
      </w:pPr>
      <w:r>
        <w:rPr>
          <w:rFonts w:ascii="Arial" w:hAnsi="Arial"/>
        </w:rPr>
        <w:t xml:space="preserve">Criar página a alojar no site/portal do Politécnico de Viseu, com toda a informação sobre o projeto, possibilidade de resposta em tempo real, mecanismos de subscrição newsletter, disponibilização de publicações, espaço para sugestões, calendário / </w:t>
      </w:r>
      <w:proofErr w:type="spellStart"/>
      <w:r>
        <w:rPr>
          <w:rFonts w:ascii="Arial" w:hAnsi="Arial"/>
        </w:rPr>
        <w:t>countdown</w:t>
      </w:r>
      <w:proofErr w:type="spellEnd"/>
      <w:r>
        <w:rPr>
          <w:rFonts w:ascii="Arial" w:hAnsi="Arial"/>
        </w:rPr>
        <w:t>.</w:t>
      </w:r>
    </w:p>
    <w:p w14:paraId="47F51A2D" w14:textId="75C32EF2" w:rsidR="002642C1" w:rsidRDefault="00525FDD" w:rsidP="001A52A2">
      <w:pPr>
        <w:spacing w:line="360" w:lineRule="auto"/>
        <w:jc w:val="both"/>
        <w:rPr>
          <w:rFonts w:ascii="Arial" w:hAnsi="Arial"/>
        </w:rPr>
      </w:pPr>
      <w:r>
        <w:rPr>
          <w:rFonts w:ascii="Arial" w:hAnsi="Arial"/>
        </w:rPr>
        <w:t xml:space="preserve">Atualizar regularmente a página com mecanismos automatizados de comunicação por </w:t>
      </w:r>
      <w:proofErr w:type="spellStart"/>
      <w:r>
        <w:rPr>
          <w:rFonts w:ascii="Arial" w:hAnsi="Arial"/>
        </w:rPr>
        <w:t>feed</w:t>
      </w:r>
      <w:proofErr w:type="spellEnd"/>
      <w:r>
        <w:rPr>
          <w:rFonts w:ascii="Arial" w:hAnsi="Arial"/>
        </w:rPr>
        <w:t xml:space="preserve"> </w:t>
      </w:r>
      <w:proofErr w:type="spellStart"/>
      <w:r>
        <w:rPr>
          <w:rFonts w:ascii="Arial" w:hAnsi="Arial"/>
        </w:rPr>
        <w:t>rss</w:t>
      </w:r>
      <w:proofErr w:type="spellEnd"/>
      <w:r>
        <w:rPr>
          <w:rFonts w:ascii="Arial" w:hAnsi="Arial"/>
        </w:rPr>
        <w:t xml:space="preserve"> e partilha nas redes sociais do PV</w:t>
      </w:r>
      <w:r w:rsidR="0039597E">
        <w:rPr>
          <w:rFonts w:ascii="Arial" w:hAnsi="Arial"/>
        </w:rPr>
        <w:t>.</w:t>
      </w:r>
    </w:p>
    <w:p w14:paraId="20F9FD87" w14:textId="77777777" w:rsidR="002642C1" w:rsidRPr="005E6CAF" w:rsidRDefault="00525FDD" w:rsidP="001A52A2">
      <w:pPr>
        <w:spacing w:after="0" w:line="360" w:lineRule="auto"/>
        <w:rPr>
          <w:rFonts w:ascii="Arial" w:hAnsi="Arial"/>
          <w:b/>
          <w:bCs/>
        </w:rPr>
      </w:pPr>
      <w:bookmarkStart w:id="16" w:name="_xu3tf6cbebbd"/>
      <w:bookmarkEnd w:id="16"/>
      <w:r w:rsidRPr="005E6CAF">
        <w:rPr>
          <w:rFonts w:ascii="Arial" w:hAnsi="Arial"/>
          <w:b/>
          <w:bCs/>
          <w:color w:val="000000"/>
        </w:rPr>
        <w:t>Criação de Conteúdos</w:t>
      </w:r>
    </w:p>
    <w:p w14:paraId="317FDAF7" w14:textId="77777777" w:rsidR="002642C1" w:rsidRDefault="00525FDD" w:rsidP="001A52A2">
      <w:pPr>
        <w:spacing w:after="0" w:line="360" w:lineRule="auto"/>
        <w:rPr>
          <w:rFonts w:ascii="Arial" w:hAnsi="Arial"/>
        </w:rPr>
      </w:pPr>
      <w:r>
        <w:rPr>
          <w:rFonts w:ascii="Arial" w:hAnsi="Arial"/>
        </w:rPr>
        <w:t xml:space="preserve">Criar conteúdos que acompanham o projeto na perspetiva do contar uma história com benefícios para todos. </w:t>
      </w:r>
    </w:p>
    <w:p w14:paraId="1100150B" w14:textId="77777777" w:rsidR="002642C1" w:rsidRPr="005E6CAF" w:rsidRDefault="00525FDD" w:rsidP="005E6CAF">
      <w:pPr>
        <w:pStyle w:val="PargrafodaLista"/>
        <w:numPr>
          <w:ilvl w:val="0"/>
          <w:numId w:val="32"/>
        </w:numPr>
        <w:spacing w:line="360" w:lineRule="auto"/>
        <w:ind w:hanging="436"/>
        <w:rPr>
          <w:rFonts w:ascii="Arial" w:hAnsi="Arial"/>
        </w:rPr>
      </w:pPr>
      <w:r w:rsidRPr="005E6CAF">
        <w:rPr>
          <w:rFonts w:ascii="Arial" w:hAnsi="Arial"/>
        </w:rPr>
        <w:t>Desenhar as personas</w:t>
      </w:r>
    </w:p>
    <w:p w14:paraId="4B33FC45" w14:textId="77777777" w:rsidR="002642C1" w:rsidRPr="005E6CAF" w:rsidRDefault="00525FDD" w:rsidP="005E6CAF">
      <w:pPr>
        <w:pStyle w:val="PargrafodaLista"/>
        <w:numPr>
          <w:ilvl w:val="0"/>
          <w:numId w:val="32"/>
        </w:numPr>
        <w:spacing w:line="360" w:lineRule="auto"/>
        <w:ind w:hanging="436"/>
        <w:rPr>
          <w:rFonts w:ascii="Arial" w:hAnsi="Arial"/>
        </w:rPr>
      </w:pPr>
      <w:proofErr w:type="spellStart"/>
      <w:r w:rsidRPr="005E6CAF">
        <w:rPr>
          <w:rFonts w:ascii="Arial" w:hAnsi="Arial"/>
        </w:rPr>
        <w:t>Copywriting</w:t>
      </w:r>
      <w:proofErr w:type="spellEnd"/>
      <w:r w:rsidRPr="005E6CAF">
        <w:rPr>
          <w:rFonts w:ascii="Arial" w:hAnsi="Arial"/>
        </w:rPr>
        <w:t xml:space="preserve"> / hashtag</w:t>
      </w:r>
    </w:p>
    <w:p w14:paraId="2461C287" w14:textId="77777777" w:rsidR="002642C1" w:rsidRPr="005E6CAF" w:rsidRDefault="00525FDD" w:rsidP="005E6CAF">
      <w:pPr>
        <w:pStyle w:val="PargrafodaLista"/>
        <w:numPr>
          <w:ilvl w:val="0"/>
          <w:numId w:val="32"/>
        </w:numPr>
        <w:spacing w:line="360" w:lineRule="auto"/>
        <w:ind w:hanging="436"/>
        <w:rPr>
          <w:rFonts w:ascii="Arial" w:hAnsi="Arial"/>
        </w:rPr>
      </w:pPr>
      <w:r w:rsidRPr="005E6CAF">
        <w:rPr>
          <w:rFonts w:ascii="Arial" w:hAnsi="Arial"/>
        </w:rPr>
        <w:t>Brochura</w:t>
      </w:r>
    </w:p>
    <w:p w14:paraId="55707841" w14:textId="77777777" w:rsidR="002642C1" w:rsidRPr="005E6CAF" w:rsidRDefault="00525FDD" w:rsidP="005E6CAF">
      <w:pPr>
        <w:pStyle w:val="PargrafodaLista"/>
        <w:numPr>
          <w:ilvl w:val="0"/>
          <w:numId w:val="32"/>
        </w:numPr>
        <w:spacing w:line="360" w:lineRule="auto"/>
        <w:ind w:hanging="436"/>
        <w:rPr>
          <w:rFonts w:ascii="Arial" w:hAnsi="Arial"/>
        </w:rPr>
      </w:pPr>
      <w:r w:rsidRPr="005E6CAF">
        <w:rPr>
          <w:rFonts w:ascii="Arial" w:hAnsi="Arial"/>
        </w:rPr>
        <w:t>Revista digital</w:t>
      </w:r>
    </w:p>
    <w:p w14:paraId="56C22CD4" w14:textId="77777777" w:rsidR="002642C1" w:rsidRPr="005E6CAF" w:rsidRDefault="00525FDD" w:rsidP="005E6CAF">
      <w:pPr>
        <w:pStyle w:val="PargrafodaLista"/>
        <w:numPr>
          <w:ilvl w:val="0"/>
          <w:numId w:val="32"/>
        </w:numPr>
        <w:spacing w:line="360" w:lineRule="auto"/>
        <w:ind w:hanging="436"/>
        <w:rPr>
          <w:rFonts w:ascii="Arial" w:hAnsi="Arial"/>
        </w:rPr>
      </w:pPr>
      <w:r w:rsidRPr="005E6CAF">
        <w:rPr>
          <w:rFonts w:ascii="Arial" w:hAnsi="Arial"/>
        </w:rPr>
        <w:t>Recolha e divulgação de boas práticas</w:t>
      </w:r>
    </w:p>
    <w:p w14:paraId="723EAB56" w14:textId="77777777" w:rsidR="002642C1" w:rsidRPr="005E6CAF" w:rsidRDefault="00525FDD" w:rsidP="005E6CAF">
      <w:pPr>
        <w:pStyle w:val="PargrafodaLista"/>
        <w:numPr>
          <w:ilvl w:val="0"/>
          <w:numId w:val="32"/>
        </w:numPr>
        <w:spacing w:line="360" w:lineRule="auto"/>
        <w:ind w:hanging="436"/>
        <w:rPr>
          <w:rFonts w:ascii="Arial" w:hAnsi="Arial"/>
        </w:rPr>
      </w:pPr>
      <w:r w:rsidRPr="005E6CAF">
        <w:rPr>
          <w:rFonts w:ascii="Arial" w:hAnsi="Arial"/>
        </w:rPr>
        <w:t>Produção de vídeos</w:t>
      </w:r>
    </w:p>
    <w:p w14:paraId="693FF8C7" w14:textId="77777777" w:rsidR="002642C1" w:rsidRPr="005E6CAF" w:rsidRDefault="00525FDD" w:rsidP="005E6CAF">
      <w:pPr>
        <w:pStyle w:val="PargrafodaLista"/>
        <w:numPr>
          <w:ilvl w:val="0"/>
          <w:numId w:val="33"/>
        </w:numPr>
        <w:spacing w:line="360" w:lineRule="auto"/>
        <w:ind w:left="1134" w:hanging="425"/>
        <w:rPr>
          <w:rFonts w:ascii="Arial" w:hAnsi="Arial"/>
        </w:rPr>
      </w:pPr>
      <w:r w:rsidRPr="005E6CAF">
        <w:rPr>
          <w:rFonts w:ascii="Arial" w:hAnsi="Arial"/>
        </w:rPr>
        <w:t>reportagens de eventos</w:t>
      </w:r>
    </w:p>
    <w:p w14:paraId="367D063A" w14:textId="2FF87448" w:rsidR="002642C1" w:rsidRPr="005E6CAF" w:rsidRDefault="00525FDD" w:rsidP="005E6CAF">
      <w:pPr>
        <w:pStyle w:val="PargrafodaLista"/>
        <w:numPr>
          <w:ilvl w:val="0"/>
          <w:numId w:val="33"/>
        </w:numPr>
        <w:spacing w:line="360" w:lineRule="auto"/>
        <w:ind w:left="1134" w:hanging="425"/>
        <w:rPr>
          <w:rFonts w:ascii="Arial" w:hAnsi="Arial"/>
        </w:rPr>
      </w:pPr>
      <w:r w:rsidRPr="005E6CAF">
        <w:rPr>
          <w:rFonts w:ascii="Arial" w:hAnsi="Arial"/>
        </w:rPr>
        <w:t>recolha de depoimentos</w:t>
      </w:r>
    </w:p>
    <w:p w14:paraId="7564C173" w14:textId="77777777" w:rsidR="002642C1" w:rsidRPr="005E6CAF" w:rsidRDefault="00525FDD" w:rsidP="001A52A2">
      <w:pPr>
        <w:spacing w:after="0" w:line="360" w:lineRule="auto"/>
        <w:rPr>
          <w:rFonts w:ascii="Arial" w:hAnsi="Arial"/>
          <w:b/>
          <w:bCs/>
        </w:rPr>
      </w:pPr>
      <w:bookmarkStart w:id="17" w:name="_wlb6ff2epy3h"/>
      <w:bookmarkEnd w:id="17"/>
      <w:r w:rsidRPr="005E6CAF">
        <w:rPr>
          <w:rFonts w:ascii="Arial" w:hAnsi="Arial"/>
          <w:b/>
          <w:bCs/>
          <w:color w:val="000000"/>
        </w:rPr>
        <w:t>Presença em Redes Sociais</w:t>
      </w:r>
    </w:p>
    <w:p w14:paraId="584796FE" w14:textId="5480F5BA" w:rsidR="005E6CAF" w:rsidRPr="005E6CAF" w:rsidRDefault="00525FDD" w:rsidP="005E6CAF">
      <w:pPr>
        <w:spacing w:line="360" w:lineRule="auto"/>
        <w:jc w:val="both"/>
        <w:rPr>
          <w:rFonts w:ascii="Arial" w:hAnsi="Arial"/>
        </w:rPr>
      </w:pPr>
      <w:r>
        <w:rPr>
          <w:rFonts w:ascii="Arial" w:hAnsi="Arial"/>
        </w:rPr>
        <w:t>Criar conteúdos originais de acompanhamento do projeto disseminados pelas redes sociais do PV (</w:t>
      </w:r>
      <w:proofErr w:type="spellStart"/>
      <w:r>
        <w:rPr>
          <w:rFonts w:ascii="Arial" w:hAnsi="Arial"/>
        </w:rPr>
        <w:t>facebook</w:t>
      </w:r>
      <w:proofErr w:type="spellEnd"/>
      <w:r>
        <w:rPr>
          <w:rFonts w:ascii="Arial" w:hAnsi="Arial"/>
        </w:rPr>
        <w:t xml:space="preserve">, </w:t>
      </w:r>
      <w:proofErr w:type="spellStart"/>
      <w:r>
        <w:rPr>
          <w:rFonts w:ascii="Arial" w:hAnsi="Arial"/>
        </w:rPr>
        <w:t>instagram</w:t>
      </w:r>
      <w:proofErr w:type="spellEnd"/>
      <w:r>
        <w:rPr>
          <w:rFonts w:ascii="Arial" w:hAnsi="Arial"/>
        </w:rPr>
        <w:t xml:space="preserve">, </w:t>
      </w:r>
      <w:proofErr w:type="spellStart"/>
      <w:r>
        <w:rPr>
          <w:rFonts w:ascii="Arial" w:hAnsi="Arial"/>
        </w:rPr>
        <w:t>linkedin</w:t>
      </w:r>
      <w:proofErr w:type="spellEnd"/>
      <w:r>
        <w:rPr>
          <w:rFonts w:ascii="Arial" w:hAnsi="Arial"/>
        </w:rPr>
        <w:t xml:space="preserve">, </w:t>
      </w:r>
      <w:proofErr w:type="spellStart"/>
      <w:r>
        <w:rPr>
          <w:rFonts w:ascii="Arial" w:hAnsi="Arial"/>
        </w:rPr>
        <w:t>youtube</w:t>
      </w:r>
      <w:proofErr w:type="spellEnd"/>
      <w:r>
        <w:rPr>
          <w:rFonts w:ascii="Arial" w:hAnsi="Arial"/>
        </w:rPr>
        <w:t xml:space="preserve">, </w:t>
      </w:r>
      <w:proofErr w:type="spellStart"/>
      <w:r>
        <w:rPr>
          <w:rFonts w:ascii="Arial" w:hAnsi="Arial"/>
        </w:rPr>
        <w:t>twitter</w:t>
      </w:r>
      <w:proofErr w:type="spellEnd"/>
      <w:r>
        <w:rPr>
          <w:rFonts w:ascii="Arial" w:hAnsi="Arial"/>
        </w:rPr>
        <w:t>) associados a hashtag própria</w:t>
      </w:r>
      <w:r w:rsidR="0039597E">
        <w:rPr>
          <w:rFonts w:ascii="Arial" w:hAnsi="Arial"/>
        </w:rPr>
        <w:t>.</w:t>
      </w:r>
    </w:p>
    <w:p w14:paraId="5B34EC22" w14:textId="77777777" w:rsidR="002642C1" w:rsidRDefault="00525FDD" w:rsidP="005E6CAF">
      <w:pPr>
        <w:spacing w:line="360" w:lineRule="auto"/>
        <w:rPr>
          <w:rFonts w:ascii="Arial" w:hAnsi="Arial"/>
        </w:rPr>
      </w:pPr>
      <w:r>
        <w:rPr>
          <w:rFonts w:ascii="Arial" w:hAnsi="Arial"/>
          <w:b/>
        </w:rPr>
        <w:t>MARKETING DIRETO</w:t>
      </w:r>
    </w:p>
    <w:p w14:paraId="1853CBCA" w14:textId="77777777" w:rsidR="002642C1" w:rsidRPr="005E6CAF" w:rsidRDefault="00525FDD" w:rsidP="005E6CAF">
      <w:pPr>
        <w:spacing w:after="0" w:line="360" w:lineRule="auto"/>
        <w:rPr>
          <w:rFonts w:ascii="Arial" w:hAnsi="Arial"/>
          <w:b/>
          <w:bCs/>
        </w:rPr>
      </w:pPr>
      <w:bookmarkStart w:id="18" w:name="_ogbq5h1ka5yh"/>
      <w:bookmarkEnd w:id="18"/>
      <w:r w:rsidRPr="005E6CAF">
        <w:rPr>
          <w:rFonts w:ascii="Arial" w:hAnsi="Arial"/>
          <w:b/>
          <w:bCs/>
          <w:color w:val="000000"/>
        </w:rPr>
        <w:t>Convite</w:t>
      </w:r>
    </w:p>
    <w:p w14:paraId="4956E128" w14:textId="4D78614B" w:rsidR="002642C1" w:rsidRDefault="00525FDD" w:rsidP="005E6CAF">
      <w:pPr>
        <w:spacing w:line="360" w:lineRule="auto"/>
        <w:jc w:val="both"/>
        <w:rPr>
          <w:rFonts w:ascii="Arial" w:hAnsi="Arial"/>
        </w:rPr>
      </w:pPr>
      <w:bookmarkStart w:id="19" w:name="_m428auvx45ne"/>
      <w:bookmarkEnd w:id="19"/>
      <w:r w:rsidRPr="005E6CAF">
        <w:rPr>
          <w:rFonts w:ascii="Arial" w:hAnsi="Arial"/>
          <w:color w:val="000000"/>
        </w:rPr>
        <w:t xml:space="preserve">Criar base de dados dos </w:t>
      </w:r>
      <w:proofErr w:type="spellStart"/>
      <w:r w:rsidRPr="005E6CAF">
        <w:rPr>
          <w:rFonts w:ascii="Arial" w:hAnsi="Arial"/>
          <w:color w:val="000000"/>
        </w:rPr>
        <w:t>stakeholders</w:t>
      </w:r>
      <w:proofErr w:type="spellEnd"/>
      <w:r w:rsidRPr="005E6CAF">
        <w:rPr>
          <w:rFonts w:ascii="Arial" w:hAnsi="Arial"/>
          <w:color w:val="000000"/>
        </w:rPr>
        <w:t xml:space="preserve"> para envio de convites para eventos.</w:t>
      </w:r>
    </w:p>
    <w:p w14:paraId="2508AAA7" w14:textId="77777777" w:rsidR="002642C1" w:rsidRPr="005E6CAF" w:rsidRDefault="00525FDD" w:rsidP="005E6CAF">
      <w:pPr>
        <w:spacing w:after="0" w:line="360" w:lineRule="auto"/>
        <w:rPr>
          <w:rFonts w:ascii="Arial" w:hAnsi="Arial"/>
          <w:b/>
          <w:bCs/>
        </w:rPr>
      </w:pPr>
      <w:bookmarkStart w:id="20" w:name="_oeaz8kgvdcwj"/>
      <w:bookmarkEnd w:id="20"/>
      <w:r w:rsidRPr="005E6CAF">
        <w:rPr>
          <w:rFonts w:ascii="Arial" w:hAnsi="Arial"/>
          <w:b/>
          <w:bCs/>
          <w:color w:val="000000"/>
        </w:rPr>
        <w:t xml:space="preserve">Mailing </w:t>
      </w:r>
      <w:proofErr w:type="spellStart"/>
      <w:r w:rsidRPr="005E6CAF">
        <w:rPr>
          <w:rFonts w:ascii="Arial" w:hAnsi="Arial"/>
          <w:b/>
          <w:bCs/>
          <w:color w:val="000000"/>
        </w:rPr>
        <w:t>List</w:t>
      </w:r>
      <w:proofErr w:type="spellEnd"/>
    </w:p>
    <w:p w14:paraId="62D77069" w14:textId="274B2A69" w:rsidR="002642C1" w:rsidRDefault="00525FDD" w:rsidP="005E6CAF">
      <w:pPr>
        <w:spacing w:line="360" w:lineRule="auto"/>
        <w:jc w:val="both"/>
        <w:rPr>
          <w:rFonts w:ascii="Arial" w:hAnsi="Arial"/>
        </w:rPr>
      </w:pPr>
      <w:r>
        <w:rPr>
          <w:rFonts w:ascii="Arial" w:hAnsi="Arial"/>
        </w:rPr>
        <w:lastRenderedPageBreak/>
        <w:t>Criar espaço informativo do projeto nas newsletters do PV com informação mais relevante e mecanismo para inscrição em meio específico</w:t>
      </w:r>
      <w:r w:rsidR="005E6CAF">
        <w:rPr>
          <w:rFonts w:ascii="Arial" w:hAnsi="Arial"/>
        </w:rPr>
        <w:t>.</w:t>
      </w:r>
    </w:p>
    <w:p w14:paraId="7E00580A" w14:textId="77777777" w:rsidR="002642C1" w:rsidRPr="005E6CAF" w:rsidRDefault="00525FDD" w:rsidP="005E6CAF">
      <w:pPr>
        <w:spacing w:after="0" w:line="360" w:lineRule="auto"/>
        <w:jc w:val="both"/>
        <w:rPr>
          <w:rFonts w:ascii="Arial" w:hAnsi="Arial"/>
          <w:b/>
          <w:bCs/>
        </w:rPr>
      </w:pPr>
      <w:bookmarkStart w:id="21" w:name="_u76yyhlrnglm"/>
      <w:bookmarkEnd w:id="21"/>
      <w:r w:rsidRPr="005E6CAF">
        <w:rPr>
          <w:rFonts w:ascii="Arial" w:hAnsi="Arial"/>
          <w:b/>
          <w:bCs/>
          <w:color w:val="000000"/>
        </w:rPr>
        <w:t>Newsletter</w:t>
      </w:r>
    </w:p>
    <w:p w14:paraId="6E3E670C" w14:textId="09ECCF52" w:rsidR="002642C1" w:rsidRDefault="00525FDD" w:rsidP="005E6CAF">
      <w:pPr>
        <w:spacing w:line="360" w:lineRule="auto"/>
        <w:jc w:val="both"/>
        <w:rPr>
          <w:rFonts w:ascii="Arial" w:hAnsi="Arial"/>
        </w:rPr>
      </w:pPr>
      <w:r>
        <w:rPr>
          <w:rFonts w:ascii="Arial" w:hAnsi="Arial"/>
        </w:rPr>
        <w:t>Dinamizar campanha de angariação de subscritores para envio regular de informação sobre o projeto para o conjunto de contactos que manifestaram interesse através de subscrição</w:t>
      </w:r>
      <w:r w:rsidR="005E6CAF">
        <w:rPr>
          <w:rFonts w:ascii="Arial" w:hAnsi="Arial"/>
        </w:rPr>
        <w:t>.</w:t>
      </w:r>
    </w:p>
    <w:p w14:paraId="7D46542B" w14:textId="725FC3D9" w:rsidR="005E6CAF" w:rsidRDefault="00525FDD" w:rsidP="005E6CAF">
      <w:pPr>
        <w:spacing w:line="360" w:lineRule="auto"/>
        <w:jc w:val="both"/>
        <w:rPr>
          <w:rFonts w:ascii="Arial" w:hAnsi="Arial"/>
        </w:rPr>
      </w:pPr>
      <w:r>
        <w:rPr>
          <w:rFonts w:ascii="Arial" w:hAnsi="Arial"/>
        </w:rPr>
        <w:t>Criação de modelo que garanta conteúdos informativos que vão ao encontro de todos os públicos-alvo do projeto</w:t>
      </w:r>
    </w:p>
    <w:p w14:paraId="23E9DF33" w14:textId="77777777" w:rsidR="002642C1" w:rsidRPr="005E6CAF" w:rsidRDefault="00525FDD" w:rsidP="005E6CAF">
      <w:pPr>
        <w:spacing w:line="360" w:lineRule="auto"/>
        <w:rPr>
          <w:rFonts w:ascii="Arial" w:hAnsi="Arial"/>
          <w:b/>
          <w:bCs/>
        </w:rPr>
      </w:pPr>
      <w:bookmarkStart w:id="22" w:name="_tfpsnuhibz8w"/>
      <w:bookmarkEnd w:id="22"/>
      <w:r w:rsidRPr="005E6CAF">
        <w:rPr>
          <w:rFonts w:ascii="Arial" w:hAnsi="Arial"/>
          <w:b/>
          <w:bCs/>
          <w:color w:val="000000"/>
        </w:rPr>
        <w:t>PUBLICAÇÕES</w:t>
      </w:r>
    </w:p>
    <w:p w14:paraId="5E2465B7" w14:textId="77777777" w:rsidR="002642C1" w:rsidRPr="005E6CAF" w:rsidRDefault="00525FDD" w:rsidP="005E6CAF">
      <w:pPr>
        <w:spacing w:line="360" w:lineRule="auto"/>
        <w:rPr>
          <w:rFonts w:ascii="Arial" w:hAnsi="Arial"/>
          <w:b/>
          <w:bCs/>
        </w:rPr>
      </w:pPr>
      <w:bookmarkStart w:id="23" w:name="_nw0w90gln7cl"/>
      <w:bookmarkEnd w:id="23"/>
      <w:r w:rsidRPr="005E6CAF">
        <w:rPr>
          <w:rFonts w:ascii="Arial" w:hAnsi="Arial"/>
          <w:b/>
          <w:bCs/>
          <w:color w:val="000000"/>
        </w:rPr>
        <w:t>RELAÇÕES PÚBLICAS</w:t>
      </w:r>
    </w:p>
    <w:p w14:paraId="355F148B" w14:textId="77777777" w:rsidR="002642C1" w:rsidRPr="005E6CAF" w:rsidRDefault="00525FDD" w:rsidP="005E6CAF">
      <w:pPr>
        <w:spacing w:after="0" w:line="360" w:lineRule="auto"/>
        <w:rPr>
          <w:rFonts w:ascii="Arial" w:hAnsi="Arial"/>
          <w:b/>
          <w:bCs/>
        </w:rPr>
      </w:pPr>
      <w:bookmarkStart w:id="24" w:name="_8rxpj8fndiwr"/>
      <w:bookmarkEnd w:id="24"/>
      <w:r w:rsidRPr="005E6CAF">
        <w:rPr>
          <w:rFonts w:ascii="Arial" w:hAnsi="Arial"/>
          <w:b/>
          <w:bCs/>
          <w:color w:val="000000"/>
        </w:rPr>
        <w:t>Encontros</w:t>
      </w:r>
    </w:p>
    <w:p w14:paraId="1BA3E407" w14:textId="77777777" w:rsidR="002642C1" w:rsidRDefault="00525FDD" w:rsidP="005E6CAF">
      <w:pPr>
        <w:spacing w:line="360" w:lineRule="auto"/>
        <w:jc w:val="both"/>
        <w:rPr>
          <w:rFonts w:ascii="Arial" w:hAnsi="Arial"/>
        </w:rPr>
      </w:pPr>
      <w:r>
        <w:rPr>
          <w:rFonts w:ascii="Arial" w:hAnsi="Arial"/>
        </w:rPr>
        <w:t>Promover encontros de apresentação do projeto internamente que visam a participação e adesão ao projeto</w:t>
      </w:r>
    </w:p>
    <w:p w14:paraId="796F979D" w14:textId="77777777" w:rsidR="002642C1" w:rsidRPr="005E6CAF" w:rsidRDefault="00525FDD" w:rsidP="005E6CAF">
      <w:pPr>
        <w:spacing w:after="0" w:line="360" w:lineRule="auto"/>
        <w:rPr>
          <w:rFonts w:ascii="Arial" w:hAnsi="Arial"/>
          <w:b/>
          <w:bCs/>
        </w:rPr>
      </w:pPr>
      <w:bookmarkStart w:id="25" w:name="_smb5qljspx4l"/>
      <w:bookmarkEnd w:id="25"/>
      <w:r w:rsidRPr="005E6CAF">
        <w:rPr>
          <w:rFonts w:ascii="Arial" w:hAnsi="Arial"/>
          <w:b/>
          <w:bCs/>
          <w:color w:val="000000"/>
        </w:rPr>
        <w:t>Eventos</w:t>
      </w:r>
    </w:p>
    <w:p w14:paraId="1B803C2A" w14:textId="77777777" w:rsidR="005E6CAF" w:rsidRDefault="005E6CAF" w:rsidP="005E6CAF">
      <w:pPr>
        <w:numPr>
          <w:ilvl w:val="0"/>
          <w:numId w:val="24"/>
        </w:numPr>
        <w:spacing w:after="0" w:line="360" w:lineRule="auto"/>
        <w:jc w:val="both"/>
        <w:rPr>
          <w:rFonts w:ascii="Arial" w:hAnsi="Arial"/>
        </w:rPr>
      </w:pPr>
      <w:r>
        <w:rPr>
          <w:rFonts w:ascii="Arial" w:hAnsi="Arial"/>
        </w:rPr>
        <w:t xml:space="preserve">Dinamização de evento sobre </w:t>
      </w:r>
      <w:proofErr w:type="spellStart"/>
      <w:r>
        <w:rPr>
          <w:rFonts w:ascii="Arial" w:hAnsi="Arial"/>
        </w:rPr>
        <w:t>EaD</w:t>
      </w:r>
      <w:proofErr w:type="spellEnd"/>
      <w:r>
        <w:rPr>
          <w:rFonts w:ascii="Arial" w:hAnsi="Arial"/>
        </w:rPr>
        <w:t xml:space="preserve"> com a Rede Regional PEPER </w:t>
      </w:r>
    </w:p>
    <w:p w14:paraId="2190E94E" w14:textId="77777777" w:rsidR="005E6CAF" w:rsidRDefault="005E6CAF" w:rsidP="005E6CAF">
      <w:pPr>
        <w:numPr>
          <w:ilvl w:val="0"/>
          <w:numId w:val="24"/>
        </w:numPr>
        <w:spacing w:after="0" w:line="360" w:lineRule="auto"/>
        <w:jc w:val="both"/>
        <w:rPr>
          <w:rFonts w:ascii="Arial" w:hAnsi="Arial"/>
        </w:rPr>
      </w:pPr>
      <w:r>
        <w:rPr>
          <w:rFonts w:ascii="Arial" w:hAnsi="Arial"/>
        </w:rPr>
        <w:t xml:space="preserve">Roadshows de divulgação do projeto </w:t>
      </w:r>
    </w:p>
    <w:p w14:paraId="4F532B34" w14:textId="7969FDE0" w:rsidR="005E6CAF" w:rsidRDefault="005E6CAF" w:rsidP="005E6CAF">
      <w:pPr>
        <w:numPr>
          <w:ilvl w:val="0"/>
          <w:numId w:val="24"/>
        </w:numPr>
        <w:spacing w:after="0" w:line="360" w:lineRule="auto"/>
        <w:jc w:val="both"/>
        <w:rPr>
          <w:rFonts w:ascii="Arial" w:hAnsi="Arial"/>
        </w:rPr>
      </w:pPr>
      <w:r>
        <w:rPr>
          <w:rFonts w:ascii="Arial" w:hAnsi="Arial"/>
        </w:rPr>
        <w:t>Ações formativas e atividades relacionadas junto de escolas secundárias e profissionais, feiras de estudantes, mostras científicas e formativas nos quais serão distribuídas brochuras</w:t>
      </w:r>
    </w:p>
    <w:p w14:paraId="3486D58D" w14:textId="347B3AD9" w:rsidR="002642C1" w:rsidRPr="005E6CAF" w:rsidRDefault="005E6CAF" w:rsidP="005E6CAF">
      <w:pPr>
        <w:numPr>
          <w:ilvl w:val="0"/>
          <w:numId w:val="24"/>
        </w:numPr>
        <w:spacing w:line="360" w:lineRule="auto"/>
        <w:jc w:val="both"/>
        <w:rPr>
          <w:rFonts w:ascii="Arial" w:hAnsi="Arial"/>
        </w:rPr>
      </w:pPr>
      <w:r>
        <w:rPr>
          <w:rFonts w:ascii="Arial" w:hAnsi="Arial"/>
        </w:rPr>
        <w:t>Dinamização de sessões de divulgação em cada uma das entidades da Rede Regional PEPER</w:t>
      </w:r>
      <w:r w:rsidR="00525FDD" w:rsidRPr="005E6CAF">
        <w:rPr>
          <w:rFonts w:ascii="Arial" w:hAnsi="Arial"/>
        </w:rPr>
        <w:tab/>
      </w:r>
    </w:p>
    <w:p w14:paraId="33BB42E3" w14:textId="77777777" w:rsidR="002642C1" w:rsidRDefault="00525FDD" w:rsidP="005E6CAF">
      <w:pPr>
        <w:spacing w:after="0" w:line="360" w:lineRule="auto"/>
        <w:jc w:val="both"/>
        <w:rPr>
          <w:rFonts w:ascii="Arial" w:hAnsi="Arial"/>
        </w:rPr>
      </w:pPr>
      <w:r>
        <w:rPr>
          <w:rFonts w:ascii="Arial" w:hAnsi="Arial"/>
          <w:b/>
          <w:color w:val="000000"/>
        </w:rPr>
        <w:t>Assessoria de Imprensa</w:t>
      </w:r>
    </w:p>
    <w:p w14:paraId="0A6CAA2D" w14:textId="7C956E99" w:rsidR="002642C1" w:rsidRDefault="00525FDD" w:rsidP="005E6CAF">
      <w:pPr>
        <w:spacing w:line="360" w:lineRule="auto"/>
        <w:jc w:val="both"/>
        <w:rPr>
          <w:rFonts w:ascii="Arial" w:hAnsi="Arial"/>
        </w:rPr>
      </w:pPr>
      <w:r>
        <w:rPr>
          <w:rFonts w:ascii="Arial" w:hAnsi="Arial"/>
        </w:rPr>
        <w:t xml:space="preserve">Envio de </w:t>
      </w:r>
      <w:proofErr w:type="spellStart"/>
      <w:r>
        <w:rPr>
          <w:rFonts w:ascii="Arial" w:hAnsi="Arial"/>
        </w:rPr>
        <w:t>press-release</w:t>
      </w:r>
      <w:proofErr w:type="spellEnd"/>
      <w:r>
        <w:rPr>
          <w:rFonts w:ascii="Arial" w:hAnsi="Arial"/>
        </w:rPr>
        <w:t xml:space="preserve"> em momentos chave do projeto, proposta de abordagens mediáticas</w:t>
      </w:r>
      <w:r w:rsidR="007B0FA9">
        <w:rPr>
          <w:rFonts w:ascii="Arial" w:hAnsi="Arial"/>
        </w:rPr>
        <w:t>.</w:t>
      </w:r>
    </w:p>
    <w:p w14:paraId="05C943C9" w14:textId="77777777" w:rsidR="002642C1" w:rsidRPr="005E6CAF" w:rsidRDefault="00525FDD" w:rsidP="0039597E">
      <w:pPr>
        <w:rPr>
          <w:rFonts w:ascii="Arial" w:hAnsi="Arial"/>
          <w:b/>
          <w:bCs/>
        </w:rPr>
      </w:pPr>
      <w:bookmarkStart w:id="26" w:name="_166wlzozoz0w"/>
      <w:bookmarkEnd w:id="26"/>
      <w:r w:rsidRPr="005E6CAF">
        <w:rPr>
          <w:rFonts w:ascii="Arial" w:hAnsi="Arial"/>
          <w:b/>
          <w:bCs/>
          <w:color w:val="000000"/>
        </w:rPr>
        <w:t>PUBLICIDADE</w:t>
      </w:r>
    </w:p>
    <w:p w14:paraId="153A3BC8" w14:textId="5EE94F85" w:rsidR="002642C1" w:rsidRDefault="00525FDD" w:rsidP="001A52A2">
      <w:pPr>
        <w:spacing w:line="360" w:lineRule="auto"/>
        <w:jc w:val="both"/>
        <w:rPr>
          <w:rFonts w:ascii="Arial" w:hAnsi="Arial"/>
        </w:rPr>
      </w:pPr>
      <w:r>
        <w:rPr>
          <w:rFonts w:ascii="Arial" w:hAnsi="Arial"/>
        </w:rPr>
        <w:t>De modo a combater uma comunicação massificada privilegiar a publicidade digital que permite a segmentação dos públicos e o controlo de resultados</w:t>
      </w:r>
      <w:r w:rsidR="007B0FA9">
        <w:rPr>
          <w:rFonts w:ascii="Arial" w:hAnsi="Arial"/>
        </w:rPr>
        <w:t>.</w:t>
      </w:r>
    </w:p>
    <w:p w14:paraId="76141F40" w14:textId="138D827E" w:rsidR="002642C1" w:rsidRDefault="00525FDD" w:rsidP="001A52A2">
      <w:pPr>
        <w:spacing w:line="360" w:lineRule="auto"/>
        <w:jc w:val="both"/>
        <w:rPr>
          <w:rFonts w:ascii="Arial" w:hAnsi="Arial"/>
        </w:rPr>
      </w:pPr>
      <w:r>
        <w:rPr>
          <w:rFonts w:ascii="Arial" w:hAnsi="Arial"/>
        </w:rPr>
        <w:t>Campanha de angariação de potenciais interessados no acompanhamento do processo através de subscrição de newsletter</w:t>
      </w:r>
      <w:r w:rsidR="007B0FA9">
        <w:rPr>
          <w:rFonts w:ascii="Arial" w:hAnsi="Arial"/>
        </w:rPr>
        <w:t>.</w:t>
      </w:r>
    </w:p>
    <w:p w14:paraId="04326E5E" w14:textId="102BC0D1" w:rsidR="002642C1" w:rsidRDefault="00525FDD" w:rsidP="00F67986">
      <w:pPr>
        <w:spacing w:line="360" w:lineRule="auto"/>
        <w:jc w:val="both"/>
        <w:rPr>
          <w:rFonts w:ascii="Arial" w:hAnsi="Arial"/>
        </w:rPr>
      </w:pPr>
      <w:r>
        <w:rPr>
          <w:rFonts w:ascii="Arial" w:hAnsi="Arial"/>
        </w:rPr>
        <w:t>Campanha de divulgação do evento de apresentação</w:t>
      </w:r>
      <w:r w:rsidR="007B0FA9">
        <w:rPr>
          <w:rFonts w:ascii="Arial" w:hAnsi="Arial"/>
        </w:rPr>
        <w:t>.</w:t>
      </w:r>
      <w:r>
        <w:rPr>
          <w:rFonts w:ascii="Arial" w:eastAsia="Calibri" w:hAnsi="Arial" w:cs="Calibri"/>
        </w:rPr>
        <w:t xml:space="preserve"> </w:t>
      </w:r>
    </w:p>
    <w:p w14:paraId="1DC0B297" w14:textId="77777777" w:rsidR="002642C1" w:rsidRDefault="00525FDD" w:rsidP="00BF45EE">
      <w:pPr>
        <w:spacing w:after="0" w:line="360" w:lineRule="auto"/>
        <w:jc w:val="both"/>
        <w:rPr>
          <w:rFonts w:ascii="Arial" w:hAnsi="Arial"/>
        </w:rPr>
      </w:pPr>
      <w:r>
        <w:rPr>
          <w:rFonts w:ascii="Arial" w:hAnsi="Arial"/>
        </w:rPr>
        <w:lastRenderedPageBreak/>
        <w:t>As iniciativas a implementar consistirão em:</w:t>
      </w:r>
    </w:p>
    <w:p w14:paraId="0490054E"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Criação de página web no site PV em </w:t>
      </w:r>
      <w:proofErr w:type="spellStart"/>
      <w:r>
        <w:rPr>
          <w:rFonts w:ascii="Arial" w:hAnsi="Arial"/>
        </w:rPr>
        <w:t>Nov</w:t>
      </w:r>
      <w:proofErr w:type="spellEnd"/>
      <w:r>
        <w:rPr>
          <w:rFonts w:ascii="Arial" w:hAnsi="Arial"/>
        </w:rPr>
        <w:t>/2020</w:t>
      </w:r>
    </w:p>
    <w:p w14:paraId="24282887"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Atualização do site/Redes Sociais bimensal: </w:t>
      </w:r>
      <w:proofErr w:type="spellStart"/>
      <w:r>
        <w:rPr>
          <w:rFonts w:ascii="Arial" w:hAnsi="Arial"/>
        </w:rPr>
        <w:t>Nov</w:t>
      </w:r>
      <w:proofErr w:type="spellEnd"/>
      <w:r>
        <w:rPr>
          <w:rFonts w:ascii="Arial" w:hAnsi="Arial"/>
        </w:rPr>
        <w:t xml:space="preserve">/2020 / Mar/2021, </w:t>
      </w:r>
      <w:proofErr w:type="spellStart"/>
      <w:r>
        <w:rPr>
          <w:rFonts w:ascii="Arial" w:hAnsi="Arial"/>
        </w:rPr>
        <w:t>Jun</w:t>
      </w:r>
      <w:proofErr w:type="spellEnd"/>
      <w:r>
        <w:rPr>
          <w:rFonts w:ascii="Arial" w:hAnsi="Arial"/>
        </w:rPr>
        <w:t xml:space="preserve">/2021, Set/2021, Dez/2021, Mar/2022, </w:t>
      </w:r>
      <w:proofErr w:type="spellStart"/>
      <w:r>
        <w:rPr>
          <w:rFonts w:ascii="Arial" w:hAnsi="Arial"/>
        </w:rPr>
        <w:t>Jun</w:t>
      </w:r>
      <w:proofErr w:type="spellEnd"/>
      <w:r>
        <w:rPr>
          <w:rFonts w:ascii="Arial" w:hAnsi="Arial"/>
        </w:rPr>
        <w:t>/2022, Set/2022 e Out/2022</w:t>
      </w:r>
    </w:p>
    <w:p w14:paraId="33A77672" w14:textId="5725340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Campanha de </w:t>
      </w:r>
      <w:proofErr w:type="spellStart"/>
      <w:r>
        <w:rPr>
          <w:rFonts w:ascii="Arial" w:hAnsi="Arial"/>
        </w:rPr>
        <w:t>Adword</w:t>
      </w:r>
      <w:r w:rsidR="00345D3A">
        <w:rPr>
          <w:rFonts w:ascii="Arial" w:hAnsi="Arial"/>
        </w:rPr>
        <w:t>s</w:t>
      </w:r>
      <w:proofErr w:type="spellEnd"/>
      <w:r>
        <w:rPr>
          <w:rFonts w:ascii="Arial" w:hAnsi="Arial"/>
        </w:rPr>
        <w:t xml:space="preserve"> em 2020, 2021 e 2022.</w:t>
      </w:r>
    </w:p>
    <w:p w14:paraId="3A77BE1E"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Cartazes de Divulgação em </w:t>
      </w:r>
      <w:proofErr w:type="spellStart"/>
      <w:r>
        <w:rPr>
          <w:rFonts w:ascii="Arial" w:hAnsi="Arial"/>
        </w:rPr>
        <w:t>Nov</w:t>
      </w:r>
      <w:proofErr w:type="spellEnd"/>
      <w:r>
        <w:rPr>
          <w:rFonts w:ascii="Arial" w:hAnsi="Arial"/>
        </w:rPr>
        <w:t>/2020, Dez/2020, Mar/2021, Set/2021, Mar/2022, Set/2022 e Out/2022.</w:t>
      </w:r>
    </w:p>
    <w:p w14:paraId="1EC56269"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Realização de Workshops em Dez/2020, </w:t>
      </w:r>
      <w:proofErr w:type="spellStart"/>
      <w:r>
        <w:rPr>
          <w:rFonts w:ascii="Arial" w:hAnsi="Arial"/>
        </w:rPr>
        <w:t>Nov</w:t>
      </w:r>
      <w:proofErr w:type="spellEnd"/>
      <w:r>
        <w:rPr>
          <w:rFonts w:ascii="Arial" w:hAnsi="Arial"/>
        </w:rPr>
        <w:t>/2021, Out/2022.</w:t>
      </w:r>
    </w:p>
    <w:p w14:paraId="155D23FF"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Disponibilização de Brochuras em Dez/2020, </w:t>
      </w:r>
      <w:proofErr w:type="spellStart"/>
      <w:r>
        <w:rPr>
          <w:rFonts w:ascii="Arial" w:hAnsi="Arial"/>
        </w:rPr>
        <w:t>Mai</w:t>
      </w:r>
      <w:proofErr w:type="spellEnd"/>
      <w:r>
        <w:rPr>
          <w:rFonts w:ascii="Arial" w:hAnsi="Arial"/>
        </w:rPr>
        <w:t xml:space="preserve">/2021, Out/2022 e </w:t>
      </w:r>
      <w:proofErr w:type="spellStart"/>
      <w:r>
        <w:rPr>
          <w:rFonts w:ascii="Arial" w:hAnsi="Arial"/>
        </w:rPr>
        <w:t>Mai</w:t>
      </w:r>
      <w:proofErr w:type="spellEnd"/>
      <w:r>
        <w:rPr>
          <w:rFonts w:ascii="Arial" w:hAnsi="Arial"/>
        </w:rPr>
        <w:t>/2022</w:t>
      </w:r>
    </w:p>
    <w:p w14:paraId="313ABCE9" w14:textId="58C3FE6C"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Reuniões com parceiros em 2020, 2021 e 2022.</w:t>
      </w:r>
    </w:p>
    <w:p w14:paraId="356E173A"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Evento de Início do Projeto em </w:t>
      </w:r>
      <w:proofErr w:type="spellStart"/>
      <w:r>
        <w:rPr>
          <w:rFonts w:ascii="Arial" w:hAnsi="Arial"/>
        </w:rPr>
        <w:t>Nov</w:t>
      </w:r>
      <w:proofErr w:type="spellEnd"/>
      <w:r>
        <w:rPr>
          <w:rFonts w:ascii="Arial" w:hAnsi="Arial"/>
        </w:rPr>
        <w:t>/2020.</w:t>
      </w:r>
    </w:p>
    <w:p w14:paraId="5B7DEB14"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Evento de Apresentação Pública Resultado em Out/2022.</w:t>
      </w:r>
    </w:p>
    <w:p w14:paraId="08B04466"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w:t>
      </w:r>
      <w:r>
        <w:rPr>
          <w:rFonts w:ascii="Arial" w:hAnsi="Arial"/>
          <w:i/>
        </w:rPr>
        <w:t>Newsletter</w:t>
      </w:r>
      <w:r>
        <w:rPr>
          <w:rFonts w:ascii="Arial" w:hAnsi="Arial"/>
        </w:rPr>
        <w:t xml:space="preserve"> em </w:t>
      </w:r>
      <w:proofErr w:type="spellStart"/>
      <w:r>
        <w:rPr>
          <w:rFonts w:ascii="Arial" w:hAnsi="Arial"/>
        </w:rPr>
        <w:t>Nov</w:t>
      </w:r>
      <w:proofErr w:type="spellEnd"/>
      <w:r>
        <w:rPr>
          <w:rFonts w:ascii="Arial" w:hAnsi="Arial"/>
        </w:rPr>
        <w:t xml:space="preserve"> 2020, Dez/2020, </w:t>
      </w:r>
      <w:proofErr w:type="spellStart"/>
      <w:r>
        <w:rPr>
          <w:rFonts w:ascii="Arial" w:hAnsi="Arial"/>
        </w:rPr>
        <w:t>Abr</w:t>
      </w:r>
      <w:proofErr w:type="spellEnd"/>
      <w:r>
        <w:rPr>
          <w:rFonts w:ascii="Arial" w:hAnsi="Arial"/>
        </w:rPr>
        <w:t xml:space="preserve">/2021, Ago/2021, </w:t>
      </w:r>
      <w:proofErr w:type="spellStart"/>
      <w:r>
        <w:rPr>
          <w:rFonts w:ascii="Arial" w:hAnsi="Arial"/>
        </w:rPr>
        <w:t>Abr</w:t>
      </w:r>
      <w:proofErr w:type="spellEnd"/>
      <w:r>
        <w:rPr>
          <w:rFonts w:ascii="Arial" w:hAnsi="Arial"/>
        </w:rPr>
        <w:t>/2022 e Ago/2022.</w:t>
      </w:r>
    </w:p>
    <w:p w14:paraId="6D3CA045" w14:textId="77777777" w:rsidR="002642C1" w:rsidRDefault="00525FDD" w:rsidP="00BF45EE">
      <w:pPr>
        <w:spacing w:after="0" w:line="360" w:lineRule="auto"/>
        <w:ind w:left="284"/>
        <w:jc w:val="both"/>
        <w:rPr>
          <w:rFonts w:ascii="Arial" w:hAnsi="Arial"/>
        </w:rPr>
      </w:pPr>
      <w:r>
        <w:rPr>
          <w:rFonts w:ascii="Arial" w:hAnsi="Arial"/>
          <w:b/>
          <w:i/>
        </w:rPr>
        <w:t>Atividade</w:t>
      </w:r>
      <w:r>
        <w:rPr>
          <w:rFonts w:ascii="Arial" w:hAnsi="Arial"/>
        </w:rPr>
        <w:t xml:space="preserve">: Envio de </w:t>
      </w:r>
      <w:proofErr w:type="spellStart"/>
      <w:r>
        <w:rPr>
          <w:rFonts w:ascii="Arial" w:hAnsi="Arial"/>
        </w:rPr>
        <w:t>Press</w:t>
      </w:r>
      <w:proofErr w:type="spellEnd"/>
      <w:r>
        <w:rPr>
          <w:rFonts w:ascii="Arial" w:hAnsi="Arial"/>
        </w:rPr>
        <w:t xml:space="preserve"> </w:t>
      </w:r>
      <w:proofErr w:type="spellStart"/>
      <w:r>
        <w:rPr>
          <w:rFonts w:ascii="Arial" w:hAnsi="Arial"/>
        </w:rPr>
        <w:t>Release</w:t>
      </w:r>
      <w:proofErr w:type="spellEnd"/>
      <w:r>
        <w:rPr>
          <w:rFonts w:ascii="Arial" w:hAnsi="Arial"/>
        </w:rPr>
        <w:t xml:space="preserve"> em </w:t>
      </w:r>
      <w:proofErr w:type="spellStart"/>
      <w:r>
        <w:rPr>
          <w:rFonts w:ascii="Arial" w:hAnsi="Arial"/>
        </w:rPr>
        <w:t>Nov</w:t>
      </w:r>
      <w:proofErr w:type="spellEnd"/>
      <w:r>
        <w:rPr>
          <w:rFonts w:ascii="Arial" w:hAnsi="Arial"/>
        </w:rPr>
        <w:t xml:space="preserve">/2020, Dez/2020 </w:t>
      </w:r>
      <w:proofErr w:type="spellStart"/>
      <w:r>
        <w:rPr>
          <w:rFonts w:ascii="Arial" w:hAnsi="Arial"/>
        </w:rPr>
        <w:t>Mai</w:t>
      </w:r>
      <w:proofErr w:type="spellEnd"/>
      <w:r>
        <w:rPr>
          <w:rFonts w:ascii="Arial" w:hAnsi="Arial"/>
        </w:rPr>
        <w:t xml:space="preserve">/2021, Out/2021, </w:t>
      </w:r>
      <w:proofErr w:type="spellStart"/>
      <w:r>
        <w:rPr>
          <w:rFonts w:ascii="Arial" w:hAnsi="Arial"/>
        </w:rPr>
        <w:t>Mai</w:t>
      </w:r>
      <w:proofErr w:type="spellEnd"/>
      <w:r>
        <w:rPr>
          <w:rFonts w:ascii="Arial" w:hAnsi="Arial"/>
        </w:rPr>
        <w:t>/2022 e Out/2022</w:t>
      </w:r>
    </w:p>
    <w:p w14:paraId="3BB66E36" w14:textId="2AA51A8D" w:rsidR="001A52A2" w:rsidRPr="00556A37" w:rsidRDefault="00525FDD" w:rsidP="00556A37">
      <w:pPr>
        <w:spacing w:line="360" w:lineRule="auto"/>
        <w:ind w:left="284"/>
        <w:jc w:val="both"/>
        <w:rPr>
          <w:rFonts w:ascii="Arial" w:hAnsi="Arial"/>
        </w:rPr>
      </w:pPr>
      <w:r>
        <w:rPr>
          <w:rFonts w:ascii="Arial" w:eastAsia="Arial" w:hAnsi="Arial" w:cs="Arial"/>
          <w:b/>
          <w:i/>
          <w:color w:val="000000"/>
        </w:rPr>
        <w:t>Atividade</w:t>
      </w:r>
      <w:r>
        <w:rPr>
          <w:rFonts w:ascii="Arial" w:eastAsia="Arial" w:hAnsi="Arial" w:cs="Arial"/>
          <w:color w:val="000000"/>
        </w:rPr>
        <w:t xml:space="preserve">: Publicidade nos Media em </w:t>
      </w:r>
      <w:proofErr w:type="spellStart"/>
      <w:r>
        <w:rPr>
          <w:rFonts w:ascii="Arial" w:eastAsia="Arial" w:hAnsi="Arial" w:cs="Arial"/>
          <w:color w:val="000000"/>
        </w:rPr>
        <w:t>Nov</w:t>
      </w:r>
      <w:proofErr w:type="spellEnd"/>
      <w:r>
        <w:rPr>
          <w:rFonts w:ascii="Arial" w:eastAsia="Arial" w:hAnsi="Arial" w:cs="Arial"/>
          <w:color w:val="000000"/>
        </w:rPr>
        <w:t>/2020, Out/2021 e Out/2022</w:t>
      </w:r>
    </w:p>
    <w:p w14:paraId="2D886C7E" w14:textId="77777777" w:rsidR="001A52A2" w:rsidRDefault="001A52A2" w:rsidP="00556A37">
      <w:pPr>
        <w:spacing w:line="360" w:lineRule="auto"/>
        <w:jc w:val="both"/>
      </w:pPr>
    </w:p>
    <w:p w14:paraId="1ED7008D" w14:textId="233F223E" w:rsidR="002642C1" w:rsidRDefault="00D74B63" w:rsidP="001A52A2">
      <w:pPr>
        <w:spacing w:line="360" w:lineRule="auto"/>
        <w:ind w:left="284"/>
        <w:jc w:val="both"/>
        <w:rPr>
          <w:rFonts w:ascii="Arial" w:eastAsia="Arial" w:hAnsi="Arial" w:cs="Arial"/>
          <w:smallCaps/>
        </w:rPr>
      </w:pPr>
      <w:sdt>
        <w:sdtPr>
          <w:id w:val="142758202"/>
        </w:sdtPr>
        <w:sdtEndPr/>
        <w:sdtContent>
          <w:r w:rsidR="00525FDD">
            <w:rPr>
              <w:rFonts w:ascii="Arial" w:eastAsia="Arial" w:hAnsi="Arial" w:cs="Arial"/>
              <w:b/>
              <w:color w:val="31849B"/>
            </w:rPr>
            <w:t>5.8 Cronograma de Execução das Atividades Previstas</w:t>
          </w:r>
        </w:sdtContent>
      </w:sdt>
    </w:p>
    <w:p w14:paraId="6EE39B3F" w14:textId="40C4832C" w:rsidR="002642C1" w:rsidRPr="001A52A2" w:rsidRDefault="00525FDD" w:rsidP="001A52A2">
      <w:pPr>
        <w:spacing w:line="360" w:lineRule="auto"/>
        <w:jc w:val="both"/>
        <w:rPr>
          <w:rFonts w:ascii="Arial" w:eastAsia="Arial" w:hAnsi="Arial" w:cs="Arial"/>
          <w:color w:val="000000"/>
        </w:rPr>
      </w:pPr>
      <w:r w:rsidRPr="00F67986">
        <w:rPr>
          <w:rFonts w:ascii="Arial" w:eastAsia="Arial" w:hAnsi="Arial" w:cs="Arial"/>
          <w:color w:val="000000"/>
        </w:rPr>
        <w:t>O Projeto tem a duração de 24 meses, com início previsto em 01/11/2020 e fim em 31/10/2022 sendo composto pelas seguintes atividades:</w:t>
      </w:r>
    </w:p>
    <w:p w14:paraId="2CC7B90C"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 xml:space="preserve">ATIVIDADE 1 – Plataforma de </w:t>
      </w:r>
      <w:proofErr w:type="spellStart"/>
      <w:r w:rsidRPr="00F67986">
        <w:rPr>
          <w:rFonts w:ascii="Arial" w:eastAsia="Arial" w:hAnsi="Arial" w:cs="Arial"/>
          <w:b/>
          <w:i/>
        </w:rPr>
        <w:t>EaD</w:t>
      </w:r>
      <w:proofErr w:type="spellEnd"/>
    </w:p>
    <w:p w14:paraId="0512D043" w14:textId="45877C1E" w:rsidR="002642C1" w:rsidRPr="00F67986" w:rsidRDefault="00525FDD" w:rsidP="00F67986">
      <w:pPr>
        <w:spacing w:after="0" w:line="360" w:lineRule="auto"/>
        <w:ind w:left="567"/>
        <w:jc w:val="both"/>
        <w:rPr>
          <w:rFonts w:ascii="Arial" w:eastAsia="Arial" w:hAnsi="Arial" w:cs="Arial"/>
          <w:color w:val="000000"/>
          <w:highlight w:val="white"/>
        </w:rPr>
      </w:pPr>
      <w:r w:rsidRPr="00F67986">
        <w:rPr>
          <w:rFonts w:ascii="Arial" w:eastAsia="Arial" w:hAnsi="Arial" w:cs="Arial"/>
          <w:color w:val="000000"/>
        </w:rPr>
        <w:t>Data de Início: 2020-1</w:t>
      </w:r>
      <w:r w:rsidR="00F67986">
        <w:rPr>
          <w:rFonts w:ascii="Arial" w:eastAsia="Arial" w:hAnsi="Arial" w:cs="Arial"/>
          <w:color w:val="000000"/>
        </w:rPr>
        <w:t>1</w:t>
      </w:r>
      <w:r w:rsidRPr="00F67986">
        <w:rPr>
          <w:rFonts w:ascii="Arial" w:eastAsia="Arial" w:hAnsi="Arial" w:cs="Arial"/>
          <w:color w:val="000000"/>
        </w:rPr>
        <w:t>-01</w:t>
      </w:r>
    </w:p>
    <w:p w14:paraId="3DCC5815" w14:textId="4EF6E191" w:rsidR="002642C1" w:rsidRPr="00F67986" w:rsidRDefault="00525FDD" w:rsidP="00F67986">
      <w:pPr>
        <w:spacing w:line="360" w:lineRule="auto"/>
        <w:ind w:left="567"/>
        <w:jc w:val="both"/>
        <w:rPr>
          <w:rFonts w:ascii="Arial" w:eastAsia="Arial" w:hAnsi="Arial" w:cs="Arial"/>
          <w:color w:val="000000"/>
          <w:highlight w:val="white"/>
        </w:rPr>
      </w:pPr>
      <w:r w:rsidRPr="00F67986">
        <w:rPr>
          <w:rFonts w:ascii="Arial" w:eastAsia="Arial" w:hAnsi="Arial" w:cs="Arial"/>
          <w:color w:val="000000"/>
        </w:rPr>
        <w:t>Data de Fim: 2021-</w:t>
      </w:r>
      <w:r w:rsidR="00F30B7D">
        <w:rPr>
          <w:rFonts w:ascii="Arial" w:eastAsia="Arial" w:hAnsi="Arial" w:cs="Arial"/>
          <w:color w:val="000000"/>
        </w:rPr>
        <w:t>11</w:t>
      </w:r>
      <w:r w:rsidRPr="00F67986">
        <w:rPr>
          <w:rFonts w:ascii="Arial" w:eastAsia="Arial" w:hAnsi="Arial" w:cs="Arial"/>
          <w:color w:val="000000"/>
        </w:rPr>
        <w:t>-30</w:t>
      </w:r>
    </w:p>
    <w:p w14:paraId="635BEAE1"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Objetivos</w:t>
      </w:r>
    </w:p>
    <w:p w14:paraId="584E9DFE" w14:textId="77777777" w:rsidR="002642C1" w:rsidRPr="00F67986" w:rsidRDefault="00525FDD" w:rsidP="00F67986">
      <w:pPr>
        <w:spacing w:line="360" w:lineRule="auto"/>
        <w:ind w:left="567"/>
        <w:jc w:val="both"/>
        <w:rPr>
          <w:rFonts w:ascii="Arial" w:eastAsia="Arial" w:hAnsi="Arial" w:cs="Arial"/>
          <w:color w:val="000000"/>
          <w:highlight w:val="white"/>
        </w:rPr>
      </w:pPr>
      <w:r w:rsidRPr="00F67986">
        <w:rPr>
          <w:rFonts w:ascii="Arial" w:eastAsia="Arial" w:hAnsi="Arial" w:cs="Arial"/>
          <w:color w:val="000000"/>
        </w:rPr>
        <w:t>Obter uma solução tecnológica de referência para a oferta formativa, disponibilizando, aos utilizadores, uma solução integrada de ensino não presencial assente nas melhores práticas e na mais atual informação técnica.</w:t>
      </w:r>
    </w:p>
    <w:p w14:paraId="5B0FF476"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Descrição</w:t>
      </w:r>
    </w:p>
    <w:p w14:paraId="0E222EE2" w14:textId="77777777" w:rsidR="002642C1" w:rsidRPr="00F67986" w:rsidRDefault="00525FDD" w:rsidP="00F67986">
      <w:pPr>
        <w:spacing w:after="0" w:line="360" w:lineRule="auto"/>
        <w:ind w:left="567"/>
        <w:jc w:val="both"/>
        <w:rPr>
          <w:rFonts w:ascii="Arial" w:eastAsia="Arial" w:hAnsi="Arial" w:cs="Arial"/>
          <w:color w:val="000000"/>
          <w:highlight w:val="white"/>
        </w:rPr>
      </w:pPr>
      <w:r w:rsidRPr="00F67986">
        <w:rPr>
          <w:rFonts w:ascii="Arial" w:eastAsia="Arial" w:hAnsi="Arial" w:cs="Arial"/>
          <w:color w:val="000000"/>
        </w:rPr>
        <w:t>Esta atividade será constituída por três fases:</w:t>
      </w:r>
    </w:p>
    <w:p w14:paraId="506D49AD" w14:textId="77777777"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lastRenderedPageBreak/>
        <w:t xml:space="preserve">Aquisição de equipamentos de multimédia para as salas dedicadas ao </w:t>
      </w:r>
      <w:proofErr w:type="spellStart"/>
      <w:r w:rsidRPr="00F67986">
        <w:rPr>
          <w:rFonts w:ascii="Arial" w:eastAsia="Arial" w:hAnsi="Arial" w:cs="Arial"/>
          <w:color w:val="000000"/>
        </w:rPr>
        <w:t>EaD</w:t>
      </w:r>
      <w:proofErr w:type="spellEnd"/>
      <w:r w:rsidRPr="00F67986">
        <w:rPr>
          <w:rFonts w:ascii="Arial" w:eastAsia="Arial" w:hAnsi="Arial" w:cs="Arial"/>
          <w:color w:val="000000"/>
        </w:rPr>
        <w:t xml:space="preserve"> (Ensino </w:t>
      </w:r>
      <w:r w:rsidRPr="00F67986">
        <w:rPr>
          <w:rFonts w:ascii="Arial" w:eastAsia="Arial" w:hAnsi="Arial" w:cs="Arial"/>
        </w:rPr>
        <w:t>a</w:t>
      </w:r>
      <w:r w:rsidRPr="00F67986">
        <w:rPr>
          <w:rFonts w:ascii="Arial" w:eastAsia="Arial" w:hAnsi="Arial" w:cs="Arial"/>
          <w:color w:val="000000"/>
        </w:rPr>
        <w:t xml:space="preserve"> Distância) nas diferentes Escolas do PV</w:t>
      </w:r>
    </w:p>
    <w:p w14:paraId="0BB046D2" w14:textId="77777777"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Serviços de consultoria para a parametrização e desenvolvimento da plataforma de </w:t>
      </w:r>
      <w:proofErr w:type="spellStart"/>
      <w:r w:rsidRPr="00F67986">
        <w:rPr>
          <w:rFonts w:ascii="Arial" w:eastAsia="Arial" w:hAnsi="Arial" w:cs="Arial"/>
          <w:color w:val="000000"/>
        </w:rPr>
        <w:t>E</w:t>
      </w:r>
      <w:r w:rsidRPr="00F67986">
        <w:rPr>
          <w:rFonts w:ascii="Arial" w:eastAsia="Arial" w:hAnsi="Arial" w:cs="Arial"/>
        </w:rPr>
        <w:t>aD</w:t>
      </w:r>
      <w:proofErr w:type="spellEnd"/>
    </w:p>
    <w:p w14:paraId="04999905" w14:textId="77777777" w:rsidR="002642C1" w:rsidRPr="00F67986" w:rsidRDefault="00525FDD" w:rsidP="00F67986">
      <w:pPr>
        <w:numPr>
          <w:ilvl w:val="0"/>
          <w:numId w:val="7"/>
        </w:numPr>
        <w:spacing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Serviços de consultoria para integração com o website da oferta formativa</w:t>
      </w:r>
    </w:p>
    <w:p w14:paraId="1390072C"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Investimentos a realizar</w:t>
      </w:r>
    </w:p>
    <w:p w14:paraId="176FD8DC" w14:textId="3F6E1A79"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Aquisição de equipamentos informáticos para as salas </w:t>
      </w:r>
      <w:r w:rsidRPr="00F67986">
        <w:rPr>
          <w:rFonts w:ascii="Arial" w:eastAsia="Arial" w:hAnsi="Arial" w:cs="Arial"/>
        </w:rPr>
        <w:t xml:space="preserve">dedicadas ao </w:t>
      </w:r>
      <w:proofErr w:type="spellStart"/>
      <w:r w:rsidRPr="00F67986">
        <w:rPr>
          <w:rFonts w:ascii="Arial" w:eastAsia="Arial" w:hAnsi="Arial" w:cs="Arial"/>
        </w:rPr>
        <w:t>EaD</w:t>
      </w:r>
      <w:proofErr w:type="spellEnd"/>
      <w:r w:rsidRPr="00F67986">
        <w:rPr>
          <w:rFonts w:ascii="Arial" w:eastAsia="Arial" w:hAnsi="Arial" w:cs="Arial"/>
        </w:rPr>
        <w:t xml:space="preserve"> </w:t>
      </w:r>
      <w:r w:rsidRPr="00F67986">
        <w:rPr>
          <w:rFonts w:ascii="Arial" w:eastAsia="Arial" w:hAnsi="Arial" w:cs="Arial"/>
          <w:color w:val="000000"/>
        </w:rPr>
        <w:t xml:space="preserve">(kit multimédia): aquisição em </w:t>
      </w:r>
      <w:r w:rsidR="00F30B7D">
        <w:rPr>
          <w:rFonts w:ascii="Arial" w:eastAsia="Arial" w:hAnsi="Arial" w:cs="Arial"/>
          <w:color w:val="000000"/>
        </w:rPr>
        <w:t>d</w:t>
      </w:r>
      <w:r w:rsidRPr="00F67986">
        <w:rPr>
          <w:rFonts w:ascii="Arial" w:eastAsia="Arial" w:hAnsi="Arial" w:cs="Arial"/>
          <w:color w:val="000000"/>
        </w:rPr>
        <w:t>ez/2020</w:t>
      </w:r>
      <w:r w:rsidR="00F67986">
        <w:rPr>
          <w:rFonts w:ascii="Arial" w:eastAsia="Arial" w:hAnsi="Arial" w:cs="Arial"/>
          <w:color w:val="000000"/>
        </w:rPr>
        <w:t>;</w:t>
      </w:r>
      <w:r w:rsidRPr="00F67986">
        <w:rPr>
          <w:rFonts w:ascii="Arial" w:eastAsia="Arial" w:hAnsi="Arial" w:cs="Arial"/>
          <w:color w:val="000000"/>
        </w:rPr>
        <w:t xml:space="preserve"> valor de </w:t>
      </w:r>
      <w:r w:rsidR="00F67986">
        <w:rPr>
          <w:rFonts w:ascii="Arial" w:eastAsia="Arial" w:hAnsi="Arial" w:cs="Arial"/>
          <w:color w:val="000000"/>
        </w:rPr>
        <w:t xml:space="preserve">investimento </w:t>
      </w:r>
      <w:r w:rsidRPr="00F67986">
        <w:rPr>
          <w:rFonts w:ascii="Arial" w:eastAsia="Arial" w:hAnsi="Arial" w:cs="Arial"/>
          <w:color w:val="000000"/>
        </w:rPr>
        <w:t>88.560 €.</w:t>
      </w:r>
    </w:p>
    <w:p w14:paraId="38DF3A67" w14:textId="0C27B337"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Parametrização e desenvolvimentos da plataforma de e-learning e </w:t>
      </w:r>
      <w:r w:rsidR="00F67986">
        <w:rPr>
          <w:rFonts w:ascii="Arial" w:eastAsia="Arial" w:hAnsi="Arial" w:cs="Arial"/>
          <w:color w:val="000000"/>
        </w:rPr>
        <w:t>s</w:t>
      </w:r>
      <w:r w:rsidRPr="00F67986">
        <w:rPr>
          <w:rFonts w:ascii="Arial" w:eastAsia="Arial" w:hAnsi="Arial" w:cs="Arial"/>
          <w:color w:val="000000"/>
        </w:rPr>
        <w:t xml:space="preserve">oftwares associados: aquisição em </w:t>
      </w:r>
      <w:r w:rsidR="00F30B7D">
        <w:rPr>
          <w:rFonts w:ascii="Arial" w:eastAsia="Arial" w:hAnsi="Arial" w:cs="Arial"/>
          <w:color w:val="000000"/>
        </w:rPr>
        <w:t>m</w:t>
      </w:r>
      <w:r w:rsidRPr="00F67986">
        <w:rPr>
          <w:rFonts w:ascii="Arial" w:eastAsia="Arial" w:hAnsi="Arial" w:cs="Arial"/>
          <w:color w:val="000000"/>
        </w:rPr>
        <w:t>ar/2021</w:t>
      </w:r>
      <w:r w:rsidR="00F67986">
        <w:rPr>
          <w:rFonts w:ascii="Arial" w:eastAsia="Arial" w:hAnsi="Arial" w:cs="Arial"/>
          <w:color w:val="000000"/>
        </w:rPr>
        <w:t>;</w:t>
      </w:r>
      <w:r w:rsidRPr="00F67986">
        <w:rPr>
          <w:rFonts w:ascii="Arial" w:eastAsia="Arial" w:hAnsi="Arial" w:cs="Arial"/>
          <w:color w:val="000000"/>
        </w:rPr>
        <w:t xml:space="preserve"> valor</w:t>
      </w:r>
      <w:r w:rsidR="00F67986">
        <w:rPr>
          <w:rFonts w:ascii="Arial" w:eastAsia="Arial" w:hAnsi="Arial" w:cs="Arial"/>
          <w:color w:val="000000"/>
        </w:rPr>
        <w:t xml:space="preserve"> de investimento</w:t>
      </w:r>
      <w:r w:rsidRPr="00F67986">
        <w:rPr>
          <w:rFonts w:ascii="Arial" w:eastAsia="Arial" w:hAnsi="Arial" w:cs="Arial"/>
          <w:color w:val="000000"/>
        </w:rPr>
        <w:t xml:space="preserve"> 59.040 €.</w:t>
      </w:r>
    </w:p>
    <w:p w14:paraId="66D04A05" w14:textId="750BEF96" w:rsidR="002642C1" w:rsidRPr="00F67986" w:rsidRDefault="00525FDD" w:rsidP="00F67986">
      <w:pPr>
        <w:numPr>
          <w:ilvl w:val="0"/>
          <w:numId w:val="7"/>
        </w:numPr>
        <w:spacing w:after="0" w:line="360" w:lineRule="auto"/>
        <w:ind w:left="1134" w:hanging="283"/>
        <w:jc w:val="both"/>
        <w:rPr>
          <w:rFonts w:ascii="Arial" w:hAnsi="Arial" w:cs="Arial"/>
        </w:rPr>
      </w:pPr>
      <w:r w:rsidRPr="00F67986">
        <w:rPr>
          <w:rFonts w:ascii="Arial" w:eastAsia="Arial" w:hAnsi="Arial" w:cs="Arial"/>
          <w:color w:val="000000"/>
        </w:rPr>
        <w:t>Aquisição de so</w:t>
      </w:r>
      <w:r w:rsidRPr="00F30B7D">
        <w:rPr>
          <w:rFonts w:ascii="Arial" w:eastAsia="Arial" w:hAnsi="Arial" w:cs="Arial"/>
        </w:rPr>
        <w:t>ftware para conceção, de r</w:t>
      </w:r>
      <w:r w:rsidRPr="00F30B7D">
        <w:rPr>
          <w:rFonts w:ascii="Arial" w:eastAsia="Roboto" w:hAnsi="Arial" w:cs="Arial"/>
        </w:rPr>
        <w:t>ecursos formativos</w:t>
      </w:r>
      <w:r w:rsidRPr="00F30B7D">
        <w:rPr>
          <w:rFonts w:ascii="Arial" w:eastAsia="Arial" w:hAnsi="Arial" w:cs="Arial"/>
        </w:rPr>
        <w:t xml:space="preserve">: aquisição em </w:t>
      </w:r>
      <w:proofErr w:type="spellStart"/>
      <w:r w:rsidR="00F30B7D">
        <w:rPr>
          <w:rFonts w:ascii="Arial" w:eastAsia="Arial" w:hAnsi="Arial" w:cs="Arial"/>
        </w:rPr>
        <w:t>j</w:t>
      </w:r>
      <w:r w:rsidRPr="00F30B7D">
        <w:rPr>
          <w:rFonts w:ascii="Arial" w:eastAsia="Arial" w:hAnsi="Arial" w:cs="Arial"/>
        </w:rPr>
        <w:t>an</w:t>
      </w:r>
      <w:proofErr w:type="spellEnd"/>
      <w:r w:rsidRPr="00F30B7D">
        <w:rPr>
          <w:rFonts w:ascii="Arial" w:eastAsia="Arial" w:hAnsi="Arial" w:cs="Arial"/>
        </w:rPr>
        <w:t>/2021</w:t>
      </w:r>
      <w:r w:rsidR="00F67986" w:rsidRPr="00F30B7D">
        <w:rPr>
          <w:rFonts w:ascii="Arial" w:eastAsia="Arial" w:hAnsi="Arial" w:cs="Arial"/>
        </w:rPr>
        <w:t>;</w:t>
      </w:r>
      <w:r w:rsidRPr="00F30B7D">
        <w:rPr>
          <w:rFonts w:ascii="Arial" w:eastAsia="Arial" w:hAnsi="Arial" w:cs="Arial"/>
        </w:rPr>
        <w:t xml:space="preserve"> valor de </w:t>
      </w:r>
      <w:r w:rsidR="00F67986" w:rsidRPr="00F30B7D">
        <w:rPr>
          <w:rFonts w:ascii="Arial" w:eastAsia="Arial" w:hAnsi="Arial" w:cs="Arial"/>
        </w:rPr>
        <w:t>investim</w:t>
      </w:r>
      <w:r w:rsidR="00F67986">
        <w:rPr>
          <w:rFonts w:ascii="Arial" w:eastAsia="Arial" w:hAnsi="Arial" w:cs="Arial"/>
          <w:color w:val="000000"/>
        </w:rPr>
        <w:t xml:space="preserve">ento </w:t>
      </w:r>
      <w:r w:rsidRPr="00F67986">
        <w:rPr>
          <w:rFonts w:ascii="Arial" w:eastAsia="Arial" w:hAnsi="Arial" w:cs="Arial"/>
          <w:color w:val="000000"/>
        </w:rPr>
        <w:t>46.980 €.</w:t>
      </w:r>
    </w:p>
    <w:p w14:paraId="5FB4A264" w14:textId="2CCCC1DA"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Serviços de consultoria para a integração com as aplicações de oferta formativa: aquisição em </w:t>
      </w:r>
      <w:proofErr w:type="spellStart"/>
      <w:r w:rsidR="00F30B7D">
        <w:rPr>
          <w:rFonts w:ascii="Arial" w:eastAsia="Arial" w:hAnsi="Arial" w:cs="Arial"/>
          <w:color w:val="000000"/>
        </w:rPr>
        <w:t>jul</w:t>
      </w:r>
      <w:proofErr w:type="spellEnd"/>
      <w:r w:rsidRPr="00F67986">
        <w:rPr>
          <w:rFonts w:ascii="Arial" w:eastAsia="Arial" w:hAnsi="Arial" w:cs="Arial"/>
          <w:color w:val="000000"/>
        </w:rPr>
        <w:t>/2021</w:t>
      </w:r>
      <w:r w:rsidR="00F67986">
        <w:rPr>
          <w:rFonts w:ascii="Arial" w:eastAsia="Arial" w:hAnsi="Arial" w:cs="Arial"/>
          <w:color w:val="000000"/>
        </w:rPr>
        <w:t>;</w:t>
      </w:r>
      <w:r w:rsidRPr="00F67986">
        <w:rPr>
          <w:rFonts w:ascii="Arial" w:eastAsia="Arial" w:hAnsi="Arial" w:cs="Arial"/>
          <w:color w:val="000000"/>
        </w:rPr>
        <w:t xml:space="preserve"> valor de </w:t>
      </w:r>
      <w:r w:rsidR="00F67986">
        <w:rPr>
          <w:rFonts w:ascii="Arial" w:eastAsia="Arial" w:hAnsi="Arial" w:cs="Arial"/>
          <w:color w:val="000000"/>
        </w:rPr>
        <w:t xml:space="preserve">investimento </w:t>
      </w:r>
      <w:r w:rsidRPr="00F67986">
        <w:rPr>
          <w:rFonts w:ascii="Arial" w:eastAsia="Arial" w:hAnsi="Arial" w:cs="Arial"/>
          <w:color w:val="000000"/>
        </w:rPr>
        <w:t>30.750 €.</w:t>
      </w:r>
    </w:p>
    <w:p w14:paraId="29E4DEB7" w14:textId="2A2B8958" w:rsidR="002642C1" w:rsidRPr="001A52A2" w:rsidRDefault="00525FDD" w:rsidP="001A52A2">
      <w:pPr>
        <w:numPr>
          <w:ilvl w:val="0"/>
          <w:numId w:val="7"/>
        </w:numPr>
        <w:spacing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Aquisição de equipamento informático para reforço da capacidade de data </w:t>
      </w:r>
      <w:proofErr w:type="spellStart"/>
      <w:r w:rsidRPr="00F67986">
        <w:rPr>
          <w:rFonts w:ascii="Arial" w:eastAsia="Arial" w:hAnsi="Arial" w:cs="Arial"/>
          <w:color w:val="000000"/>
        </w:rPr>
        <w:t>storage</w:t>
      </w:r>
      <w:proofErr w:type="spellEnd"/>
      <w:r w:rsidRPr="00F67986">
        <w:rPr>
          <w:rFonts w:ascii="Arial" w:eastAsia="Arial" w:hAnsi="Arial" w:cs="Arial"/>
          <w:color w:val="000000"/>
        </w:rPr>
        <w:t xml:space="preserve">: aquisição em </w:t>
      </w:r>
      <w:r w:rsidR="00F30B7D">
        <w:rPr>
          <w:rFonts w:ascii="Arial" w:eastAsia="Arial" w:hAnsi="Arial" w:cs="Arial"/>
          <w:color w:val="000000"/>
        </w:rPr>
        <w:t>d</w:t>
      </w:r>
      <w:r w:rsidRPr="00F67986">
        <w:rPr>
          <w:rFonts w:ascii="Arial" w:eastAsia="Arial" w:hAnsi="Arial" w:cs="Arial"/>
          <w:color w:val="000000"/>
        </w:rPr>
        <w:t xml:space="preserve">ez/2020 valor de </w:t>
      </w:r>
      <w:r w:rsidR="001B34B8">
        <w:rPr>
          <w:rFonts w:ascii="Arial" w:eastAsia="Arial" w:hAnsi="Arial" w:cs="Arial"/>
          <w:color w:val="000000"/>
        </w:rPr>
        <w:t xml:space="preserve">investimento </w:t>
      </w:r>
      <w:r w:rsidRPr="00F67986">
        <w:rPr>
          <w:rFonts w:ascii="Arial" w:eastAsia="Arial" w:hAnsi="Arial" w:cs="Arial"/>
          <w:color w:val="000000"/>
        </w:rPr>
        <w:t>30.750 €.</w:t>
      </w:r>
    </w:p>
    <w:p w14:paraId="4C40CCB3" w14:textId="77777777" w:rsidR="002642C1" w:rsidRPr="00F67986" w:rsidRDefault="00525FDD" w:rsidP="00F67986">
      <w:pPr>
        <w:spacing w:after="0" w:line="360" w:lineRule="auto"/>
        <w:ind w:left="567"/>
        <w:jc w:val="both"/>
        <w:rPr>
          <w:rFonts w:ascii="Arial" w:eastAsia="Arial" w:hAnsi="Arial" w:cs="Arial"/>
          <w:b/>
          <w:i/>
          <w:color w:val="000000"/>
        </w:rPr>
      </w:pPr>
      <w:r w:rsidRPr="00F67986">
        <w:rPr>
          <w:rFonts w:ascii="Arial" w:eastAsia="Arial" w:hAnsi="Arial" w:cs="Arial"/>
          <w:b/>
          <w:i/>
          <w:color w:val="000000"/>
        </w:rPr>
        <w:t>ATIVIDADE 2 – Capacitação dos funcionários do PV</w:t>
      </w:r>
    </w:p>
    <w:p w14:paraId="6CF9CE09" w14:textId="031BF462" w:rsidR="002642C1" w:rsidRPr="00F67986" w:rsidRDefault="00525FDD" w:rsidP="00F67986">
      <w:pPr>
        <w:spacing w:after="0" w:line="360" w:lineRule="auto"/>
        <w:ind w:left="567"/>
        <w:jc w:val="both"/>
        <w:rPr>
          <w:rFonts w:ascii="Arial" w:eastAsia="Arial" w:hAnsi="Arial" w:cs="Arial"/>
          <w:color w:val="000000"/>
          <w:highlight w:val="white"/>
        </w:rPr>
      </w:pPr>
      <w:r w:rsidRPr="00F67986">
        <w:rPr>
          <w:rFonts w:ascii="Arial" w:eastAsia="Arial" w:hAnsi="Arial" w:cs="Arial"/>
          <w:color w:val="000000"/>
        </w:rPr>
        <w:t>Data de Início: 2021-</w:t>
      </w:r>
      <w:r w:rsidR="00A20BBE">
        <w:rPr>
          <w:rFonts w:ascii="Arial" w:eastAsia="Arial" w:hAnsi="Arial" w:cs="Arial"/>
          <w:color w:val="000000"/>
        </w:rPr>
        <w:t>10</w:t>
      </w:r>
      <w:r w:rsidRPr="00F67986">
        <w:rPr>
          <w:rFonts w:ascii="Arial" w:eastAsia="Arial" w:hAnsi="Arial" w:cs="Arial"/>
          <w:color w:val="000000"/>
        </w:rPr>
        <w:t>-01</w:t>
      </w:r>
    </w:p>
    <w:p w14:paraId="3BDBB3B6" w14:textId="11C7EA54" w:rsidR="002642C1" w:rsidRPr="00F67986" w:rsidRDefault="00525FDD" w:rsidP="001A52A2">
      <w:pPr>
        <w:spacing w:line="360" w:lineRule="auto"/>
        <w:ind w:left="567"/>
        <w:jc w:val="both"/>
        <w:rPr>
          <w:rFonts w:ascii="Arial" w:eastAsia="Arial" w:hAnsi="Arial" w:cs="Arial"/>
        </w:rPr>
      </w:pPr>
      <w:r w:rsidRPr="00F67986">
        <w:rPr>
          <w:rFonts w:ascii="Arial" w:eastAsia="Arial" w:hAnsi="Arial" w:cs="Arial"/>
          <w:color w:val="000000"/>
        </w:rPr>
        <w:t>Data de Fim: 2022-10-31</w:t>
      </w:r>
    </w:p>
    <w:p w14:paraId="768A15CB"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Objetivos</w:t>
      </w:r>
    </w:p>
    <w:p w14:paraId="2A73144B" w14:textId="77777777" w:rsidR="002642C1" w:rsidRPr="00F67986" w:rsidRDefault="00525FDD" w:rsidP="00F67986">
      <w:pPr>
        <w:spacing w:after="120" w:line="360" w:lineRule="auto"/>
        <w:ind w:left="567"/>
        <w:jc w:val="both"/>
        <w:rPr>
          <w:rFonts w:ascii="Arial" w:eastAsia="Arial" w:hAnsi="Arial" w:cs="Arial"/>
          <w:color w:val="000000"/>
        </w:rPr>
      </w:pPr>
      <w:r w:rsidRPr="00F67986">
        <w:rPr>
          <w:rFonts w:ascii="Arial" w:eastAsia="Arial" w:hAnsi="Arial" w:cs="Arial"/>
          <w:color w:val="000000"/>
        </w:rPr>
        <w:t>Dotar os funcionários do PV dos meios, conhecimentos e ferramentas necessárias, sensibilizando-os para a importância</w:t>
      </w:r>
      <w:r w:rsidRPr="00F67986">
        <w:rPr>
          <w:rFonts w:ascii="Arial" w:hAnsi="Arial" w:cs="Arial"/>
        </w:rPr>
        <w:t xml:space="preserve"> </w:t>
      </w:r>
      <w:r w:rsidRPr="00F67986">
        <w:rPr>
          <w:rFonts w:ascii="Arial" w:eastAsia="Arial" w:hAnsi="Arial" w:cs="Arial"/>
          <w:color w:val="000000"/>
        </w:rPr>
        <w:t xml:space="preserve">desta operação para a vida e futuro da Instituição, de forma a assegurar que os objetivos preconizados serão efetiva e plenamente </w:t>
      </w:r>
      <w:r w:rsidRPr="00F67986">
        <w:rPr>
          <w:rFonts w:ascii="Arial" w:eastAsia="Arial" w:hAnsi="Arial" w:cs="Arial"/>
        </w:rPr>
        <w:t>atingidos.</w:t>
      </w:r>
    </w:p>
    <w:p w14:paraId="1BDE4B5A"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Descrição</w:t>
      </w:r>
    </w:p>
    <w:p w14:paraId="39FD87D3" w14:textId="77777777" w:rsidR="002642C1" w:rsidRPr="00F67986" w:rsidRDefault="00525FDD" w:rsidP="00F67986">
      <w:pPr>
        <w:spacing w:after="0" w:line="360" w:lineRule="auto"/>
        <w:ind w:left="567"/>
        <w:jc w:val="both"/>
        <w:rPr>
          <w:rFonts w:ascii="Arial" w:eastAsia="Arial" w:hAnsi="Arial" w:cs="Arial"/>
          <w:color w:val="000000"/>
          <w:highlight w:val="white"/>
        </w:rPr>
      </w:pPr>
      <w:r w:rsidRPr="00F67986">
        <w:rPr>
          <w:rFonts w:ascii="Arial" w:eastAsia="Arial" w:hAnsi="Arial" w:cs="Arial"/>
          <w:color w:val="000000"/>
        </w:rPr>
        <w:t>Esta atividade será constituída por quatro fases:</w:t>
      </w:r>
    </w:p>
    <w:p w14:paraId="4E50721C" w14:textId="77777777" w:rsidR="002642C1" w:rsidRPr="00F67986" w:rsidRDefault="00525FDD" w:rsidP="00F67986">
      <w:pPr>
        <w:numPr>
          <w:ilvl w:val="0"/>
          <w:numId w:val="7"/>
        </w:numPr>
        <w:spacing w:after="0" w:line="360" w:lineRule="auto"/>
        <w:ind w:left="1134" w:hanging="283"/>
        <w:jc w:val="both"/>
        <w:rPr>
          <w:rFonts w:ascii="Arial" w:eastAsia="Arial" w:hAnsi="Arial" w:cs="Arial"/>
          <w:highlight w:val="white"/>
        </w:rPr>
      </w:pPr>
      <w:r w:rsidRPr="00F67986">
        <w:rPr>
          <w:rFonts w:ascii="Arial" w:eastAsia="Roboto" w:hAnsi="Arial" w:cs="Arial"/>
        </w:rPr>
        <w:t xml:space="preserve">Levantamento das necessidades dos funcionários – docentes e não docentes – no que respeita às competências e conhecimentos para utilização da plataforma de </w:t>
      </w:r>
      <w:proofErr w:type="spellStart"/>
      <w:r w:rsidRPr="00F67986">
        <w:rPr>
          <w:rFonts w:ascii="Arial" w:eastAsia="Roboto" w:hAnsi="Arial" w:cs="Arial"/>
        </w:rPr>
        <w:t>EaD</w:t>
      </w:r>
      <w:proofErr w:type="spellEnd"/>
      <w:r w:rsidRPr="00F67986">
        <w:rPr>
          <w:rFonts w:ascii="Arial" w:eastAsia="Roboto" w:hAnsi="Arial" w:cs="Arial"/>
        </w:rPr>
        <w:t xml:space="preserve"> no âmbito das suas atividades;</w:t>
      </w:r>
    </w:p>
    <w:p w14:paraId="7F366872" w14:textId="301070CA" w:rsidR="002642C1" w:rsidRPr="00F67986" w:rsidRDefault="00525FDD" w:rsidP="00F67986">
      <w:pPr>
        <w:numPr>
          <w:ilvl w:val="0"/>
          <w:numId w:val="7"/>
        </w:numPr>
        <w:spacing w:after="0" w:line="360" w:lineRule="auto"/>
        <w:ind w:left="1134" w:hanging="283"/>
        <w:jc w:val="both"/>
        <w:rPr>
          <w:rFonts w:ascii="Arial" w:eastAsia="Arial" w:hAnsi="Arial" w:cs="Arial"/>
          <w:highlight w:val="white"/>
        </w:rPr>
      </w:pPr>
      <w:r w:rsidRPr="00F67986">
        <w:rPr>
          <w:rFonts w:ascii="Arial" w:eastAsia="Roboto" w:hAnsi="Arial" w:cs="Arial"/>
        </w:rPr>
        <w:t>Gestão da mudança: fomento da adesão a novas formas e metodologias de trabalho (eliminando constrangimentos e resistências; potenciando oportunidades e desenvolvendo formas que valorizem a adesão, a aquisição e aplicação das competências);</w:t>
      </w:r>
    </w:p>
    <w:p w14:paraId="6551DA2B" w14:textId="4D1A5019"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lastRenderedPageBreak/>
        <w:t>Integração de novas metodologias colaborativas</w:t>
      </w:r>
      <w:r w:rsidR="003C25EA">
        <w:rPr>
          <w:rFonts w:ascii="Arial" w:eastAsia="Arial" w:hAnsi="Arial" w:cs="Arial"/>
          <w:color w:val="000000"/>
        </w:rPr>
        <w:t>;</w:t>
      </w:r>
    </w:p>
    <w:p w14:paraId="71F70CD3" w14:textId="06414733" w:rsidR="002642C1" w:rsidRPr="001A52A2" w:rsidRDefault="00525FDD" w:rsidP="001A52A2">
      <w:pPr>
        <w:numPr>
          <w:ilvl w:val="0"/>
          <w:numId w:val="7"/>
        </w:numPr>
        <w:spacing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Capacitação para a plataforma</w:t>
      </w:r>
      <w:r w:rsidR="003C25EA">
        <w:rPr>
          <w:rFonts w:ascii="Arial" w:eastAsia="Arial" w:hAnsi="Arial" w:cs="Arial"/>
          <w:color w:val="000000"/>
        </w:rPr>
        <w:t>;</w:t>
      </w:r>
    </w:p>
    <w:p w14:paraId="2DB40040"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Investimentos a realizar</w:t>
      </w:r>
    </w:p>
    <w:p w14:paraId="6D7A6BFE" w14:textId="6519FE88"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Levantamento de necessidades dos funcionários - docentes e não docentes - plataforma </w:t>
      </w:r>
      <w:proofErr w:type="spellStart"/>
      <w:r w:rsidRPr="00F67986">
        <w:rPr>
          <w:rFonts w:ascii="Arial" w:eastAsia="Arial" w:hAnsi="Arial" w:cs="Arial"/>
        </w:rPr>
        <w:t>EaD</w:t>
      </w:r>
      <w:proofErr w:type="spellEnd"/>
      <w:r w:rsidRPr="00F67986">
        <w:rPr>
          <w:rFonts w:ascii="Arial" w:eastAsia="Arial" w:hAnsi="Arial" w:cs="Arial"/>
          <w:color w:val="000000"/>
        </w:rPr>
        <w:t xml:space="preserve">: início em </w:t>
      </w:r>
      <w:r w:rsidR="00A20BBE">
        <w:rPr>
          <w:rFonts w:ascii="Arial" w:eastAsia="Arial" w:hAnsi="Arial" w:cs="Arial"/>
          <w:color w:val="000000"/>
        </w:rPr>
        <w:t>out</w:t>
      </w:r>
      <w:r w:rsidRPr="00F67986">
        <w:rPr>
          <w:rFonts w:ascii="Arial" w:eastAsia="Arial" w:hAnsi="Arial" w:cs="Arial"/>
          <w:color w:val="000000"/>
        </w:rPr>
        <w:t>/2021</w:t>
      </w:r>
      <w:r w:rsidR="003C25EA">
        <w:rPr>
          <w:rFonts w:ascii="Arial" w:eastAsia="Arial" w:hAnsi="Arial" w:cs="Arial"/>
          <w:color w:val="000000"/>
        </w:rPr>
        <w:t>;</w:t>
      </w:r>
      <w:r w:rsidRPr="00F67986">
        <w:rPr>
          <w:rFonts w:ascii="Arial" w:eastAsia="Arial" w:hAnsi="Arial" w:cs="Arial"/>
          <w:color w:val="000000"/>
        </w:rPr>
        <w:t xml:space="preserve"> valor de </w:t>
      </w:r>
      <w:r w:rsidR="003C25EA">
        <w:rPr>
          <w:rFonts w:ascii="Arial" w:eastAsia="Arial" w:hAnsi="Arial" w:cs="Arial"/>
          <w:color w:val="000000"/>
        </w:rPr>
        <w:t xml:space="preserve">investimento </w:t>
      </w:r>
      <w:r w:rsidRPr="00F67986">
        <w:rPr>
          <w:rFonts w:ascii="Arial" w:eastAsia="Arial" w:hAnsi="Arial" w:cs="Arial"/>
          <w:color w:val="000000"/>
        </w:rPr>
        <w:t>19.680 €.</w:t>
      </w:r>
    </w:p>
    <w:p w14:paraId="0C8DD9D3" w14:textId="23ACC968" w:rsidR="002642C1" w:rsidRPr="00F67986" w:rsidRDefault="00525FDD" w:rsidP="00F67986">
      <w:pPr>
        <w:numPr>
          <w:ilvl w:val="0"/>
          <w:numId w:val="7"/>
        </w:numPr>
        <w:spacing w:after="0" w:line="360" w:lineRule="auto"/>
        <w:ind w:left="1134" w:hanging="283"/>
        <w:jc w:val="both"/>
        <w:rPr>
          <w:rFonts w:ascii="Arial" w:eastAsia="Arial" w:hAnsi="Arial" w:cs="Arial"/>
          <w:color w:val="000000"/>
          <w:highlight w:val="white"/>
        </w:rPr>
      </w:pPr>
      <w:r w:rsidRPr="00F67986">
        <w:rPr>
          <w:rFonts w:ascii="Arial" w:eastAsia="Arial" w:hAnsi="Arial" w:cs="Arial"/>
          <w:color w:val="000000"/>
        </w:rPr>
        <w:t xml:space="preserve">Processos de consultoria e desenvolvimento para apoio à Gestão da Mudança/Aquisição de serviços de consultoria para integração de novas metodologias colaborativas </w:t>
      </w:r>
      <w:r w:rsidRPr="00F67986">
        <w:rPr>
          <w:rFonts w:ascii="Arial" w:eastAsia="Arial" w:hAnsi="Arial" w:cs="Arial"/>
        </w:rPr>
        <w:t xml:space="preserve">necessárias </w:t>
      </w:r>
      <w:r w:rsidRPr="00F67986">
        <w:rPr>
          <w:rFonts w:ascii="Arial" w:eastAsia="Arial" w:hAnsi="Arial" w:cs="Arial"/>
          <w:color w:val="000000"/>
        </w:rPr>
        <w:t xml:space="preserve">à prossecução da operação: aquisição em </w:t>
      </w:r>
      <w:r w:rsidR="00A20BBE">
        <w:rPr>
          <w:rFonts w:ascii="Arial" w:eastAsia="Arial" w:hAnsi="Arial" w:cs="Arial"/>
          <w:color w:val="000000"/>
        </w:rPr>
        <w:t>out</w:t>
      </w:r>
      <w:r w:rsidRPr="00F67986">
        <w:rPr>
          <w:rFonts w:ascii="Arial" w:eastAsia="Arial" w:hAnsi="Arial" w:cs="Arial"/>
          <w:color w:val="000000"/>
        </w:rPr>
        <w:t>/2021</w:t>
      </w:r>
      <w:r w:rsidR="003C25EA">
        <w:rPr>
          <w:rFonts w:ascii="Arial" w:eastAsia="Arial" w:hAnsi="Arial" w:cs="Arial"/>
          <w:color w:val="000000"/>
        </w:rPr>
        <w:t>;</w:t>
      </w:r>
      <w:r w:rsidRPr="00F67986">
        <w:rPr>
          <w:rFonts w:ascii="Arial" w:eastAsia="Arial" w:hAnsi="Arial" w:cs="Arial"/>
          <w:color w:val="000000"/>
        </w:rPr>
        <w:t xml:space="preserve"> valor de </w:t>
      </w:r>
      <w:r w:rsidR="003C25EA">
        <w:rPr>
          <w:rFonts w:ascii="Arial" w:eastAsia="Arial" w:hAnsi="Arial" w:cs="Arial"/>
          <w:color w:val="000000"/>
        </w:rPr>
        <w:t xml:space="preserve">investimento </w:t>
      </w:r>
      <w:r w:rsidRPr="00F67986">
        <w:rPr>
          <w:rFonts w:ascii="Arial" w:eastAsia="Arial" w:hAnsi="Arial" w:cs="Arial"/>
          <w:color w:val="000000"/>
        </w:rPr>
        <w:t>30.750 €.</w:t>
      </w:r>
    </w:p>
    <w:p w14:paraId="38EA3285" w14:textId="3CECF9F9" w:rsidR="002642C1" w:rsidRPr="00F67986" w:rsidRDefault="00525FDD" w:rsidP="003C25EA">
      <w:pPr>
        <w:numPr>
          <w:ilvl w:val="0"/>
          <w:numId w:val="7"/>
        </w:numPr>
        <w:spacing w:after="0" w:line="360" w:lineRule="auto"/>
        <w:ind w:left="1134" w:hanging="283"/>
        <w:jc w:val="both"/>
        <w:rPr>
          <w:rFonts w:ascii="Arial" w:hAnsi="Arial" w:cs="Arial"/>
        </w:rPr>
      </w:pPr>
      <w:r w:rsidRPr="00F67986">
        <w:rPr>
          <w:rFonts w:ascii="Arial" w:eastAsia="Arial" w:hAnsi="Arial" w:cs="Arial"/>
          <w:color w:val="000000"/>
        </w:rPr>
        <w:t xml:space="preserve">Integração de novas metodologias colaborativas e adaptativas às competências necessárias: aquisição em </w:t>
      </w:r>
      <w:r w:rsidR="00A20BBE">
        <w:rPr>
          <w:rFonts w:ascii="Arial" w:eastAsia="Arial" w:hAnsi="Arial" w:cs="Arial"/>
          <w:color w:val="000000"/>
        </w:rPr>
        <w:t>mar</w:t>
      </w:r>
      <w:r w:rsidRPr="00F67986">
        <w:rPr>
          <w:rFonts w:ascii="Arial" w:eastAsia="Arial" w:hAnsi="Arial" w:cs="Arial"/>
          <w:color w:val="000000"/>
        </w:rPr>
        <w:t>/202</w:t>
      </w:r>
      <w:r w:rsidR="002F3A20">
        <w:rPr>
          <w:rFonts w:ascii="Arial" w:eastAsia="Arial" w:hAnsi="Arial" w:cs="Arial"/>
          <w:color w:val="000000"/>
        </w:rPr>
        <w:t>2</w:t>
      </w:r>
      <w:r w:rsidR="003C25EA">
        <w:rPr>
          <w:rFonts w:ascii="Arial" w:eastAsia="Arial" w:hAnsi="Arial" w:cs="Arial"/>
          <w:color w:val="000000"/>
        </w:rPr>
        <w:t>;</w:t>
      </w:r>
      <w:r w:rsidRPr="00F67986">
        <w:rPr>
          <w:rFonts w:ascii="Arial" w:eastAsia="Arial" w:hAnsi="Arial" w:cs="Arial"/>
          <w:color w:val="000000"/>
        </w:rPr>
        <w:t xml:space="preserve"> valor de </w:t>
      </w:r>
      <w:r w:rsidR="003C25EA">
        <w:rPr>
          <w:rFonts w:ascii="Arial" w:eastAsia="Arial" w:hAnsi="Arial" w:cs="Arial"/>
          <w:color w:val="000000"/>
        </w:rPr>
        <w:t xml:space="preserve">investimento </w:t>
      </w:r>
      <w:r w:rsidRPr="00F67986">
        <w:rPr>
          <w:rFonts w:ascii="Arial" w:eastAsia="Arial" w:hAnsi="Arial" w:cs="Arial"/>
          <w:color w:val="000000"/>
        </w:rPr>
        <w:t>39.360</w:t>
      </w:r>
      <w:r w:rsidRPr="00F67986">
        <w:rPr>
          <w:rFonts w:ascii="Arial" w:hAnsi="Arial" w:cs="Arial"/>
        </w:rPr>
        <w:t>€.</w:t>
      </w:r>
    </w:p>
    <w:p w14:paraId="0BA0DB02" w14:textId="4B53496D" w:rsidR="002642C1" w:rsidRPr="003C25EA" w:rsidRDefault="00525FDD" w:rsidP="00F67986">
      <w:pPr>
        <w:numPr>
          <w:ilvl w:val="0"/>
          <w:numId w:val="7"/>
        </w:numPr>
        <w:spacing w:line="360" w:lineRule="auto"/>
        <w:ind w:left="1134" w:hanging="283"/>
        <w:jc w:val="both"/>
        <w:rPr>
          <w:rFonts w:ascii="Arial" w:hAnsi="Arial" w:cs="Arial"/>
        </w:rPr>
      </w:pPr>
      <w:r w:rsidRPr="003C25EA">
        <w:rPr>
          <w:rFonts w:ascii="Arial" w:eastAsia="Arial" w:hAnsi="Arial" w:cs="Arial"/>
          <w:color w:val="000000"/>
        </w:rPr>
        <w:t xml:space="preserve">Capacitação da equipa de informática do PV para a gestão da plataforma e da infra-estrutura-tecnologia da solução </w:t>
      </w:r>
      <w:proofErr w:type="spellStart"/>
      <w:r w:rsidRPr="003C25EA">
        <w:rPr>
          <w:rFonts w:ascii="Arial" w:eastAsia="Arial" w:hAnsi="Arial" w:cs="Arial"/>
          <w:color w:val="000000"/>
        </w:rPr>
        <w:t>EaD</w:t>
      </w:r>
      <w:proofErr w:type="spellEnd"/>
      <w:r w:rsidRPr="003C25EA">
        <w:rPr>
          <w:rFonts w:ascii="Arial" w:eastAsia="Arial" w:hAnsi="Arial" w:cs="Arial"/>
          <w:color w:val="000000"/>
        </w:rPr>
        <w:t xml:space="preserve">: aquisição em </w:t>
      </w:r>
      <w:r w:rsidR="00A20BBE">
        <w:rPr>
          <w:rFonts w:ascii="Arial" w:eastAsia="Arial" w:hAnsi="Arial" w:cs="Arial"/>
          <w:color w:val="000000"/>
        </w:rPr>
        <w:t>mar</w:t>
      </w:r>
      <w:r w:rsidRPr="003C25EA">
        <w:rPr>
          <w:rFonts w:ascii="Arial" w:eastAsia="Arial" w:hAnsi="Arial" w:cs="Arial"/>
          <w:color w:val="000000"/>
        </w:rPr>
        <w:t>/202</w:t>
      </w:r>
      <w:r w:rsidR="002F3A20">
        <w:rPr>
          <w:rFonts w:ascii="Arial" w:eastAsia="Arial" w:hAnsi="Arial" w:cs="Arial"/>
          <w:color w:val="000000"/>
        </w:rPr>
        <w:t>2</w:t>
      </w:r>
      <w:r w:rsidR="003C25EA">
        <w:rPr>
          <w:rFonts w:ascii="Arial" w:eastAsia="Arial" w:hAnsi="Arial" w:cs="Arial"/>
          <w:color w:val="000000"/>
        </w:rPr>
        <w:t>;</w:t>
      </w:r>
      <w:r w:rsidRPr="003C25EA">
        <w:rPr>
          <w:rFonts w:ascii="Arial" w:eastAsia="Arial" w:hAnsi="Arial" w:cs="Arial"/>
          <w:color w:val="000000"/>
        </w:rPr>
        <w:t xml:space="preserve"> valor de </w:t>
      </w:r>
      <w:r w:rsidR="003C25EA">
        <w:rPr>
          <w:rFonts w:ascii="Arial" w:eastAsia="Arial" w:hAnsi="Arial" w:cs="Arial"/>
          <w:color w:val="000000"/>
        </w:rPr>
        <w:t xml:space="preserve">investimento </w:t>
      </w:r>
      <w:r w:rsidRPr="003C25EA">
        <w:rPr>
          <w:rFonts w:ascii="Arial" w:eastAsia="Arial" w:hAnsi="Arial" w:cs="Arial"/>
          <w:color w:val="000000"/>
        </w:rPr>
        <w:t>25.960€</w:t>
      </w:r>
      <w:r w:rsidR="001A52A2">
        <w:rPr>
          <w:rFonts w:ascii="Arial" w:eastAsia="Arial" w:hAnsi="Arial" w:cs="Arial"/>
          <w:color w:val="000000"/>
        </w:rPr>
        <w:t>.</w:t>
      </w:r>
    </w:p>
    <w:p w14:paraId="34FE822A"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3C25EA">
        <w:rPr>
          <w:rFonts w:ascii="Arial" w:eastAsia="Arial" w:hAnsi="Arial" w:cs="Arial"/>
          <w:b/>
          <w:i/>
          <w:color w:val="000000"/>
        </w:rPr>
        <w:t>ATIVI</w:t>
      </w:r>
      <w:r w:rsidRPr="00F67986">
        <w:rPr>
          <w:rFonts w:ascii="Arial" w:eastAsia="Arial" w:hAnsi="Arial" w:cs="Arial"/>
          <w:b/>
          <w:i/>
          <w:color w:val="000000"/>
          <w:highlight w:val="white"/>
        </w:rPr>
        <w:t>DADE 3 – Comunicação e divulgação da operação</w:t>
      </w:r>
    </w:p>
    <w:p w14:paraId="22D46611" w14:textId="77777777" w:rsidR="002642C1" w:rsidRPr="00F67986" w:rsidRDefault="00525FDD" w:rsidP="00F67986">
      <w:pPr>
        <w:spacing w:after="0" w:line="360" w:lineRule="auto"/>
        <w:ind w:left="567"/>
        <w:jc w:val="both"/>
        <w:rPr>
          <w:rFonts w:ascii="Arial" w:eastAsia="Arial" w:hAnsi="Arial" w:cs="Arial"/>
          <w:color w:val="000000"/>
          <w:highlight w:val="white"/>
        </w:rPr>
      </w:pPr>
      <w:r w:rsidRPr="00F67986">
        <w:rPr>
          <w:rFonts w:ascii="Arial" w:eastAsia="Arial" w:hAnsi="Arial" w:cs="Arial"/>
          <w:color w:val="000000"/>
          <w:highlight w:val="white"/>
        </w:rPr>
        <w:t>Data de In</w:t>
      </w:r>
      <w:r w:rsidRPr="00F67986">
        <w:rPr>
          <w:rFonts w:ascii="Arial" w:eastAsia="Arial" w:hAnsi="Arial" w:cs="Arial"/>
          <w:color w:val="000000"/>
        </w:rPr>
        <w:t>ício: 2020-11-01</w:t>
      </w:r>
    </w:p>
    <w:p w14:paraId="495C67BA" w14:textId="77777777" w:rsidR="002642C1" w:rsidRPr="00F67986" w:rsidRDefault="00525FDD" w:rsidP="00F67986">
      <w:pPr>
        <w:spacing w:line="360" w:lineRule="auto"/>
        <w:ind w:left="567"/>
        <w:jc w:val="both"/>
        <w:rPr>
          <w:rFonts w:ascii="Arial" w:eastAsia="Arial" w:hAnsi="Arial" w:cs="Arial"/>
          <w:b/>
          <w:i/>
          <w:color w:val="000000"/>
          <w:highlight w:val="white"/>
        </w:rPr>
      </w:pPr>
      <w:r w:rsidRPr="00F67986">
        <w:rPr>
          <w:rFonts w:ascii="Arial" w:eastAsia="Arial" w:hAnsi="Arial" w:cs="Arial"/>
          <w:color w:val="000000"/>
        </w:rPr>
        <w:t>Data de Fim: 2022-10-31</w:t>
      </w:r>
    </w:p>
    <w:p w14:paraId="79042455"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Objetivos</w:t>
      </w:r>
    </w:p>
    <w:p w14:paraId="2EF2C1F2" w14:textId="77777777" w:rsidR="002642C1" w:rsidRPr="00F67986" w:rsidRDefault="00525FDD" w:rsidP="00F67986">
      <w:pPr>
        <w:spacing w:line="360" w:lineRule="auto"/>
        <w:ind w:left="567"/>
        <w:jc w:val="both"/>
        <w:rPr>
          <w:rFonts w:ascii="Arial" w:eastAsia="Arial" w:hAnsi="Arial" w:cs="Arial"/>
          <w:color w:val="000000"/>
          <w:highlight w:val="white"/>
        </w:rPr>
      </w:pPr>
      <w:r w:rsidRPr="00F67986">
        <w:rPr>
          <w:rFonts w:ascii="Arial" w:eastAsia="Arial" w:hAnsi="Arial" w:cs="Arial"/>
          <w:color w:val="000000"/>
        </w:rPr>
        <w:t>Esta atividade tem como objetivo sensibilizar toda a comunidade, interna e externa, para a importância da solução implementada e a forma como a utilização da mesma poderá ser útil e vantajosa em termos de rapidez e eficácia na racionalização da oferta formativa disponibilizada aos utilizadores. Pretende-se de igual modo dar a conhecer e sensibilizar junto de outras instituições do Ensino Superior dos benefícios e vantagens do novo modelo prescrito no presente projeto de forma a que possam adotar uma réplica do mesmo.</w:t>
      </w:r>
    </w:p>
    <w:p w14:paraId="32073E80"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Descrição</w:t>
      </w:r>
    </w:p>
    <w:p w14:paraId="5AF58951" w14:textId="77777777" w:rsidR="002642C1" w:rsidRPr="00F67986" w:rsidRDefault="00525FDD" w:rsidP="00F67986">
      <w:pPr>
        <w:spacing w:line="360" w:lineRule="auto"/>
        <w:ind w:left="567"/>
        <w:jc w:val="both"/>
        <w:rPr>
          <w:rFonts w:ascii="Arial" w:eastAsia="Arial" w:hAnsi="Arial" w:cs="Arial"/>
          <w:color w:val="000000"/>
          <w:highlight w:val="white"/>
        </w:rPr>
      </w:pPr>
      <w:r w:rsidRPr="00F67986">
        <w:rPr>
          <w:rFonts w:ascii="Arial" w:eastAsia="Arial" w:hAnsi="Arial" w:cs="Arial"/>
          <w:color w:val="000000"/>
        </w:rPr>
        <w:t>Esta atividade decorrerá durante toda a operação e irá apostar num conjunto de meios e ferramentas de comunicação e de difusão da informação, para manter a par e dar a conhecer os resultados atingidos.</w:t>
      </w:r>
    </w:p>
    <w:p w14:paraId="18A1D9F2" w14:textId="77777777" w:rsidR="002642C1" w:rsidRPr="00F67986" w:rsidRDefault="00525FDD" w:rsidP="00F67986">
      <w:pPr>
        <w:spacing w:after="0" w:line="360" w:lineRule="auto"/>
        <w:ind w:left="567"/>
        <w:jc w:val="both"/>
        <w:rPr>
          <w:rFonts w:ascii="Arial" w:eastAsia="Arial" w:hAnsi="Arial" w:cs="Arial"/>
          <w:b/>
          <w:i/>
          <w:color w:val="000000"/>
          <w:highlight w:val="white"/>
        </w:rPr>
      </w:pPr>
      <w:r w:rsidRPr="00F67986">
        <w:rPr>
          <w:rFonts w:ascii="Arial" w:eastAsia="Arial" w:hAnsi="Arial" w:cs="Arial"/>
          <w:b/>
          <w:i/>
          <w:color w:val="000000"/>
        </w:rPr>
        <w:t>Investimentos a realizar</w:t>
      </w:r>
    </w:p>
    <w:p w14:paraId="1432D383" w14:textId="3498F576" w:rsidR="002642C1" w:rsidRDefault="00525FDD" w:rsidP="00F67986">
      <w:pPr>
        <w:spacing w:line="360" w:lineRule="auto"/>
        <w:ind w:left="567"/>
        <w:jc w:val="both"/>
        <w:rPr>
          <w:rFonts w:ascii="Arial" w:eastAsia="Arial" w:hAnsi="Arial" w:cs="Arial"/>
          <w:color w:val="000000"/>
        </w:rPr>
      </w:pPr>
      <w:r w:rsidRPr="00F67986">
        <w:rPr>
          <w:rFonts w:ascii="Arial" w:eastAsia="Arial" w:hAnsi="Arial" w:cs="Arial"/>
          <w:color w:val="000000"/>
        </w:rPr>
        <w:t xml:space="preserve">Tendo por base o Plano de Comunicação apresentado está previsto o investimento de </w:t>
      </w:r>
      <w:r w:rsidR="003C25EA">
        <w:rPr>
          <w:rFonts w:ascii="Arial" w:eastAsia="Arial" w:hAnsi="Arial" w:cs="Arial"/>
          <w:color w:val="000000"/>
        </w:rPr>
        <w:t>36</w:t>
      </w:r>
      <w:r w:rsidRPr="00F67986">
        <w:rPr>
          <w:rFonts w:ascii="Arial" w:eastAsia="Arial" w:hAnsi="Arial" w:cs="Arial"/>
          <w:color w:val="000000"/>
        </w:rPr>
        <w:t>.</w:t>
      </w:r>
      <w:r w:rsidR="003C25EA">
        <w:rPr>
          <w:rFonts w:ascii="Arial" w:eastAsia="Arial" w:hAnsi="Arial" w:cs="Arial"/>
          <w:color w:val="000000"/>
        </w:rPr>
        <w:t>9</w:t>
      </w:r>
      <w:r w:rsidRPr="00F67986">
        <w:rPr>
          <w:rFonts w:ascii="Arial" w:eastAsia="Arial" w:hAnsi="Arial" w:cs="Arial"/>
          <w:color w:val="000000"/>
        </w:rPr>
        <w:t>00 € na Divulgação e Comunicação do Projeto.</w:t>
      </w:r>
    </w:p>
    <w:p w14:paraId="6B0D7998" w14:textId="77777777" w:rsidR="001A52A2" w:rsidRDefault="001A52A2" w:rsidP="00F67986">
      <w:pPr>
        <w:spacing w:line="360" w:lineRule="auto"/>
        <w:ind w:left="567"/>
        <w:jc w:val="both"/>
      </w:pPr>
    </w:p>
    <w:p w14:paraId="7CE8FDB6" w14:textId="77777777" w:rsidR="002642C1" w:rsidRDefault="00525FDD">
      <w:pPr>
        <w:pStyle w:val="Ttulo1"/>
        <w:numPr>
          <w:ilvl w:val="0"/>
          <w:numId w:val="1"/>
        </w:numPr>
        <w:spacing w:before="0" w:after="120"/>
        <w:jc w:val="both"/>
        <w:rPr>
          <w:rFonts w:ascii="Trebuchet MS" w:hAnsi="Trebuchet MS"/>
          <w:color w:val="1F497D" w:themeColor="text2"/>
          <w:sz w:val="24"/>
          <w:szCs w:val="24"/>
        </w:rPr>
      </w:pPr>
      <w:bookmarkStart w:id="27" w:name="_Toc42534195"/>
      <w:r>
        <w:rPr>
          <w:rFonts w:ascii="Trebuchet MS" w:hAnsi="Trebuchet MS"/>
          <w:color w:val="1F497D" w:themeColor="text2"/>
          <w:sz w:val="24"/>
          <w:szCs w:val="24"/>
        </w:rPr>
        <w:t>Caracterização da atividade da(s) entidade(s) parceira(s)</w:t>
      </w:r>
      <w:bookmarkEnd w:id="27"/>
    </w:p>
    <w:p w14:paraId="115A2701" w14:textId="77777777" w:rsidR="002642C1" w:rsidRDefault="00525FDD">
      <w:pPr>
        <w:spacing w:after="120"/>
        <w:jc w:val="both"/>
        <w:rPr>
          <w:rFonts w:ascii="Arial" w:hAnsi="Arial" w:cs="Arial"/>
        </w:rPr>
      </w:pPr>
      <w:r>
        <w:rPr>
          <w:rFonts w:ascii="Arial" w:hAnsi="Arial" w:cs="Arial"/>
        </w:rPr>
        <w:t>Não Aplicável</w:t>
      </w:r>
    </w:p>
    <w:p w14:paraId="4A971CD1" w14:textId="77777777" w:rsidR="002642C1" w:rsidRDefault="002642C1" w:rsidP="001A52A2">
      <w:pPr>
        <w:spacing w:after="120" w:line="360" w:lineRule="auto"/>
        <w:jc w:val="both"/>
        <w:rPr>
          <w:rFonts w:ascii="Trebuchet MS" w:hAnsi="Trebuchet MS"/>
        </w:rPr>
      </w:pPr>
    </w:p>
    <w:p w14:paraId="134A6362" w14:textId="712CE925" w:rsidR="001B34B8" w:rsidRPr="001A52A2" w:rsidRDefault="00525FDD" w:rsidP="001A52A2">
      <w:pPr>
        <w:pStyle w:val="Ttulo1"/>
        <w:numPr>
          <w:ilvl w:val="0"/>
          <w:numId w:val="1"/>
        </w:numPr>
        <w:spacing w:before="0" w:after="120" w:line="360" w:lineRule="auto"/>
        <w:jc w:val="both"/>
        <w:rPr>
          <w:rFonts w:ascii="Trebuchet MS" w:hAnsi="Trebuchet MS"/>
          <w:color w:val="1F497D" w:themeColor="text2"/>
          <w:sz w:val="24"/>
          <w:szCs w:val="24"/>
        </w:rPr>
      </w:pPr>
      <w:bookmarkStart w:id="28" w:name="_Toc42534196"/>
      <w:r>
        <w:rPr>
          <w:rFonts w:ascii="Trebuchet MS" w:hAnsi="Trebuchet MS"/>
          <w:color w:val="1F497D" w:themeColor="text2"/>
          <w:sz w:val="24"/>
          <w:szCs w:val="24"/>
        </w:rPr>
        <w:t>Articulação entre atividades</w:t>
      </w:r>
      <w:bookmarkEnd w:id="28"/>
    </w:p>
    <w:p w14:paraId="392210C6" w14:textId="54AF581E" w:rsidR="001B34B8" w:rsidRPr="001B34B8" w:rsidRDefault="001B34B8" w:rsidP="00A20BBE">
      <w:pPr>
        <w:spacing w:line="360" w:lineRule="auto"/>
        <w:jc w:val="both"/>
        <w:rPr>
          <w:rFonts w:ascii="Arial" w:eastAsia="Arial" w:hAnsi="Arial" w:cs="Arial"/>
          <w:bCs/>
          <w:iCs/>
          <w:color w:val="000000"/>
          <w:highlight w:val="white"/>
        </w:rPr>
      </w:pPr>
      <w:r>
        <w:rPr>
          <w:rFonts w:ascii="Arial" w:eastAsia="Arial" w:hAnsi="Arial" w:cs="Arial"/>
          <w:bCs/>
          <w:iCs/>
          <w:color w:val="000000"/>
        </w:rPr>
        <w:t>1.</w:t>
      </w:r>
      <w:r w:rsidRPr="001B34B8">
        <w:rPr>
          <w:rFonts w:ascii="Arial" w:eastAsia="Arial" w:hAnsi="Arial" w:cs="Arial"/>
          <w:bCs/>
          <w:iCs/>
          <w:color w:val="000000"/>
        </w:rPr>
        <w:t xml:space="preserve"> </w:t>
      </w:r>
      <w:r w:rsidRPr="001B34B8">
        <w:rPr>
          <w:rFonts w:ascii="Arial" w:eastAsia="Arial" w:hAnsi="Arial" w:cs="Arial"/>
          <w:bCs/>
          <w:iCs/>
          <w:color w:val="000000"/>
          <w:u w:val="single"/>
        </w:rPr>
        <w:t xml:space="preserve">Plataforma de </w:t>
      </w:r>
      <w:proofErr w:type="spellStart"/>
      <w:r w:rsidRPr="001B34B8">
        <w:rPr>
          <w:rFonts w:ascii="Arial" w:eastAsia="Arial" w:hAnsi="Arial" w:cs="Arial"/>
          <w:bCs/>
          <w:iCs/>
          <w:u w:val="single"/>
        </w:rPr>
        <w:t>EaD</w:t>
      </w:r>
      <w:proofErr w:type="spellEnd"/>
    </w:p>
    <w:p w14:paraId="2F307D54" w14:textId="44AFDFA3" w:rsidR="002642C1" w:rsidRPr="001B34B8" w:rsidRDefault="001B34B8">
      <w:pPr>
        <w:spacing w:after="120" w:line="192" w:lineRule="auto"/>
        <w:jc w:val="both"/>
        <w:rPr>
          <w:rFonts w:ascii="Arial" w:eastAsia="Trebuchet MS" w:hAnsi="Arial" w:cs="Arial"/>
        </w:rPr>
      </w:pPr>
      <w:r w:rsidRPr="001B34B8">
        <w:rPr>
          <w:rFonts w:ascii="Arial" w:eastAsia="Trebuchet MS" w:hAnsi="Arial" w:cs="Arial"/>
        </w:rPr>
        <w:t xml:space="preserve">Esta atividade marca o arranque do projeto, sendo composta pelas seguintes </w:t>
      </w:r>
      <w:proofErr w:type="spellStart"/>
      <w:r w:rsidRPr="001B34B8">
        <w:rPr>
          <w:rFonts w:ascii="Arial" w:eastAsia="Trebuchet MS" w:hAnsi="Arial" w:cs="Arial"/>
        </w:rPr>
        <w:t>sub</w:t>
      </w:r>
      <w:proofErr w:type="spellEnd"/>
      <w:r w:rsidRPr="001B34B8">
        <w:rPr>
          <w:rFonts w:ascii="Arial" w:eastAsia="Trebuchet MS" w:hAnsi="Arial" w:cs="Arial"/>
        </w:rPr>
        <w:t xml:space="preserve"> atividades:</w:t>
      </w:r>
    </w:p>
    <w:p w14:paraId="10ED17DC" w14:textId="3B13ED12" w:rsidR="001B34B8" w:rsidRPr="00F67986" w:rsidRDefault="001B34B8" w:rsidP="001A52A2">
      <w:pPr>
        <w:spacing w:after="0" w:line="360" w:lineRule="auto"/>
        <w:ind w:left="426"/>
        <w:jc w:val="both"/>
        <w:rPr>
          <w:rFonts w:ascii="Arial" w:eastAsia="Arial" w:hAnsi="Arial" w:cs="Arial"/>
          <w:color w:val="000000"/>
          <w:highlight w:val="white"/>
        </w:rPr>
      </w:pPr>
      <w:r>
        <w:rPr>
          <w:rFonts w:ascii="Arial" w:eastAsia="Arial" w:hAnsi="Arial" w:cs="Arial"/>
          <w:color w:val="000000"/>
        </w:rPr>
        <w:t xml:space="preserve">1.a) </w:t>
      </w:r>
      <w:r w:rsidRPr="00F67986">
        <w:rPr>
          <w:rFonts w:ascii="Arial" w:eastAsia="Arial" w:hAnsi="Arial" w:cs="Arial"/>
          <w:color w:val="000000"/>
        </w:rPr>
        <w:t xml:space="preserve">Aquisição de equipamentos informáticos para as salas </w:t>
      </w:r>
      <w:r w:rsidRPr="00F67986">
        <w:rPr>
          <w:rFonts w:ascii="Arial" w:eastAsia="Arial" w:hAnsi="Arial" w:cs="Arial"/>
        </w:rPr>
        <w:t xml:space="preserve">dedicadas ao </w:t>
      </w:r>
      <w:proofErr w:type="spellStart"/>
      <w:r w:rsidRPr="00F67986">
        <w:rPr>
          <w:rFonts w:ascii="Arial" w:eastAsia="Arial" w:hAnsi="Arial" w:cs="Arial"/>
        </w:rPr>
        <w:t>EaD</w:t>
      </w:r>
      <w:proofErr w:type="spellEnd"/>
      <w:r w:rsidRPr="00F67986">
        <w:rPr>
          <w:rFonts w:ascii="Arial" w:eastAsia="Arial" w:hAnsi="Arial" w:cs="Arial"/>
        </w:rPr>
        <w:t xml:space="preserve"> </w:t>
      </w:r>
      <w:r w:rsidRPr="00F67986">
        <w:rPr>
          <w:rFonts w:ascii="Arial" w:eastAsia="Arial" w:hAnsi="Arial" w:cs="Arial"/>
          <w:color w:val="000000"/>
        </w:rPr>
        <w:t>(kit multimédia)</w:t>
      </w:r>
    </w:p>
    <w:p w14:paraId="72B916BB" w14:textId="7D811B76" w:rsidR="001B34B8" w:rsidRPr="00F67986" w:rsidRDefault="001B34B8" w:rsidP="001A52A2">
      <w:pPr>
        <w:spacing w:after="0" w:line="360" w:lineRule="auto"/>
        <w:ind w:left="426"/>
        <w:jc w:val="both"/>
        <w:rPr>
          <w:rFonts w:ascii="Arial" w:eastAsia="Arial" w:hAnsi="Arial" w:cs="Arial"/>
          <w:color w:val="000000"/>
          <w:highlight w:val="white"/>
        </w:rPr>
      </w:pPr>
      <w:r>
        <w:rPr>
          <w:rFonts w:ascii="Arial" w:eastAsia="Arial" w:hAnsi="Arial" w:cs="Arial"/>
          <w:color w:val="000000"/>
        </w:rPr>
        <w:t xml:space="preserve">1.b) </w:t>
      </w:r>
      <w:r w:rsidRPr="00F67986">
        <w:rPr>
          <w:rFonts w:ascii="Arial" w:eastAsia="Arial" w:hAnsi="Arial" w:cs="Arial"/>
          <w:color w:val="000000"/>
        </w:rPr>
        <w:t xml:space="preserve">Parametrização e desenvolvimentos da plataforma de e-learning e </w:t>
      </w:r>
      <w:r>
        <w:rPr>
          <w:rFonts w:ascii="Arial" w:eastAsia="Arial" w:hAnsi="Arial" w:cs="Arial"/>
          <w:color w:val="000000"/>
        </w:rPr>
        <w:t>s</w:t>
      </w:r>
      <w:r w:rsidRPr="00F67986">
        <w:rPr>
          <w:rFonts w:ascii="Arial" w:eastAsia="Arial" w:hAnsi="Arial" w:cs="Arial"/>
          <w:color w:val="000000"/>
        </w:rPr>
        <w:t>oftwares associados</w:t>
      </w:r>
    </w:p>
    <w:p w14:paraId="41A9EC89" w14:textId="6E8B652F" w:rsidR="001B34B8" w:rsidRPr="00F67986" w:rsidRDefault="001B34B8" w:rsidP="001A52A2">
      <w:pPr>
        <w:spacing w:after="0" w:line="360" w:lineRule="auto"/>
        <w:ind w:left="426"/>
        <w:jc w:val="both"/>
        <w:rPr>
          <w:rFonts w:ascii="Arial" w:hAnsi="Arial" w:cs="Arial"/>
        </w:rPr>
      </w:pPr>
      <w:r>
        <w:rPr>
          <w:rFonts w:ascii="Arial" w:eastAsia="Arial" w:hAnsi="Arial" w:cs="Arial"/>
          <w:color w:val="000000"/>
        </w:rPr>
        <w:t xml:space="preserve">1.c) </w:t>
      </w:r>
      <w:r w:rsidRPr="00F67986">
        <w:rPr>
          <w:rFonts w:ascii="Arial" w:eastAsia="Arial" w:hAnsi="Arial" w:cs="Arial"/>
          <w:color w:val="000000"/>
        </w:rPr>
        <w:t>Aquisição de software para conceção, de r</w:t>
      </w:r>
      <w:r w:rsidRPr="00F67986">
        <w:rPr>
          <w:rFonts w:ascii="Arial" w:eastAsia="Roboto" w:hAnsi="Arial" w:cs="Arial"/>
          <w:color w:val="3C4043"/>
        </w:rPr>
        <w:t>ecursos formativos</w:t>
      </w:r>
    </w:p>
    <w:p w14:paraId="2EE40D20" w14:textId="4074907F" w:rsidR="001B34B8" w:rsidRPr="00F67986" w:rsidRDefault="001B34B8" w:rsidP="001A52A2">
      <w:pPr>
        <w:spacing w:after="0" w:line="360" w:lineRule="auto"/>
        <w:ind w:left="426"/>
        <w:jc w:val="both"/>
        <w:rPr>
          <w:rFonts w:ascii="Arial" w:eastAsia="Arial" w:hAnsi="Arial" w:cs="Arial"/>
          <w:color w:val="000000"/>
          <w:highlight w:val="white"/>
        </w:rPr>
      </w:pPr>
      <w:r>
        <w:rPr>
          <w:rFonts w:ascii="Arial" w:eastAsia="Arial" w:hAnsi="Arial" w:cs="Arial"/>
          <w:color w:val="000000"/>
        </w:rPr>
        <w:t xml:space="preserve">1.d) </w:t>
      </w:r>
      <w:r w:rsidRPr="00F67986">
        <w:rPr>
          <w:rFonts w:ascii="Arial" w:eastAsia="Arial" w:hAnsi="Arial" w:cs="Arial"/>
          <w:color w:val="000000"/>
        </w:rPr>
        <w:t>Serviços de consultoria para a integração com as aplicações de oferta formativa</w:t>
      </w:r>
    </w:p>
    <w:p w14:paraId="7F1FCDCE" w14:textId="33F97A6C" w:rsidR="001B34B8" w:rsidRPr="001B34B8" w:rsidRDefault="001B34B8" w:rsidP="001A52A2">
      <w:pPr>
        <w:spacing w:line="360" w:lineRule="auto"/>
        <w:ind w:left="426"/>
        <w:jc w:val="both"/>
        <w:rPr>
          <w:rFonts w:ascii="Arial" w:eastAsia="Arial" w:hAnsi="Arial" w:cs="Arial"/>
          <w:color w:val="000000"/>
          <w:highlight w:val="white"/>
        </w:rPr>
      </w:pPr>
      <w:r>
        <w:rPr>
          <w:rFonts w:ascii="Arial" w:eastAsia="Arial" w:hAnsi="Arial" w:cs="Arial"/>
          <w:color w:val="000000"/>
        </w:rPr>
        <w:t xml:space="preserve">1.e) </w:t>
      </w:r>
      <w:r w:rsidRPr="00F67986">
        <w:rPr>
          <w:rFonts w:ascii="Arial" w:eastAsia="Arial" w:hAnsi="Arial" w:cs="Arial"/>
          <w:color w:val="000000"/>
        </w:rPr>
        <w:t xml:space="preserve">Aquisição de equipamento informático para reforço da capacidade de data </w:t>
      </w:r>
      <w:proofErr w:type="spellStart"/>
      <w:r w:rsidRPr="00F67986">
        <w:rPr>
          <w:rFonts w:ascii="Arial" w:eastAsia="Arial" w:hAnsi="Arial" w:cs="Arial"/>
          <w:color w:val="000000"/>
        </w:rPr>
        <w:t>storage</w:t>
      </w:r>
      <w:proofErr w:type="spellEnd"/>
    </w:p>
    <w:p w14:paraId="7244C725" w14:textId="7E4209A6" w:rsidR="002642C1" w:rsidRPr="00201E9B" w:rsidRDefault="00525FDD" w:rsidP="006C1ABB">
      <w:pPr>
        <w:spacing w:after="120" w:line="360" w:lineRule="auto"/>
        <w:jc w:val="both"/>
        <w:rPr>
          <w:rFonts w:ascii="Arial" w:eastAsia="Arial" w:hAnsi="Arial" w:cs="Arial"/>
        </w:rPr>
      </w:pPr>
      <w:r w:rsidRPr="001B34B8">
        <w:rPr>
          <w:rFonts w:ascii="Arial" w:eastAsia="Arial" w:hAnsi="Arial" w:cs="Arial"/>
          <w:color w:val="000000"/>
        </w:rPr>
        <w:t>A</w:t>
      </w:r>
      <w:r w:rsidR="001B34B8">
        <w:rPr>
          <w:rFonts w:ascii="Arial" w:eastAsia="Arial" w:hAnsi="Arial" w:cs="Arial"/>
          <w:color w:val="000000"/>
        </w:rPr>
        <w:t xml:space="preserve"> </w:t>
      </w:r>
      <w:r w:rsidRPr="001B34B8">
        <w:rPr>
          <w:rFonts w:ascii="Arial" w:eastAsia="Arial" w:hAnsi="Arial" w:cs="Arial"/>
          <w:color w:val="000000"/>
        </w:rPr>
        <w:t xml:space="preserve">atividade </w:t>
      </w:r>
      <w:r w:rsidR="001B34B8">
        <w:rPr>
          <w:rFonts w:ascii="Arial" w:eastAsia="Arial" w:hAnsi="Arial" w:cs="Arial"/>
          <w:color w:val="000000"/>
        </w:rPr>
        <w:t>1.e</w:t>
      </w:r>
      <w:r w:rsidR="00201E9B">
        <w:rPr>
          <w:rFonts w:ascii="Arial" w:eastAsia="Arial" w:hAnsi="Arial" w:cs="Arial"/>
          <w:color w:val="000000"/>
        </w:rPr>
        <w:t>)</w:t>
      </w:r>
      <w:r w:rsidR="001B34B8">
        <w:rPr>
          <w:rFonts w:ascii="Arial" w:eastAsia="Arial" w:hAnsi="Arial" w:cs="Arial"/>
          <w:color w:val="000000"/>
        </w:rPr>
        <w:t xml:space="preserve"> </w:t>
      </w:r>
      <w:r w:rsidRPr="00201E9B">
        <w:rPr>
          <w:rFonts w:ascii="Arial" w:eastAsia="Arial" w:hAnsi="Arial" w:cs="Arial"/>
          <w:bCs/>
          <w:i/>
        </w:rPr>
        <w:t xml:space="preserve">Aquisição de equipamento informático para reforço da capacidade de data </w:t>
      </w:r>
      <w:proofErr w:type="spellStart"/>
      <w:r w:rsidRPr="00201E9B">
        <w:rPr>
          <w:rFonts w:ascii="Arial" w:eastAsia="Arial" w:hAnsi="Arial" w:cs="Arial"/>
          <w:bCs/>
          <w:i/>
        </w:rPr>
        <w:t>storage</w:t>
      </w:r>
      <w:proofErr w:type="spellEnd"/>
      <w:r w:rsidR="00201E9B" w:rsidRPr="00201E9B">
        <w:rPr>
          <w:rFonts w:ascii="Arial" w:eastAsia="Arial" w:hAnsi="Arial" w:cs="Arial"/>
        </w:rPr>
        <w:t>, será</w:t>
      </w:r>
      <w:r w:rsidRPr="00201E9B">
        <w:rPr>
          <w:rFonts w:ascii="Arial" w:eastAsia="Arial" w:hAnsi="Arial" w:cs="Arial"/>
        </w:rPr>
        <w:t xml:space="preserve"> iniciada logo em </w:t>
      </w:r>
      <w:proofErr w:type="spellStart"/>
      <w:r w:rsidR="00201E9B" w:rsidRPr="00201E9B">
        <w:rPr>
          <w:rFonts w:ascii="Arial" w:eastAsia="Arial" w:hAnsi="Arial" w:cs="Arial"/>
        </w:rPr>
        <w:t>n</w:t>
      </w:r>
      <w:r w:rsidRPr="00201E9B">
        <w:rPr>
          <w:rFonts w:ascii="Arial" w:eastAsia="Arial" w:hAnsi="Arial" w:cs="Arial"/>
        </w:rPr>
        <w:t>ov</w:t>
      </w:r>
      <w:proofErr w:type="spellEnd"/>
      <w:r w:rsidR="00201E9B">
        <w:rPr>
          <w:rFonts w:ascii="Arial" w:eastAsia="Arial" w:hAnsi="Arial" w:cs="Arial"/>
        </w:rPr>
        <w:t>/</w:t>
      </w:r>
      <w:r w:rsidRPr="00201E9B">
        <w:rPr>
          <w:rFonts w:ascii="Arial" w:eastAsia="Arial" w:hAnsi="Arial" w:cs="Arial"/>
        </w:rPr>
        <w:t>2020 tendo por base os requisitos de hardware já identificados ao longo da preparação do presente projeto pois pretende-se assegurar a sua rápida implementação já que é aquela que condiciona posteriormente a realização operacional de implementação das restantes atividades.</w:t>
      </w:r>
    </w:p>
    <w:p w14:paraId="5EBBE331" w14:textId="3A79881D" w:rsidR="00201E9B" w:rsidRPr="00201E9B" w:rsidRDefault="00201E9B" w:rsidP="006C1ABB">
      <w:pPr>
        <w:spacing w:after="120" w:line="360" w:lineRule="auto"/>
        <w:jc w:val="both"/>
        <w:rPr>
          <w:rFonts w:ascii="Arial" w:eastAsia="Arial" w:hAnsi="Arial" w:cs="Arial"/>
        </w:rPr>
      </w:pPr>
      <w:r w:rsidRPr="00201E9B">
        <w:rPr>
          <w:rFonts w:ascii="Arial" w:eastAsia="Arial" w:hAnsi="Arial" w:cs="Arial"/>
        </w:rPr>
        <w:t>Em dez</w:t>
      </w:r>
      <w:r>
        <w:rPr>
          <w:rFonts w:ascii="Arial" w:eastAsia="Arial" w:hAnsi="Arial" w:cs="Arial"/>
        </w:rPr>
        <w:t>/</w:t>
      </w:r>
      <w:r w:rsidRPr="00201E9B">
        <w:rPr>
          <w:rFonts w:ascii="Arial" w:eastAsia="Arial" w:hAnsi="Arial" w:cs="Arial"/>
        </w:rPr>
        <w:t xml:space="preserve">2020 iniciar-se-á a atividade 1.a) </w:t>
      </w:r>
      <w:r w:rsidRPr="00201E9B">
        <w:rPr>
          <w:rFonts w:ascii="Arial" w:eastAsia="Arial" w:hAnsi="Arial" w:cs="Arial"/>
          <w:i/>
          <w:iCs/>
        </w:rPr>
        <w:t xml:space="preserve">Aquisição de equipamentos informáticos para as salas dedicadas ao </w:t>
      </w:r>
      <w:proofErr w:type="spellStart"/>
      <w:r w:rsidRPr="00201E9B">
        <w:rPr>
          <w:rFonts w:ascii="Arial" w:eastAsia="Arial" w:hAnsi="Arial" w:cs="Arial"/>
          <w:i/>
          <w:iCs/>
        </w:rPr>
        <w:t>EaD</w:t>
      </w:r>
      <w:proofErr w:type="spellEnd"/>
      <w:r w:rsidRPr="00201E9B">
        <w:rPr>
          <w:rFonts w:ascii="Arial" w:eastAsia="Arial" w:hAnsi="Arial" w:cs="Arial"/>
        </w:rPr>
        <w:t xml:space="preserve"> e em </w:t>
      </w:r>
      <w:proofErr w:type="spellStart"/>
      <w:r w:rsidRPr="00201E9B">
        <w:rPr>
          <w:rFonts w:ascii="Arial" w:eastAsia="Arial" w:hAnsi="Arial" w:cs="Arial"/>
        </w:rPr>
        <w:t>jan</w:t>
      </w:r>
      <w:proofErr w:type="spellEnd"/>
      <w:r>
        <w:rPr>
          <w:rFonts w:ascii="Arial" w:eastAsia="Arial" w:hAnsi="Arial" w:cs="Arial"/>
        </w:rPr>
        <w:t>/</w:t>
      </w:r>
      <w:r w:rsidRPr="00201E9B">
        <w:rPr>
          <w:rFonts w:ascii="Arial" w:eastAsia="Arial" w:hAnsi="Arial" w:cs="Arial"/>
        </w:rPr>
        <w:t>2021 dar-se-á in</w:t>
      </w:r>
      <w:r>
        <w:rPr>
          <w:rFonts w:ascii="Arial" w:eastAsia="Arial" w:hAnsi="Arial" w:cs="Arial"/>
        </w:rPr>
        <w:t>í</w:t>
      </w:r>
      <w:r w:rsidRPr="00201E9B">
        <w:rPr>
          <w:rFonts w:ascii="Arial" w:eastAsia="Arial" w:hAnsi="Arial" w:cs="Arial"/>
        </w:rPr>
        <w:t xml:space="preserve">cio ao arranque da atividade 1.c) </w:t>
      </w:r>
      <w:r w:rsidRPr="00201E9B">
        <w:rPr>
          <w:rFonts w:ascii="Arial" w:eastAsia="Arial" w:hAnsi="Arial" w:cs="Arial"/>
          <w:i/>
          <w:iCs/>
        </w:rPr>
        <w:t>Aquisição de software para conceção, de r</w:t>
      </w:r>
      <w:r w:rsidRPr="00201E9B">
        <w:rPr>
          <w:rFonts w:ascii="Arial" w:eastAsia="Roboto" w:hAnsi="Arial" w:cs="Arial"/>
          <w:i/>
          <w:iCs/>
        </w:rPr>
        <w:t>ecursos formativos.</w:t>
      </w:r>
    </w:p>
    <w:p w14:paraId="561A8F0D" w14:textId="6367877E" w:rsidR="00201E9B" w:rsidRDefault="00201E9B" w:rsidP="006C1ABB">
      <w:pPr>
        <w:spacing w:after="120" w:line="360" w:lineRule="auto"/>
        <w:jc w:val="both"/>
        <w:rPr>
          <w:rFonts w:ascii="Arial" w:eastAsia="Arial" w:hAnsi="Arial" w:cs="Arial"/>
          <w:color w:val="000000"/>
        </w:rPr>
      </w:pPr>
      <w:r>
        <w:rPr>
          <w:rFonts w:ascii="Arial" w:eastAsia="Arial" w:hAnsi="Arial" w:cs="Arial"/>
          <w:color w:val="000000"/>
        </w:rPr>
        <w:t xml:space="preserve">O arranque da atividade 1.b) </w:t>
      </w:r>
      <w:r w:rsidRPr="00201E9B">
        <w:rPr>
          <w:rFonts w:ascii="Arial" w:eastAsia="Arial" w:hAnsi="Arial" w:cs="Arial"/>
          <w:i/>
          <w:iCs/>
          <w:color w:val="000000"/>
        </w:rPr>
        <w:t>Parametrização e desenvolvimentos da plataforma de e-learning e softwares associados</w:t>
      </w:r>
      <w:r>
        <w:rPr>
          <w:rFonts w:ascii="Arial" w:eastAsia="Arial" w:hAnsi="Arial" w:cs="Arial"/>
          <w:color w:val="000000"/>
        </w:rPr>
        <w:t xml:space="preserve"> está dependente das 3 atividades </w:t>
      </w:r>
      <w:proofErr w:type="gramStart"/>
      <w:r>
        <w:rPr>
          <w:rFonts w:ascii="Arial" w:eastAsia="Arial" w:hAnsi="Arial" w:cs="Arial"/>
          <w:color w:val="000000"/>
        </w:rPr>
        <w:t>supra mencionadas</w:t>
      </w:r>
      <w:proofErr w:type="gramEnd"/>
      <w:r>
        <w:rPr>
          <w:rFonts w:ascii="Arial" w:eastAsia="Arial" w:hAnsi="Arial" w:cs="Arial"/>
          <w:color w:val="000000"/>
        </w:rPr>
        <w:t>: 1.e), 1.a) e 1.c), e o seu início está previsto para mar/2021.</w:t>
      </w:r>
    </w:p>
    <w:p w14:paraId="082B4911" w14:textId="079D8227" w:rsidR="002F3A20" w:rsidRDefault="00201E9B" w:rsidP="006C1ABB">
      <w:pPr>
        <w:spacing w:after="120" w:line="360" w:lineRule="auto"/>
        <w:jc w:val="both"/>
        <w:rPr>
          <w:rFonts w:ascii="Arial" w:eastAsia="Arial" w:hAnsi="Arial" w:cs="Arial"/>
          <w:color w:val="000000"/>
        </w:rPr>
      </w:pPr>
      <w:r>
        <w:rPr>
          <w:rFonts w:ascii="Arial" w:eastAsia="Arial" w:hAnsi="Arial" w:cs="Arial"/>
          <w:color w:val="000000"/>
        </w:rPr>
        <w:t xml:space="preserve">A atividade 1.d) </w:t>
      </w:r>
      <w:r w:rsidRPr="00F67986">
        <w:rPr>
          <w:rFonts w:ascii="Arial" w:eastAsia="Arial" w:hAnsi="Arial" w:cs="Arial"/>
          <w:color w:val="000000"/>
        </w:rPr>
        <w:t>Serviços de consultoria para a integração com as aplicações de oferta formativa</w:t>
      </w:r>
      <w:r>
        <w:rPr>
          <w:rFonts w:ascii="Arial" w:eastAsia="Arial" w:hAnsi="Arial" w:cs="Arial"/>
          <w:color w:val="000000"/>
        </w:rPr>
        <w:t xml:space="preserve"> está diretamente dependente da conclusão da atividade 1.b), e o seu início está previsto em plano para </w:t>
      </w:r>
      <w:proofErr w:type="spellStart"/>
      <w:r>
        <w:rPr>
          <w:rFonts w:ascii="Arial" w:eastAsia="Arial" w:hAnsi="Arial" w:cs="Arial"/>
          <w:color w:val="000000"/>
        </w:rPr>
        <w:t>ju</w:t>
      </w:r>
      <w:r w:rsidR="00F30B7D">
        <w:rPr>
          <w:rFonts w:ascii="Arial" w:eastAsia="Arial" w:hAnsi="Arial" w:cs="Arial"/>
          <w:color w:val="000000"/>
        </w:rPr>
        <w:t>l</w:t>
      </w:r>
      <w:proofErr w:type="spellEnd"/>
      <w:r>
        <w:rPr>
          <w:rFonts w:ascii="Arial" w:eastAsia="Arial" w:hAnsi="Arial" w:cs="Arial"/>
          <w:color w:val="000000"/>
        </w:rPr>
        <w:t>/2021.</w:t>
      </w:r>
    </w:p>
    <w:p w14:paraId="7076568D" w14:textId="756AD715" w:rsidR="00201E9B" w:rsidRPr="002F3A20" w:rsidRDefault="002F3A20" w:rsidP="001A52A2">
      <w:pPr>
        <w:spacing w:before="240" w:after="120" w:line="360" w:lineRule="auto"/>
        <w:jc w:val="both"/>
        <w:rPr>
          <w:rFonts w:ascii="Arial" w:eastAsia="Arial" w:hAnsi="Arial" w:cs="Arial"/>
          <w:bCs/>
          <w:iCs/>
          <w:color w:val="000000"/>
        </w:rPr>
      </w:pPr>
      <w:r w:rsidRPr="002F3A20">
        <w:rPr>
          <w:rFonts w:ascii="Arial" w:eastAsia="Arial" w:hAnsi="Arial" w:cs="Arial"/>
          <w:bCs/>
          <w:iCs/>
          <w:color w:val="000000"/>
        </w:rPr>
        <w:t xml:space="preserve">2. </w:t>
      </w:r>
      <w:r w:rsidRPr="002F3A20">
        <w:rPr>
          <w:rFonts w:ascii="Arial" w:eastAsia="Arial" w:hAnsi="Arial" w:cs="Arial"/>
          <w:bCs/>
          <w:iCs/>
          <w:color w:val="000000"/>
          <w:u w:val="single"/>
        </w:rPr>
        <w:t>Capacitação dos funcionários do PV</w:t>
      </w:r>
    </w:p>
    <w:p w14:paraId="43F0E719" w14:textId="4B138178" w:rsidR="00201E9B" w:rsidRDefault="002F3A20" w:rsidP="002F3A20">
      <w:pPr>
        <w:spacing w:after="0" w:line="360" w:lineRule="auto"/>
        <w:jc w:val="both"/>
        <w:rPr>
          <w:rFonts w:ascii="Arial" w:eastAsia="Arial" w:hAnsi="Arial" w:cs="Arial"/>
          <w:color w:val="000000"/>
        </w:rPr>
      </w:pPr>
      <w:r>
        <w:rPr>
          <w:rFonts w:ascii="Arial" w:eastAsia="Arial" w:hAnsi="Arial" w:cs="Arial"/>
          <w:color w:val="000000"/>
        </w:rPr>
        <w:t xml:space="preserve">Esta atividade principal é composta pelas seguintes </w:t>
      </w:r>
      <w:proofErr w:type="spellStart"/>
      <w:r>
        <w:rPr>
          <w:rFonts w:ascii="Arial" w:eastAsia="Arial" w:hAnsi="Arial" w:cs="Arial"/>
          <w:color w:val="000000"/>
        </w:rPr>
        <w:t>sub</w:t>
      </w:r>
      <w:proofErr w:type="spellEnd"/>
      <w:r>
        <w:rPr>
          <w:rFonts w:ascii="Arial" w:eastAsia="Arial" w:hAnsi="Arial" w:cs="Arial"/>
          <w:color w:val="000000"/>
        </w:rPr>
        <w:t xml:space="preserve"> atividades:</w:t>
      </w:r>
    </w:p>
    <w:p w14:paraId="75E18EF7" w14:textId="39F66A73" w:rsidR="002F3A20" w:rsidRPr="00F67986" w:rsidRDefault="002F3A20" w:rsidP="001A52A2">
      <w:pPr>
        <w:spacing w:after="0" w:line="360" w:lineRule="auto"/>
        <w:ind w:left="426"/>
        <w:jc w:val="both"/>
        <w:rPr>
          <w:rFonts w:ascii="Arial" w:eastAsia="Arial" w:hAnsi="Arial" w:cs="Arial"/>
          <w:color w:val="000000"/>
          <w:highlight w:val="white"/>
        </w:rPr>
      </w:pPr>
      <w:r>
        <w:rPr>
          <w:rFonts w:ascii="Arial" w:eastAsia="Arial" w:hAnsi="Arial" w:cs="Arial"/>
          <w:color w:val="000000"/>
        </w:rPr>
        <w:lastRenderedPageBreak/>
        <w:t xml:space="preserve">2.a) </w:t>
      </w:r>
      <w:r w:rsidRPr="00F67986">
        <w:rPr>
          <w:rFonts w:ascii="Arial" w:eastAsia="Arial" w:hAnsi="Arial" w:cs="Arial"/>
          <w:color w:val="000000"/>
        </w:rPr>
        <w:t xml:space="preserve">Levantamento de necessidades dos funcionários - docentes e não docentes </w:t>
      </w:r>
      <w:r>
        <w:rPr>
          <w:rFonts w:ascii="Arial" w:eastAsia="Arial" w:hAnsi="Arial" w:cs="Arial"/>
          <w:color w:val="000000"/>
        </w:rPr>
        <w:t>–</w:t>
      </w:r>
      <w:r w:rsidRPr="00F67986">
        <w:rPr>
          <w:rFonts w:ascii="Arial" w:eastAsia="Arial" w:hAnsi="Arial" w:cs="Arial"/>
          <w:color w:val="000000"/>
        </w:rPr>
        <w:t xml:space="preserve"> platafo</w:t>
      </w:r>
      <w:r>
        <w:rPr>
          <w:rFonts w:ascii="Arial" w:eastAsia="Arial" w:hAnsi="Arial" w:cs="Arial"/>
          <w:color w:val="000000"/>
        </w:rPr>
        <w:t xml:space="preserve">rma </w:t>
      </w:r>
      <w:proofErr w:type="spellStart"/>
      <w:r>
        <w:rPr>
          <w:rFonts w:ascii="Arial" w:eastAsia="Arial" w:hAnsi="Arial" w:cs="Arial"/>
          <w:color w:val="000000"/>
        </w:rPr>
        <w:t>EaD</w:t>
      </w:r>
      <w:proofErr w:type="spellEnd"/>
    </w:p>
    <w:p w14:paraId="69368912" w14:textId="2B02446D" w:rsidR="002F3A20" w:rsidRPr="00F67986" w:rsidRDefault="002F3A20" w:rsidP="001A52A2">
      <w:pPr>
        <w:spacing w:after="0" w:line="360" w:lineRule="auto"/>
        <w:ind w:left="426"/>
        <w:jc w:val="both"/>
        <w:rPr>
          <w:rFonts w:ascii="Arial" w:eastAsia="Arial" w:hAnsi="Arial" w:cs="Arial"/>
          <w:color w:val="000000"/>
          <w:highlight w:val="white"/>
        </w:rPr>
      </w:pPr>
      <w:r>
        <w:rPr>
          <w:rFonts w:ascii="Arial" w:eastAsia="Arial" w:hAnsi="Arial" w:cs="Arial"/>
          <w:color w:val="000000"/>
        </w:rPr>
        <w:t xml:space="preserve">2.b) </w:t>
      </w:r>
      <w:r w:rsidRPr="00F67986">
        <w:rPr>
          <w:rFonts w:ascii="Arial" w:eastAsia="Arial" w:hAnsi="Arial" w:cs="Arial"/>
          <w:color w:val="000000"/>
        </w:rPr>
        <w:t xml:space="preserve">Processos de consultoria e desenvolvimento para apoio à Gestão da Mudança/Aquisição de serviços de consultoria para integração de novas metodologias colaborativas </w:t>
      </w:r>
      <w:r w:rsidRPr="00F67986">
        <w:rPr>
          <w:rFonts w:ascii="Arial" w:eastAsia="Arial" w:hAnsi="Arial" w:cs="Arial"/>
        </w:rPr>
        <w:t xml:space="preserve">necessárias </w:t>
      </w:r>
      <w:r w:rsidRPr="00F67986">
        <w:rPr>
          <w:rFonts w:ascii="Arial" w:eastAsia="Arial" w:hAnsi="Arial" w:cs="Arial"/>
          <w:color w:val="000000"/>
        </w:rPr>
        <w:t>à prossecução da operação</w:t>
      </w:r>
    </w:p>
    <w:p w14:paraId="6C3574BE" w14:textId="00AE2D82" w:rsidR="002F3A20" w:rsidRPr="00F67986" w:rsidRDefault="002F3A20" w:rsidP="001A52A2">
      <w:pPr>
        <w:spacing w:after="0" w:line="360" w:lineRule="auto"/>
        <w:ind w:left="426"/>
        <w:jc w:val="both"/>
        <w:rPr>
          <w:rFonts w:ascii="Arial" w:hAnsi="Arial" w:cs="Arial"/>
        </w:rPr>
      </w:pPr>
      <w:r>
        <w:rPr>
          <w:rFonts w:ascii="Arial" w:eastAsia="Arial" w:hAnsi="Arial" w:cs="Arial"/>
          <w:color w:val="000000"/>
        </w:rPr>
        <w:t xml:space="preserve">2.c) </w:t>
      </w:r>
      <w:r w:rsidRPr="00F67986">
        <w:rPr>
          <w:rFonts w:ascii="Arial" w:eastAsia="Arial" w:hAnsi="Arial" w:cs="Arial"/>
          <w:color w:val="000000"/>
        </w:rPr>
        <w:t>Integração de novas metodologias colaborativas e adaptativas às competências necessárias</w:t>
      </w:r>
    </w:p>
    <w:p w14:paraId="2769E0F8" w14:textId="35147DE3" w:rsidR="002642C1" w:rsidRPr="006C1ABB" w:rsidRDefault="002F3A20" w:rsidP="001A52A2">
      <w:pPr>
        <w:spacing w:line="360" w:lineRule="auto"/>
        <w:ind w:left="426"/>
        <w:jc w:val="both"/>
        <w:rPr>
          <w:rFonts w:ascii="Arial" w:hAnsi="Arial" w:cs="Arial"/>
        </w:rPr>
      </w:pPr>
      <w:r>
        <w:rPr>
          <w:rFonts w:ascii="Arial" w:eastAsia="Arial" w:hAnsi="Arial" w:cs="Arial"/>
          <w:color w:val="000000"/>
        </w:rPr>
        <w:t xml:space="preserve">2.d) </w:t>
      </w:r>
      <w:r w:rsidRPr="003C25EA">
        <w:rPr>
          <w:rFonts w:ascii="Arial" w:eastAsia="Arial" w:hAnsi="Arial" w:cs="Arial"/>
          <w:color w:val="000000"/>
        </w:rPr>
        <w:t xml:space="preserve">Capacitação da equipa de informática do PV para a gestão da plataforma e da infra-estrutura-tecnologia da solução </w:t>
      </w:r>
      <w:proofErr w:type="spellStart"/>
      <w:r w:rsidRPr="003C25EA">
        <w:rPr>
          <w:rFonts w:ascii="Arial" w:eastAsia="Arial" w:hAnsi="Arial" w:cs="Arial"/>
          <w:color w:val="000000"/>
        </w:rPr>
        <w:t>EaD</w:t>
      </w:r>
      <w:proofErr w:type="spellEnd"/>
    </w:p>
    <w:p w14:paraId="23E850FA" w14:textId="3B61B4DA" w:rsidR="002642C1" w:rsidRDefault="00525FDD" w:rsidP="006C1ABB">
      <w:pPr>
        <w:spacing w:after="120" w:line="360" w:lineRule="auto"/>
        <w:jc w:val="both"/>
        <w:rPr>
          <w:rFonts w:ascii="Arial" w:eastAsia="Arial" w:hAnsi="Arial" w:cs="Arial"/>
          <w:color w:val="000000"/>
        </w:rPr>
      </w:pPr>
      <w:r w:rsidRPr="006C1ABB">
        <w:rPr>
          <w:rFonts w:ascii="Arial" w:eastAsia="Arial" w:hAnsi="Arial" w:cs="Arial"/>
          <w:color w:val="000000"/>
        </w:rPr>
        <w:t xml:space="preserve">A atividade 2 referente à </w:t>
      </w:r>
      <w:r w:rsidRPr="002F3A20">
        <w:rPr>
          <w:rFonts w:ascii="Arial" w:eastAsia="Arial" w:hAnsi="Arial" w:cs="Arial"/>
          <w:bCs/>
          <w:i/>
          <w:color w:val="000000"/>
        </w:rPr>
        <w:t>Capacitação dos funcionários do PV</w:t>
      </w:r>
      <w:r w:rsidRPr="006C1ABB">
        <w:rPr>
          <w:rFonts w:ascii="Arial" w:eastAsia="Arial" w:hAnsi="Arial" w:cs="Arial"/>
          <w:b/>
          <w:i/>
          <w:color w:val="000000"/>
        </w:rPr>
        <w:t xml:space="preserve"> </w:t>
      </w:r>
      <w:r w:rsidRPr="006C1ABB">
        <w:rPr>
          <w:rFonts w:ascii="Arial" w:eastAsia="Arial" w:hAnsi="Arial" w:cs="Arial"/>
          <w:color w:val="000000"/>
        </w:rPr>
        <w:t xml:space="preserve">iniciar-se-á </w:t>
      </w:r>
      <w:r w:rsidR="00A20BBE">
        <w:rPr>
          <w:rFonts w:ascii="Arial" w:eastAsia="Arial" w:hAnsi="Arial" w:cs="Arial"/>
          <w:color w:val="000000"/>
        </w:rPr>
        <w:t>2</w:t>
      </w:r>
      <w:r w:rsidRPr="006C1ABB">
        <w:rPr>
          <w:rFonts w:ascii="Arial" w:eastAsia="Arial" w:hAnsi="Arial" w:cs="Arial"/>
          <w:color w:val="000000"/>
        </w:rPr>
        <w:t xml:space="preserve"> meses antes do fim da atividade 1 e corresponderá ao início do processo de capacitação e gestão da mudança junto dos colaboradores do PV. Nesta data a plataforma da atividade 1 já estará suficientemente desenvolvida e iniciado o seu processo de implementação, o que permitirá dar início, de uma forma mais assertiva, ao processo de alteração de comportamentos, de atitudes e de procedimentos relativamente ao novo modelo de oferta formativa que se pretendem implementar.</w:t>
      </w:r>
    </w:p>
    <w:p w14:paraId="55CCA9C0" w14:textId="008A72E7" w:rsidR="001B34B8" w:rsidRDefault="002F3A20" w:rsidP="006C1ABB">
      <w:pPr>
        <w:spacing w:after="120" w:line="360" w:lineRule="auto"/>
        <w:jc w:val="both"/>
        <w:rPr>
          <w:rFonts w:ascii="Arial" w:eastAsia="Arial" w:hAnsi="Arial" w:cs="Arial"/>
          <w:color w:val="000000"/>
        </w:rPr>
      </w:pPr>
      <w:r>
        <w:rPr>
          <w:rFonts w:ascii="Arial" w:eastAsia="Arial" w:hAnsi="Arial" w:cs="Arial"/>
          <w:color w:val="000000"/>
        </w:rPr>
        <w:t xml:space="preserve">As atividades 2.a) e 2.b) terão início em simultâneo, em </w:t>
      </w:r>
      <w:r w:rsidR="00A20BBE">
        <w:rPr>
          <w:rFonts w:ascii="Arial" w:eastAsia="Arial" w:hAnsi="Arial" w:cs="Arial"/>
          <w:color w:val="000000"/>
        </w:rPr>
        <w:t>out</w:t>
      </w:r>
      <w:r>
        <w:rPr>
          <w:rFonts w:ascii="Arial" w:eastAsia="Arial" w:hAnsi="Arial" w:cs="Arial"/>
          <w:color w:val="000000"/>
        </w:rPr>
        <w:t>/202</w:t>
      </w:r>
      <w:r w:rsidR="00A20BBE">
        <w:rPr>
          <w:rFonts w:ascii="Arial" w:eastAsia="Arial" w:hAnsi="Arial" w:cs="Arial"/>
          <w:color w:val="000000"/>
        </w:rPr>
        <w:t>1</w:t>
      </w:r>
      <w:r>
        <w:rPr>
          <w:rFonts w:ascii="Arial" w:eastAsia="Arial" w:hAnsi="Arial" w:cs="Arial"/>
          <w:color w:val="000000"/>
        </w:rPr>
        <w:t xml:space="preserve">. O arranque da atividade 2.c) estará dependente da evolução da atividade 2.b), e a atividade 2.d) terá início após conclusão da atividade 2.a) da qual está dependente. Estas duas atividades – 2.c) e 2.d) – têm o seu início programado para </w:t>
      </w:r>
      <w:r w:rsidR="00A20BBE">
        <w:rPr>
          <w:rFonts w:ascii="Arial" w:eastAsia="Arial" w:hAnsi="Arial" w:cs="Arial"/>
          <w:color w:val="000000"/>
        </w:rPr>
        <w:t>mar</w:t>
      </w:r>
      <w:r>
        <w:rPr>
          <w:rFonts w:ascii="Arial" w:eastAsia="Arial" w:hAnsi="Arial" w:cs="Arial"/>
          <w:color w:val="000000"/>
        </w:rPr>
        <w:t>/2022.</w:t>
      </w:r>
    </w:p>
    <w:p w14:paraId="15353D30" w14:textId="168AAFF7" w:rsidR="001B34B8" w:rsidRPr="00A57226" w:rsidRDefault="001B34B8" w:rsidP="001A52A2">
      <w:pPr>
        <w:spacing w:before="240" w:after="0" w:line="360" w:lineRule="auto"/>
        <w:ind w:right="-302"/>
        <w:jc w:val="both"/>
        <w:rPr>
          <w:rFonts w:ascii="Arial" w:eastAsia="Times New Roman" w:hAnsi="Arial" w:cs="Arial"/>
          <w:color w:val="000000"/>
          <w:u w:val="single"/>
        </w:rPr>
      </w:pPr>
      <w:r>
        <w:rPr>
          <w:rFonts w:ascii="Arial" w:eastAsia="Times New Roman" w:hAnsi="Arial" w:cs="Arial"/>
          <w:color w:val="000000"/>
        </w:rPr>
        <w:t>3</w:t>
      </w:r>
      <w:r w:rsidRPr="00A57226">
        <w:rPr>
          <w:rFonts w:ascii="Arial" w:eastAsia="Times New Roman" w:hAnsi="Arial" w:cs="Arial"/>
          <w:color w:val="000000"/>
        </w:rPr>
        <w:t xml:space="preserve">. </w:t>
      </w:r>
      <w:r w:rsidRPr="00A57226">
        <w:rPr>
          <w:rFonts w:ascii="Arial" w:eastAsia="Times New Roman" w:hAnsi="Arial" w:cs="Arial"/>
          <w:color w:val="000000"/>
          <w:u w:val="single"/>
        </w:rPr>
        <w:t>Comunicação e divulgação da operação</w:t>
      </w:r>
    </w:p>
    <w:p w14:paraId="36792332" w14:textId="77777777" w:rsidR="001B34B8" w:rsidRPr="00A57226" w:rsidRDefault="001B34B8" w:rsidP="001B34B8">
      <w:pPr>
        <w:spacing w:after="0" w:line="360" w:lineRule="auto"/>
        <w:jc w:val="both"/>
        <w:rPr>
          <w:rFonts w:ascii="Arial" w:hAnsi="Arial" w:cs="Arial"/>
        </w:rPr>
      </w:pPr>
      <w:r w:rsidRPr="00A57226">
        <w:rPr>
          <w:rFonts w:ascii="Arial" w:hAnsi="Arial" w:cs="Arial"/>
        </w:rPr>
        <w:t>Data de Início: 01/11/2020</w:t>
      </w:r>
    </w:p>
    <w:p w14:paraId="6047F6F3" w14:textId="77777777" w:rsidR="001B34B8" w:rsidRPr="00C852D5" w:rsidRDefault="001B34B8" w:rsidP="001B34B8">
      <w:pPr>
        <w:spacing w:line="360" w:lineRule="auto"/>
        <w:jc w:val="both"/>
        <w:rPr>
          <w:rFonts w:ascii="Arial" w:hAnsi="Arial" w:cs="Arial"/>
        </w:rPr>
      </w:pPr>
      <w:r w:rsidRPr="00A57226">
        <w:rPr>
          <w:rFonts w:ascii="Arial" w:hAnsi="Arial" w:cs="Arial"/>
        </w:rPr>
        <w:t>Data Final: 31/10/2022</w:t>
      </w:r>
    </w:p>
    <w:p w14:paraId="7221737A" w14:textId="13292CCD" w:rsidR="001B34B8" w:rsidRDefault="001B34B8" w:rsidP="006C1ABB">
      <w:pPr>
        <w:spacing w:after="120" w:line="360" w:lineRule="auto"/>
        <w:jc w:val="both"/>
        <w:rPr>
          <w:rFonts w:ascii="Arial" w:eastAsia="Arial" w:hAnsi="Arial" w:cs="Arial"/>
          <w:color w:val="000000"/>
        </w:rPr>
      </w:pPr>
      <w:r>
        <w:rPr>
          <w:rFonts w:ascii="Arial" w:hAnsi="Arial" w:cs="Arial"/>
        </w:rPr>
        <w:t>Esta atividade arrancará no início da operação e decorrerá permanentemente até ao seu final. Trata-se de uma atividade que embora decorra paralelamente a todas as outras, funcionará de forma independente.</w:t>
      </w:r>
    </w:p>
    <w:p w14:paraId="262F4B66" w14:textId="45795517" w:rsidR="001B34B8" w:rsidRDefault="001B34B8" w:rsidP="006C1ABB">
      <w:pPr>
        <w:spacing w:after="120" w:line="360" w:lineRule="auto"/>
        <w:jc w:val="both"/>
        <w:rPr>
          <w:rFonts w:ascii="Arial" w:eastAsia="Arial" w:hAnsi="Arial" w:cs="Arial"/>
          <w:color w:val="000000"/>
        </w:rPr>
      </w:pPr>
    </w:p>
    <w:p w14:paraId="5AC2216E" w14:textId="64895D23" w:rsidR="00556A37" w:rsidRDefault="00556A37" w:rsidP="006C1ABB">
      <w:pPr>
        <w:spacing w:after="120" w:line="360" w:lineRule="auto"/>
        <w:jc w:val="both"/>
        <w:rPr>
          <w:rFonts w:ascii="Arial" w:eastAsia="Arial" w:hAnsi="Arial" w:cs="Arial"/>
          <w:color w:val="000000"/>
        </w:rPr>
      </w:pPr>
    </w:p>
    <w:p w14:paraId="04C7024D" w14:textId="77777777" w:rsidR="00556A37" w:rsidRPr="006C1ABB" w:rsidRDefault="00556A37" w:rsidP="006C1ABB">
      <w:pPr>
        <w:spacing w:after="120" w:line="360" w:lineRule="auto"/>
        <w:jc w:val="both"/>
        <w:rPr>
          <w:rFonts w:ascii="Arial" w:eastAsia="Arial" w:hAnsi="Arial" w:cs="Arial"/>
          <w:color w:val="000000"/>
        </w:rPr>
      </w:pPr>
    </w:p>
    <w:p w14:paraId="3A601382" w14:textId="5C44C8A9" w:rsidR="002642C1" w:rsidRPr="00E95289" w:rsidRDefault="00525FDD" w:rsidP="00E95289">
      <w:pPr>
        <w:pStyle w:val="Ttulo1"/>
        <w:numPr>
          <w:ilvl w:val="0"/>
          <w:numId w:val="1"/>
        </w:numPr>
        <w:spacing w:before="0" w:after="120" w:line="360" w:lineRule="auto"/>
        <w:jc w:val="both"/>
        <w:rPr>
          <w:rFonts w:ascii="Trebuchet MS" w:hAnsi="Trebuchet MS"/>
          <w:color w:val="auto"/>
          <w:sz w:val="24"/>
          <w:szCs w:val="24"/>
        </w:rPr>
      </w:pPr>
      <w:bookmarkStart w:id="29" w:name="_Toc42534197"/>
      <w:r>
        <w:rPr>
          <w:rFonts w:ascii="Trebuchet MS" w:hAnsi="Trebuchet MS"/>
          <w:color w:val="1F497D" w:themeColor="text2"/>
          <w:sz w:val="24"/>
          <w:szCs w:val="24"/>
        </w:rPr>
        <w:t>Resultados esperados e calendário de cada atividade da operação</w:t>
      </w:r>
      <w:bookmarkEnd w:id="29"/>
    </w:p>
    <w:p w14:paraId="12D93B78" w14:textId="77777777" w:rsidR="002642C1" w:rsidRDefault="00525FDD" w:rsidP="00E44746">
      <w:pPr>
        <w:spacing w:after="0" w:line="360" w:lineRule="auto"/>
        <w:jc w:val="both"/>
        <w:rPr>
          <w:rFonts w:ascii="Arial" w:eastAsia="Arial" w:hAnsi="Arial" w:cs="Arial"/>
          <w:b/>
          <w:i/>
          <w:color w:val="000000"/>
          <w:highlight w:val="white"/>
        </w:rPr>
      </w:pPr>
      <w:r>
        <w:rPr>
          <w:rFonts w:ascii="Arial" w:eastAsia="Arial" w:hAnsi="Arial" w:cs="Arial"/>
          <w:b/>
          <w:i/>
          <w:color w:val="000000"/>
        </w:rPr>
        <w:t xml:space="preserve">ATIVIDADE 1 – Plataforma de </w:t>
      </w:r>
      <w:proofErr w:type="spellStart"/>
      <w:r>
        <w:rPr>
          <w:rFonts w:ascii="Arial" w:eastAsia="Arial" w:hAnsi="Arial" w:cs="Arial"/>
          <w:b/>
          <w:i/>
        </w:rPr>
        <w:t>EaD</w:t>
      </w:r>
      <w:proofErr w:type="spellEnd"/>
    </w:p>
    <w:p w14:paraId="32CB2AE2" w14:textId="77777777" w:rsidR="002642C1" w:rsidRDefault="00525FDD" w:rsidP="00E44746">
      <w:pPr>
        <w:spacing w:after="0" w:line="360" w:lineRule="auto"/>
        <w:jc w:val="both"/>
        <w:rPr>
          <w:rFonts w:ascii="Arial" w:eastAsia="Arial" w:hAnsi="Arial" w:cs="Arial"/>
          <w:color w:val="000000"/>
          <w:highlight w:val="white"/>
        </w:rPr>
      </w:pPr>
      <w:r>
        <w:rPr>
          <w:rFonts w:ascii="Arial" w:eastAsia="Arial" w:hAnsi="Arial" w:cs="Arial"/>
          <w:color w:val="000000"/>
        </w:rPr>
        <w:lastRenderedPageBreak/>
        <w:t>Data de Início: 2020-12-01</w:t>
      </w:r>
    </w:p>
    <w:p w14:paraId="3738F419" w14:textId="361F0B37" w:rsidR="002642C1" w:rsidRDefault="00525FDD" w:rsidP="00E44746">
      <w:pPr>
        <w:spacing w:line="360" w:lineRule="auto"/>
        <w:jc w:val="both"/>
        <w:rPr>
          <w:rFonts w:ascii="Arial" w:eastAsia="Arial" w:hAnsi="Arial" w:cs="Arial"/>
          <w:color w:val="000000"/>
          <w:highlight w:val="white"/>
        </w:rPr>
      </w:pPr>
      <w:r>
        <w:rPr>
          <w:rFonts w:ascii="Arial" w:eastAsia="Arial" w:hAnsi="Arial" w:cs="Arial"/>
          <w:color w:val="000000"/>
        </w:rPr>
        <w:t>Data de Fim: 2021-</w:t>
      </w:r>
      <w:r w:rsidR="00F30B7D">
        <w:rPr>
          <w:rFonts w:ascii="Arial" w:eastAsia="Arial" w:hAnsi="Arial" w:cs="Arial"/>
          <w:color w:val="000000"/>
        </w:rPr>
        <w:t>11</w:t>
      </w:r>
      <w:r>
        <w:rPr>
          <w:rFonts w:ascii="Arial" w:eastAsia="Arial" w:hAnsi="Arial" w:cs="Arial"/>
          <w:color w:val="000000"/>
        </w:rPr>
        <w:t>-30</w:t>
      </w:r>
    </w:p>
    <w:p w14:paraId="1EF92E50" w14:textId="77777777" w:rsidR="002642C1" w:rsidRDefault="00525FDD" w:rsidP="00E44746">
      <w:pPr>
        <w:spacing w:after="0" w:line="360" w:lineRule="auto"/>
        <w:jc w:val="both"/>
        <w:rPr>
          <w:rFonts w:ascii="Arial" w:eastAsia="Arial" w:hAnsi="Arial" w:cs="Arial"/>
          <w:b/>
          <w:i/>
          <w:color w:val="000000"/>
          <w:highlight w:val="white"/>
        </w:rPr>
      </w:pPr>
      <w:r>
        <w:rPr>
          <w:rFonts w:ascii="Arial" w:eastAsia="Arial" w:hAnsi="Arial" w:cs="Arial"/>
          <w:b/>
          <w:i/>
          <w:color w:val="000000"/>
        </w:rPr>
        <w:t>Resultados esperados</w:t>
      </w:r>
    </w:p>
    <w:p w14:paraId="587274A0" w14:textId="77777777" w:rsidR="002642C1" w:rsidRDefault="00525FDD" w:rsidP="00E44746">
      <w:pPr>
        <w:spacing w:after="0" w:line="360" w:lineRule="auto"/>
        <w:jc w:val="both"/>
        <w:rPr>
          <w:rFonts w:ascii="Arial" w:eastAsia="Arial" w:hAnsi="Arial" w:cs="Arial"/>
          <w:color w:val="000000"/>
        </w:rPr>
      </w:pPr>
      <w:r>
        <w:rPr>
          <w:rFonts w:ascii="Arial" w:eastAsia="Arial" w:hAnsi="Arial" w:cs="Arial"/>
          <w:color w:val="000000"/>
        </w:rPr>
        <w:t>Na data de finalização desta atividade planeia-se obter os seguintes resultados:</w:t>
      </w:r>
    </w:p>
    <w:p w14:paraId="39F0F57E" w14:textId="77777777" w:rsidR="002642C1" w:rsidRDefault="00525FDD" w:rsidP="00E44746">
      <w:pPr>
        <w:numPr>
          <w:ilvl w:val="0"/>
          <w:numId w:val="8"/>
        </w:numPr>
        <w:spacing w:after="0" w:line="360" w:lineRule="auto"/>
        <w:ind w:left="567" w:hanging="284"/>
        <w:jc w:val="both"/>
        <w:rPr>
          <w:rFonts w:ascii="Arial" w:eastAsia="Arial" w:hAnsi="Arial" w:cs="Arial"/>
          <w:b/>
          <w:color w:val="000000"/>
        </w:rPr>
      </w:pPr>
      <w:r>
        <w:rPr>
          <w:rFonts w:ascii="Arial" w:eastAsia="Arial" w:hAnsi="Arial" w:cs="Arial"/>
          <w:color w:val="000000"/>
        </w:rPr>
        <w:t xml:space="preserve">Reforçar os meios e recursos necessários à oferta formativa em canais não presenciais em </w:t>
      </w:r>
      <w:r>
        <w:rPr>
          <w:rFonts w:ascii="Arial" w:eastAsia="Arial" w:hAnsi="Arial" w:cs="Arial"/>
        </w:rPr>
        <w:t>toda a oferta formativa.</w:t>
      </w:r>
    </w:p>
    <w:p w14:paraId="6C06B4AB" w14:textId="77777777" w:rsidR="002642C1" w:rsidRDefault="00525FDD" w:rsidP="00E44746">
      <w:pPr>
        <w:numPr>
          <w:ilvl w:val="0"/>
          <w:numId w:val="8"/>
        </w:numPr>
        <w:spacing w:after="0" w:line="360" w:lineRule="auto"/>
        <w:ind w:left="567" w:hanging="284"/>
        <w:jc w:val="both"/>
        <w:rPr>
          <w:rFonts w:ascii="Arial" w:eastAsia="Arial" w:hAnsi="Arial" w:cs="Arial"/>
          <w:color w:val="000000"/>
        </w:rPr>
      </w:pPr>
      <w:r>
        <w:rPr>
          <w:rFonts w:ascii="Arial" w:eastAsia="Arial" w:hAnsi="Arial" w:cs="Arial"/>
        </w:rPr>
        <w:t>Aumentar</w:t>
      </w:r>
      <w:r>
        <w:rPr>
          <w:rFonts w:ascii="Arial" w:eastAsia="Arial" w:hAnsi="Arial" w:cs="Arial"/>
          <w:color w:val="000000"/>
        </w:rPr>
        <w:t xml:space="preserve"> o número de estudantes do PV </w:t>
      </w:r>
      <w:r>
        <w:rPr>
          <w:rFonts w:ascii="Arial" w:eastAsia="Arial" w:hAnsi="Arial" w:cs="Arial"/>
          <w:color w:val="000000"/>
          <w:szCs w:val="21"/>
        </w:rPr>
        <w:t>facilitando o acesso de novos públicos e recuperando públicos que abandonaram os seus processos de aprendizagem, promovendo uma oferta formativa na modalidade a distância (e-learning e /ou b-learning).</w:t>
      </w:r>
    </w:p>
    <w:p w14:paraId="584DF26A" w14:textId="77777777" w:rsidR="002642C1" w:rsidRDefault="00525FDD" w:rsidP="00E44746">
      <w:pPr>
        <w:numPr>
          <w:ilvl w:val="0"/>
          <w:numId w:val="8"/>
        </w:numPr>
        <w:spacing w:after="0" w:line="360" w:lineRule="auto"/>
        <w:ind w:left="567" w:hanging="284"/>
        <w:jc w:val="both"/>
        <w:rPr>
          <w:rFonts w:ascii="Arial" w:eastAsia="Arial" w:hAnsi="Arial" w:cs="Arial"/>
          <w:color w:val="000000"/>
        </w:rPr>
      </w:pPr>
      <w:r>
        <w:rPr>
          <w:rFonts w:ascii="Arial" w:eastAsia="Arial" w:hAnsi="Arial" w:cs="Arial"/>
          <w:color w:val="000000"/>
        </w:rPr>
        <w:t xml:space="preserve">Contribuir para a melhoria do sistema de e-learning disponibilizado aos </w:t>
      </w:r>
      <w:r>
        <w:rPr>
          <w:rFonts w:ascii="Arial" w:eastAsia="Arial" w:hAnsi="Arial" w:cs="Arial"/>
        </w:rPr>
        <w:t>estudantes</w:t>
      </w:r>
      <w:r>
        <w:rPr>
          <w:rFonts w:ascii="Arial" w:eastAsia="Arial" w:hAnsi="Arial" w:cs="Arial"/>
          <w:color w:val="000000"/>
        </w:rPr>
        <w:t xml:space="preserve"> do ensino básico e secundário do Distrito de Viseu.</w:t>
      </w:r>
    </w:p>
    <w:p w14:paraId="4159B4BC" w14:textId="77777777" w:rsidR="002642C1" w:rsidRDefault="00D74B63" w:rsidP="00E44746">
      <w:pPr>
        <w:numPr>
          <w:ilvl w:val="0"/>
          <w:numId w:val="8"/>
        </w:numPr>
        <w:spacing w:after="0" w:line="360" w:lineRule="auto"/>
        <w:ind w:left="567" w:hanging="284"/>
        <w:jc w:val="both"/>
      </w:pPr>
      <w:sdt>
        <w:sdtPr>
          <w:id w:val="889853111"/>
        </w:sdtPr>
        <w:sdtEndPr/>
        <w:sdtContent>
          <w:r w:rsidR="00525FDD">
            <w:rPr>
              <w:rFonts w:ascii="Arial" w:eastAsia="Arial" w:hAnsi="Arial" w:cs="Arial"/>
              <w:color w:val="000000"/>
            </w:rPr>
            <w:t xml:space="preserve">Concretizar uma solução de oferta formativa também voltada para estudantes estrangeiros, sobretudo ao nível dos </w:t>
          </w:r>
          <w:r w:rsidR="00525FDD">
            <w:rPr>
              <w:rFonts w:ascii="Arial" w:eastAsia="Arial" w:hAnsi="Arial" w:cs="Arial"/>
            </w:rPr>
            <w:t>Países e Regiões de Língua Oficial Portuguesa</w:t>
          </w:r>
        </w:sdtContent>
      </w:sdt>
      <w:r w:rsidR="00525FDD">
        <w:t>.</w:t>
      </w:r>
    </w:p>
    <w:p w14:paraId="677A2A44" w14:textId="188074A6" w:rsidR="002642C1" w:rsidRPr="00E95289" w:rsidRDefault="00525FDD" w:rsidP="00E95289">
      <w:pPr>
        <w:numPr>
          <w:ilvl w:val="0"/>
          <w:numId w:val="8"/>
        </w:numPr>
        <w:spacing w:line="360" w:lineRule="auto"/>
        <w:ind w:left="567" w:hanging="284"/>
        <w:jc w:val="both"/>
      </w:pPr>
      <w:r>
        <w:rPr>
          <w:rFonts w:ascii="Arial" w:eastAsia="Arial" w:hAnsi="Arial" w:cs="Arial"/>
          <w:color w:val="000000"/>
        </w:rPr>
        <w:t>Contribuir para a promoção do sucesso académico dos estudantes com necessidades específicas</w:t>
      </w:r>
      <w:r w:rsidR="00E95289">
        <w:rPr>
          <w:rFonts w:ascii="Arial" w:eastAsia="Arial" w:hAnsi="Arial" w:cs="Arial"/>
          <w:color w:val="000000"/>
        </w:rPr>
        <w:t>.</w:t>
      </w:r>
    </w:p>
    <w:p w14:paraId="54B47334" w14:textId="77777777" w:rsidR="002642C1" w:rsidRDefault="00525FDD" w:rsidP="00E44746">
      <w:pPr>
        <w:spacing w:after="0" w:line="360" w:lineRule="auto"/>
        <w:jc w:val="both"/>
        <w:rPr>
          <w:rFonts w:ascii="Arial" w:eastAsia="Arial" w:hAnsi="Arial" w:cs="Arial"/>
          <w:b/>
          <w:i/>
          <w:color w:val="000000"/>
          <w:highlight w:val="white"/>
        </w:rPr>
      </w:pPr>
      <w:r>
        <w:rPr>
          <w:rFonts w:ascii="Arial" w:eastAsia="Arial" w:hAnsi="Arial" w:cs="Arial"/>
          <w:b/>
          <w:i/>
          <w:color w:val="000000"/>
        </w:rPr>
        <w:t>ATIVIDADE 2 – Capacitação dos funcionários do PV</w:t>
      </w:r>
    </w:p>
    <w:p w14:paraId="29B47F70" w14:textId="33973333" w:rsidR="002642C1" w:rsidRDefault="00525FDD" w:rsidP="00E44746">
      <w:pPr>
        <w:spacing w:after="0" w:line="360" w:lineRule="auto"/>
        <w:jc w:val="both"/>
        <w:rPr>
          <w:rFonts w:ascii="Arial" w:eastAsia="Arial" w:hAnsi="Arial" w:cs="Arial"/>
          <w:color w:val="000000"/>
          <w:highlight w:val="white"/>
        </w:rPr>
      </w:pPr>
      <w:r>
        <w:rPr>
          <w:rFonts w:ascii="Arial" w:eastAsia="Arial" w:hAnsi="Arial" w:cs="Arial"/>
          <w:color w:val="000000"/>
        </w:rPr>
        <w:t>Data de Início: 2021-</w:t>
      </w:r>
      <w:r w:rsidR="00A20BBE">
        <w:rPr>
          <w:rFonts w:ascii="Arial" w:eastAsia="Arial" w:hAnsi="Arial" w:cs="Arial"/>
          <w:color w:val="000000"/>
        </w:rPr>
        <w:t>1</w:t>
      </w:r>
      <w:r>
        <w:rPr>
          <w:rFonts w:ascii="Arial" w:eastAsia="Arial" w:hAnsi="Arial" w:cs="Arial"/>
          <w:color w:val="000000"/>
        </w:rPr>
        <w:t>0-01</w:t>
      </w:r>
    </w:p>
    <w:p w14:paraId="20FCC79F" w14:textId="7F957BFB" w:rsidR="00E95289" w:rsidRPr="00556A37" w:rsidRDefault="00525FDD" w:rsidP="00E95289">
      <w:pPr>
        <w:spacing w:line="360" w:lineRule="auto"/>
        <w:jc w:val="both"/>
        <w:rPr>
          <w:rFonts w:ascii="Arial" w:eastAsia="Arial" w:hAnsi="Arial" w:cs="Arial"/>
          <w:color w:val="000000"/>
        </w:rPr>
      </w:pPr>
      <w:r>
        <w:rPr>
          <w:rFonts w:ascii="Arial" w:eastAsia="Arial" w:hAnsi="Arial" w:cs="Arial"/>
          <w:color w:val="000000"/>
        </w:rPr>
        <w:t>Data de Fim: 2022-10-31</w:t>
      </w:r>
    </w:p>
    <w:p w14:paraId="0D64D395" w14:textId="77777777" w:rsidR="002642C1" w:rsidRDefault="00525FDD" w:rsidP="00E44746">
      <w:pPr>
        <w:spacing w:after="0" w:line="360" w:lineRule="auto"/>
        <w:jc w:val="both"/>
        <w:rPr>
          <w:rFonts w:ascii="Arial" w:eastAsia="Arial" w:hAnsi="Arial" w:cs="Arial"/>
          <w:b/>
          <w:i/>
          <w:color w:val="000000"/>
          <w:highlight w:val="white"/>
        </w:rPr>
      </w:pPr>
      <w:r>
        <w:rPr>
          <w:rFonts w:ascii="Arial" w:eastAsia="Arial" w:hAnsi="Arial" w:cs="Arial"/>
          <w:b/>
          <w:i/>
          <w:color w:val="000000"/>
        </w:rPr>
        <w:t>Resultados esperados</w:t>
      </w:r>
    </w:p>
    <w:p w14:paraId="7015C169" w14:textId="77777777" w:rsidR="002642C1" w:rsidRDefault="00525FDD" w:rsidP="00E44746">
      <w:pPr>
        <w:spacing w:after="0" w:line="360" w:lineRule="auto"/>
        <w:jc w:val="both"/>
        <w:rPr>
          <w:rFonts w:ascii="Arial" w:eastAsia="Arial" w:hAnsi="Arial" w:cs="Arial"/>
          <w:color w:val="000000"/>
        </w:rPr>
      </w:pPr>
      <w:r>
        <w:rPr>
          <w:rFonts w:ascii="Arial" w:eastAsia="Arial" w:hAnsi="Arial" w:cs="Arial"/>
          <w:color w:val="000000"/>
        </w:rPr>
        <w:t>Na data de finalização desta atividade planeia-se obter os seguintes resultados:</w:t>
      </w:r>
    </w:p>
    <w:p w14:paraId="0DA9C186" w14:textId="77777777" w:rsidR="002642C1" w:rsidRDefault="00525FDD" w:rsidP="00E44746">
      <w:pPr>
        <w:numPr>
          <w:ilvl w:val="0"/>
          <w:numId w:val="8"/>
        </w:numPr>
        <w:spacing w:after="0" w:line="360" w:lineRule="auto"/>
        <w:ind w:left="567" w:hanging="284"/>
        <w:jc w:val="both"/>
        <w:rPr>
          <w:rFonts w:ascii="Arial" w:eastAsia="Arial" w:hAnsi="Arial" w:cs="Arial"/>
          <w:b/>
          <w:color w:val="000000"/>
        </w:rPr>
      </w:pPr>
      <w:r>
        <w:rPr>
          <w:rFonts w:ascii="Arial" w:eastAsia="Arial" w:hAnsi="Arial" w:cs="Arial"/>
          <w:color w:val="000000"/>
        </w:rPr>
        <w:t>Sensibilizar os funcionários do PV para a importância das ferramentas implementadas e do seu contributo para a evolução da Instituição</w:t>
      </w:r>
    </w:p>
    <w:p w14:paraId="4471E634" w14:textId="77777777" w:rsidR="002642C1" w:rsidRDefault="00525FDD" w:rsidP="00E44746">
      <w:pPr>
        <w:numPr>
          <w:ilvl w:val="0"/>
          <w:numId w:val="8"/>
        </w:numPr>
        <w:spacing w:after="0" w:line="360" w:lineRule="auto"/>
        <w:ind w:left="567" w:hanging="284"/>
        <w:jc w:val="both"/>
        <w:rPr>
          <w:rFonts w:ascii="Arial" w:eastAsia="Arial" w:hAnsi="Arial" w:cs="Arial"/>
          <w:b/>
          <w:color w:val="000000"/>
        </w:rPr>
      </w:pPr>
      <w:r>
        <w:rPr>
          <w:rFonts w:ascii="Arial" w:eastAsia="Arial" w:hAnsi="Arial" w:cs="Arial"/>
          <w:color w:val="000000"/>
        </w:rPr>
        <w:t>Dotar os funcionários de meios e conhecimentos necessários para uma utilização eficaz destas ferramentas</w:t>
      </w:r>
    </w:p>
    <w:p w14:paraId="7221CBBF" w14:textId="35F702B1" w:rsidR="002642C1" w:rsidRPr="00E95289" w:rsidRDefault="00525FDD" w:rsidP="00E95289">
      <w:pPr>
        <w:numPr>
          <w:ilvl w:val="0"/>
          <w:numId w:val="8"/>
        </w:numPr>
        <w:spacing w:line="360" w:lineRule="auto"/>
        <w:ind w:left="567" w:hanging="284"/>
        <w:jc w:val="both"/>
        <w:rPr>
          <w:rFonts w:ascii="Arial" w:eastAsia="Arial" w:hAnsi="Arial" w:cs="Arial"/>
          <w:b/>
          <w:color w:val="000000"/>
        </w:rPr>
      </w:pPr>
      <w:r>
        <w:rPr>
          <w:rFonts w:ascii="Arial" w:eastAsia="Arial" w:hAnsi="Arial" w:cs="Arial"/>
          <w:color w:val="000000"/>
        </w:rPr>
        <w:t>Combater eventuais constrangimentos e objeções à mudança.</w:t>
      </w:r>
      <w:r>
        <w:t xml:space="preserve">     </w:t>
      </w:r>
    </w:p>
    <w:p w14:paraId="15925839" w14:textId="77777777" w:rsidR="002642C1" w:rsidRDefault="00525FDD" w:rsidP="00E44746">
      <w:pPr>
        <w:spacing w:after="0" w:line="360" w:lineRule="auto"/>
        <w:jc w:val="both"/>
        <w:rPr>
          <w:rFonts w:ascii="Arial" w:eastAsia="Arial" w:hAnsi="Arial" w:cs="Arial"/>
          <w:b/>
          <w:i/>
          <w:color w:val="000000"/>
          <w:highlight w:val="white"/>
        </w:rPr>
      </w:pPr>
      <w:r>
        <w:rPr>
          <w:rFonts w:ascii="Arial" w:eastAsia="Arial" w:hAnsi="Arial" w:cs="Arial"/>
          <w:b/>
          <w:i/>
          <w:color w:val="000000"/>
        </w:rPr>
        <w:t>ATIVIDADE 3 – Comunicação e divulgação da operação</w:t>
      </w:r>
    </w:p>
    <w:p w14:paraId="2A4F43AC" w14:textId="77777777" w:rsidR="002642C1" w:rsidRDefault="00525FDD" w:rsidP="00E44746">
      <w:pPr>
        <w:spacing w:after="0" w:line="360" w:lineRule="auto"/>
        <w:jc w:val="both"/>
        <w:rPr>
          <w:rFonts w:ascii="Arial" w:eastAsia="Arial" w:hAnsi="Arial" w:cs="Arial"/>
          <w:color w:val="000000"/>
          <w:highlight w:val="white"/>
        </w:rPr>
      </w:pPr>
      <w:r>
        <w:rPr>
          <w:rFonts w:ascii="Arial" w:eastAsia="Arial" w:hAnsi="Arial" w:cs="Arial"/>
          <w:color w:val="000000"/>
        </w:rPr>
        <w:t>Data de Início: 2020-11-01</w:t>
      </w:r>
    </w:p>
    <w:p w14:paraId="3DE3E378" w14:textId="77777777" w:rsidR="002642C1" w:rsidRDefault="00525FDD" w:rsidP="00E44746">
      <w:pPr>
        <w:spacing w:line="360" w:lineRule="auto"/>
        <w:jc w:val="both"/>
        <w:rPr>
          <w:rFonts w:ascii="Arial" w:eastAsia="Arial" w:hAnsi="Arial" w:cs="Arial"/>
          <w:b/>
          <w:i/>
          <w:color w:val="000000"/>
          <w:highlight w:val="white"/>
        </w:rPr>
      </w:pPr>
      <w:r>
        <w:rPr>
          <w:rFonts w:ascii="Arial" w:eastAsia="Arial" w:hAnsi="Arial" w:cs="Arial"/>
          <w:color w:val="000000"/>
        </w:rPr>
        <w:t>Data de Fim: 2022-10-31</w:t>
      </w:r>
    </w:p>
    <w:p w14:paraId="6A9A3F18" w14:textId="77777777" w:rsidR="002642C1" w:rsidRDefault="00525FDD" w:rsidP="00E44746">
      <w:pPr>
        <w:spacing w:after="0" w:line="360" w:lineRule="auto"/>
        <w:jc w:val="both"/>
        <w:rPr>
          <w:rFonts w:ascii="Arial" w:eastAsia="Arial" w:hAnsi="Arial" w:cs="Arial"/>
          <w:b/>
          <w:i/>
          <w:color w:val="000000"/>
          <w:highlight w:val="white"/>
        </w:rPr>
      </w:pPr>
      <w:r>
        <w:rPr>
          <w:rFonts w:ascii="Arial" w:eastAsia="Arial" w:hAnsi="Arial" w:cs="Arial"/>
          <w:b/>
          <w:i/>
          <w:color w:val="000000"/>
        </w:rPr>
        <w:t>Resultados esperados</w:t>
      </w:r>
    </w:p>
    <w:p w14:paraId="3A736704" w14:textId="77777777" w:rsidR="002642C1" w:rsidRDefault="00525FDD" w:rsidP="00E44746">
      <w:pPr>
        <w:spacing w:after="0" w:line="360" w:lineRule="auto"/>
        <w:jc w:val="both"/>
        <w:rPr>
          <w:rFonts w:ascii="Arial" w:eastAsia="Arial" w:hAnsi="Arial" w:cs="Arial"/>
          <w:color w:val="000000"/>
        </w:rPr>
      </w:pPr>
      <w:r>
        <w:rPr>
          <w:rFonts w:ascii="Arial" w:eastAsia="Arial" w:hAnsi="Arial" w:cs="Arial"/>
          <w:color w:val="000000"/>
        </w:rPr>
        <w:t>Na data de finalização desta atividade planeia-se obter os seguintes resultados:</w:t>
      </w:r>
    </w:p>
    <w:p w14:paraId="7843E27C" w14:textId="2DA86FE4" w:rsidR="002642C1" w:rsidRDefault="00525FDD" w:rsidP="00E44746">
      <w:pPr>
        <w:numPr>
          <w:ilvl w:val="0"/>
          <w:numId w:val="9"/>
        </w:numPr>
        <w:spacing w:after="120" w:line="360" w:lineRule="auto"/>
        <w:ind w:left="567" w:hanging="283"/>
        <w:jc w:val="both"/>
        <w:rPr>
          <w:rFonts w:ascii="Trebuchet MS" w:eastAsia="Trebuchet MS" w:hAnsi="Trebuchet MS" w:cs="Trebuchet MS"/>
          <w:color w:val="000000"/>
        </w:rPr>
      </w:pPr>
      <w:r>
        <w:rPr>
          <w:rFonts w:ascii="Arial" w:eastAsia="Arial" w:hAnsi="Arial" w:cs="Arial"/>
          <w:color w:val="000000"/>
        </w:rPr>
        <w:lastRenderedPageBreak/>
        <w:t xml:space="preserve">Manter devidamente informada e sensibilizada, quer a comunidade académica, em geral, quer o universo de </w:t>
      </w:r>
      <w:proofErr w:type="spellStart"/>
      <w:r>
        <w:rPr>
          <w:rFonts w:ascii="Arial" w:eastAsia="Arial" w:hAnsi="Arial" w:cs="Arial"/>
          <w:color w:val="000000"/>
        </w:rPr>
        <w:t>stakeholders</w:t>
      </w:r>
      <w:proofErr w:type="spellEnd"/>
      <w:r>
        <w:rPr>
          <w:rFonts w:ascii="Arial" w:eastAsia="Arial" w:hAnsi="Arial" w:cs="Arial"/>
          <w:color w:val="000000"/>
        </w:rPr>
        <w:t xml:space="preserve"> do PV, em particular</w:t>
      </w:r>
      <w:r w:rsidR="00E44746">
        <w:rPr>
          <w:rFonts w:ascii="Arial" w:eastAsia="Arial" w:hAnsi="Arial" w:cs="Arial"/>
          <w:color w:val="000000"/>
        </w:rPr>
        <w:t>,</w:t>
      </w:r>
      <w:r>
        <w:rPr>
          <w:rFonts w:ascii="Arial" w:eastAsia="Arial" w:hAnsi="Arial" w:cs="Arial"/>
          <w:color w:val="000000"/>
        </w:rPr>
        <w:t xml:space="preserve"> das novas ferramentas disponibilizadas ao nível do ensino, bem como para criar as condições de replicabilidade do projeto junto de outras instituições d</w:t>
      </w:r>
      <w:r>
        <w:rPr>
          <w:rFonts w:ascii="Arial" w:eastAsia="Arial" w:hAnsi="Arial" w:cs="Arial"/>
        </w:rPr>
        <w:t>e</w:t>
      </w:r>
      <w:r>
        <w:rPr>
          <w:rFonts w:ascii="Arial" w:eastAsia="Arial" w:hAnsi="Arial" w:cs="Arial"/>
          <w:color w:val="000000"/>
        </w:rPr>
        <w:t xml:space="preserve"> Ensino Superior.</w:t>
      </w:r>
    </w:p>
    <w:p w14:paraId="5F54ADAD" w14:textId="77777777" w:rsidR="002642C1" w:rsidRDefault="002642C1" w:rsidP="00E95289">
      <w:pPr>
        <w:spacing w:after="120" w:line="360" w:lineRule="auto"/>
        <w:ind w:left="1854"/>
        <w:jc w:val="both"/>
        <w:rPr>
          <w:rFonts w:ascii="Trebuchet MS" w:eastAsia="Trebuchet MS" w:hAnsi="Trebuchet MS" w:cs="Trebuchet MS"/>
          <w:color w:val="000000"/>
        </w:rPr>
      </w:pPr>
    </w:p>
    <w:p w14:paraId="681FEB8A" w14:textId="204479FE" w:rsidR="00E44746" w:rsidRPr="00E95289" w:rsidRDefault="00525FDD" w:rsidP="00E95289">
      <w:pPr>
        <w:pStyle w:val="Ttulo1"/>
        <w:numPr>
          <w:ilvl w:val="0"/>
          <w:numId w:val="1"/>
        </w:numPr>
        <w:spacing w:before="0" w:after="120" w:line="360" w:lineRule="auto"/>
        <w:jc w:val="both"/>
        <w:rPr>
          <w:rFonts w:ascii="Trebuchet MS" w:hAnsi="Trebuchet MS"/>
          <w:color w:val="1F497D" w:themeColor="text2"/>
          <w:sz w:val="24"/>
          <w:szCs w:val="24"/>
        </w:rPr>
      </w:pPr>
      <w:bookmarkStart w:id="30" w:name="_Toc42534198"/>
      <w:r>
        <w:rPr>
          <w:rFonts w:ascii="Trebuchet MS" w:hAnsi="Trebuchet MS"/>
          <w:color w:val="1F497D" w:themeColor="text2"/>
          <w:sz w:val="24"/>
          <w:szCs w:val="24"/>
        </w:rPr>
        <w:t>Justificação da calendarização de cada atividade</w:t>
      </w:r>
      <w:bookmarkEnd w:id="30"/>
    </w:p>
    <w:p w14:paraId="7BD79E94" w14:textId="77777777" w:rsidR="002642C1" w:rsidRDefault="00525FDD" w:rsidP="00E95289">
      <w:pPr>
        <w:spacing w:after="0" w:line="360" w:lineRule="auto"/>
        <w:jc w:val="both"/>
        <w:rPr>
          <w:rFonts w:ascii="Arial" w:eastAsia="Arial" w:hAnsi="Arial" w:cs="Arial"/>
          <w:b/>
          <w:i/>
          <w:color w:val="000000"/>
          <w:highlight w:val="white"/>
        </w:rPr>
      </w:pPr>
      <w:r>
        <w:rPr>
          <w:rFonts w:ascii="Arial" w:eastAsia="Arial" w:hAnsi="Arial" w:cs="Arial"/>
          <w:b/>
          <w:i/>
          <w:color w:val="000000"/>
        </w:rPr>
        <w:t xml:space="preserve">1 – Plataforma </w:t>
      </w:r>
      <w:proofErr w:type="spellStart"/>
      <w:r>
        <w:rPr>
          <w:rFonts w:ascii="Arial" w:eastAsia="Arial" w:hAnsi="Arial" w:cs="Arial"/>
          <w:b/>
          <w:i/>
        </w:rPr>
        <w:t>EaD</w:t>
      </w:r>
      <w:proofErr w:type="spellEnd"/>
    </w:p>
    <w:p w14:paraId="19EB7BC5" w14:textId="77777777" w:rsidR="002642C1" w:rsidRDefault="00525FDD" w:rsidP="00E95289">
      <w:pPr>
        <w:spacing w:after="0" w:line="360" w:lineRule="auto"/>
        <w:jc w:val="both"/>
        <w:rPr>
          <w:rFonts w:ascii="Arial" w:eastAsia="Arial" w:hAnsi="Arial" w:cs="Arial"/>
          <w:color w:val="000000"/>
          <w:highlight w:val="white"/>
        </w:rPr>
      </w:pPr>
      <w:r>
        <w:rPr>
          <w:rFonts w:ascii="Arial" w:eastAsia="Arial" w:hAnsi="Arial" w:cs="Arial"/>
          <w:color w:val="000000"/>
        </w:rPr>
        <w:t>Início: 2020-12-01</w:t>
      </w:r>
    </w:p>
    <w:p w14:paraId="79F7EC89" w14:textId="0B2E4028" w:rsidR="002642C1" w:rsidRDefault="00525FDD" w:rsidP="00E95289">
      <w:pPr>
        <w:spacing w:after="120" w:line="360" w:lineRule="auto"/>
        <w:jc w:val="both"/>
        <w:rPr>
          <w:rFonts w:ascii="Arial" w:eastAsia="Arial" w:hAnsi="Arial" w:cs="Arial"/>
          <w:color w:val="000000"/>
          <w:highlight w:val="white"/>
        </w:rPr>
      </w:pPr>
      <w:r>
        <w:rPr>
          <w:rFonts w:ascii="Arial" w:eastAsia="Arial" w:hAnsi="Arial" w:cs="Arial"/>
          <w:color w:val="000000"/>
        </w:rPr>
        <w:t>Fim: 2021-</w:t>
      </w:r>
      <w:r w:rsidR="00F30B7D">
        <w:rPr>
          <w:rFonts w:ascii="Arial" w:eastAsia="Arial" w:hAnsi="Arial" w:cs="Arial"/>
          <w:color w:val="000000"/>
        </w:rPr>
        <w:t>11</w:t>
      </w:r>
      <w:r>
        <w:rPr>
          <w:rFonts w:ascii="Arial" w:eastAsia="Arial" w:hAnsi="Arial" w:cs="Arial"/>
          <w:color w:val="000000"/>
        </w:rPr>
        <w:t>-30</w:t>
      </w:r>
    </w:p>
    <w:p w14:paraId="373A37E9" w14:textId="77777777" w:rsidR="002642C1" w:rsidRDefault="00525FDD" w:rsidP="00E95289">
      <w:pPr>
        <w:spacing w:after="0" w:line="360" w:lineRule="auto"/>
        <w:jc w:val="both"/>
        <w:rPr>
          <w:rFonts w:ascii="Arial" w:eastAsia="Arial" w:hAnsi="Arial" w:cs="Arial"/>
          <w:b/>
          <w:i/>
          <w:color w:val="000000"/>
          <w:highlight w:val="white"/>
        </w:rPr>
      </w:pPr>
      <w:r>
        <w:rPr>
          <w:rFonts w:ascii="Arial" w:eastAsia="Arial" w:hAnsi="Arial" w:cs="Arial"/>
          <w:b/>
          <w:i/>
          <w:color w:val="000000"/>
        </w:rPr>
        <w:t>Justificação da calendarização</w:t>
      </w:r>
    </w:p>
    <w:p w14:paraId="657F7BF4" w14:textId="6670132F" w:rsidR="00E44746" w:rsidRDefault="00525FDD" w:rsidP="00E95289">
      <w:pPr>
        <w:spacing w:after="120" w:line="360" w:lineRule="auto"/>
        <w:jc w:val="both"/>
        <w:rPr>
          <w:rFonts w:ascii="Arial" w:hAnsi="Arial" w:cs="Arial"/>
        </w:rPr>
      </w:pPr>
      <w:r>
        <w:rPr>
          <w:rFonts w:ascii="Arial" w:hAnsi="Arial" w:cs="Arial"/>
        </w:rPr>
        <w:t>É necessário efetuar o levantamento e validação de todos os pressupostos inerentes às aplicações informáticas onde serão localizados os conteúdos. Desta forma, será necessário afetar um conjunto de colaboradores que, atendendo às limitações de recursos humanos e físicos, só estarão disponíveis no final de 2020.</w:t>
      </w:r>
    </w:p>
    <w:p w14:paraId="749CEF6D" w14:textId="77777777" w:rsidR="00E95289" w:rsidRPr="00E44746" w:rsidRDefault="00E95289" w:rsidP="00E95289">
      <w:pPr>
        <w:spacing w:after="120" w:line="360" w:lineRule="auto"/>
        <w:jc w:val="both"/>
        <w:rPr>
          <w:rFonts w:ascii="Arial" w:hAnsi="Arial" w:cs="Arial"/>
        </w:rPr>
      </w:pPr>
    </w:p>
    <w:p w14:paraId="6B347A99" w14:textId="1829626C" w:rsidR="002642C1" w:rsidRDefault="00525FDD" w:rsidP="00E95289">
      <w:pPr>
        <w:spacing w:after="0" w:line="360" w:lineRule="auto"/>
        <w:jc w:val="both"/>
        <w:rPr>
          <w:rFonts w:ascii="Arial" w:eastAsia="Arial" w:hAnsi="Arial" w:cs="Arial"/>
          <w:b/>
          <w:i/>
          <w:color w:val="000000"/>
        </w:rPr>
      </w:pPr>
      <w:r>
        <w:rPr>
          <w:rFonts w:ascii="Arial" w:eastAsia="Arial" w:hAnsi="Arial" w:cs="Arial"/>
          <w:b/>
          <w:i/>
          <w:color w:val="000000"/>
        </w:rPr>
        <w:t>2 – Capacitação dos funcionários do PV</w:t>
      </w:r>
    </w:p>
    <w:p w14:paraId="57502A0E" w14:textId="564637D6" w:rsidR="002642C1" w:rsidRDefault="00525FDD" w:rsidP="00E95289">
      <w:pPr>
        <w:spacing w:after="0" w:line="360" w:lineRule="auto"/>
        <w:jc w:val="both"/>
        <w:rPr>
          <w:rFonts w:ascii="Arial" w:eastAsia="Arial" w:hAnsi="Arial" w:cs="Arial"/>
          <w:color w:val="000000"/>
          <w:highlight w:val="white"/>
        </w:rPr>
      </w:pPr>
      <w:r>
        <w:rPr>
          <w:rFonts w:ascii="Arial" w:eastAsia="Arial" w:hAnsi="Arial" w:cs="Arial"/>
          <w:color w:val="000000"/>
        </w:rPr>
        <w:t>Início: 2021-</w:t>
      </w:r>
      <w:r w:rsidR="00A20BBE">
        <w:rPr>
          <w:rFonts w:ascii="Arial" w:eastAsia="Arial" w:hAnsi="Arial" w:cs="Arial"/>
          <w:color w:val="000000"/>
        </w:rPr>
        <w:t>10</w:t>
      </w:r>
      <w:r>
        <w:rPr>
          <w:rFonts w:ascii="Arial" w:eastAsia="Arial" w:hAnsi="Arial" w:cs="Arial"/>
          <w:color w:val="000000"/>
        </w:rPr>
        <w:t>-01</w:t>
      </w:r>
    </w:p>
    <w:p w14:paraId="396A3946" w14:textId="77777777" w:rsidR="002642C1" w:rsidRDefault="00525FDD" w:rsidP="00E95289">
      <w:pPr>
        <w:spacing w:after="120" w:line="360" w:lineRule="auto"/>
        <w:jc w:val="both"/>
        <w:rPr>
          <w:rFonts w:ascii="Arial" w:eastAsia="Arial" w:hAnsi="Arial" w:cs="Arial"/>
          <w:color w:val="000000"/>
          <w:highlight w:val="white"/>
        </w:rPr>
      </w:pPr>
      <w:r>
        <w:rPr>
          <w:rFonts w:ascii="Arial" w:eastAsia="Arial" w:hAnsi="Arial" w:cs="Arial"/>
          <w:color w:val="000000"/>
        </w:rPr>
        <w:t>Fim: 2022-10-31</w:t>
      </w:r>
    </w:p>
    <w:p w14:paraId="3B23F245" w14:textId="77777777" w:rsidR="002642C1" w:rsidRDefault="00525FDD" w:rsidP="00E95289">
      <w:pPr>
        <w:spacing w:after="0" w:line="360" w:lineRule="auto"/>
        <w:jc w:val="both"/>
        <w:rPr>
          <w:rFonts w:ascii="Arial" w:eastAsia="Arial" w:hAnsi="Arial" w:cs="Arial"/>
          <w:b/>
          <w:i/>
          <w:color w:val="000000"/>
          <w:highlight w:val="white"/>
        </w:rPr>
      </w:pPr>
      <w:r>
        <w:rPr>
          <w:rFonts w:ascii="Arial" w:eastAsia="Arial" w:hAnsi="Arial" w:cs="Arial"/>
          <w:b/>
          <w:i/>
          <w:color w:val="000000"/>
        </w:rPr>
        <w:t>Justificação da calendarização</w:t>
      </w:r>
    </w:p>
    <w:p w14:paraId="693A97FD" w14:textId="437723C4" w:rsidR="002642C1" w:rsidRDefault="00525FDD" w:rsidP="00E95289">
      <w:pPr>
        <w:spacing w:after="120" w:line="360" w:lineRule="auto"/>
        <w:jc w:val="both"/>
        <w:rPr>
          <w:rFonts w:ascii="Arial" w:eastAsia="Arial" w:hAnsi="Arial" w:cs="Arial"/>
          <w:color w:val="000000"/>
        </w:rPr>
      </w:pPr>
      <w:r>
        <w:rPr>
          <w:rFonts w:ascii="Arial" w:eastAsia="Arial" w:hAnsi="Arial" w:cs="Arial"/>
          <w:color w:val="000000"/>
        </w:rPr>
        <w:t xml:space="preserve">Esta atividade arrancará no início do </w:t>
      </w:r>
      <w:r w:rsidR="00A20BBE">
        <w:rPr>
          <w:rFonts w:ascii="Arial" w:eastAsia="Arial" w:hAnsi="Arial" w:cs="Arial"/>
        </w:rPr>
        <w:t>4</w:t>
      </w:r>
      <w:r>
        <w:rPr>
          <w:rFonts w:ascii="Arial" w:eastAsia="Arial" w:hAnsi="Arial" w:cs="Arial"/>
        </w:rPr>
        <w:t xml:space="preserve">º </w:t>
      </w:r>
      <w:r>
        <w:rPr>
          <w:rFonts w:ascii="Arial" w:eastAsia="Arial" w:hAnsi="Arial" w:cs="Arial"/>
          <w:color w:val="000000"/>
        </w:rPr>
        <w:t>trimestre de 2021</w:t>
      </w:r>
      <w:r>
        <w:rPr>
          <w:rFonts w:ascii="Arial" w:eastAsia="Arial" w:hAnsi="Arial" w:cs="Arial"/>
        </w:rPr>
        <w:t xml:space="preserve"> </w:t>
      </w:r>
      <w:r>
        <w:rPr>
          <w:rFonts w:ascii="Arial" w:eastAsia="Arial" w:hAnsi="Arial" w:cs="Arial"/>
          <w:color w:val="000000"/>
        </w:rPr>
        <w:t>e acompanhará a realização do projeto até ao seu final, assegurando a incorporação das novas metodologias e uma eficaz e efetiva gestão da mudança que proporcione o alcançar pleno dos resultados pretendidos.</w:t>
      </w:r>
      <w:r w:rsidR="00E44746">
        <w:rPr>
          <w:rFonts w:ascii="Arial" w:eastAsia="Arial" w:hAnsi="Arial" w:cs="Arial"/>
          <w:color w:val="000000"/>
        </w:rPr>
        <w:t xml:space="preserve"> O seu arranque está dependente da evolução da atividade </w:t>
      </w:r>
      <w:r w:rsidR="00E44746" w:rsidRPr="00E44746">
        <w:rPr>
          <w:rFonts w:ascii="Arial" w:eastAsia="Arial" w:hAnsi="Arial" w:cs="Arial"/>
          <w:i/>
          <w:iCs/>
          <w:color w:val="000000"/>
        </w:rPr>
        <w:t xml:space="preserve">Plataforma </w:t>
      </w:r>
      <w:proofErr w:type="spellStart"/>
      <w:r w:rsidR="00E44746" w:rsidRPr="00E44746">
        <w:rPr>
          <w:rFonts w:ascii="Arial" w:eastAsia="Arial" w:hAnsi="Arial" w:cs="Arial"/>
          <w:i/>
          <w:iCs/>
          <w:color w:val="000000"/>
        </w:rPr>
        <w:t>EaD</w:t>
      </w:r>
      <w:proofErr w:type="spellEnd"/>
      <w:r w:rsidR="00E95289">
        <w:rPr>
          <w:rFonts w:ascii="Arial" w:eastAsia="Arial" w:hAnsi="Arial" w:cs="Arial"/>
          <w:color w:val="000000"/>
        </w:rPr>
        <w:t>.</w:t>
      </w:r>
    </w:p>
    <w:p w14:paraId="3A4FD181" w14:textId="77777777" w:rsidR="00E95289" w:rsidRPr="00E95289" w:rsidRDefault="00E95289" w:rsidP="00E95289">
      <w:pPr>
        <w:spacing w:after="120" w:line="360" w:lineRule="auto"/>
        <w:jc w:val="both"/>
        <w:rPr>
          <w:rFonts w:ascii="Arial" w:eastAsia="Arial" w:hAnsi="Arial" w:cs="Arial"/>
          <w:color w:val="000000"/>
          <w:highlight w:val="white"/>
        </w:rPr>
      </w:pPr>
    </w:p>
    <w:p w14:paraId="07E5AABE" w14:textId="77777777" w:rsidR="002642C1" w:rsidRDefault="00525FDD" w:rsidP="00E95289">
      <w:pPr>
        <w:spacing w:after="0" w:line="360" w:lineRule="auto"/>
        <w:jc w:val="both"/>
        <w:rPr>
          <w:rFonts w:ascii="Arial" w:eastAsia="Arial" w:hAnsi="Arial" w:cs="Arial"/>
          <w:b/>
          <w:i/>
          <w:color w:val="000000"/>
          <w:highlight w:val="white"/>
        </w:rPr>
      </w:pPr>
      <w:r>
        <w:rPr>
          <w:rFonts w:ascii="Arial" w:eastAsia="Arial" w:hAnsi="Arial" w:cs="Arial"/>
          <w:b/>
          <w:i/>
          <w:color w:val="000000"/>
        </w:rPr>
        <w:t>3 – Comunicação e divulgação da operação</w:t>
      </w:r>
    </w:p>
    <w:p w14:paraId="10D3E8BC" w14:textId="77777777" w:rsidR="002642C1" w:rsidRDefault="00525FDD" w:rsidP="00E95289">
      <w:pPr>
        <w:spacing w:after="0" w:line="360" w:lineRule="auto"/>
        <w:jc w:val="both"/>
        <w:rPr>
          <w:rFonts w:ascii="Arial" w:eastAsia="Arial" w:hAnsi="Arial" w:cs="Arial"/>
          <w:color w:val="000000"/>
          <w:highlight w:val="white"/>
        </w:rPr>
      </w:pPr>
      <w:r>
        <w:rPr>
          <w:rFonts w:ascii="Arial" w:eastAsia="Arial" w:hAnsi="Arial" w:cs="Arial"/>
          <w:color w:val="000000"/>
        </w:rPr>
        <w:t>Início: 2020-11-01</w:t>
      </w:r>
    </w:p>
    <w:p w14:paraId="2C942022" w14:textId="77777777" w:rsidR="002642C1" w:rsidRDefault="00525FDD" w:rsidP="00E95289">
      <w:pPr>
        <w:spacing w:after="120" w:line="360" w:lineRule="auto"/>
        <w:jc w:val="both"/>
        <w:rPr>
          <w:rFonts w:ascii="Arial" w:eastAsia="Arial" w:hAnsi="Arial" w:cs="Arial"/>
          <w:color w:val="000000"/>
          <w:highlight w:val="white"/>
        </w:rPr>
      </w:pPr>
      <w:r>
        <w:rPr>
          <w:rFonts w:ascii="Arial" w:eastAsia="Arial" w:hAnsi="Arial" w:cs="Arial"/>
          <w:color w:val="000000"/>
        </w:rPr>
        <w:t>Fim: 2022-10-31</w:t>
      </w:r>
    </w:p>
    <w:p w14:paraId="49A175CB" w14:textId="77777777" w:rsidR="002642C1" w:rsidRDefault="00525FDD" w:rsidP="00E95289">
      <w:pPr>
        <w:spacing w:after="0" w:line="360" w:lineRule="auto"/>
        <w:jc w:val="both"/>
        <w:rPr>
          <w:rFonts w:ascii="Arial" w:eastAsia="Arial" w:hAnsi="Arial" w:cs="Arial"/>
          <w:b/>
          <w:i/>
          <w:color w:val="000000"/>
          <w:highlight w:val="white"/>
        </w:rPr>
      </w:pPr>
      <w:r>
        <w:rPr>
          <w:rFonts w:ascii="Arial" w:eastAsia="Arial" w:hAnsi="Arial" w:cs="Arial"/>
          <w:b/>
          <w:i/>
          <w:color w:val="000000"/>
        </w:rPr>
        <w:t>Justificação da calendarização</w:t>
      </w:r>
    </w:p>
    <w:p w14:paraId="5230C47D" w14:textId="1DB2016E" w:rsidR="002642C1" w:rsidRDefault="00525FDD" w:rsidP="00E95289">
      <w:pPr>
        <w:spacing w:after="120" w:line="360" w:lineRule="auto"/>
        <w:jc w:val="both"/>
        <w:rPr>
          <w:rFonts w:ascii="Arial" w:eastAsia="Arial" w:hAnsi="Arial" w:cs="Arial"/>
          <w:color w:val="000000"/>
        </w:rPr>
      </w:pPr>
      <w:r>
        <w:rPr>
          <w:rFonts w:ascii="Arial" w:eastAsia="Arial" w:hAnsi="Arial" w:cs="Arial"/>
          <w:color w:val="000000"/>
        </w:rPr>
        <w:lastRenderedPageBreak/>
        <w:t xml:space="preserve">O resultado esperado com esta atividade tem a ver com a informação e sensibilização dos </w:t>
      </w:r>
      <w:proofErr w:type="spellStart"/>
      <w:r>
        <w:rPr>
          <w:rFonts w:ascii="Arial" w:eastAsia="Arial" w:hAnsi="Arial" w:cs="Arial"/>
          <w:i/>
          <w:color w:val="000000"/>
        </w:rPr>
        <w:t>stakeholders</w:t>
      </w:r>
      <w:proofErr w:type="spellEnd"/>
      <w:r>
        <w:rPr>
          <w:rFonts w:ascii="Arial" w:eastAsia="Arial" w:hAnsi="Arial" w:cs="Arial"/>
          <w:color w:val="000000"/>
        </w:rPr>
        <w:t xml:space="preserve"> para as novas ferramentas disponibilizadas ao nível do ensino, decorrendo por isso ao longo de todo o projeto.</w:t>
      </w:r>
    </w:p>
    <w:p w14:paraId="50ED8A6A" w14:textId="77777777" w:rsidR="00E44746" w:rsidRDefault="00E44746" w:rsidP="00E95289">
      <w:pPr>
        <w:spacing w:after="120" w:line="360" w:lineRule="auto"/>
        <w:jc w:val="both"/>
        <w:rPr>
          <w:rFonts w:ascii="Trebuchet MS" w:eastAsia="Trebuchet MS" w:hAnsi="Trebuchet MS" w:cs="Trebuchet MS"/>
        </w:rPr>
      </w:pPr>
    </w:p>
    <w:p w14:paraId="33EEBDC9" w14:textId="77777777" w:rsidR="002642C1" w:rsidRDefault="00525FDD">
      <w:pPr>
        <w:pStyle w:val="Ttulo1"/>
        <w:numPr>
          <w:ilvl w:val="0"/>
          <w:numId w:val="1"/>
        </w:numPr>
        <w:spacing w:before="0" w:after="120"/>
        <w:jc w:val="both"/>
        <w:rPr>
          <w:rFonts w:ascii="Trebuchet MS" w:hAnsi="Trebuchet MS"/>
          <w:color w:val="1F497D" w:themeColor="text2"/>
          <w:sz w:val="24"/>
          <w:szCs w:val="24"/>
        </w:rPr>
      </w:pPr>
      <w:bookmarkStart w:id="31" w:name="_Toc42534199"/>
      <w:r>
        <w:rPr>
          <w:rFonts w:ascii="Trebuchet MS" w:hAnsi="Trebuchet MS"/>
          <w:color w:val="1F497D" w:themeColor="text2"/>
          <w:sz w:val="24"/>
          <w:szCs w:val="24"/>
        </w:rPr>
        <w:t>População-alvo da operação</w:t>
      </w:r>
      <w:bookmarkEnd w:id="31"/>
      <w:r>
        <w:rPr>
          <w:rFonts w:ascii="Trebuchet MS" w:hAnsi="Trebuchet MS"/>
          <w:color w:val="1F497D" w:themeColor="text2"/>
          <w:sz w:val="24"/>
          <w:szCs w:val="24"/>
        </w:rPr>
        <w:tab/>
      </w:r>
    </w:p>
    <w:tbl>
      <w:tblPr>
        <w:tblW w:w="9213" w:type="dxa"/>
        <w:tblInd w:w="496"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65" w:type="dxa"/>
          <w:right w:w="70" w:type="dxa"/>
        </w:tblCellMar>
        <w:tblLook w:val="04A0" w:firstRow="1" w:lastRow="0" w:firstColumn="1" w:lastColumn="0" w:noHBand="0" w:noVBand="1"/>
      </w:tblPr>
      <w:tblGrid>
        <w:gridCol w:w="597"/>
        <w:gridCol w:w="5209"/>
        <w:gridCol w:w="849"/>
        <w:gridCol w:w="1254"/>
        <w:gridCol w:w="1304"/>
      </w:tblGrid>
      <w:tr w:rsidR="002642C1" w14:paraId="4081D7F0" w14:textId="77777777">
        <w:trPr>
          <w:trHeight w:val="480"/>
        </w:trPr>
        <w:tc>
          <w:tcPr>
            <w:tcW w:w="597" w:type="dxa"/>
            <w:tcBorders>
              <w:top w:val="single" w:sz="4" w:space="0" w:color="C0C0C0"/>
              <w:left w:val="single" w:sz="4" w:space="0" w:color="C0C0C0"/>
              <w:bottom w:val="single" w:sz="4" w:space="0" w:color="C0C0C0"/>
              <w:right w:val="single" w:sz="4" w:space="0" w:color="C0C0C0"/>
            </w:tcBorders>
            <w:shd w:val="clear" w:color="000000" w:fill="EAEAEA"/>
            <w:vAlign w:val="center"/>
          </w:tcPr>
          <w:p w14:paraId="68F3A1B5" w14:textId="77777777" w:rsidR="002642C1" w:rsidRDefault="00525FDD">
            <w:pPr>
              <w:spacing w:after="0" w:line="240" w:lineRule="auto"/>
              <w:jc w:val="both"/>
              <w:rPr>
                <w:rFonts w:ascii="Trebuchet MS" w:eastAsia="Times New Roman" w:hAnsi="Trebuchet MS" w:cs="Tahoma"/>
                <w:b/>
                <w:bCs/>
                <w:color w:val="002060"/>
                <w:sz w:val="16"/>
                <w:szCs w:val="16"/>
                <w:lang w:eastAsia="pt-PT"/>
              </w:rPr>
            </w:pPr>
            <w:r>
              <w:rPr>
                <w:rFonts w:ascii="Trebuchet MS" w:eastAsia="Times New Roman" w:hAnsi="Trebuchet MS" w:cs="Tahoma"/>
                <w:b/>
                <w:bCs/>
                <w:color w:val="002060"/>
                <w:sz w:val="16"/>
                <w:szCs w:val="16"/>
                <w:lang w:eastAsia="pt-PT"/>
              </w:rPr>
              <w:t>Nº</w:t>
            </w:r>
          </w:p>
        </w:tc>
        <w:tc>
          <w:tcPr>
            <w:tcW w:w="5209" w:type="dxa"/>
            <w:tcBorders>
              <w:top w:val="single" w:sz="4" w:space="0" w:color="C0C0C0"/>
              <w:left w:val="single" w:sz="4" w:space="0" w:color="C0C0C0"/>
              <w:bottom w:val="single" w:sz="4" w:space="0" w:color="C0C0C0"/>
              <w:right w:val="single" w:sz="4" w:space="0" w:color="C0C0C0"/>
            </w:tcBorders>
            <w:shd w:val="clear" w:color="000000" w:fill="EAEAEA"/>
            <w:vAlign w:val="center"/>
          </w:tcPr>
          <w:p w14:paraId="658F86DA" w14:textId="77777777" w:rsidR="002642C1" w:rsidRDefault="00525FDD">
            <w:pPr>
              <w:spacing w:after="0" w:line="240" w:lineRule="auto"/>
              <w:jc w:val="both"/>
              <w:rPr>
                <w:rFonts w:ascii="Trebuchet MS" w:eastAsia="Times New Roman" w:hAnsi="Trebuchet MS" w:cs="Tahoma"/>
                <w:b/>
                <w:bCs/>
                <w:color w:val="002060"/>
                <w:sz w:val="16"/>
                <w:szCs w:val="16"/>
                <w:lang w:eastAsia="pt-PT"/>
              </w:rPr>
            </w:pPr>
            <w:r>
              <w:rPr>
                <w:rFonts w:ascii="Trebuchet MS" w:eastAsia="Times New Roman" w:hAnsi="Trebuchet MS" w:cs="Tahoma"/>
                <w:b/>
                <w:bCs/>
                <w:color w:val="002060"/>
                <w:sz w:val="16"/>
                <w:szCs w:val="16"/>
                <w:lang w:eastAsia="pt-PT"/>
              </w:rPr>
              <w:t>População</w:t>
            </w:r>
          </w:p>
        </w:tc>
        <w:tc>
          <w:tcPr>
            <w:tcW w:w="849" w:type="dxa"/>
            <w:tcBorders>
              <w:top w:val="single" w:sz="4" w:space="0" w:color="C0C0C0"/>
              <w:left w:val="single" w:sz="4" w:space="0" w:color="C0C0C0"/>
              <w:bottom w:val="single" w:sz="4" w:space="0" w:color="C0C0C0"/>
              <w:right w:val="single" w:sz="4" w:space="0" w:color="C0C0C0"/>
            </w:tcBorders>
            <w:shd w:val="clear" w:color="000000" w:fill="EAEAEA"/>
            <w:vAlign w:val="center"/>
          </w:tcPr>
          <w:p w14:paraId="4E353AD4" w14:textId="77777777" w:rsidR="002642C1" w:rsidRDefault="00525FDD">
            <w:pPr>
              <w:spacing w:after="0" w:line="240" w:lineRule="auto"/>
              <w:jc w:val="both"/>
              <w:rPr>
                <w:rFonts w:ascii="Trebuchet MS" w:eastAsia="Times New Roman" w:hAnsi="Trebuchet MS" w:cs="Tahoma"/>
                <w:b/>
                <w:bCs/>
                <w:color w:val="002060"/>
                <w:sz w:val="16"/>
                <w:szCs w:val="16"/>
                <w:lang w:eastAsia="pt-PT"/>
              </w:rPr>
            </w:pPr>
            <w:r>
              <w:rPr>
                <w:rFonts w:ascii="Trebuchet MS" w:eastAsia="Times New Roman" w:hAnsi="Trebuchet MS" w:cs="Tahoma"/>
                <w:b/>
                <w:bCs/>
                <w:color w:val="002060"/>
                <w:sz w:val="16"/>
                <w:szCs w:val="16"/>
                <w:lang w:eastAsia="pt-PT"/>
              </w:rPr>
              <w:t>Unidade</w:t>
            </w:r>
          </w:p>
        </w:tc>
        <w:tc>
          <w:tcPr>
            <w:tcW w:w="1254" w:type="dxa"/>
            <w:tcBorders>
              <w:top w:val="single" w:sz="4" w:space="0" w:color="C0C0C0"/>
              <w:left w:val="single" w:sz="4" w:space="0" w:color="C0C0C0"/>
              <w:bottom w:val="single" w:sz="4" w:space="0" w:color="C0C0C0"/>
              <w:right w:val="single" w:sz="4" w:space="0" w:color="C0C0C0"/>
            </w:tcBorders>
            <w:shd w:val="clear" w:color="000000" w:fill="EAEAEA"/>
            <w:vAlign w:val="center"/>
          </w:tcPr>
          <w:p w14:paraId="6B1EA47D" w14:textId="77777777" w:rsidR="002642C1" w:rsidRDefault="00525FDD">
            <w:pPr>
              <w:spacing w:after="0" w:line="240" w:lineRule="auto"/>
              <w:jc w:val="both"/>
              <w:rPr>
                <w:rFonts w:ascii="Trebuchet MS" w:eastAsia="Times New Roman" w:hAnsi="Trebuchet MS" w:cs="Tahoma"/>
                <w:b/>
                <w:bCs/>
                <w:color w:val="002060"/>
                <w:sz w:val="16"/>
                <w:szCs w:val="16"/>
                <w:lang w:eastAsia="pt-PT"/>
              </w:rPr>
            </w:pPr>
            <w:r>
              <w:rPr>
                <w:rFonts w:ascii="Trebuchet MS" w:eastAsia="Times New Roman" w:hAnsi="Trebuchet MS" w:cs="Tahoma"/>
                <w:b/>
                <w:bCs/>
                <w:color w:val="002060"/>
                <w:sz w:val="16"/>
                <w:szCs w:val="16"/>
                <w:lang w:eastAsia="pt-PT"/>
              </w:rPr>
              <w:t>Pré-Operação</w:t>
            </w:r>
          </w:p>
        </w:tc>
        <w:tc>
          <w:tcPr>
            <w:tcW w:w="1304" w:type="dxa"/>
            <w:tcBorders>
              <w:top w:val="single" w:sz="4" w:space="0" w:color="C0C0C0"/>
              <w:left w:val="single" w:sz="4" w:space="0" w:color="C0C0C0"/>
              <w:bottom w:val="single" w:sz="4" w:space="0" w:color="C0C0C0"/>
              <w:right w:val="single" w:sz="4" w:space="0" w:color="C0C0C0"/>
            </w:tcBorders>
            <w:shd w:val="clear" w:color="000000" w:fill="EAEAEA"/>
            <w:vAlign w:val="center"/>
          </w:tcPr>
          <w:p w14:paraId="11994893" w14:textId="77777777" w:rsidR="002642C1" w:rsidRDefault="00525FDD">
            <w:pPr>
              <w:spacing w:after="0" w:line="240" w:lineRule="auto"/>
              <w:jc w:val="both"/>
              <w:rPr>
                <w:rFonts w:ascii="Trebuchet MS" w:eastAsia="Times New Roman" w:hAnsi="Trebuchet MS" w:cs="Tahoma"/>
                <w:b/>
                <w:bCs/>
                <w:color w:val="002060"/>
                <w:sz w:val="16"/>
                <w:szCs w:val="16"/>
                <w:lang w:eastAsia="pt-PT"/>
              </w:rPr>
            </w:pPr>
            <w:r>
              <w:rPr>
                <w:rFonts w:ascii="Trebuchet MS" w:eastAsia="Times New Roman" w:hAnsi="Trebuchet MS" w:cs="Tahoma"/>
                <w:b/>
                <w:bCs/>
                <w:color w:val="002060"/>
                <w:sz w:val="16"/>
                <w:szCs w:val="16"/>
                <w:lang w:eastAsia="pt-PT"/>
              </w:rPr>
              <w:t>Pós-Operação</w:t>
            </w:r>
          </w:p>
        </w:tc>
      </w:tr>
      <w:tr w:rsidR="002642C1" w14:paraId="79E869AA" w14:textId="77777777">
        <w:trPr>
          <w:trHeight w:val="360"/>
        </w:trPr>
        <w:tc>
          <w:tcPr>
            <w:tcW w:w="597" w:type="dxa"/>
            <w:tcBorders>
              <w:top w:val="single" w:sz="4" w:space="0" w:color="C0C0C0"/>
              <w:left w:val="single" w:sz="4" w:space="0" w:color="C0C0C0"/>
              <w:bottom w:val="single" w:sz="4" w:space="0" w:color="C0C0C0"/>
              <w:right w:val="single" w:sz="4" w:space="0" w:color="C0C0C0"/>
            </w:tcBorders>
            <w:shd w:val="clear" w:color="000000" w:fill="F8F8F8"/>
            <w:vAlign w:val="center"/>
          </w:tcPr>
          <w:p w14:paraId="5045F64B" w14:textId="77777777" w:rsidR="002642C1" w:rsidRDefault="00525FDD">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1</w:t>
            </w:r>
          </w:p>
        </w:tc>
        <w:tc>
          <w:tcPr>
            <w:tcW w:w="5209" w:type="dxa"/>
            <w:tcBorders>
              <w:top w:val="single" w:sz="4" w:space="0" w:color="C0C0C0"/>
              <w:left w:val="single" w:sz="4" w:space="0" w:color="C0C0C0"/>
              <w:bottom w:val="single" w:sz="4" w:space="0" w:color="C0C0C0"/>
              <w:right w:val="single" w:sz="4" w:space="0" w:color="C0C0C0"/>
            </w:tcBorders>
            <w:shd w:val="clear" w:color="000000" w:fill="F8F8F8"/>
            <w:vAlign w:val="center"/>
          </w:tcPr>
          <w:p w14:paraId="27066880" w14:textId="77777777" w:rsidR="002642C1" w:rsidRDefault="00525FDD">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População servida pela(s) entidade(s) - no concelho, na NUTS II ou no país</w:t>
            </w:r>
          </w:p>
        </w:tc>
        <w:tc>
          <w:tcPr>
            <w:tcW w:w="849" w:type="dxa"/>
            <w:tcBorders>
              <w:top w:val="single" w:sz="4" w:space="0" w:color="C0C0C0"/>
              <w:left w:val="single" w:sz="4" w:space="0" w:color="C0C0C0"/>
              <w:bottom w:val="single" w:sz="4" w:space="0" w:color="C0C0C0"/>
              <w:right w:val="single" w:sz="4" w:space="0" w:color="C0C0C0"/>
            </w:tcBorders>
            <w:shd w:val="clear" w:color="000000" w:fill="F8F8F8"/>
            <w:vAlign w:val="center"/>
          </w:tcPr>
          <w:p w14:paraId="3BE3B464" w14:textId="77777777" w:rsidR="002642C1" w:rsidRDefault="00525FDD">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Nº</w:t>
            </w:r>
          </w:p>
        </w:tc>
        <w:tc>
          <w:tcPr>
            <w:tcW w:w="1254" w:type="dxa"/>
            <w:tcBorders>
              <w:top w:val="single" w:sz="4" w:space="0" w:color="C0C0C0"/>
              <w:left w:val="single" w:sz="4" w:space="0" w:color="C0C0C0"/>
              <w:bottom w:val="single" w:sz="4" w:space="0" w:color="C0C0C0"/>
              <w:right w:val="single" w:sz="4" w:space="0" w:color="C0C0C0"/>
            </w:tcBorders>
            <w:shd w:val="clear" w:color="auto" w:fill="auto"/>
            <w:vAlign w:val="center"/>
          </w:tcPr>
          <w:p w14:paraId="298C3B84" w14:textId="121D55C0" w:rsidR="002642C1"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833.989</w:t>
            </w:r>
          </w:p>
        </w:tc>
        <w:tc>
          <w:tcPr>
            <w:tcW w:w="1304" w:type="dxa"/>
            <w:tcBorders>
              <w:top w:val="single" w:sz="4" w:space="0" w:color="C0C0C0"/>
              <w:left w:val="single" w:sz="4" w:space="0" w:color="C0C0C0"/>
              <w:bottom w:val="single" w:sz="4" w:space="0" w:color="C0C0C0"/>
              <w:right w:val="single" w:sz="4" w:space="0" w:color="C0C0C0"/>
            </w:tcBorders>
            <w:shd w:val="clear" w:color="auto" w:fill="auto"/>
            <w:vAlign w:val="center"/>
          </w:tcPr>
          <w:p w14:paraId="2BED40A5" w14:textId="77777777" w:rsidR="002642C1"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1.633.989</w:t>
            </w:r>
          </w:p>
          <w:p w14:paraId="618C1AB0" w14:textId="5EC475F7" w:rsidR="00E44746"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a</w:t>
            </w:r>
          </w:p>
          <w:p w14:paraId="03D412F8" w14:textId="687CC48B" w:rsidR="00E44746"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1.833.989</w:t>
            </w:r>
          </w:p>
        </w:tc>
      </w:tr>
      <w:tr w:rsidR="002642C1" w14:paraId="120C7892" w14:textId="77777777">
        <w:trPr>
          <w:trHeight w:val="360"/>
        </w:trPr>
        <w:tc>
          <w:tcPr>
            <w:tcW w:w="597" w:type="dxa"/>
            <w:tcBorders>
              <w:top w:val="single" w:sz="4" w:space="0" w:color="C0C0C0"/>
              <w:left w:val="single" w:sz="4" w:space="0" w:color="C0C0C0"/>
              <w:bottom w:val="single" w:sz="4" w:space="0" w:color="C0C0C0"/>
              <w:right w:val="single" w:sz="4" w:space="0" w:color="C0C0C0"/>
            </w:tcBorders>
            <w:shd w:val="clear" w:color="000000" w:fill="F8F8F8"/>
            <w:vAlign w:val="center"/>
          </w:tcPr>
          <w:p w14:paraId="642A9A17" w14:textId="77777777" w:rsidR="002642C1" w:rsidRDefault="00525FDD">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2</w:t>
            </w:r>
          </w:p>
        </w:tc>
        <w:tc>
          <w:tcPr>
            <w:tcW w:w="5209" w:type="dxa"/>
            <w:tcBorders>
              <w:top w:val="single" w:sz="4" w:space="0" w:color="C0C0C0"/>
              <w:left w:val="single" w:sz="4" w:space="0" w:color="C0C0C0"/>
              <w:bottom w:val="single" w:sz="4" w:space="0" w:color="C0C0C0"/>
              <w:right w:val="single" w:sz="4" w:space="0" w:color="C0C0C0"/>
            </w:tcBorders>
            <w:shd w:val="clear" w:color="000000" w:fill="F8F8F8"/>
            <w:vAlign w:val="center"/>
          </w:tcPr>
          <w:p w14:paraId="51663D98" w14:textId="77777777" w:rsidR="002642C1" w:rsidRDefault="00525FDD">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População servida pela operação</w:t>
            </w:r>
          </w:p>
        </w:tc>
        <w:tc>
          <w:tcPr>
            <w:tcW w:w="849" w:type="dxa"/>
            <w:tcBorders>
              <w:top w:val="single" w:sz="4" w:space="0" w:color="C0C0C0"/>
              <w:left w:val="single" w:sz="4" w:space="0" w:color="C0C0C0"/>
              <w:bottom w:val="single" w:sz="4" w:space="0" w:color="C0C0C0"/>
              <w:right w:val="single" w:sz="4" w:space="0" w:color="C0C0C0"/>
            </w:tcBorders>
            <w:shd w:val="clear" w:color="000000" w:fill="F8F8F8"/>
            <w:vAlign w:val="center"/>
          </w:tcPr>
          <w:p w14:paraId="5A55D6DF" w14:textId="77777777" w:rsidR="002642C1" w:rsidRDefault="00525FDD">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Nº</w:t>
            </w:r>
          </w:p>
        </w:tc>
        <w:tc>
          <w:tcPr>
            <w:tcW w:w="1254" w:type="dxa"/>
            <w:tcBorders>
              <w:top w:val="single" w:sz="4" w:space="0" w:color="C0C0C0"/>
              <w:left w:val="single" w:sz="4" w:space="0" w:color="C0C0C0"/>
              <w:bottom w:val="single" w:sz="4" w:space="0" w:color="C0C0C0"/>
              <w:right w:val="single" w:sz="4" w:space="0" w:color="C0C0C0"/>
            </w:tcBorders>
            <w:shd w:val="clear" w:color="auto" w:fill="auto"/>
            <w:vAlign w:val="center"/>
          </w:tcPr>
          <w:p w14:paraId="2A20FD02" w14:textId="61A76397" w:rsidR="002642C1"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833.989</w:t>
            </w:r>
          </w:p>
        </w:tc>
        <w:tc>
          <w:tcPr>
            <w:tcW w:w="1304" w:type="dxa"/>
            <w:tcBorders>
              <w:top w:val="single" w:sz="4" w:space="0" w:color="C0C0C0"/>
              <w:left w:val="single" w:sz="4" w:space="0" w:color="C0C0C0"/>
              <w:bottom w:val="single" w:sz="4" w:space="0" w:color="C0C0C0"/>
              <w:right w:val="single" w:sz="4" w:space="0" w:color="C0C0C0"/>
            </w:tcBorders>
            <w:shd w:val="clear" w:color="auto" w:fill="auto"/>
            <w:vAlign w:val="center"/>
          </w:tcPr>
          <w:p w14:paraId="004E0150" w14:textId="77777777" w:rsidR="002642C1"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1.633.989</w:t>
            </w:r>
          </w:p>
          <w:p w14:paraId="66F3817A" w14:textId="73A3AE31" w:rsidR="00E44746"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a</w:t>
            </w:r>
          </w:p>
          <w:p w14:paraId="4E9700F4" w14:textId="2BF19826" w:rsidR="00E44746" w:rsidRDefault="00E44746">
            <w:pPr>
              <w:spacing w:after="0" w:line="240" w:lineRule="auto"/>
              <w:jc w:val="both"/>
              <w:rPr>
                <w:rFonts w:ascii="Trebuchet MS" w:eastAsia="Times New Roman" w:hAnsi="Trebuchet MS" w:cs="Tahoma"/>
                <w:color w:val="002060"/>
                <w:sz w:val="16"/>
                <w:szCs w:val="16"/>
                <w:lang w:eastAsia="pt-PT"/>
              </w:rPr>
            </w:pPr>
            <w:r>
              <w:rPr>
                <w:rFonts w:ascii="Trebuchet MS" w:eastAsia="Times New Roman" w:hAnsi="Trebuchet MS" w:cs="Tahoma"/>
                <w:color w:val="002060"/>
                <w:sz w:val="16"/>
                <w:szCs w:val="16"/>
                <w:lang w:eastAsia="pt-PT"/>
              </w:rPr>
              <w:t>1.833.989</w:t>
            </w:r>
          </w:p>
        </w:tc>
      </w:tr>
    </w:tbl>
    <w:p w14:paraId="037A2A0C" w14:textId="77777777" w:rsidR="002642C1" w:rsidRDefault="002642C1"/>
    <w:sdt>
      <w:sdtPr>
        <w:tag w:val="goog_rdk_669"/>
        <w:id w:val="-555776428"/>
      </w:sdtPr>
      <w:sdtEndPr/>
      <w:sdtContent>
        <w:p w14:paraId="57C577FD" w14:textId="77777777" w:rsidR="00E44746" w:rsidRDefault="00E44746" w:rsidP="00E95289">
          <w:pPr>
            <w:spacing w:after="0" w:line="360" w:lineRule="auto"/>
            <w:rPr>
              <w:rFonts w:ascii="Arial" w:eastAsia="Arial" w:hAnsi="Arial" w:cs="Arial"/>
            </w:rPr>
          </w:pPr>
          <w:r>
            <w:rPr>
              <w:rFonts w:ascii="Arial" w:eastAsia="Arial" w:hAnsi="Arial" w:cs="Arial"/>
            </w:rPr>
            <w:t xml:space="preserve">A população servida pela entidade no </w:t>
          </w:r>
          <w:r w:rsidRPr="00265C15">
            <w:rPr>
              <w:rFonts w:ascii="Arial" w:eastAsia="Arial" w:hAnsi="Arial" w:cs="Arial"/>
            </w:rPr>
            <w:t>País é de 8</w:t>
          </w:r>
          <w:r>
            <w:rPr>
              <w:rFonts w:ascii="Arial" w:eastAsia="Arial" w:hAnsi="Arial" w:cs="Arial"/>
            </w:rPr>
            <w:t>33</w:t>
          </w:r>
          <w:r w:rsidRPr="00265C15">
            <w:rPr>
              <w:rFonts w:ascii="Arial" w:eastAsia="Arial" w:hAnsi="Arial" w:cs="Arial"/>
            </w:rPr>
            <w:t>.</w:t>
          </w:r>
          <w:r>
            <w:rPr>
              <w:rFonts w:ascii="Arial" w:eastAsia="Arial" w:hAnsi="Arial" w:cs="Arial"/>
            </w:rPr>
            <w:t>989 entidades e cidadãos. Esta população foi quantificada tendo por base os seguintes pressupostos:</w:t>
          </w:r>
        </w:p>
      </w:sdtContent>
    </w:sdt>
    <w:sdt>
      <w:sdtPr>
        <w:tag w:val="goog_rdk_413"/>
        <w:id w:val="-1216357022"/>
      </w:sdtPr>
      <w:sdtEndPr/>
      <w:sdtContent>
        <w:p w14:paraId="4D9916E1" w14:textId="77777777" w:rsidR="00E44746" w:rsidRPr="00F46C23" w:rsidRDefault="00E44746" w:rsidP="00E44746">
          <w:pPr>
            <w:numPr>
              <w:ilvl w:val="0"/>
              <w:numId w:val="34"/>
            </w:numPr>
            <w:spacing w:after="0" w:line="360" w:lineRule="auto"/>
            <w:ind w:left="567" w:hanging="283"/>
            <w:jc w:val="both"/>
            <w:rPr>
              <w:rFonts w:ascii="Arial" w:eastAsia="Arial" w:hAnsi="Arial" w:cs="Arial"/>
              <w:color w:val="000000"/>
            </w:rPr>
          </w:pPr>
          <w:r w:rsidRPr="00F46C23">
            <w:rPr>
              <w:rFonts w:ascii="Arial" w:eastAsia="Arial" w:hAnsi="Arial" w:cs="Arial"/>
              <w:color w:val="000000"/>
            </w:rPr>
            <w:t xml:space="preserve">Candidatos aos cursos = </w:t>
          </w:r>
          <w:r w:rsidRPr="002A00AD">
            <w:rPr>
              <w:rFonts w:ascii="Arial" w:eastAsia="Arial" w:hAnsi="Arial" w:cs="Arial"/>
              <w:color w:val="000000"/>
            </w:rPr>
            <w:t>51.291</w:t>
          </w:r>
        </w:p>
      </w:sdtContent>
    </w:sdt>
    <w:p w14:paraId="050F8AC9" w14:textId="77777777" w:rsidR="00E44746" w:rsidRPr="00392655" w:rsidRDefault="00E44746" w:rsidP="00E44746">
      <w:pPr>
        <w:spacing w:after="0" w:line="360" w:lineRule="auto"/>
        <w:ind w:left="567"/>
        <w:jc w:val="both"/>
        <w:rPr>
          <w:rFonts w:ascii="Arial" w:eastAsia="Arial" w:hAnsi="Arial" w:cs="Arial"/>
          <w:color w:val="000000"/>
        </w:rPr>
      </w:pPr>
      <w:r>
        <w:rPr>
          <w:rFonts w:ascii="Arial" w:hAnsi="Arial" w:cs="Arial"/>
        </w:rPr>
        <w:t>(</w:t>
      </w:r>
      <w:r w:rsidRPr="00392655">
        <w:rPr>
          <w:rFonts w:ascii="Arial" w:hAnsi="Arial" w:cs="Arial"/>
        </w:rPr>
        <w:t xml:space="preserve">este </w:t>
      </w:r>
      <w:r>
        <w:rPr>
          <w:rFonts w:ascii="Arial" w:hAnsi="Arial" w:cs="Arial"/>
        </w:rPr>
        <w:t>número</w:t>
      </w:r>
      <w:r w:rsidRPr="00392655">
        <w:rPr>
          <w:rFonts w:ascii="Arial" w:hAnsi="Arial" w:cs="Arial"/>
        </w:rPr>
        <w:t xml:space="preserve"> está subavaliado pois não contempla todos os candidatos que solicitarem informações ou estabeleceram contatos com o </w:t>
      </w:r>
      <w:r>
        <w:rPr>
          <w:rFonts w:ascii="Arial" w:hAnsi="Arial" w:cs="Arial"/>
        </w:rPr>
        <w:t>Politécnico de Viseu</w:t>
      </w:r>
      <w:r w:rsidRPr="00392655">
        <w:rPr>
          <w:rFonts w:ascii="Arial" w:hAnsi="Arial" w:cs="Arial"/>
        </w:rPr>
        <w:t xml:space="preserve"> para uma eventual candidatura, mas acabaram por não a formalizar</w:t>
      </w:r>
      <w:r>
        <w:rPr>
          <w:rFonts w:ascii="Arial" w:hAnsi="Arial" w:cs="Arial"/>
        </w:rPr>
        <w:t>)</w:t>
      </w:r>
    </w:p>
    <w:sdt>
      <w:sdtPr>
        <w:tag w:val="goog_rdk_414"/>
        <w:id w:val="1956058543"/>
      </w:sdtPr>
      <w:sdtEndPr/>
      <w:sdtContent>
        <w:p w14:paraId="404BFAB7" w14:textId="77777777" w:rsidR="00E44746" w:rsidRPr="00F46C23" w:rsidRDefault="00E44746" w:rsidP="00E44746">
          <w:pPr>
            <w:numPr>
              <w:ilvl w:val="0"/>
              <w:numId w:val="34"/>
            </w:numPr>
            <w:spacing w:after="0" w:line="360" w:lineRule="auto"/>
            <w:ind w:left="567" w:hanging="283"/>
            <w:jc w:val="both"/>
            <w:rPr>
              <w:rFonts w:ascii="Arial" w:eastAsia="Arial" w:hAnsi="Arial" w:cs="Arial"/>
              <w:color w:val="000000"/>
            </w:rPr>
          </w:pPr>
          <w:r w:rsidRPr="00F46C23">
            <w:rPr>
              <w:rFonts w:ascii="Arial" w:eastAsia="Arial" w:hAnsi="Arial" w:cs="Arial"/>
              <w:color w:val="000000"/>
            </w:rPr>
            <w:t>Alunos = 4.200</w:t>
          </w:r>
        </w:p>
      </w:sdtContent>
    </w:sdt>
    <w:sdt>
      <w:sdtPr>
        <w:tag w:val="goog_rdk_415"/>
        <w:id w:val="757096922"/>
      </w:sdtPr>
      <w:sdtEndPr/>
      <w:sdtContent>
        <w:p w14:paraId="3DDE1313" w14:textId="77777777" w:rsidR="00E44746" w:rsidRPr="00F46C23" w:rsidRDefault="00E44746" w:rsidP="00E44746">
          <w:pPr>
            <w:numPr>
              <w:ilvl w:val="0"/>
              <w:numId w:val="34"/>
            </w:numPr>
            <w:spacing w:after="0" w:line="360" w:lineRule="auto"/>
            <w:ind w:left="567" w:hanging="284"/>
            <w:jc w:val="both"/>
            <w:rPr>
              <w:rFonts w:ascii="Arial" w:eastAsia="Arial" w:hAnsi="Arial" w:cs="Arial"/>
              <w:color w:val="000000"/>
            </w:rPr>
          </w:pPr>
          <w:proofErr w:type="spellStart"/>
          <w:r w:rsidRPr="00F46C23">
            <w:rPr>
              <w:rFonts w:ascii="Arial" w:eastAsia="Arial" w:hAnsi="Arial" w:cs="Arial"/>
              <w:i/>
              <w:color w:val="000000"/>
            </w:rPr>
            <w:t>Alumni</w:t>
          </w:r>
          <w:proofErr w:type="spellEnd"/>
          <w:r w:rsidRPr="00F46C23">
            <w:rPr>
              <w:rFonts w:ascii="Arial" w:eastAsia="Arial" w:hAnsi="Arial" w:cs="Arial"/>
              <w:color w:val="000000"/>
            </w:rPr>
            <w:t xml:space="preserve"> = 28.557</w:t>
          </w:r>
        </w:p>
      </w:sdtContent>
    </w:sdt>
    <w:sdt>
      <w:sdtPr>
        <w:tag w:val="goog_rdk_416"/>
        <w:id w:val="1300653503"/>
      </w:sdtPr>
      <w:sdtEndPr/>
      <w:sdtContent>
        <w:p w14:paraId="0B8E9C84" w14:textId="77777777" w:rsidR="00E44746" w:rsidRPr="00F46C23" w:rsidRDefault="00E44746" w:rsidP="00E44746">
          <w:pPr>
            <w:numPr>
              <w:ilvl w:val="0"/>
              <w:numId w:val="34"/>
            </w:numPr>
            <w:spacing w:after="0" w:line="360" w:lineRule="auto"/>
            <w:ind w:left="567" w:hanging="283"/>
            <w:jc w:val="both"/>
            <w:rPr>
              <w:rFonts w:ascii="Arial" w:eastAsia="Arial" w:hAnsi="Arial" w:cs="Arial"/>
              <w:color w:val="000000"/>
            </w:rPr>
          </w:pPr>
          <w:r w:rsidRPr="00F46C23">
            <w:rPr>
              <w:rFonts w:ascii="Arial" w:eastAsia="Arial" w:hAnsi="Arial" w:cs="Arial"/>
              <w:color w:val="000000"/>
            </w:rPr>
            <w:t>Não Docentes = 164</w:t>
          </w:r>
        </w:p>
      </w:sdtContent>
    </w:sdt>
    <w:sdt>
      <w:sdtPr>
        <w:tag w:val="goog_rdk_417"/>
        <w:id w:val="-1611193058"/>
      </w:sdtPr>
      <w:sdtEndPr/>
      <w:sdtContent>
        <w:p w14:paraId="79173AE8" w14:textId="77777777" w:rsidR="00E44746" w:rsidRPr="00F46C23" w:rsidRDefault="00E44746" w:rsidP="00E44746">
          <w:pPr>
            <w:numPr>
              <w:ilvl w:val="0"/>
              <w:numId w:val="34"/>
            </w:numPr>
            <w:spacing w:after="0" w:line="360" w:lineRule="auto"/>
            <w:ind w:left="567" w:hanging="283"/>
            <w:jc w:val="both"/>
            <w:rPr>
              <w:rFonts w:ascii="Arial" w:eastAsia="Arial" w:hAnsi="Arial" w:cs="Arial"/>
              <w:color w:val="000000"/>
            </w:rPr>
          </w:pPr>
          <w:r w:rsidRPr="00F46C23">
            <w:rPr>
              <w:rFonts w:ascii="Arial" w:eastAsia="Arial" w:hAnsi="Arial" w:cs="Arial"/>
              <w:color w:val="000000"/>
            </w:rPr>
            <w:t>Docentes/Investigadores = 288</w:t>
          </w:r>
        </w:p>
      </w:sdtContent>
    </w:sdt>
    <w:sdt>
      <w:sdtPr>
        <w:tag w:val="goog_rdk_418"/>
        <w:id w:val="780304482"/>
      </w:sdtPr>
      <w:sdtEndPr/>
      <w:sdtContent>
        <w:p w14:paraId="0B3BD703" w14:textId="77777777" w:rsidR="00E44746" w:rsidRPr="00392655" w:rsidRDefault="00E44746" w:rsidP="00E44746">
          <w:pPr>
            <w:numPr>
              <w:ilvl w:val="0"/>
              <w:numId w:val="34"/>
            </w:numPr>
            <w:spacing w:after="0" w:line="360" w:lineRule="auto"/>
            <w:ind w:left="567" w:hanging="283"/>
            <w:jc w:val="both"/>
            <w:rPr>
              <w:rFonts w:ascii="Arial" w:eastAsia="Arial" w:hAnsi="Arial" w:cs="Arial"/>
              <w:color w:val="000000"/>
            </w:rPr>
          </w:pPr>
          <w:r w:rsidRPr="00F46C23">
            <w:rPr>
              <w:rFonts w:ascii="Arial" w:eastAsia="Arial" w:hAnsi="Arial" w:cs="Arial"/>
              <w:color w:val="000000"/>
            </w:rPr>
            <w:t>Empresa = 696.427</w:t>
          </w:r>
        </w:p>
      </w:sdtContent>
    </w:sdt>
    <w:p w14:paraId="3870D4B0" w14:textId="77777777" w:rsidR="00E44746" w:rsidRDefault="00E44746" w:rsidP="00E44746">
      <w:pPr>
        <w:spacing w:after="0" w:line="360" w:lineRule="auto"/>
        <w:ind w:left="567"/>
        <w:jc w:val="both"/>
        <w:rPr>
          <w:rFonts w:ascii="Arial" w:eastAsia="Arial" w:hAnsi="Arial" w:cs="Arial"/>
          <w:color w:val="000000"/>
        </w:rPr>
      </w:pPr>
      <w:r w:rsidRPr="00392655">
        <w:rPr>
          <w:rFonts w:ascii="Arial" w:hAnsi="Arial" w:cs="Arial"/>
        </w:rPr>
        <w:t xml:space="preserve">(tendo em atenção a diversidade formativa disponibilizada pelo </w:t>
      </w:r>
      <w:r>
        <w:rPr>
          <w:rFonts w:ascii="Arial" w:hAnsi="Arial" w:cs="Arial"/>
        </w:rPr>
        <w:t>Politécnico de Viseu,</w:t>
      </w:r>
      <w:r w:rsidRPr="00392655">
        <w:rPr>
          <w:rFonts w:ascii="Arial" w:hAnsi="Arial" w:cs="Arial"/>
        </w:rPr>
        <w:t xml:space="preserve"> bem como a qualidade dos cursos ministrados e a boa empregabilidade dos seus alunos é fácil concluir que o universo empresarial localizado em território nacional corresponde à totalidade das empresas a exercer a sua atividade no mercado português</w:t>
      </w:r>
      <w:r>
        <w:rPr>
          <w:rFonts w:ascii="Arial" w:hAnsi="Arial" w:cs="Arial"/>
        </w:rPr>
        <w:t>, assim foram consideradas todas as empresas que procederam à entrega do IES para o exercício económico de 2018. Fonte: Informa DB</w:t>
      </w:r>
      <w:r w:rsidRPr="00392655">
        <w:rPr>
          <w:rFonts w:ascii="Arial" w:hAnsi="Arial" w:cs="Arial"/>
        </w:rPr>
        <w:t>)</w:t>
      </w:r>
    </w:p>
    <w:p w14:paraId="516AF657" w14:textId="39BA30A1" w:rsidR="00E44746" w:rsidRPr="00E95289" w:rsidRDefault="00E44746" w:rsidP="00E95289">
      <w:pPr>
        <w:pStyle w:val="PargrafodaLista"/>
        <w:numPr>
          <w:ilvl w:val="0"/>
          <w:numId w:val="35"/>
        </w:numPr>
        <w:spacing w:line="360" w:lineRule="auto"/>
        <w:ind w:left="567" w:hanging="283"/>
        <w:jc w:val="both"/>
        <w:rPr>
          <w:rFonts w:ascii="Arial" w:eastAsia="Arial" w:hAnsi="Arial" w:cs="Arial"/>
          <w:color w:val="000000"/>
        </w:rPr>
      </w:pPr>
      <w:r w:rsidRPr="00E44746">
        <w:rPr>
          <w:rFonts w:ascii="Arial" w:eastAsia="Arial" w:hAnsi="Arial" w:cs="Arial"/>
          <w:color w:val="000000"/>
        </w:rPr>
        <w:t>Estudantes e Professores do Ensino Básico e Secundário do Distrito de Viseu = 53.062 (Fonte: PORDATA ano de 2018)</w:t>
      </w:r>
    </w:p>
    <w:p w14:paraId="70DDB056" w14:textId="77777777" w:rsidR="002642C1" w:rsidRDefault="00525FDD" w:rsidP="00E44746">
      <w:pPr>
        <w:spacing w:line="360" w:lineRule="auto"/>
        <w:jc w:val="both"/>
        <w:rPr>
          <w:rFonts w:ascii="Arial" w:hAnsi="Arial" w:cs="Arial"/>
        </w:rPr>
      </w:pPr>
      <w:r>
        <w:rPr>
          <w:rFonts w:ascii="Arial" w:hAnsi="Arial" w:cs="Arial"/>
        </w:rPr>
        <w:lastRenderedPageBreak/>
        <w:t>O número de cidadãos em Portugal que possui mobilidade reduzida situa-se entre os 8% e os 10% da população. Temos assim cerca de 800.000 a 1.000.000 de pessoas que poderão usufruir dos serviços contemplados no presente projeto.</w:t>
      </w:r>
    </w:p>
    <w:p w14:paraId="03C2C86F" w14:textId="0CA3F78C" w:rsidR="002642C1" w:rsidRDefault="00525FDD" w:rsidP="00E44746">
      <w:pPr>
        <w:spacing w:after="120" w:line="360" w:lineRule="auto"/>
        <w:jc w:val="both"/>
        <w:rPr>
          <w:rFonts w:ascii="Arial" w:eastAsia="Arial" w:hAnsi="Arial" w:cs="Arial"/>
        </w:rPr>
      </w:pPr>
      <w:r>
        <w:rPr>
          <w:rFonts w:ascii="Arial" w:eastAsia="Arial" w:hAnsi="Arial" w:cs="Arial"/>
        </w:rPr>
        <w:t xml:space="preserve">Mas o número de potenciais utilizadores de </w:t>
      </w:r>
      <w:proofErr w:type="spellStart"/>
      <w:r>
        <w:rPr>
          <w:rFonts w:ascii="Arial" w:eastAsia="Arial" w:hAnsi="Arial" w:cs="Arial"/>
        </w:rPr>
        <w:t>EaD</w:t>
      </w:r>
      <w:proofErr w:type="spellEnd"/>
      <w:r>
        <w:rPr>
          <w:rFonts w:ascii="Arial" w:eastAsia="Arial" w:hAnsi="Arial" w:cs="Arial"/>
        </w:rPr>
        <w:t xml:space="preserve"> superam largamente este número se considerarmos o universo dos países que usam a língua portuguesa como língua materna. Será este um mercado a ser também explorado pelo </w:t>
      </w:r>
      <w:proofErr w:type="spellStart"/>
      <w:r>
        <w:rPr>
          <w:rFonts w:ascii="Arial" w:eastAsia="Arial" w:hAnsi="Arial" w:cs="Arial"/>
        </w:rPr>
        <w:t>EaD</w:t>
      </w:r>
      <w:proofErr w:type="spellEnd"/>
      <w:r>
        <w:rPr>
          <w:rFonts w:ascii="Arial" w:eastAsia="Arial" w:hAnsi="Arial" w:cs="Arial"/>
        </w:rPr>
        <w:t>.</w:t>
      </w:r>
    </w:p>
    <w:p w14:paraId="095C8091" w14:textId="77777777" w:rsidR="00E95289" w:rsidRDefault="00E95289" w:rsidP="00E44746">
      <w:pPr>
        <w:spacing w:after="120" w:line="360" w:lineRule="auto"/>
        <w:jc w:val="both"/>
      </w:pPr>
    </w:p>
    <w:p w14:paraId="62900118" w14:textId="77777777" w:rsidR="002642C1" w:rsidRDefault="00525FDD">
      <w:pPr>
        <w:pStyle w:val="Ttulo1"/>
        <w:numPr>
          <w:ilvl w:val="0"/>
          <w:numId w:val="1"/>
        </w:numPr>
        <w:ind w:left="709" w:hanging="709"/>
        <w:jc w:val="both"/>
        <w:rPr>
          <w:rFonts w:ascii="Trebuchet MS" w:hAnsi="Trebuchet MS"/>
          <w:color w:val="1F497D" w:themeColor="text2"/>
          <w:sz w:val="24"/>
          <w:szCs w:val="24"/>
        </w:rPr>
      </w:pPr>
      <w:bookmarkStart w:id="32" w:name="_Toc42534200"/>
      <w:r>
        <w:rPr>
          <w:rFonts w:ascii="Trebuchet MS" w:hAnsi="Trebuchet MS"/>
          <w:color w:val="1F497D" w:themeColor="text2"/>
          <w:sz w:val="24"/>
          <w:szCs w:val="24"/>
        </w:rPr>
        <w:t>Demonstração dos benefícios diretos sobre a população localizada nas regiões NUTS II do Norte, Centro e Alentejo, designadamente ao nível da redução dos custos de contexto para os cidadãos e as empresas</w:t>
      </w:r>
      <w:bookmarkEnd w:id="32"/>
    </w:p>
    <w:p w14:paraId="4986ED74" w14:textId="77777777" w:rsidR="002642C1" w:rsidRDefault="00525FDD">
      <w:pPr>
        <w:ind w:left="709"/>
        <w:rPr>
          <w:rFonts w:ascii="Trebuchet MS" w:hAnsi="Trebuchet MS"/>
          <w:color w:val="1F497D" w:themeColor="text2"/>
          <w:sz w:val="18"/>
          <w:szCs w:val="18"/>
        </w:rPr>
      </w:pPr>
      <w:r>
        <w:rPr>
          <w:rFonts w:ascii="Trebuchet MS" w:hAnsi="Trebuchet MS"/>
          <w:i/>
          <w:color w:val="1F497D" w:themeColor="text2"/>
          <w:sz w:val="18"/>
          <w:szCs w:val="18"/>
        </w:rPr>
        <w:t>[</w:t>
      </w:r>
      <w:r>
        <w:rPr>
          <w:rFonts w:ascii="Trebuchet MS" w:hAnsi="Trebuchet MS"/>
          <w:i/>
          <w:color w:val="1F497D" w:themeColor="text2"/>
          <w:sz w:val="18"/>
          <w:szCs w:val="18"/>
          <w:u w:val="single"/>
        </w:rPr>
        <w:t xml:space="preserve">Quando aplicável, </w:t>
      </w:r>
      <w:r>
        <w:rPr>
          <w:rFonts w:ascii="Trebuchet MS" w:hAnsi="Trebuchet MS"/>
          <w:b/>
          <w:i/>
          <w:color w:val="1F497D" w:themeColor="text2"/>
          <w:sz w:val="18"/>
          <w:szCs w:val="18"/>
          <w:u w:val="single"/>
        </w:rPr>
        <w:t>no</w:t>
      </w:r>
      <w:r>
        <w:rPr>
          <w:rFonts w:ascii="Trebuchet MS" w:hAnsi="Trebuchet MS"/>
          <w:i/>
          <w:color w:val="1F497D" w:themeColor="text2"/>
          <w:sz w:val="18"/>
          <w:szCs w:val="18"/>
          <w:u w:val="single"/>
        </w:rPr>
        <w:t xml:space="preserve"> caso de investimento</w:t>
      </w:r>
      <w:r>
        <w:rPr>
          <w:rFonts w:ascii="Trebuchet MS" w:hAnsi="Trebuchet MS"/>
          <w:b/>
          <w:i/>
          <w:color w:val="1F497D" w:themeColor="text2"/>
          <w:sz w:val="18"/>
          <w:szCs w:val="18"/>
          <w:u w:val="single"/>
        </w:rPr>
        <w:t xml:space="preserve">s em regiões </w:t>
      </w:r>
      <w:proofErr w:type="spellStart"/>
      <w:r>
        <w:rPr>
          <w:rFonts w:ascii="Trebuchet MS" w:hAnsi="Trebuchet MS"/>
          <w:b/>
          <w:i/>
          <w:color w:val="1F497D" w:themeColor="text2"/>
          <w:sz w:val="18"/>
          <w:szCs w:val="18"/>
          <w:u w:val="single"/>
        </w:rPr>
        <w:t>extra-regio</w:t>
      </w:r>
      <w:proofErr w:type="spellEnd"/>
      <w:r>
        <w:rPr>
          <w:rFonts w:ascii="Trebuchet MS" w:hAnsi="Trebuchet MS"/>
          <w:b/>
          <w:i/>
          <w:color w:val="1F497D" w:themeColor="text2"/>
          <w:sz w:val="18"/>
          <w:szCs w:val="18"/>
          <w:u w:val="single"/>
        </w:rPr>
        <w:t xml:space="preserve"> NUTS II,</w:t>
      </w:r>
      <w:r>
        <w:rPr>
          <w:rFonts w:ascii="Trebuchet MS" w:hAnsi="Trebuchet MS"/>
          <w:i/>
          <w:color w:val="1F497D" w:themeColor="text2"/>
          <w:sz w:val="18"/>
          <w:szCs w:val="18"/>
          <w:u w:val="single"/>
        </w:rPr>
        <w:t xml:space="preserve"> eleg</w:t>
      </w:r>
      <w:r>
        <w:rPr>
          <w:rFonts w:ascii="Trebuchet MS" w:hAnsi="Trebuchet MS"/>
          <w:b/>
          <w:i/>
          <w:color w:val="1F497D" w:themeColor="text2"/>
          <w:sz w:val="18"/>
          <w:szCs w:val="18"/>
          <w:u w:val="single"/>
        </w:rPr>
        <w:t>íveis</w:t>
      </w:r>
      <w:r>
        <w:rPr>
          <w:rFonts w:ascii="Trebuchet MS" w:hAnsi="Trebuchet MS"/>
          <w:i/>
          <w:color w:val="1F497D" w:themeColor="text2"/>
          <w:sz w:val="18"/>
          <w:szCs w:val="18"/>
          <w:u w:val="single"/>
        </w:rPr>
        <w:t xml:space="preserve"> nos termos do n.º 7 do artigo 89.º do RECI</w:t>
      </w:r>
      <w:r>
        <w:rPr>
          <w:rFonts w:ascii="Trebuchet MS" w:hAnsi="Trebuchet MS"/>
          <w:i/>
          <w:color w:val="1F497D" w:themeColor="text2"/>
          <w:sz w:val="18"/>
          <w:szCs w:val="18"/>
        </w:rPr>
        <w:t>]</w:t>
      </w:r>
    </w:p>
    <w:p w14:paraId="58505F05" w14:textId="695E9558" w:rsidR="002642C1" w:rsidRDefault="00525FDD">
      <w:pPr>
        <w:rPr>
          <w:rFonts w:ascii="Arial" w:eastAsia="Arial" w:hAnsi="Arial" w:cs="Arial"/>
          <w:color w:val="000000"/>
        </w:rPr>
      </w:pPr>
      <w:r>
        <w:rPr>
          <w:rFonts w:ascii="Arial" w:eastAsia="Arial" w:hAnsi="Arial" w:cs="Arial"/>
          <w:color w:val="000000"/>
        </w:rPr>
        <w:t>Não aplicável</w:t>
      </w:r>
    </w:p>
    <w:p w14:paraId="6C94416F" w14:textId="77777777" w:rsidR="00E44746" w:rsidRDefault="00E44746" w:rsidP="00E95289">
      <w:pPr>
        <w:spacing w:line="360" w:lineRule="auto"/>
      </w:pPr>
    </w:p>
    <w:p w14:paraId="2B6D51C1" w14:textId="6D7457F7" w:rsidR="002642C1" w:rsidRPr="00E95289" w:rsidRDefault="00525FDD" w:rsidP="00E95289">
      <w:pPr>
        <w:pStyle w:val="Ttulo1"/>
        <w:numPr>
          <w:ilvl w:val="0"/>
          <w:numId w:val="1"/>
        </w:numPr>
        <w:spacing w:before="0" w:after="120" w:line="360" w:lineRule="auto"/>
        <w:jc w:val="both"/>
        <w:rPr>
          <w:rFonts w:ascii="Trebuchet MS" w:hAnsi="Trebuchet MS"/>
          <w:color w:val="1F497D" w:themeColor="text2"/>
          <w:sz w:val="24"/>
          <w:szCs w:val="24"/>
        </w:rPr>
      </w:pPr>
      <w:bookmarkStart w:id="33" w:name="_Toc42534201"/>
      <w:r>
        <w:rPr>
          <w:rFonts w:ascii="Trebuchet MS" w:hAnsi="Trebuchet MS"/>
          <w:color w:val="1F497D" w:themeColor="text2"/>
          <w:sz w:val="24"/>
          <w:szCs w:val="24"/>
        </w:rPr>
        <w:t>Disposições legais, pareceres prévios e normas técnicas</w:t>
      </w:r>
      <w:bookmarkEnd w:id="33"/>
    </w:p>
    <w:p w14:paraId="1BE61B21" w14:textId="0E9F31D1" w:rsidR="002642C1" w:rsidRDefault="00525FDD">
      <w:pPr>
        <w:spacing w:after="120"/>
        <w:jc w:val="both"/>
        <w:rPr>
          <w:rFonts w:ascii="Arial" w:eastAsia="Arial" w:hAnsi="Arial" w:cs="Arial"/>
        </w:rPr>
      </w:pPr>
      <w:r>
        <w:rPr>
          <w:rFonts w:ascii="Arial" w:eastAsia="Arial" w:hAnsi="Arial" w:cs="Arial"/>
        </w:rPr>
        <w:t>Não aplicável.</w:t>
      </w:r>
    </w:p>
    <w:p w14:paraId="5E91EF0E" w14:textId="26B7B9B7" w:rsidR="00E95289" w:rsidRDefault="00E95289">
      <w:pPr>
        <w:spacing w:after="120"/>
        <w:jc w:val="both"/>
        <w:rPr>
          <w:rFonts w:ascii="Trebuchet MS" w:eastAsia="Trebuchet MS" w:hAnsi="Trebuchet MS" w:cs="Trebuchet MS"/>
        </w:rPr>
      </w:pPr>
    </w:p>
    <w:p w14:paraId="715C64FD" w14:textId="77777777" w:rsidR="00E95289" w:rsidRDefault="00E95289">
      <w:pPr>
        <w:spacing w:after="120"/>
        <w:jc w:val="both"/>
        <w:rPr>
          <w:rFonts w:ascii="Trebuchet MS" w:eastAsia="Trebuchet MS" w:hAnsi="Trebuchet MS" w:cs="Trebuchet MS"/>
        </w:rPr>
      </w:pPr>
    </w:p>
    <w:p w14:paraId="0D19151C" w14:textId="7EEE2744" w:rsidR="00E44746" w:rsidRPr="00E95289" w:rsidRDefault="00525FDD" w:rsidP="00E95289">
      <w:pPr>
        <w:pStyle w:val="Ttulo1"/>
        <w:numPr>
          <w:ilvl w:val="0"/>
          <w:numId w:val="1"/>
        </w:numPr>
        <w:spacing w:before="0" w:after="120" w:line="360" w:lineRule="auto"/>
        <w:jc w:val="both"/>
        <w:rPr>
          <w:rFonts w:ascii="Trebuchet MS" w:hAnsi="Trebuchet MS"/>
          <w:color w:val="1F497D" w:themeColor="text2"/>
          <w:sz w:val="24"/>
          <w:szCs w:val="24"/>
        </w:rPr>
      </w:pPr>
      <w:bookmarkStart w:id="34" w:name="_Toc42534202"/>
      <w:r>
        <w:rPr>
          <w:rFonts w:ascii="Trebuchet MS" w:hAnsi="Trebuchet MS"/>
          <w:color w:val="1F497D" w:themeColor="text2"/>
          <w:sz w:val="24"/>
          <w:szCs w:val="24"/>
        </w:rPr>
        <w:t>Impacto e mérito da operação</w:t>
      </w:r>
      <w:bookmarkEnd w:id="34"/>
    </w:p>
    <w:p w14:paraId="71562E65" w14:textId="77777777" w:rsidR="002642C1" w:rsidRDefault="00525FDD" w:rsidP="00E95289">
      <w:pPr>
        <w:spacing w:after="0" w:line="360" w:lineRule="auto"/>
        <w:jc w:val="both"/>
        <w:rPr>
          <w:rFonts w:ascii="Arial" w:eastAsia="Arial" w:hAnsi="Arial" w:cs="Arial"/>
          <w:b/>
        </w:rPr>
      </w:pPr>
      <w:r>
        <w:rPr>
          <w:rFonts w:ascii="Arial" w:eastAsia="Arial" w:hAnsi="Arial" w:cs="Arial"/>
          <w:b/>
        </w:rPr>
        <w:t>Interno à Entidade</w:t>
      </w:r>
    </w:p>
    <w:p w14:paraId="123EDB12" w14:textId="724F1548" w:rsidR="002642C1" w:rsidRDefault="00525FDD" w:rsidP="00C46F69">
      <w:pPr>
        <w:spacing w:line="360" w:lineRule="auto"/>
        <w:jc w:val="both"/>
      </w:pPr>
      <w:r>
        <w:rPr>
          <w:rFonts w:ascii="Arial" w:eastAsia="Arial" w:hAnsi="Arial" w:cs="Arial"/>
        </w:rPr>
        <w:t xml:space="preserve">O diagnóstico identifica a necessidade da criação e disponibilidade de uma oferta formativa através do sistema de </w:t>
      </w:r>
      <w:proofErr w:type="spellStart"/>
      <w:r>
        <w:rPr>
          <w:rFonts w:ascii="Arial" w:eastAsia="Arial" w:hAnsi="Arial" w:cs="Arial"/>
        </w:rPr>
        <w:t>EaD</w:t>
      </w:r>
      <w:proofErr w:type="spellEnd"/>
      <w:r>
        <w:rPr>
          <w:rFonts w:ascii="Arial" w:eastAsia="Arial" w:hAnsi="Arial" w:cs="Arial"/>
        </w:rPr>
        <w:t xml:space="preserve"> e, complementar e associadamente, de implementar sistemas de desmaterialização e simplificação de processos para as áreas chave de captação de alunos. Desta forma, será possível captar mais candidatos para os cursos do Politécnico, através da diversificação da oferta formativa disponibilizada para a comunidade, de forma mais abrangente e inclusiva, com custos associados bastante mais reduzidos, sobretudo ao nível dos gastos associados a deslocações.</w:t>
      </w:r>
    </w:p>
    <w:p w14:paraId="1066F71E" w14:textId="77777777" w:rsidR="002642C1" w:rsidRDefault="00525FDD" w:rsidP="00C46F69">
      <w:pPr>
        <w:spacing w:line="360" w:lineRule="auto"/>
        <w:jc w:val="both"/>
        <w:rPr>
          <w:rFonts w:ascii="Arial" w:eastAsia="Arial" w:hAnsi="Arial" w:cs="Arial"/>
        </w:rPr>
      </w:pPr>
      <w:r>
        <w:rPr>
          <w:rFonts w:ascii="Arial" w:eastAsia="Arial" w:hAnsi="Arial" w:cs="Arial"/>
        </w:rPr>
        <w:lastRenderedPageBreak/>
        <w:t>Na memória descritiva encontram-se os serviços disponibilizados pelo PV e que serão objeto de intervenção com o presente projeto, as suas debilidades e as possibilidades de melhoria, bem como as ações de reestruturação e os resultados que com elas se espera obter.</w:t>
      </w:r>
    </w:p>
    <w:p w14:paraId="5922E881" w14:textId="4A5C1B59" w:rsidR="002642C1" w:rsidRDefault="00525FDD" w:rsidP="00C46F69">
      <w:pPr>
        <w:spacing w:line="360" w:lineRule="auto"/>
        <w:jc w:val="both"/>
      </w:pPr>
      <w:r>
        <w:rPr>
          <w:rFonts w:ascii="Arial" w:eastAsia="Arial" w:hAnsi="Arial" w:cs="Arial"/>
        </w:rPr>
        <w:t>As atividades encontram-se claramente identificadas, estruturadas e articuladas. O projeto é claramente uma operação de capacitação e modernização do PV e contribui para o reforço da capacidade institucional e da eficiência da Administração Pública, possibilitando a melhoria do serviço disponibilizado aos cidadãos e às empresas. Existe uma correspondência clara entre as necessidades diagnosticadas e a solução preconizada.</w:t>
      </w:r>
    </w:p>
    <w:p w14:paraId="2B3E75F4" w14:textId="77777777" w:rsidR="002642C1" w:rsidRDefault="00525FDD" w:rsidP="00C46F69">
      <w:pPr>
        <w:spacing w:line="360" w:lineRule="auto"/>
        <w:jc w:val="both"/>
        <w:rPr>
          <w:rFonts w:ascii="Arial" w:eastAsia="Arial" w:hAnsi="Arial" w:cs="Arial"/>
        </w:rPr>
      </w:pPr>
      <w:r>
        <w:rPr>
          <w:rFonts w:ascii="Arial" w:eastAsia="Arial" w:hAnsi="Arial" w:cs="Arial"/>
        </w:rPr>
        <w:t>Os custos encontram-se perfeitamente ajustados, assim como os resultados e objetivos esperados. Toda a operação está articulada de forma a que os investimentos resultem numa redução de custos de contexto e numa melhor prestação de serviços.</w:t>
      </w:r>
    </w:p>
    <w:p w14:paraId="163FEA5C" w14:textId="77777777" w:rsidR="002642C1" w:rsidRDefault="00525FDD" w:rsidP="00C46F69">
      <w:pPr>
        <w:spacing w:line="360" w:lineRule="auto"/>
        <w:jc w:val="both"/>
        <w:rPr>
          <w:rFonts w:ascii="Arial" w:eastAsia="Arial" w:hAnsi="Arial" w:cs="Arial"/>
        </w:rPr>
      </w:pPr>
      <w:r>
        <w:rPr>
          <w:rFonts w:ascii="Arial" w:eastAsia="Arial" w:hAnsi="Arial" w:cs="Arial"/>
        </w:rPr>
        <w:t>Este projeto corresponde assim a uma Inovação Organizacional e de Processo com um forte efeito no PV devido a uma elevada redefinição do seu modelo organizacional, na desmaterialização de processos e no reforço da intensidade de utilização das TIC.</w:t>
      </w:r>
      <w:bookmarkStart w:id="35" w:name="_heading=h.44sinio"/>
      <w:bookmarkEnd w:id="35"/>
    </w:p>
    <w:p w14:paraId="2D0E814C" w14:textId="77777777" w:rsidR="002642C1" w:rsidRDefault="00525FDD" w:rsidP="00C46F69">
      <w:pPr>
        <w:spacing w:line="360" w:lineRule="auto"/>
        <w:jc w:val="both"/>
        <w:rPr>
          <w:rFonts w:ascii="Arial" w:eastAsia="Arial" w:hAnsi="Arial" w:cs="Arial"/>
        </w:rPr>
      </w:pPr>
      <w:r>
        <w:rPr>
          <w:rFonts w:ascii="Arial" w:eastAsia="Arial" w:hAnsi="Arial" w:cs="Arial"/>
        </w:rPr>
        <w:t xml:space="preserve">O projeto tem um caráter inovador e radical para o PV e para a Administração Pública já que contempla a criação de um modelo de nova oferta formativa que contribuirá para tornar mais acessível a formação do ensino superior e captar novos alunos. Desta forma o projeto contribui para </w:t>
      </w:r>
      <w:r>
        <w:rPr>
          <w:rFonts w:ascii="Arial" w:eastAsia="Arial" w:hAnsi="Arial" w:cs="Arial"/>
          <w:color w:val="000000"/>
        </w:rPr>
        <w:t xml:space="preserve">a recomendação da OCDE que sugere que o nosso país e as suas IES invistam na formação em </w:t>
      </w:r>
      <w:proofErr w:type="spellStart"/>
      <w:r>
        <w:rPr>
          <w:rFonts w:ascii="Arial" w:eastAsia="Arial" w:hAnsi="Arial" w:cs="Arial"/>
          <w:color w:val="000000"/>
        </w:rPr>
        <w:t>EaD</w:t>
      </w:r>
      <w:proofErr w:type="spellEnd"/>
      <w:r>
        <w:rPr>
          <w:rFonts w:ascii="Arial" w:eastAsia="Arial" w:hAnsi="Arial" w:cs="Arial"/>
          <w:color w:val="000000"/>
        </w:rPr>
        <w:t xml:space="preserve"> como forma de contribuir para a democratização do acesso ao ensino superior.</w:t>
      </w:r>
    </w:p>
    <w:p w14:paraId="20830B17" w14:textId="77777777" w:rsidR="002642C1" w:rsidRDefault="00525FDD" w:rsidP="00C46F69">
      <w:pPr>
        <w:spacing w:line="360" w:lineRule="auto"/>
        <w:jc w:val="both"/>
      </w:pPr>
      <w:r>
        <w:rPr>
          <w:rFonts w:ascii="Arial" w:eastAsia="Arial" w:hAnsi="Arial" w:cs="Arial"/>
        </w:rPr>
        <w:t>Tendo em atenção as relações de parceria e de funcionamento que o PV mantém com as restantes instituições do ensino superior em Portugal e com várias IES do estrangeiro considera-se que a combinação desta parceria com o Plano de Comunicação e Divulgação do Projeto permitirá disseminar os resultados do mesmo e efetuar a respetiva replicabilidade junto de outras instituições públicas similares.</w:t>
      </w:r>
      <w:bookmarkStart w:id="36" w:name="_heading=h.2jxsxqh"/>
      <w:bookmarkEnd w:id="36"/>
    </w:p>
    <w:p w14:paraId="53B56C94" w14:textId="68D1FF4E" w:rsidR="002642C1" w:rsidRDefault="00525FDD" w:rsidP="00623A9B">
      <w:pPr>
        <w:spacing w:line="360" w:lineRule="auto"/>
        <w:jc w:val="both"/>
        <w:rPr>
          <w:rFonts w:ascii="Arial" w:eastAsia="Arial" w:hAnsi="Arial" w:cs="Arial"/>
        </w:rPr>
      </w:pPr>
      <w:r>
        <w:rPr>
          <w:rFonts w:ascii="Arial" w:eastAsia="Arial" w:hAnsi="Arial" w:cs="Arial"/>
        </w:rPr>
        <w:t>Para além das dotações orçamentais plurianuais contempladas o projeto é claramente viável tal como consta no ponto 14</w:t>
      </w:r>
      <w:r w:rsidR="00623A9B">
        <w:rPr>
          <w:rFonts w:ascii="Arial" w:eastAsia="Arial" w:hAnsi="Arial" w:cs="Arial"/>
        </w:rPr>
        <w:t>.</w:t>
      </w:r>
    </w:p>
    <w:p w14:paraId="72135E47" w14:textId="77777777" w:rsidR="002642C1" w:rsidRDefault="00525FDD" w:rsidP="00E95289">
      <w:pPr>
        <w:spacing w:after="0" w:line="360" w:lineRule="auto"/>
        <w:jc w:val="both"/>
        <w:rPr>
          <w:rFonts w:ascii="Arial" w:eastAsia="Arial" w:hAnsi="Arial" w:cs="Arial"/>
          <w:b/>
        </w:rPr>
      </w:pPr>
      <w:r>
        <w:rPr>
          <w:rFonts w:ascii="Arial" w:eastAsia="Arial" w:hAnsi="Arial" w:cs="Arial"/>
          <w:b/>
        </w:rPr>
        <w:t>Interno à Administração Pública</w:t>
      </w:r>
    </w:p>
    <w:p w14:paraId="6C14B4F0" w14:textId="77777777" w:rsidR="002642C1" w:rsidRPr="00C46F69" w:rsidRDefault="00525FDD" w:rsidP="00C46F69">
      <w:pPr>
        <w:spacing w:line="360" w:lineRule="auto"/>
        <w:jc w:val="both"/>
        <w:rPr>
          <w:rFonts w:ascii="Arial" w:eastAsia="Arial" w:hAnsi="Arial" w:cs="Arial"/>
        </w:rPr>
      </w:pPr>
      <w:r>
        <w:rPr>
          <w:rFonts w:ascii="Arial" w:eastAsia="Arial" w:hAnsi="Arial" w:cs="Arial"/>
        </w:rPr>
        <w:t>Com o objetivo de potenciar os resultados do presente projeto e adequar as parcerias na fase de investimento e de funcionamento, o PV envolveu no projeto as suas 5 escolas superiores, estabeleceu contatos com os agrupamentos escola</w:t>
      </w:r>
      <w:r w:rsidRPr="00C46F69">
        <w:rPr>
          <w:rFonts w:ascii="Arial" w:eastAsia="Arial" w:hAnsi="Arial" w:cs="Arial"/>
        </w:rPr>
        <w:t xml:space="preserve">res do distrito (escolas básicas + secundárias) </w:t>
      </w:r>
      <w:r w:rsidRPr="00C46F69">
        <w:rPr>
          <w:rFonts w:ascii="Arial" w:eastAsia="Arial" w:hAnsi="Arial" w:cs="Arial"/>
        </w:rPr>
        <w:lastRenderedPageBreak/>
        <w:t>integradas no Ministério da Educação e Ciência, bem como estabeleceu acordos, na região, com várias IPSS, autarquias, associações empresariais e empresas.</w:t>
      </w:r>
    </w:p>
    <w:p w14:paraId="716E51CC" w14:textId="77777777" w:rsidR="002642C1" w:rsidRDefault="00525FDD" w:rsidP="00C46F69">
      <w:pPr>
        <w:spacing w:line="360" w:lineRule="auto"/>
        <w:jc w:val="both"/>
        <w:rPr>
          <w:rFonts w:ascii="Arial" w:eastAsia="Arial" w:hAnsi="Arial" w:cs="Arial"/>
        </w:rPr>
      </w:pPr>
      <w:r w:rsidRPr="00C46F69">
        <w:rPr>
          <w:rFonts w:ascii="Arial" w:eastAsia="Arial" w:hAnsi="Arial" w:cs="Arial"/>
        </w:rPr>
        <w:t>O projeto contempla a criação e partilha de canais</w:t>
      </w:r>
      <w:r>
        <w:rPr>
          <w:rFonts w:ascii="Arial" w:eastAsia="Arial" w:hAnsi="Arial" w:cs="Arial"/>
        </w:rPr>
        <w:t xml:space="preserve"> de comunicação comuns, processos de gestão comum, partilha de infraestruturas tecnológicas comuns e a utilização de serviços transversais partilhados e contribui para os objetivos específicos e o plano setorial do Ministério.</w:t>
      </w:r>
      <w:bookmarkStart w:id="37" w:name="_heading=h.z337ya"/>
      <w:bookmarkEnd w:id="37"/>
    </w:p>
    <w:p w14:paraId="3044EDA1" w14:textId="29BB3B4A" w:rsidR="002642C1" w:rsidRDefault="00525FDD" w:rsidP="00C46F69">
      <w:pPr>
        <w:spacing w:line="360" w:lineRule="auto"/>
        <w:jc w:val="both"/>
        <w:rPr>
          <w:rFonts w:ascii="Arial" w:eastAsia="Arial" w:hAnsi="Arial" w:cs="Arial"/>
        </w:rPr>
      </w:pPr>
      <w:r>
        <w:rPr>
          <w:rFonts w:ascii="Arial" w:eastAsia="Arial" w:hAnsi="Arial" w:cs="Arial"/>
        </w:rPr>
        <w:t>Esta candidatura incorpora a Racionalização da prestação de serviços públicos por meios eletrónicos, a Racionalização das TIC e modernização administrativa dentro dos organismos públicos, proporciona a incorporação de adoção</w:t>
      </w:r>
      <w:r>
        <w:rPr>
          <w:sz w:val="18"/>
          <w:szCs w:val="18"/>
        </w:rPr>
        <w:t xml:space="preserve"> </w:t>
      </w:r>
      <w:r>
        <w:rPr>
          <w:rFonts w:ascii="Arial" w:eastAsia="Arial" w:hAnsi="Arial" w:cs="Arial"/>
        </w:rPr>
        <w:t>de software aberto nos sistemas de informação da Administração Pública, potencia a Administração aberta e novos canais de oferta formativa e incorpora o RNID.</w:t>
      </w:r>
      <w:bookmarkStart w:id="38" w:name="_heading=h.3j2qqm3"/>
      <w:bookmarkEnd w:id="38"/>
    </w:p>
    <w:p w14:paraId="5F5D1054" w14:textId="77777777" w:rsidR="002642C1" w:rsidRDefault="00525FDD" w:rsidP="00E95289">
      <w:pPr>
        <w:spacing w:after="0" w:line="360" w:lineRule="auto"/>
        <w:jc w:val="both"/>
        <w:rPr>
          <w:rFonts w:ascii="Arial" w:eastAsia="Arial" w:hAnsi="Arial" w:cs="Arial"/>
          <w:b/>
        </w:rPr>
      </w:pPr>
      <w:r>
        <w:rPr>
          <w:rFonts w:ascii="Arial" w:eastAsia="Arial" w:hAnsi="Arial" w:cs="Arial"/>
          <w:b/>
        </w:rPr>
        <w:t>Externo</w:t>
      </w:r>
    </w:p>
    <w:p w14:paraId="784F8078" w14:textId="77777777" w:rsidR="003A637B" w:rsidRDefault="00525FDD" w:rsidP="003A637B">
      <w:pPr>
        <w:spacing w:line="360" w:lineRule="auto"/>
        <w:jc w:val="both"/>
        <w:rPr>
          <w:rFonts w:ascii="Arial" w:eastAsia="Arial" w:hAnsi="Arial" w:cs="Arial"/>
        </w:rPr>
      </w:pPr>
      <w:r>
        <w:rPr>
          <w:rFonts w:ascii="Arial" w:eastAsia="Arial" w:hAnsi="Arial" w:cs="Arial"/>
        </w:rPr>
        <w:t xml:space="preserve">Maior facilidade no acesso ao ensino e à formação tendo associada uma maior rapidez na disponibilidade de dados, informação e conteúdos junto dos </w:t>
      </w:r>
      <w:proofErr w:type="spellStart"/>
      <w:r>
        <w:rPr>
          <w:rFonts w:ascii="Arial" w:eastAsia="Arial" w:hAnsi="Arial" w:cs="Arial"/>
        </w:rPr>
        <w:t>stakeholders</w:t>
      </w:r>
      <w:proofErr w:type="spellEnd"/>
      <w:r>
        <w:rPr>
          <w:rFonts w:ascii="Arial" w:eastAsia="Arial" w:hAnsi="Arial" w:cs="Arial"/>
        </w:rPr>
        <w:t xml:space="preserve"> do PV o que se traduz em redução do tempo de prestação do serviço e a evidência clara da forte orientação dos resultados deste projeto para os cidadãos</w:t>
      </w:r>
      <w:r w:rsidR="00C46F69">
        <w:rPr>
          <w:rFonts w:ascii="Arial" w:eastAsia="Arial" w:hAnsi="Arial" w:cs="Arial"/>
        </w:rPr>
        <w:t>,</w:t>
      </w:r>
      <w:r>
        <w:rPr>
          <w:rFonts w:ascii="Arial" w:eastAsia="Arial" w:hAnsi="Arial" w:cs="Arial"/>
        </w:rPr>
        <w:t xml:space="preserve"> para as empresas</w:t>
      </w:r>
      <w:r w:rsidR="00C46F69">
        <w:rPr>
          <w:rFonts w:ascii="Arial" w:eastAsia="Arial" w:hAnsi="Arial" w:cs="Arial"/>
        </w:rPr>
        <w:t xml:space="preserve"> e a para a comunidade em geral</w:t>
      </w:r>
      <w:r>
        <w:rPr>
          <w:rFonts w:ascii="Arial" w:eastAsia="Arial" w:hAnsi="Arial" w:cs="Arial"/>
        </w:rPr>
        <w:t>.</w:t>
      </w:r>
    </w:p>
    <w:p w14:paraId="57A8AE9B" w14:textId="77777777" w:rsidR="003A637B" w:rsidRDefault="003A637B" w:rsidP="003A637B">
      <w:pPr>
        <w:spacing w:line="360" w:lineRule="auto"/>
        <w:jc w:val="both"/>
        <w:rPr>
          <w:rFonts w:ascii="Arial" w:eastAsia="Calibri" w:hAnsi="Arial" w:cs="Arial"/>
          <w:color w:val="000000"/>
        </w:rPr>
      </w:pPr>
      <w:r>
        <w:rPr>
          <w:rFonts w:ascii="Arial" w:eastAsia="Calibri" w:hAnsi="Arial" w:cs="Arial"/>
          <w:color w:val="000000"/>
        </w:rPr>
        <w:t>Dá também uma resposta</w:t>
      </w:r>
      <w:r w:rsidRPr="006C5C30">
        <w:rPr>
          <w:rFonts w:ascii="Arial" w:eastAsia="Calibri" w:hAnsi="Arial" w:cs="Arial"/>
          <w:color w:val="000000"/>
        </w:rPr>
        <w:t xml:space="preserve"> relevante e adaptada a estudantes com necessidades educativas específicas, apoiando os seus processos de aprendizagem e participação no ensino superior</w:t>
      </w:r>
      <w:r>
        <w:rPr>
          <w:rFonts w:ascii="Arial" w:eastAsia="Calibri" w:hAnsi="Arial" w:cs="Arial"/>
          <w:color w:val="000000"/>
        </w:rPr>
        <w:t>.</w:t>
      </w:r>
    </w:p>
    <w:p w14:paraId="3B92DD2C" w14:textId="209A354D" w:rsidR="003A637B" w:rsidRDefault="003A637B" w:rsidP="00C46F69">
      <w:pPr>
        <w:spacing w:line="360" w:lineRule="auto"/>
        <w:jc w:val="both"/>
        <w:rPr>
          <w:rFonts w:ascii="Arial" w:eastAsia="Arial" w:hAnsi="Arial" w:cs="Arial"/>
        </w:rPr>
      </w:pPr>
      <w:r>
        <w:rPr>
          <w:rFonts w:ascii="Arial" w:eastAsia="Arial" w:hAnsi="Arial" w:cs="Arial"/>
          <w:color w:val="000000"/>
        </w:rPr>
        <w:t xml:space="preserve">Esta operação melhora a infraestrutura de apoio ao sistema online de </w:t>
      </w:r>
      <w:r>
        <w:rPr>
          <w:rFonts w:ascii="Arial" w:eastAsia="Arial" w:hAnsi="Arial" w:cs="Arial"/>
        </w:rPr>
        <w:t>gestão de aprendizagens</w:t>
      </w:r>
      <w:r>
        <w:rPr>
          <w:rFonts w:ascii="Arial" w:eastAsia="Arial" w:hAnsi="Arial" w:cs="Arial"/>
          <w:color w:val="000000"/>
        </w:rPr>
        <w:t xml:space="preserve"> </w:t>
      </w:r>
      <w:r>
        <w:rPr>
          <w:rFonts w:ascii="Arial" w:eastAsia="Arial" w:hAnsi="Arial" w:cs="Arial"/>
        </w:rPr>
        <w:t>das</w:t>
      </w:r>
      <w:r>
        <w:rPr>
          <w:rFonts w:ascii="Arial" w:eastAsia="Arial" w:hAnsi="Arial" w:cs="Arial"/>
          <w:color w:val="000000"/>
        </w:rPr>
        <w:t xml:space="preserve"> escolas do ensino básico e secundário do Distrito de Viseu e</w:t>
      </w:r>
      <w:r w:rsidRPr="003A637B">
        <w:rPr>
          <w:rFonts w:ascii="Arial" w:eastAsia="Arial" w:hAnsi="Arial" w:cs="Arial"/>
          <w:color w:val="000000"/>
        </w:rPr>
        <w:t xml:space="preserve"> </w:t>
      </w:r>
      <w:r>
        <w:rPr>
          <w:rFonts w:ascii="Arial" w:eastAsia="Arial" w:hAnsi="Arial" w:cs="Arial"/>
          <w:color w:val="000000"/>
        </w:rPr>
        <w:t>cria uma oferta diversificada de cursos livres a distância para aumentar a taxa de participação de jovens no ensino superior na região e que poderão também ser utilizados pelo tecido empresarial.</w:t>
      </w:r>
    </w:p>
    <w:p w14:paraId="0DC67E8F" w14:textId="12F1E973" w:rsidR="003A637B" w:rsidRPr="003A637B" w:rsidRDefault="00525FDD" w:rsidP="00C46F69">
      <w:pPr>
        <w:spacing w:line="360" w:lineRule="auto"/>
        <w:jc w:val="both"/>
        <w:rPr>
          <w:rFonts w:ascii="Arial" w:eastAsia="Arial" w:hAnsi="Arial" w:cs="Arial"/>
        </w:rPr>
      </w:pPr>
      <w:r>
        <w:rPr>
          <w:rFonts w:ascii="Arial" w:eastAsia="Arial" w:hAnsi="Arial" w:cs="Arial"/>
        </w:rPr>
        <w:t>As operações de interação com os cidadãos e as empresas são assim fortemente simplificadas e o custo da prestação do serviço tem uma forte redução dos respetivos encargos.</w:t>
      </w:r>
    </w:p>
    <w:p w14:paraId="20EDA4C2" w14:textId="77777777" w:rsidR="003A637B" w:rsidRDefault="003A637B" w:rsidP="00C46F69">
      <w:pPr>
        <w:spacing w:line="360" w:lineRule="auto"/>
        <w:jc w:val="both"/>
      </w:pPr>
    </w:p>
    <w:p w14:paraId="4916AA5F" w14:textId="162E2014" w:rsidR="002642C1" w:rsidRPr="00E95289" w:rsidRDefault="00525FDD" w:rsidP="00E95289">
      <w:pPr>
        <w:pStyle w:val="Ttulo1"/>
        <w:numPr>
          <w:ilvl w:val="0"/>
          <w:numId w:val="1"/>
        </w:numPr>
        <w:spacing w:before="0" w:after="120" w:line="360" w:lineRule="auto"/>
        <w:jc w:val="both"/>
        <w:rPr>
          <w:rFonts w:ascii="Trebuchet MS" w:hAnsi="Trebuchet MS"/>
          <w:color w:val="1F497D" w:themeColor="text2"/>
          <w:sz w:val="24"/>
          <w:szCs w:val="24"/>
        </w:rPr>
      </w:pPr>
      <w:bookmarkStart w:id="39" w:name="_Toc42534203"/>
      <w:r>
        <w:rPr>
          <w:rFonts w:ascii="Trebuchet MS" w:hAnsi="Trebuchet MS"/>
          <w:color w:val="1F497D" w:themeColor="text2"/>
          <w:sz w:val="24"/>
          <w:szCs w:val="24"/>
        </w:rPr>
        <w:t>Plano de sustentabilidade</w:t>
      </w:r>
      <w:bookmarkEnd w:id="39"/>
    </w:p>
    <w:p w14:paraId="6F4EB1AC" w14:textId="02914CAD" w:rsidR="002642C1" w:rsidRDefault="00525FDD" w:rsidP="00E95289">
      <w:pPr>
        <w:shd w:val="clear" w:color="auto" w:fill="FFFFFF"/>
        <w:spacing w:line="360" w:lineRule="auto"/>
        <w:jc w:val="both"/>
        <w:rPr>
          <w:rFonts w:ascii="Arial" w:eastAsia="Arial" w:hAnsi="Arial" w:cs="Arial"/>
        </w:rPr>
      </w:pPr>
      <w:r>
        <w:rPr>
          <w:rFonts w:ascii="Arial" w:eastAsia="Arial" w:hAnsi="Arial" w:cs="Arial"/>
        </w:rPr>
        <w:t xml:space="preserve">Tal como já foi referido, os ganhos e as poupanças obtidas serão incorporados na operação e na atividade regular do Politécnico de Viseu, perspetivando-se que os custos operacionais associados a equipamentos e hardware, software, serviços externos no âmbito das TIC se mantenham, sem acréscimos, apesar da implementação desta operação. Assim sendo, a presente operação não </w:t>
      </w:r>
      <w:r>
        <w:rPr>
          <w:rFonts w:ascii="Arial" w:eastAsia="Arial" w:hAnsi="Arial" w:cs="Arial"/>
        </w:rPr>
        <w:lastRenderedPageBreak/>
        <w:t>incorporará gastos operacionais adicionais, não incrementando, portanto, a atual estrutura desta natureza de gastos no PV.</w:t>
      </w:r>
    </w:p>
    <w:p w14:paraId="39030C0B" w14:textId="24023555" w:rsidR="002642C1" w:rsidRPr="00623A9B" w:rsidRDefault="00525FDD" w:rsidP="00623A9B">
      <w:pPr>
        <w:shd w:val="clear" w:color="auto" w:fill="FFFFFF"/>
        <w:spacing w:line="360" w:lineRule="auto"/>
        <w:jc w:val="both"/>
      </w:pPr>
      <w:r>
        <w:rPr>
          <w:rFonts w:ascii="Arial" w:eastAsia="Arial" w:hAnsi="Arial" w:cs="Arial"/>
        </w:rPr>
        <w:t xml:space="preserve">Por outro lado, prevê-se </w:t>
      </w:r>
      <w:r w:rsidRPr="00623A9B">
        <w:rPr>
          <w:rFonts w:ascii="Arial" w:eastAsia="Arial" w:hAnsi="Arial" w:cs="Arial"/>
        </w:rPr>
        <w:t xml:space="preserve">um acréscimo de receitas, num período de 3 anos, resultante do incremento do número de estudantes em 5% (ou seja, </w:t>
      </w:r>
      <w:r w:rsidR="00623A9B" w:rsidRPr="00623A9B">
        <w:rPr>
          <w:rFonts w:ascii="Arial" w:eastAsia="Arial" w:hAnsi="Arial" w:cs="Arial"/>
        </w:rPr>
        <w:t>2</w:t>
      </w:r>
      <w:r w:rsidRPr="00623A9B">
        <w:rPr>
          <w:rFonts w:ascii="Arial" w:eastAsia="Arial" w:hAnsi="Arial" w:cs="Arial"/>
        </w:rPr>
        <w:t xml:space="preserve">10*3*900€ = </w:t>
      </w:r>
      <w:r w:rsidR="00623A9B" w:rsidRPr="00623A9B">
        <w:rPr>
          <w:rFonts w:ascii="Arial" w:eastAsia="Arial" w:hAnsi="Arial" w:cs="Arial"/>
        </w:rPr>
        <w:t>567</w:t>
      </w:r>
      <w:r w:rsidRPr="00623A9B">
        <w:rPr>
          <w:rFonts w:ascii="Arial" w:eastAsia="Arial" w:hAnsi="Arial" w:cs="Arial"/>
        </w:rPr>
        <w:t xml:space="preserve"> 000€), por via do novo modelo de oferta formativa através da Plataforma de </w:t>
      </w:r>
      <w:proofErr w:type="spellStart"/>
      <w:r w:rsidRPr="00623A9B">
        <w:rPr>
          <w:rFonts w:ascii="Arial" w:eastAsia="Arial" w:hAnsi="Arial" w:cs="Arial"/>
        </w:rPr>
        <w:t>EaD</w:t>
      </w:r>
      <w:proofErr w:type="spellEnd"/>
      <w:r w:rsidRPr="00623A9B">
        <w:rPr>
          <w:rFonts w:ascii="Arial" w:eastAsia="Arial" w:hAnsi="Arial" w:cs="Arial"/>
        </w:rPr>
        <w:t>.</w:t>
      </w:r>
    </w:p>
    <w:p w14:paraId="728C933E" w14:textId="1EE9F016" w:rsidR="002642C1" w:rsidRDefault="00525FDD" w:rsidP="00E95289">
      <w:pPr>
        <w:shd w:val="clear" w:color="auto" w:fill="FFFFFF"/>
        <w:spacing w:line="360" w:lineRule="auto"/>
        <w:jc w:val="both"/>
        <w:rPr>
          <w:rFonts w:ascii="Arial" w:eastAsia="Arial" w:hAnsi="Arial" w:cs="Arial"/>
        </w:rPr>
      </w:pPr>
      <w:r w:rsidRPr="00623A9B">
        <w:rPr>
          <w:rFonts w:ascii="Arial" w:eastAsia="Arial" w:hAnsi="Arial" w:cs="Arial"/>
        </w:rPr>
        <w:t>Tendo por base esta previsão de receitas, que é conservadora, pois não engloba todos os potenciais acordos que poderão ser realizados, nomeadamente com o setor empresarial, constata-se que o prazo de retorno do investimento global – 4</w:t>
      </w:r>
      <w:r w:rsidR="00623A9B" w:rsidRPr="00623A9B">
        <w:rPr>
          <w:rFonts w:ascii="Arial" w:eastAsia="Arial" w:hAnsi="Arial" w:cs="Arial"/>
        </w:rPr>
        <w:t>90</w:t>
      </w:r>
      <w:r w:rsidRPr="00623A9B">
        <w:rPr>
          <w:rFonts w:ascii="Arial" w:eastAsia="Arial" w:hAnsi="Arial" w:cs="Arial"/>
        </w:rPr>
        <w:t> </w:t>
      </w:r>
      <w:r w:rsidR="00623A9B" w:rsidRPr="00623A9B">
        <w:rPr>
          <w:rFonts w:ascii="Arial" w:eastAsia="Arial" w:hAnsi="Arial" w:cs="Arial"/>
        </w:rPr>
        <w:t>43</w:t>
      </w:r>
      <w:r w:rsidRPr="00623A9B">
        <w:rPr>
          <w:rFonts w:ascii="Arial" w:eastAsia="Arial" w:hAnsi="Arial" w:cs="Arial"/>
        </w:rPr>
        <w:t>0€ - é inferior</w:t>
      </w:r>
      <w:r>
        <w:rPr>
          <w:rFonts w:ascii="Arial" w:eastAsia="Arial" w:hAnsi="Arial" w:cs="Arial"/>
        </w:rPr>
        <w:t xml:space="preserve"> a 3 anos, o que podemos considerar como excecionalmente positivo.</w:t>
      </w:r>
    </w:p>
    <w:p w14:paraId="272C9E02" w14:textId="63AED59D" w:rsidR="002642C1" w:rsidRDefault="00525FDD" w:rsidP="00E95289">
      <w:pPr>
        <w:shd w:val="clear" w:color="auto" w:fill="FFFFFF"/>
        <w:spacing w:line="360" w:lineRule="auto"/>
        <w:jc w:val="both"/>
        <w:rPr>
          <w:rFonts w:ascii="Arial" w:eastAsia="Arial" w:hAnsi="Arial" w:cs="Arial"/>
        </w:rPr>
      </w:pPr>
      <w:r>
        <w:rPr>
          <w:rFonts w:ascii="Arial" w:eastAsia="Arial" w:hAnsi="Arial" w:cs="Arial"/>
        </w:rPr>
        <w:t>A projeção destas receitas prevê a manutenção do atual quadro de colaboradores, pelo que os gastos decorrentes de eventuais necessidades de contratação de pessoal docente só ocorrerão caso exista um nível de procura por este modelo formativo superior ao projetado. Assim sendo, esses gastos adicionais serão largamente colmatados com o acréscimo de receitas decorrentes desse superior nível de procura.</w:t>
      </w:r>
    </w:p>
    <w:p w14:paraId="75B66753" w14:textId="77777777" w:rsidR="002642C1" w:rsidRDefault="00525FDD" w:rsidP="00623A9B">
      <w:pPr>
        <w:shd w:val="clear" w:color="auto" w:fill="FFFFFF"/>
        <w:spacing w:line="360" w:lineRule="auto"/>
        <w:jc w:val="both"/>
        <w:rPr>
          <w:rFonts w:ascii="Arial" w:eastAsia="Arial" w:hAnsi="Arial" w:cs="Arial"/>
        </w:rPr>
      </w:pPr>
      <w:r>
        <w:rPr>
          <w:rFonts w:ascii="Arial" w:eastAsia="Arial" w:hAnsi="Arial" w:cs="Arial"/>
        </w:rPr>
        <w:t xml:space="preserve">Estamos, pois, perante um projeto que liberta recursos que serão incorporados de forma automática, pelo que esta operação para além de </w:t>
      </w:r>
      <w:proofErr w:type="gramStart"/>
      <w:r>
        <w:rPr>
          <w:rFonts w:ascii="Arial" w:eastAsia="Arial" w:hAnsi="Arial" w:cs="Arial"/>
        </w:rPr>
        <w:t>criar novas</w:t>
      </w:r>
      <w:proofErr w:type="gramEnd"/>
      <w:r>
        <w:rPr>
          <w:rFonts w:ascii="Arial" w:eastAsia="Arial" w:hAnsi="Arial" w:cs="Arial"/>
        </w:rPr>
        <w:t xml:space="preserve"> atividades está a otimizar recursos já existentes.</w:t>
      </w:r>
    </w:p>
    <w:p w14:paraId="71A6C89F" w14:textId="77777777" w:rsidR="002642C1" w:rsidRDefault="00525FDD" w:rsidP="00623A9B">
      <w:pPr>
        <w:spacing w:before="120" w:after="120" w:line="360" w:lineRule="auto"/>
        <w:jc w:val="both"/>
        <w:rPr>
          <w:highlight w:val="yellow"/>
        </w:rPr>
      </w:pPr>
      <w:r>
        <w:rPr>
          <w:rFonts w:ascii="Arial" w:eastAsia="Arial" w:hAnsi="Arial" w:cs="Arial"/>
        </w:rPr>
        <w:t>Para os cidadãos e as empresas existirá ainda uma redução de tempo e de despesas com deslocação para os locais de leccionamento e aprendizagem.</w:t>
      </w:r>
    </w:p>
    <w:p w14:paraId="266B6424" w14:textId="77777777" w:rsidR="002642C1" w:rsidRDefault="00525FDD" w:rsidP="00623A9B">
      <w:pPr>
        <w:spacing w:after="120" w:line="360" w:lineRule="auto"/>
        <w:jc w:val="both"/>
        <w:rPr>
          <w:rFonts w:ascii="Arial" w:eastAsia="Arial" w:hAnsi="Arial" w:cs="Arial"/>
          <w:color w:val="000000"/>
          <w:highlight w:val="yellow"/>
        </w:rPr>
      </w:pPr>
      <w:bookmarkStart w:id="40" w:name="_heading=h.4i7ojhp"/>
      <w:bookmarkEnd w:id="40"/>
      <w:r>
        <w:rPr>
          <w:rFonts w:ascii="Arial" w:eastAsia="Arial" w:hAnsi="Arial" w:cs="Arial"/>
          <w:color w:val="000000"/>
        </w:rPr>
        <w:t>Podemos concluir, assim, que o Projeto é largamente sustentável no período pós-financiamento.</w:t>
      </w:r>
    </w:p>
    <w:p w14:paraId="00ED6D9B" w14:textId="77777777" w:rsidR="002642C1" w:rsidRDefault="00525FDD" w:rsidP="00623A9B">
      <w:pPr>
        <w:spacing w:line="360" w:lineRule="auto"/>
        <w:jc w:val="both"/>
        <w:rPr>
          <w:rFonts w:ascii="Arial" w:eastAsia="Calibri" w:hAnsi="Arial" w:cs="Arial"/>
        </w:rPr>
      </w:pPr>
      <w:r>
        <w:rPr>
          <w:rFonts w:ascii="Arial" w:hAnsi="Arial" w:cs="Arial"/>
        </w:rPr>
        <w:t>Mais se declara, sob compromisso de honra que, no âmbito da presente candidatura, serão garantidas todas as condições orçamentais que permitam a cobertura dos valores de financiamento não comparticipados pelo FSE, bem como dos custos de manutenção e de substituição e restantes custos de operação, de modo a que o objeto de cofinanciamento mantenha adequados níveis de operacionalidade durante toda a sua vida útil.</w:t>
      </w:r>
    </w:p>
    <w:p w14:paraId="2F929373" w14:textId="24C239E1" w:rsidR="002642C1" w:rsidRDefault="002642C1" w:rsidP="00E95289">
      <w:pPr>
        <w:spacing w:line="360" w:lineRule="auto"/>
        <w:ind w:left="709" w:hanging="851"/>
        <w:jc w:val="both"/>
        <w:rPr>
          <w:rFonts w:ascii="Arial" w:eastAsia="Calibri" w:hAnsi="Arial" w:cs="Arial"/>
        </w:rPr>
      </w:pPr>
    </w:p>
    <w:p w14:paraId="4A334394" w14:textId="77777777" w:rsidR="00556A37" w:rsidRDefault="00556A37" w:rsidP="00E95289">
      <w:pPr>
        <w:spacing w:line="360" w:lineRule="auto"/>
        <w:ind w:left="709" w:hanging="851"/>
        <w:jc w:val="both"/>
        <w:rPr>
          <w:rFonts w:ascii="Arial" w:eastAsia="Calibri" w:hAnsi="Arial" w:cs="Arial"/>
        </w:rPr>
      </w:pPr>
    </w:p>
    <w:p w14:paraId="252F68D7" w14:textId="77777777" w:rsidR="002642C1" w:rsidRDefault="00525FDD" w:rsidP="00E95289">
      <w:pPr>
        <w:pStyle w:val="Ttulo1"/>
        <w:numPr>
          <w:ilvl w:val="0"/>
          <w:numId w:val="1"/>
        </w:numPr>
        <w:spacing w:before="0" w:after="120" w:line="360" w:lineRule="auto"/>
        <w:jc w:val="both"/>
        <w:rPr>
          <w:rFonts w:ascii="Trebuchet MS" w:hAnsi="Trebuchet MS"/>
          <w:color w:val="1F497D" w:themeColor="text2"/>
          <w:sz w:val="24"/>
          <w:szCs w:val="24"/>
        </w:rPr>
      </w:pPr>
      <w:bookmarkStart w:id="41" w:name="_Toc42534204"/>
      <w:r>
        <w:rPr>
          <w:rFonts w:ascii="Trebuchet MS" w:hAnsi="Trebuchet MS"/>
          <w:color w:val="1F497D" w:themeColor="text2"/>
          <w:sz w:val="24"/>
          <w:szCs w:val="24"/>
        </w:rPr>
        <w:lastRenderedPageBreak/>
        <w:t>Indicadores do Programa - observações</w:t>
      </w:r>
      <w:bookmarkEnd w:id="41"/>
    </w:p>
    <w:p w14:paraId="26D5B8B7" w14:textId="77777777" w:rsidR="002642C1" w:rsidRDefault="00525FDD" w:rsidP="00E95289">
      <w:pPr>
        <w:spacing w:line="360" w:lineRule="auto"/>
        <w:jc w:val="both"/>
        <w:rPr>
          <w:rFonts w:ascii="Arial" w:eastAsia="Arial" w:hAnsi="Arial" w:cs="Arial"/>
        </w:rPr>
      </w:pPr>
      <w:r>
        <w:rPr>
          <w:rFonts w:ascii="Arial" w:eastAsia="Arial" w:hAnsi="Arial" w:cs="Arial"/>
        </w:rPr>
        <w:t>O presente projeto de candidatura define os seguintes indicadores:</w:t>
      </w:r>
    </w:p>
    <w:p w14:paraId="0035E360" w14:textId="03F13E00" w:rsidR="002642C1" w:rsidRPr="00E95289" w:rsidRDefault="00525FDD" w:rsidP="00E95289">
      <w:pPr>
        <w:numPr>
          <w:ilvl w:val="0"/>
          <w:numId w:val="10"/>
        </w:numPr>
        <w:spacing w:after="0" w:line="360" w:lineRule="auto"/>
        <w:ind w:left="567" w:hanging="283"/>
        <w:jc w:val="both"/>
        <w:rPr>
          <w:rFonts w:ascii="Arial" w:eastAsia="Arial" w:hAnsi="Arial" w:cs="Arial"/>
          <w:b/>
          <w:i/>
          <w:color w:val="000000"/>
        </w:rPr>
      </w:pPr>
      <w:r>
        <w:rPr>
          <w:rFonts w:ascii="Arial" w:eastAsia="Arial" w:hAnsi="Arial" w:cs="Arial"/>
          <w:b/>
          <w:i/>
          <w:color w:val="000000"/>
        </w:rPr>
        <w:t>Indicadores de Realização</w:t>
      </w:r>
    </w:p>
    <w:p w14:paraId="2E609B70" w14:textId="77777777" w:rsidR="002642C1" w:rsidRDefault="00525FDD" w:rsidP="00E95289">
      <w:pPr>
        <w:numPr>
          <w:ilvl w:val="0"/>
          <w:numId w:val="21"/>
        </w:numPr>
        <w:spacing w:after="0" w:line="360" w:lineRule="auto"/>
        <w:jc w:val="both"/>
        <w:rPr>
          <w:rFonts w:ascii="Arial" w:eastAsia="Arial" w:hAnsi="Arial" w:cs="Arial"/>
          <w:b/>
          <w:i/>
          <w:color w:val="000000"/>
        </w:rPr>
      </w:pPr>
      <w:r>
        <w:rPr>
          <w:rFonts w:ascii="Arial" w:eastAsia="Arial" w:hAnsi="Arial" w:cs="Arial"/>
          <w:color w:val="000000"/>
        </w:rPr>
        <w:t>Nº de novos modelos de inovação e de experimentação na Administração Pública = 1 modelo</w:t>
      </w:r>
    </w:p>
    <w:p w14:paraId="3BDACC5F" w14:textId="58E43461" w:rsidR="002642C1" w:rsidRPr="00E95289" w:rsidRDefault="00525FDD" w:rsidP="00E95289">
      <w:pPr>
        <w:spacing w:line="360" w:lineRule="auto"/>
        <w:ind w:left="1429"/>
        <w:jc w:val="both"/>
        <w:rPr>
          <w:rFonts w:ascii="Arial" w:eastAsia="Arial" w:hAnsi="Arial" w:cs="Arial"/>
          <w:color w:val="000000"/>
        </w:rPr>
      </w:pPr>
      <w:r>
        <w:rPr>
          <w:rFonts w:ascii="Arial" w:eastAsia="Arial" w:hAnsi="Arial" w:cs="Arial"/>
          <w:color w:val="000000"/>
        </w:rPr>
        <w:t xml:space="preserve">Operacionalização do novo sistema de </w:t>
      </w:r>
      <w:proofErr w:type="spellStart"/>
      <w:r>
        <w:rPr>
          <w:rFonts w:ascii="Arial" w:eastAsia="Arial" w:hAnsi="Arial" w:cs="Arial"/>
        </w:rPr>
        <w:t>EaD</w:t>
      </w:r>
      <w:proofErr w:type="spellEnd"/>
      <w:r>
        <w:rPr>
          <w:rFonts w:ascii="Arial" w:eastAsia="Arial" w:hAnsi="Arial" w:cs="Arial"/>
          <w:color w:val="000000"/>
        </w:rPr>
        <w:t>.</w:t>
      </w:r>
      <w:r>
        <w:t xml:space="preserve"> </w:t>
      </w:r>
    </w:p>
    <w:p w14:paraId="53DF1BA6" w14:textId="77777777" w:rsidR="002642C1" w:rsidRDefault="00525FDD" w:rsidP="00E95289">
      <w:pPr>
        <w:numPr>
          <w:ilvl w:val="0"/>
          <w:numId w:val="21"/>
        </w:numPr>
        <w:spacing w:after="0" w:line="360" w:lineRule="auto"/>
        <w:jc w:val="both"/>
        <w:rPr>
          <w:rFonts w:ascii="Arial" w:eastAsia="Arial" w:hAnsi="Arial" w:cs="Arial"/>
          <w:b/>
          <w:i/>
          <w:color w:val="000000"/>
        </w:rPr>
      </w:pPr>
      <w:r>
        <w:rPr>
          <w:rFonts w:ascii="Arial" w:eastAsia="Arial" w:hAnsi="Arial" w:cs="Arial"/>
          <w:color w:val="000000"/>
        </w:rPr>
        <w:t>Nº de serviços públicos objeto de avaliação da respetiva prestação do serviço e da satisfação dos utentes = 1 serviço</w:t>
      </w:r>
    </w:p>
    <w:p w14:paraId="460E32AB" w14:textId="24220FB0" w:rsidR="002642C1" w:rsidRPr="00E95289" w:rsidRDefault="00525FDD" w:rsidP="00E95289">
      <w:pPr>
        <w:spacing w:line="360" w:lineRule="auto"/>
        <w:ind w:left="1429"/>
        <w:jc w:val="both"/>
        <w:rPr>
          <w:rFonts w:ascii="Arial" w:eastAsia="Arial" w:hAnsi="Arial" w:cs="Arial"/>
          <w:color w:val="000000"/>
        </w:rPr>
      </w:pPr>
      <w:r>
        <w:rPr>
          <w:rFonts w:ascii="Arial" w:eastAsia="Arial" w:hAnsi="Arial" w:cs="Arial"/>
          <w:color w:val="000000"/>
        </w:rPr>
        <w:t xml:space="preserve">A avaliação incidirá no novo serviço de oferta formativa - </w:t>
      </w:r>
      <w:proofErr w:type="spellStart"/>
      <w:r>
        <w:rPr>
          <w:rFonts w:ascii="Arial" w:eastAsia="Arial" w:hAnsi="Arial" w:cs="Arial"/>
        </w:rPr>
        <w:t>EaD</w:t>
      </w:r>
      <w:proofErr w:type="spellEnd"/>
      <w:r>
        <w:rPr>
          <w:rFonts w:ascii="Arial" w:eastAsia="Arial" w:hAnsi="Arial" w:cs="Arial"/>
          <w:color w:val="000000"/>
        </w:rPr>
        <w:t>.</w:t>
      </w:r>
    </w:p>
    <w:p w14:paraId="29BA99EC" w14:textId="77777777" w:rsidR="002642C1" w:rsidRDefault="00525FDD" w:rsidP="00E95289">
      <w:pPr>
        <w:numPr>
          <w:ilvl w:val="0"/>
          <w:numId w:val="21"/>
        </w:numPr>
        <w:spacing w:after="0" w:line="360" w:lineRule="auto"/>
        <w:jc w:val="both"/>
        <w:rPr>
          <w:rFonts w:ascii="Arial" w:eastAsia="Arial" w:hAnsi="Arial" w:cs="Arial"/>
          <w:b/>
          <w:i/>
          <w:color w:val="000000"/>
        </w:rPr>
      </w:pPr>
      <w:r>
        <w:rPr>
          <w:rFonts w:ascii="Arial" w:eastAsia="Arial" w:hAnsi="Arial" w:cs="Arial"/>
          <w:color w:val="000000"/>
        </w:rPr>
        <w:t>Nº de ações de promoção e divulgação com vista à disseminação de melhores práticas e partilha de conhecimento de novas formas de organização interna e de prestação de serviços públicos aos cidadãos e às empresas = 6 ações</w:t>
      </w:r>
    </w:p>
    <w:p w14:paraId="76AFB75E" w14:textId="77777777" w:rsidR="002642C1" w:rsidRDefault="00525FDD" w:rsidP="00E95289">
      <w:pPr>
        <w:spacing w:after="0" w:line="360" w:lineRule="auto"/>
        <w:ind w:left="1418"/>
        <w:jc w:val="both"/>
        <w:rPr>
          <w:rFonts w:ascii="Arial" w:eastAsia="Arial" w:hAnsi="Arial" w:cs="Arial"/>
          <w:color w:val="000000"/>
        </w:rPr>
      </w:pPr>
      <w:r>
        <w:rPr>
          <w:rFonts w:ascii="Arial" w:eastAsia="Arial" w:hAnsi="Arial" w:cs="Arial"/>
          <w:color w:val="000000"/>
        </w:rPr>
        <w:t>Estas ações consistirão na realização das seguintes atividades de promoção e divulgação:</w:t>
      </w:r>
    </w:p>
    <w:p w14:paraId="4E1A79AC" w14:textId="77777777" w:rsidR="002642C1" w:rsidRDefault="00525FDD" w:rsidP="00E95289">
      <w:pPr>
        <w:pStyle w:val="PargrafodaLista"/>
        <w:numPr>
          <w:ilvl w:val="0"/>
          <w:numId w:val="12"/>
        </w:numPr>
        <w:spacing w:after="0" w:line="360" w:lineRule="auto"/>
        <w:ind w:left="1701" w:hanging="283"/>
        <w:jc w:val="both"/>
        <w:rPr>
          <w:rFonts w:ascii="Arial" w:eastAsia="Arial" w:hAnsi="Arial" w:cs="Arial"/>
          <w:color w:val="000000"/>
        </w:rPr>
      </w:pPr>
      <w:r>
        <w:rPr>
          <w:rFonts w:ascii="Arial" w:eastAsia="Arial" w:hAnsi="Arial" w:cs="Arial"/>
          <w:color w:val="000000"/>
        </w:rPr>
        <w:t xml:space="preserve">Workshops com </w:t>
      </w:r>
    </w:p>
    <w:p w14:paraId="68BAA44F" w14:textId="77777777" w:rsidR="002642C1" w:rsidRDefault="00525FDD" w:rsidP="00E95289">
      <w:pPr>
        <w:pStyle w:val="PargrafodaLista"/>
        <w:numPr>
          <w:ilvl w:val="0"/>
          <w:numId w:val="12"/>
        </w:numPr>
        <w:spacing w:after="0" w:line="360" w:lineRule="auto"/>
        <w:ind w:left="1701" w:hanging="283"/>
        <w:jc w:val="both"/>
      </w:pPr>
      <w:r>
        <w:rPr>
          <w:rFonts w:ascii="Arial" w:eastAsia="Arial" w:hAnsi="Arial" w:cs="Arial"/>
          <w:color w:val="000000"/>
        </w:rPr>
        <w:t>Evento de início do Projeto</w:t>
      </w:r>
    </w:p>
    <w:p w14:paraId="5B3E48F5" w14:textId="4949C523" w:rsidR="002642C1" w:rsidRDefault="00525FDD" w:rsidP="00E95289">
      <w:pPr>
        <w:pStyle w:val="PargrafodaLista"/>
        <w:numPr>
          <w:ilvl w:val="0"/>
          <w:numId w:val="12"/>
        </w:numPr>
        <w:spacing w:after="0" w:line="360" w:lineRule="auto"/>
        <w:ind w:left="1701" w:hanging="283"/>
        <w:jc w:val="both"/>
        <w:rPr>
          <w:rFonts w:ascii="Arial" w:eastAsia="Arial" w:hAnsi="Arial" w:cs="Arial"/>
          <w:color w:val="000000"/>
        </w:rPr>
      </w:pPr>
      <w:r>
        <w:rPr>
          <w:rFonts w:ascii="Arial" w:eastAsia="Arial" w:hAnsi="Arial" w:cs="Arial"/>
          <w:color w:val="000000"/>
        </w:rPr>
        <w:t>Evento de apresentação pública dos resultados</w:t>
      </w:r>
    </w:p>
    <w:p w14:paraId="0BF1FE49" w14:textId="71A36A5B" w:rsidR="00345D3A" w:rsidRPr="00345D3A" w:rsidRDefault="00345D3A" w:rsidP="00345D3A">
      <w:pPr>
        <w:pStyle w:val="PargrafodaLista"/>
        <w:numPr>
          <w:ilvl w:val="0"/>
          <w:numId w:val="12"/>
        </w:numPr>
        <w:spacing w:after="0" w:line="360" w:lineRule="auto"/>
        <w:ind w:left="1701" w:hanging="284"/>
        <w:jc w:val="both"/>
        <w:rPr>
          <w:rFonts w:ascii="Arial" w:eastAsia="Arial" w:hAnsi="Arial" w:cs="Arial"/>
          <w:color w:val="000000"/>
        </w:rPr>
      </w:pPr>
      <w:r w:rsidRPr="00345D3A">
        <w:rPr>
          <w:rFonts w:ascii="Arial" w:eastAsia="Arial" w:hAnsi="Arial" w:cs="Arial"/>
          <w:color w:val="000000"/>
        </w:rPr>
        <w:t xml:space="preserve">Publicidade e campanha de </w:t>
      </w:r>
      <w:proofErr w:type="spellStart"/>
      <w:r w:rsidRPr="00345D3A">
        <w:rPr>
          <w:rFonts w:ascii="Arial" w:eastAsia="Arial" w:hAnsi="Arial" w:cs="Arial"/>
          <w:color w:val="000000"/>
        </w:rPr>
        <w:t>adwords</w:t>
      </w:r>
      <w:proofErr w:type="spellEnd"/>
    </w:p>
    <w:p w14:paraId="2E1CAC54" w14:textId="58E5D6C8" w:rsidR="00345D3A" w:rsidRDefault="00345D3A" w:rsidP="00345D3A">
      <w:pPr>
        <w:pStyle w:val="PargrafodaLista"/>
        <w:numPr>
          <w:ilvl w:val="0"/>
          <w:numId w:val="12"/>
        </w:numPr>
        <w:spacing w:after="0" w:line="360" w:lineRule="auto"/>
        <w:ind w:left="1701" w:hanging="283"/>
        <w:jc w:val="both"/>
        <w:rPr>
          <w:rFonts w:ascii="Arial" w:eastAsia="Arial" w:hAnsi="Arial" w:cs="Arial"/>
          <w:color w:val="000000"/>
        </w:rPr>
      </w:pPr>
      <w:r w:rsidRPr="00345D3A">
        <w:rPr>
          <w:rFonts w:ascii="Arial" w:eastAsia="Arial" w:hAnsi="Arial" w:cs="Arial"/>
          <w:color w:val="000000"/>
        </w:rPr>
        <w:t>Newsletter</w:t>
      </w:r>
    </w:p>
    <w:p w14:paraId="3182A6C7" w14:textId="03E7F3FE" w:rsidR="002642C1" w:rsidRPr="00E95289" w:rsidRDefault="00525FDD" w:rsidP="00E95289">
      <w:pPr>
        <w:pStyle w:val="PargrafodaLista"/>
        <w:numPr>
          <w:ilvl w:val="0"/>
          <w:numId w:val="12"/>
        </w:numPr>
        <w:spacing w:line="360" w:lineRule="auto"/>
        <w:ind w:left="1701" w:hanging="283"/>
        <w:jc w:val="both"/>
        <w:rPr>
          <w:rFonts w:ascii="Arial" w:eastAsia="Arial" w:hAnsi="Arial" w:cs="Arial"/>
          <w:color w:val="000000"/>
        </w:rPr>
      </w:pPr>
      <w:proofErr w:type="spellStart"/>
      <w:r>
        <w:rPr>
          <w:rFonts w:ascii="Arial" w:eastAsia="Arial" w:hAnsi="Arial" w:cs="Arial"/>
          <w:color w:val="000000"/>
        </w:rPr>
        <w:t>Press</w:t>
      </w:r>
      <w:proofErr w:type="spellEnd"/>
      <w:r>
        <w:rPr>
          <w:rFonts w:ascii="Arial" w:eastAsia="Arial" w:hAnsi="Arial" w:cs="Arial"/>
          <w:color w:val="000000"/>
        </w:rPr>
        <w:t xml:space="preserve"> </w:t>
      </w:r>
      <w:proofErr w:type="spellStart"/>
      <w:r>
        <w:rPr>
          <w:rFonts w:ascii="Arial" w:eastAsia="Arial" w:hAnsi="Arial" w:cs="Arial"/>
          <w:color w:val="000000"/>
        </w:rPr>
        <w:t>Release</w:t>
      </w:r>
      <w:proofErr w:type="spellEnd"/>
      <w:r>
        <w:rPr>
          <w:rFonts w:ascii="Arial" w:eastAsia="Arial" w:hAnsi="Arial" w:cs="Arial"/>
          <w:color w:val="000000"/>
        </w:rPr>
        <w:t xml:space="preserve"> sobre o Projeto</w:t>
      </w:r>
    </w:p>
    <w:p w14:paraId="790F6C21" w14:textId="7B8968B2" w:rsidR="002642C1" w:rsidRPr="00E95289" w:rsidRDefault="00525FDD" w:rsidP="00E95289">
      <w:pPr>
        <w:numPr>
          <w:ilvl w:val="0"/>
          <w:numId w:val="10"/>
        </w:numPr>
        <w:spacing w:after="0" w:line="360" w:lineRule="auto"/>
        <w:ind w:left="567" w:hanging="283"/>
        <w:jc w:val="both"/>
        <w:rPr>
          <w:rFonts w:ascii="Arial" w:eastAsia="Arial" w:hAnsi="Arial" w:cs="Arial"/>
          <w:b/>
          <w:i/>
          <w:color w:val="000000"/>
        </w:rPr>
      </w:pPr>
      <w:r>
        <w:rPr>
          <w:rFonts w:ascii="Arial" w:eastAsia="Arial" w:hAnsi="Arial" w:cs="Arial"/>
          <w:b/>
          <w:i/>
          <w:color w:val="000000"/>
        </w:rPr>
        <w:t>Indicadores de Resultado</w:t>
      </w:r>
    </w:p>
    <w:p w14:paraId="5F9797F3" w14:textId="77777777" w:rsidR="00E95289" w:rsidRDefault="00525FDD" w:rsidP="00E95289">
      <w:pPr>
        <w:numPr>
          <w:ilvl w:val="0"/>
          <w:numId w:val="23"/>
        </w:numPr>
        <w:spacing w:after="0" w:line="360" w:lineRule="auto"/>
        <w:jc w:val="both"/>
      </w:pPr>
      <w:r>
        <w:rPr>
          <w:rFonts w:ascii="Arial" w:eastAsia="Arial" w:hAnsi="Arial" w:cs="Arial"/>
          <w:color w:val="000000"/>
        </w:rPr>
        <w:t>% de Processos objeto de reengenharia e/ou simplificação implementados, um ano após a conclusão da operação = 100%</w:t>
      </w:r>
    </w:p>
    <w:p w14:paraId="155EF0D8" w14:textId="7082A5F0" w:rsidR="002642C1" w:rsidRDefault="00525FDD" w:rsidP="00E95289">
      <w:pPr>
        <w:spacing w:line="360" w:lineRule="auto"/>
        <w:ind w:left="1429"/>
        <w:jc w:val="both"/>
      </w:pPr>
      <w:r w:rsidRPr="00E95289">
        <w:rPr>
          <w:rFonts w:ascii="Arial" w:eastAsia="Arial" w:hAnsi="Arial" w:cs="Arial"/>
          <w:color w:val="000000"/>
        </w:rPr>
        <w:t xml:space="preserve">A reengenharia/simplificação de processos incide no novo modelo de oferta formativa de </w:t>
      </w:r>
      <w:proofErr w:type="spellStart"/>
      <w:r w:rsidRPr="00E95289">
        <w:rPr>
          <w:rFonts w:ascii="Arial" w:eastAsia="Arial" w:hAnsi="Arial" w:cs="Arial"/>
        </w:rPr>
        <w:t>EaD</w:t>
      </w:r>
      <w:proofErr w:type="spellEnd"/>
      <w:r w:rsidRPr="00E95289">
        <w:rPr>
          <w:rFonts w:ascii="Arial" w:eastAsia="Arial" w:hAnsi="Arial" w:cs="Arial"/>
          <w:color w:val="000000"/>
        </w:rPr>
        <w:t>. Após a conclusão do projeto, este processo deverá estar implementado.</w:t>
      </w:r>
    </w:p>
    <w:p w14:paraId="764A4F94" w14:textId="77777777" w:rsidR="002642C1" w:rsidRDefault="00525FDD" w:rsidP="00E95289">
      <w:pPr>
        <w:numPr>
          <w:ilvl w:val="0"/>
          <w:numId w:val="22"/>
        </w:numPr>
        <w:spacing w:after="0" w:line="360" w:lineRule="auto"/>
        <w:jc w:val="both"/>
      </w:pPr>
      <w:r>
        <w:rPr>
          <w:rFonts w:ascii="Arial" w:eastAsia="Arial" w:hAnsi="Arial" w:cs="Arial"/>
          <w:color w:val="000000"/>
        </w:rPr>
        <w:t>% de serviços em que a metodologia de avaliação da satisfação, monitorização de níveis de serviço e/ou avaliação da qualidade, foi implementada um ano após a conclusão da operação = 100%</w:t>
      </w:r>
    </w:p>
    <w:p w14:paraId="1BDBDB0D" w14:textId="64A72388" w:rsidR="002642C1" w:rsidRDefault="00525FDD" w:rsidP="00E95289">
      <w:pPr>
        <w:spacing w:after="0" w:line="360" w:lineRule="auto"/>
        <w:ind w:left="1429"/>
        <w:jc w:val="both"/>
      </w:pPr>
      <w:r>
        <w:rPr>
          <w:rFonts w:ascii="Arial" w:eastAsia="Arial" w:hAnsi="Arial" w:cs="Arial"/>
          <w:color w:val="000000"/>
        </w:rPr>
        <w:lastRenderedPageBreak/>
        <w:t xml:space="preserve">O nº de serviços objeto de avaliação da satisfação dos utentes será a plataforma </w:t>
      </w:r>
      <w:proofErr w:type="spellStart"/>
      <w:r>
        <w:rPr>
          <w:rFonts w:ascii="Arial" w:eastAsia="Arial" w:hAnsi="Arial" w:cs="Arial"/>
        </w:rPr>
        <w:t>EaD</w:t>
      </w:r>
      <w:proofErr w:type="spellEnd"/>
      <w:r>
        <w:rPr>
          <w:rFonts w:ascii="Arial" w:eastAsia="Arial" w:hAnsi="Arial" w:cs="Arial"/>
          <w:color w:val="000000"/>
        </w:rPr>
        <w:t>, pretendendo-se que o sistema de avaliação esteja implementado um ano após a conclusão do projeto.</w:t>
      </w:r>
    </w:p>
    <w:p w14:paraId="5C6F45FB" w14:textId="77777777" w:rsidR="002642C1" w:rsidRDefault="002642C1" w:rsidP="00E95289">
      <w:pPr>
        <w:spacing w:line="360" w:lineRule="auto"/>
        <w:rPr>
          <w:rFonts w:ascii="Trebuchet MS" w:hAnsi="Trebuchet MS"/>
          <w:color w:val="FF0000"/>
          <w:sz w:val="24"/>
          <w:szCs w:val="24"/>
        </w:rPr>
      </w:pPr>
    </w:p>
    <w:p w14:paraId="33DC9A3B" w14:textId="77777777" w:rsidR="002642C1" w:rsidRDefault="00525FDD">
      <w:pPr>
        <w:pStyle w:val="Ttulo1"/>
        <w:numPr>
          <w:ilvl w:val="0"/>
          <w:numId w:val="1"/>
        </w:numPr>
        <w:spacing w:before="0" w:after="120"/>
        <w:jc w:val="both"/>
        <w:rPr>
          <w:rFonts w:ascii="Trebuchet MS" w:hAnsi="Trebuchet MS"/>
          <w:color w:val="1F497D" w:themeColor="text2"/>
          <w:sz w:val="24"/>
          <w:szCs w:val="24"/>
        </w:rPr>
      </w:pPr>
      <w:bookmarkStart w:id="42" w:name="_Toc42534205"/>
      <w:r>
        <w:rPr>
          <w:rFonts w:ascii="Trebuchet MS" w:hAnsi="Trebuchet MS"/>
          <w:color w:val="1F497D" w:themeColor="text2"/>
          <w:sz w:val="24"/>
          <w:szCs w:val="24"/>
        </w:rPr>
        <w:t>Indicadores relevantes na perspetiva do beneficiário/operação</w:t>
      </w:r>
      <w:bookmarkEnd w:id="42"/>
    </w:p>
    <w:p w14:paraId="3115A06D" w14:textId="77777777" w:rsidR="002642C1" w:rsidRDefault="00525FDD">
      <w:pPr>
        <w:ind w:left="737"/>
        <w:jc w:val="both"/>
      </w:pPr>
      <w:r>
        <w:rPr>
          <w:rFonts w:ascii="Trebuchet MS" w:eastAsia="Trebuchet MS" w:hAnsi="Trebuchet MS" w:cs="Trebuchet MS"/>
        </w:rPr>
        <w:t>Não Aplicável</w:t>
      </w:r>
    </w:p>
    <w:sectPr w:rsidR="002642C1">
      <w:headerReference w:type="default" r:id="rId12"/>
      <w:footerReference w:type="default" r:id="rId13"/>
      <w:pgSz w:w="11906" w:h="16838"/>
      <w:pgMar w:top="1701" w:right="1134" w:bottom="1701" w:left="1134"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069230" w14:textId="77777777" w:rsidR="00D74B63" w:rsidRDefault="00D74B63">
      <w:pPr>
        <w:spacing w:after="0" w:line="240" w:lineRule="auto"/>
      </w:pPr>
      <w:r>
        <w:separator/>
      </w:r>
    </w:p>
  </w:endnote>
  <w:endnote w:type="continuationSeparator" w:id="0">
    <w:p w14:paraId="7497410D" w14:textId="77777777" w:rsidR="00D74B63" w:rsidRDefault="00D74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UAlbertina-Regu">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Roboto">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4095479"/>
      <w:docPartObj>
        <w:docPartGallery w:val="Page Numbers (Top of Page)"/>
        <w:docPartUnique/>
      </w:docPartObj>
    </w:sdtPr>
    <w:sdtEndPr/>
    <w:sdtContent>
      <w:p w14:paraId="0A12F73C" w14:textId="77777777" w:rsidR="005A3046" w:rsidRDefault="005A3046">
        <w:pPr>
          <w:pStyle w:val="Rodap"/>
          <w:jc w:val="right"/>
        </w:pPr>
        <w:r>
          <w:t>____________________________________________________________________________</w:t>
        </w:r>
      </w:p>
    </w:sdtContent>
  </w:sdt>
  <w:tbl>
    <w:tblPr>
      <w:tblStyle w:val="TabelacomGrelha"/>
      <w:tblW w:w="8394" w:type="dxa"/>
      <w:tblInd w:w="250" w:type="dxa"/>
      <w:tblCellMar>
        <w:left w:w="138" w:type="dxa"/>
      </w:tblCellMar>
      <w:tblLook w:val="04A0" w:firstRow="1" w:lastRow="0" w:firstColumn="1" w:lastColumn="0" w:noHBand="0" w:noVBand="1"/>
    </w:tblPr>
    <w:tblGrid>
      <w:gridCol w:w="6947"/>
      <w:gridCol w:w="1447"/>
    </w:tblGrid>
    <w:tr w:rsidR="005A3046" w14:paraId="17E4588C" w14:textId="77777777">
      <w:tc>
        <w:tcPr>
          <w:tcW w:w="6946" w:type="dxa"/>
          <w:tcBorders>
            <w:top w:val="nil"/>
            <w:left w:val="nil"/>
            <w:bottom w:val="nil"/>
            <w:right w:val="nil"/>
          </w:tcBorders>
          <w:shd w:val="clear" w:color="auto" w:fill="auto"/>
        </w:tcPr>
        <w:p w14:paraId="14A37C3C" w14:textId="77777777" w:rsidR="005A3046" w:rsidRDefault="005A3046">
          <w:pPr>
            <w:pStyle w:val="Rodap"/>
            <w:jc w:val="center"/>
            <w:rPr>
              <w:sz w:val="18"/>
              <w:szCs w:val="18"/>
            </w:rPr>
          </w:pPr>
        </w:p>
      </w:tc>
      <w:tc>
        <w:tcPr>
          <w:tcW w:w="1447" w:type="dxa"/>
          <w:tcBorders>
            <w:top w:val="nil"/>
            <w:left w:val="nil"/>
            <w:bottom w:val="nil"/>
            <w:right w:val="nil"/>
          </w:tcBorders>
          <w:shd w:val="clear" w:color="auto" w:fill="auto"/>
        </w:tcPr>
        <w:p w14:paraId="5EE1CF8E" w14:textId="77777777" w:rsidR="005A3046" w:rsidRDefault="005A3046">
          <w:pPr>
            <w:pStyle w:val="Rodap"/>
            <w:jc w:val="right"/>
            <w:rPr>
              <w:sz w:val="18"/>
              <w:szCs w:val="18"/>
            </w:rPr>
          </w:pPr>
          <w:r>
            <w:rPr>
              <w:sz w:val="18"/>
              <w:szCs w:val="18"/>
            </w:rPr>
            <w:t xml:space="preserve">Página </w:t>
          </w:r>
          <w:r>
            <w:rPr>
              <w:bCs/>
              <w:sz w:val="18"/>
              <w:szCs w:val="18"/>
            </w:rPr>
            <w:fldChar w:fldCharType="begin"/>
          </w:r>
          <w:r>
            <w:rPr>
              <w:bCs/>
              <w:sz w:val="18"/>
              <w:szCs w:val="18"/>
            </w:rPr>
            <w:instrText>PAGE</w:instrText>
          </w:r>
          <w:r>
            <w:rPr>
              <w:bCs/>
              <w:sz w:val="18"/>
              <w:szCs w:val="18"/>
            </w:rPr>
            <w:fldChar w:fldCharType="separate"/>
          </w:r>
          <w:r>
            <w:rPr>
              <w:bCs/>
              <w:sz w:val="18"/>
              <w:szCs w:val="18"/>
            </w:rPr>
            <w:t>37</w:t>
          </w:r>
          <w:r>
            <w:rPr>
              <w:bCs/>
              <w:sz w:val="18"/>
              <w:szCs w:val="18"/>
            </w:rPr>
            <w:fldChar w:fldCharType="end"/>
          </w:r>
          <w:r>
            <w:rPr>
              <w:sz w:val="18"/>
              <w:szCs w:val="18"/>
            </w:rPr>
            <w:t xml:space="preserve"> de </w:t>
          </w:r>
          <w:r>
            <w:rPr>
              <w:bCs/>
              <w:sz w:val="18"/>
              <w:szCs w:val="18"/>
            </w:rPr>
            <w:fldChar w:fldCharType="begin"/>
          </w:r>
          <w:r>
            <w:rPr>
              <w:bCs/>
              <w:sz w:val="18"/>
              <w:szCs w:val="18"/>
            </w:rPr>
            <w:instrText>NUMPAGES</w:instrText>
          </w:r>
          <w:r>
            <w:rPr>
              <w:bCs/>
              <w:sz w:val="18"/>
              <w:szCs w:val="18"/>
            </w:rPr>
            <w:fldChar w:fldCharType="separate"/>
          </w:r>
          <w:r>
            <w:rPr>
              <w:bCs/>
              <w:sz w:val="18"/>
              <w:szCs w:val="18"/>
            </w:rPr>
            <w:t>37</w:t>
          </w:r>
          <w:r>
            <w:rPr>
              <w:bCs/>
              <w:sz w:val="18"/>
              <w:szCs w:val="18"/>
            </w:rPr>
            <w:fldChar w:fldCharType="end"/>
          </w:r>
        </w:p>
      </w:tc>
    </w:tr>
  </w:tbl>
  <w:p w14:paraId="2E25C428" w14:textId="77777777" w:rsidR="005A3046" w:rsidRDefault="005A3046">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1F57C0" w14:textId="77777777" w:rsidR="00D74B63" w:rsidRDefault="00D74B63">
      <w:pPr>
        <w:spacing w:after="0" w:line="240" w:lineRule="auto"/>
      </w:pPr>
      <w:r>
        <w:separator/>
      </w:r>
    </w:p>
  </w:footnote>
  <w:footnote w:type="continuationSeparator" w:id="0">
    <w:p w14:paraId="1D8C2127" w14:textId="77777777" w:rsidR="00D74B63" w:rsidRDefault="00D74B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810690" w14:textId="77777777" w:rsidR="005A3046" w:rsidRDefault="005A3046">
    <w:pPr>
      <w:pStyle w:val="Cabealho"/>
      <w:jc w:val="center"/>
    </w:pPr>
    <w:r>
      <w:rPr>
        <w:noProof/>
      </w:rPr>
      <w:drawing>
        <wp:inline distT="0" distB="0" distL="0" distR="0" wp14:anchorId="68635C0E" wp14:editId="46CF69A4">
          <wp:extent cx="3437255" cy="744855"/>
          <wp:effectExtent l="0" t="0" r="0" b="0"/>
          <wp:docPr id="2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
                  <pic:cNvPicPr>
                    <a:picLocks noChangeAspect="1" noChangeArrowheads="1"/>
                  </pic:cNvPicPr>
                </pic:nvPicPr>
                <pic:blipFill>
                  <a:blip r:embed="rId1"/>
                  <a:stretch>
                    <a:fillRect/>
                  </a:stretch>
                </pic:blipFill>
                <pic:spPr bwMode="auto">
                  <a:xfrm>
                    <a:off x="0" y="0"/>
                    <a:ext cx="3437255" cy="744855"/>
                  </a:xfrm>
                  <a:prstGeom prst="rect">
                    <a:avLst/>
                  </a:prstGeom>
                </pic:spPr>
              </pic:pic>
            </a:graphicData>
          </a:graphic>
        </wp:inline>
      </w:drawing>
    </w:r>
  </w:p>
  <w:p w14:paraId="54E582FA" w14:textId="77777777" w:rsidR="005A3046" w:rsidRDefault="005A30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211E4"/>
    <w:multiLevelType w:val="multilevel"/>
    <w:tmpl w:val="2D2EAF7A"/>
    <w:lvl w:ilvl="0">
      <w:start w:val="1"/>
      <w:numFmt w:val="bullet"/>
      <w:lvlText w:val=""/>
      <w:lvlJc w:val="left"/>
      <w:pPr>
        <w:tabs>
          <w:tab w:val="num" w:pos="1004"/>
        </w:tabs>
        <w:ind w:left="1004" w:hanging="360"/>
      </w:pPr>
      <w:rPr>
        <w:rFonts w:ascii="Symbol" w:hAnsi="Symbol" w:cs="OpenSymbol" w:hint="default"/>
      </w:rPr>
    </w:lvl>
    <w:lvl w:ilvl="1">
      <w:start w:val="1"/>
      <w:numFmt w:val="bullet"/>
      <w:lvlText w:val="◦"/>
      <w:lvlJc w:val="left"/>
      <w:pPr>
        <w:tabs>
          <w:tab w:val="num" w:pos="1364"/>
        </w:tabs>
        <w:ind w:left="1364" w:hanging="360"/>
      </w:pPr>
      <w:rPr>
        <w:rFonts w:ascii="OpenSymbol" w:hAnsi="OpenSymbol" w:cs="OpenSymbol" w:hint="default"/>
      </w:rPr>
    </w:lvl>
    <w:lvl w:ilvl="2">
      <w:start w:val="1"/>
      <w:numFmt w:val="bullet"/>
      <w:lvlText w:val="▪"/>
      <w:lvlJc w:val="left"/>
      <w:pPr>
        <w:tabs>
          <w:tab w:val="num" w:pos="1724"/>
        </w:tabs>
        <w:ind w:left="1724" w:hanging="360"/>
      </w:pPr>
      <w:rPr>
        <w:rFonts w:ascii="OpenSymbol" w:hAnsi="OpenSymbol" w:cs="OpenSymbol" w:hint="default"/>
      </w:rPr>
    </w:lvl>
    <w:lvl w:ilvl="3">
      <w:start w:val="1"/>
      <w:numFmt w:val="bullet"/>
      <w:lvlText w:val=""/>
      <w:lvlJc w:val="left"/>
      <w:pPr>
        <w:tabs>
          <w:tab w:val="num" w:pos="2084"/>
        </w:tabs>
        <w:ind w:left="2084" w:hanging="360"/>
      </w:pPr>
      <w:rPr>
        <w:rFonts w:ascii="Symbol" w:hAnsi="Symbol" w:cs="OpenSymbol" w:hint="default"/>
      </w:rPr>
    </w:lvl>
    <w:lvl w:ilvl="4">
      <w:start w:val="1"/>
      <w:numFmt w:val="bullet"/>
      <w:lvlText w:val="◦"/>
      <w:lvlJc w:val="left"/>
      <w:pPr>
        <w:tabs>
          <w:tab w:val="num" w:pos="2444"/>
        </w:tabs>
        <w:ind w:left="2444" w:hanging="360"/>
      </w:pPr>
      <w:rPr>
        <w:rFonts w:ascii="OpenSymbol" w:hAnsi="OpenSymbol" w:cs="OpenSymbol" w:hint="default"/>
      </w:rPr>
    </w:lvl>
    <w:lvl w:ilvl="5">
      <w:start w:val="1"/>
      <w:numFmt w:val="bullet"/>
      <w:lvlText w:val="▪"/>
      <w:lvlJc w:val="left"/>
      <w:pPr>
        <w:tabs>
          <w:tab w:val="num" w:pos="2804"/>
        </w:tabs>
        <w:ind w:left="2804" w:hanging="360"/>
      </w:pPr>
      <w:rPr>
        <w:rFonts w:ascii="OpenSymbol" w:hAnsi="OpenSymbol" w:cs="OpenSymbol" w:hint="default"/>
      </w:rPr>
    </w:lvl>
    <w:lvl w:ilvl="6">
      <w:start w:val="1"/>
      <w:numFmt w:val="bullet"/>
      <w:lvlText w:val=""/>
      <w:lvlJc w:val="left"/>
      <w:pPr>
        <w:tabs>
          <w:tab w:val="num" w:pos="3164"/>
        </w:tabs>
        <w:ind w:left="3164" w:hanging="360"/>
      </w:pPr>
      <w:rPr>
        <w:rFonts w:ascii="Symbol" w:hAnsi="Symbol" w:cs="OpenSymbol" w:hint="default"/>
      </w:rPr>
    </w:lvl>
    <w:lvl w:ilvl="7">
      <w:start w:val="1"/>
      <w:numFmt w:val="bullet"/>
      <w:lvlText w:val="◦"/>
      <w:lvlJc w:val="left"/>
      <w:pPr>
        <w:tabs>
          <w:tab w:val="num" w:pos="3524"/>
        </w:tabs>
        <w:ind w:left="3524" w:hanging="360"/>
      </w:pPr>
      <w:rPr>
        <w:rFonts w:ascii="OpenSymbol" w:hAnsi="OpenSymbol" w:cs="OpenSymbol" w:hint="default"/>
      </w:rPr>
    </w:lvl>
    <w:lvl w:ilvl="8">
      <w:start w:val="1"/>
      <w:numFmt w:val="bullet"/>
      <w:lvlText w:val="▪"/>
      <w:lvlJc w:val="left"/>
      <w:pPr>
        <w:tabs>
          <w:tab w:val="num" w:pos="3884"/>
        </w:tabs>
        <w:ind w:left="3884" w:hanging="360"/>
      </w:pPr>
      <w:rPr>
        <w:rFonts w:ascii="OpenSymbol" w:hAnsi="OpenSymbol" w:cs="OpenSymbol" w:hint="default"/>
      </w:rPr>
    </w:lvl>
  </w:abstractNum>
  <w:abstractNum w:abstractNumId="1" w15:restartNumberingAfterBreak="0">
    <w:nsid w:val="0393564F"/>
    <w:multiLevelType w:val="multilevel"/>
    <w:tmpl w:val="DA98AF26"/>
    <w:lvl w:ilvl="0">
      <w:start w:val="1"/>
      <w:numFmt w:val="bullet"/>
      <w:lvlText w:val=""/>
      <w:lvlJc w:val="left"/>
      <w:pPr>
        <w:tabs>
          <w:tab w:val="num" w:pos="1004"/>
        </w:tabs>
        <w:ind w:left="1004" w:hanging="360"/>
      </w:pPr>
      <w:rPr>
        <w:rFonts w:ascii="Symbol" w:hAnsi="Symbol" w:cs="OpenSymbol" w:hint="default"/>
      </w:rPr>
    </w:lvl>
    <w:lvl w:ilvl="1">
      <w:start w:val="1"/>
      <w:numFmt w:val="bullet"/>
      <w:lvlText w:val="◦"/>
      <w:lvlJc w:val="left"/>
      <w:pPr>
        <w:tabs>
          <w:tab w:val="num" w:pos="1364"/>
        </w:tabs>
        <w:ind w:left="1364" w:hanging="360"/>
      </w:pPr>
      <w:rPr>
        <w:rFonts w:ascii="OpenSymbol" w:hAnsi="OpenSymbol" w:cs="OpenSymbol" w:hint="default"/>
      </w:rPr>
    </w:lvl>
    <w:lvl w:ilvl="2">
      <w:start w:val="1"/>
      <w:numFmt w:val="bullet"/>
      <w:lvlText w:val="▪"/>
      <w:lvlJc w:val="left"/>
      <w:pPr>
        <w:tabs>
          <w:tab w:val="num" w:pos="1724"/>
        </w:tabs>
        <w:ind w:left="1724" w:hanging="360"/>
      </w:pPr>
      <w:rPr>
        <w:rFonts w:ascii="OpenSymbol" w:hAnsi="OpenSymbol" w:cs="OpenSymbol" w:hint="default"/>
      </w:rPr>
    </w:lvl>
    <w:lvl w:ilvl="3">
      <w:start w:val="1"/>
      <w:numFmt w:val="bullet"/>
      <w:lvlText w:val=""/>
      <w:lvlJc w:val="left"/>
      <w:pPr>
        <w:tabs>
          <w:tab w:val="num" w:pos="2084"/>
        </w:tabs>
        <w:ind w:left="2084" w:hanging="360"/>
      </w:pPr>
      <w:rPr>
        <w:rFonts w:ascii="Symbol" w:hAnsi="Symbol" w:cs="OpenSymbol" w:hint="default"/>
      </w:rPr>
    </w:lvl>
    <w:lvl w:ilvl="4">
      <w:start w:val="1"/>
      <w:numFmt w:val="bullet"/>
      <w:lvlText w:val="◦"/>
      <w:lvlJc w:val="left"/>
      <w:pPr>
        <w:tabs>
          <w:tab w:val="num" w:pos="2444"/>
        </w:tabs>
        <w:ind w:left="2444" w:hanging="360"/>
      </w:pPr>
      <w:rPr>
        <w:rFonts w:ascii="OpenSymbol" w:hAnsi="OpenSymbol" w:cs="OpenSymbol" w:hint="default"/>
      </w:rPr>
    </w:lvl>
    <w:lvl w:ilvl="5">
      <w:start w:val="1"/>
      <w:numFmt w:val="bullet"/>
      <w:lvlText w:val="▪"/>
      <w:lvlJc w:val="left"/>
      <w:pPr>
        <w:tabs>
          <w:tab w:val="num" w:pos="2804"/>
        </w:tabs>
        <w:ind w:left="2804" w:hanging="360"/>
      </w:pPr>
      <w:rPr>
        <w:rFonts w:ascii="OpenSymbol" w:hAnsi="OpenSymbol" w:cs="OpenSymbol" w:hint="default"/>
      </w:rPr>
    </w:lvl>
    <w:lvl w:ilvl="6">
      <w:start w:val="1"/>
      <w:numFmt w:val="bullet"/>
      <w:lvlText w:val=""/>
      <w:lvlJc w:val="left"/>
      <w:pPr>
        <w:tabs>
          <w:tab w:val="num" w:pos="3164"/>
        </w:tabs>
        <w:ind w:left="3164" w:hanging="360"/>
      </w:pPr>
      <w:rPr>
        <w:rFonts w:ascii="Symbol" w:hAnsi="Symbol" w:cs="OpenSymbol" w:hint="default"/>
      </w:rPr>
    </w:lvl>
    <w:lvl w:ilvl="7">
      <w:start w:val="1"/>
      <w:numFmt w:val="bullet"/>
      <w:lvlText w:val="◦"/>
      <w:lvlJc w:val="left"/>
      <w:pPr>
        <w:tabs>
          <w:tab w:val="num" w:pos="3524"/>
        </w:tabs>
        <w:ind w:left="3524" w:hanging="360"/>
      </w:pPr>
      <w:rPr>
        <w:rFonts w:ascii="OpenSymbol" w:hAnsi="OpenSymbol" w:cs="OpenSymbol" w:hint="default"/>
      </w:rPr>
    </w:lvl>
    <w:lvl w:ilvl="8">
      <w:start w:val="1"/>
      <w:numFmt w:val="bullet"/>
      <w:lvlText w:val="▪"/>
      <w:lvlJc w:val="left"/>
      <w:pPr>
        <w:tabs>
          <w:tab w:val="num" w:pos="3884"/>
        </w:tabs>
        <w:ind w:left="3884" w:hanging="360"/>
      </w:pPr>
      <w:rPr>
        <w:rFonts w:ascii="OpenSymbol" w:hAnsi="OpenSymbol" w:cs="OpenSymbol" w:hint="default"/>
      </w:rPr>
    </w:lvl>
  </w:abstractNum>
  <w:abstractNum w:abstractNumId="2" w15:restartNumberingAfterBreak="0">
    <w:nsid w:val="060512C6"/>
    <w:multiLevelType w:val="hybridMultilevel"/>
    <w:tmpl w:val="D9042AD2"/>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A296FDB"/>
    <w:multiLevelType w:val="multilevel"/>
    <w:tmpl w:val="EA08D98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0ABE5B5F"/>
    <w:multiLevelType w:val="multilevel"/>
    <w:tmpl w:val="4D40F0B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111B64D5"/>
    <w:multiLevelType w:val="multilevel"/>
    <w:tmpl w:val="22B2684A"/>
    <w:lvl w:ilvl="0">
      <w:start w:val="1"/>
      <w:numFmt w:val="bullet"/>
      <w:lvlText w:val="°"/>
      <w:lvlJc w:val="left"/>
      <w:pPr>
        <w:ind w:left="720" w:hanging="360"/>
      </w:pPr>
      <w:rPr>
        <w:rFonts w:ascii="Noto Sans Symbols" w:hAnsi="Noto Sans Symbols" w:cs="Noto Sans Symbols"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6" w15:restartNumberingAfterBreak="0">
    <w:nsid w:val="138A36F1"/>
    <w:multiLevelType w:val="multilevel"/>
    <w:tmpl w:val="D58C0D58"/>
    <w:lvl w:ilvl="0">
      <w:start w:val="1"/>
      <w:numFmt w:val="bullet"/>
      <w:lvlText w:val=""/>
      <w:lvlJc w:val="left"/>
      <w:pPr>
        <w:ind w:left="2138" w:hanging="360"/>
      </w:pPr>
      <w:rPr>
        <w:rFonts w:ascii="Wingdings" w:hAnsi="Wingdings" w:cs="Wingdings" w:hint="default"/>
      </w:rPr>
    </w:lvl>
    <w:lvl w:ilvl="1">
      <w:start w:val="1"/>
      <w:numFmt w:val="bullet"/>
      <w:lvlText w:val="o"/>
      <w:lvlJc w:val="left"/>
      <w:pPr>
        <w:ind w:left="2858" w:hanging="360"/>
      </w:pPr>
      <w:rPr>
        <w:rFonts w:ascii="Courier New" w:hAnsi="Courier New" w:cs="Courier New" w:hint="default"/>
      </w:rPr>
    </w:lvl>
    <w:lvl w:ilvl="2">
      <w:start w:val="1"/>
      <w:numFmt w:val="bullet"/>
      <w:lvlText w:val=""/>
      <w:lvlJc w:val="left"/>
      <w:pPr>
        <w:ind w:left="3578" w:hanging="360"/>
      </w:pPr>
      <w:rPr>
        <w:rFonts w:ascii="Wingdings" w:hAnsi="Wingdings" w:cs="Wingdings" w:hint="default"/>
      </w:rPr>
    </w:lvl>
    <w:lvl w:ilvl="3">
      <w:start w:val="1"/>
      <w:numFmt w:val="bullet"/>
      <w:lvlText w:val=""/>
      <w:lvlJc w:val="left"/>
      <w:pPr>
        <w:ind w:left="4298" w:hanging="360"/>
      </w:pPr>
      <w:rPr>
        <w:rFonts w:ascii="Symbol" w:hAnsi="Symbol" w:cs="Symbol" w:hint="default"/>
      </w:rPr>
    </w:lvl>
    <w:lvl w:ilvl="4">
      <w:start w:val="1"/>
      <w:numFmt w:val="bullet"/>
      <w:lvlText w:val="o"/>
      <w:lvlJc w:val="left"/>
      <w:pPr>
        <w:ind w:left="5018" w:hanging="360"/>
      </w:pPr>
      <w:rPr>
        <w:rFonts w:ascii="Courier New" w:hAnsi="Courier New" w:cs="Courier New" w:hint="default"/>
      </w:rPr>
    </w:lvl>
    <w:lvl w:ilvl="5">
      <w:start w:val="1"/>
      <w:numFmt w:val="bullet"/>
      <w:lvlText w:val=""/>
      <w:lvlJc w:val="left"/>
      <w:pPr>
        <w:ind w:left="5738" w:hanging="360"/>
      </w:pPr>
      <w:rPr>
        <w:rFonts w:ascii="Wingdings" w:hAnsi="Wingdings" w:cs="Wingdings" w:hint="default"/>
      </w:rPr>
    </w:lvl>
    <w:lvl w:ilvl="6">
      <w:start w:val="1"/>
      <w:numFmt w:val="bullet"/>
      <w:lvlText w:val=""/>
      <w:lvlJc w:val="left"/>
      <w:pPr>
        <w:ind w:left="6458" w:hanging="360"/>
      </w:pPr>
      <w:rPr>
        <w:rFonts w:ascii="Symbol" w:hAnsi="Symbol" w:cs="Symbol" w:hint="default"/>
      </w:rPr>
    </w:lvl>
    <w:lvl w:ilvl="7">
      <w:start w:val="1"/>
      <w:numFmt w:val="bullet"/>
      <w:lvlText w:val="o"/>
      <w:lvlJc w:val="left"/>
      <w:pPr>
        <w:ind w:left="7178" w:hanging="360"/>
      </w:pPr>
      <w:rPr>
        <w:rFonts w:ascii="Courier New" w:hAnsi="Courier New" w:cs="Courier New" w:hint="default"/>
      </w:rPr>
    </w:lvl>
    <w:lvl w:ilvl="8">
      <w:start w:val="1"/>
      <w:numFmt w:val="bullet"/>
      <w:lvlText w:val=""/>
      <w:lvlJc w:val="left"/>
      <w:pPr>
        <w:ind w:left="7898" w:hanging="360"/>
      </w:pPr>
      <w:rPr>
        <w:rFonts w:ascii="Wingdings" w:hAnsi="Wingdings" w:cs="Wingdings" w:hint="default"/>
      </w:rPr>
    </w:lvl>
  </w:abstractNum>
  <w:abstractNum w:abstractNumId="7" w15:restartNumberingAfterBreak="0">
    <w:nsid w:val="18732EEC"/>
    <w:multiLevelType w:val="hybridMultilevel"/>
    <w:tmpl w:val="82380E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CE0793D"/>
    <w:multiLevelType w:val="hybridMultilevel"/>
    <w:tmpl w:val="DFE042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3C02899"/>
    <w:multiLevelType w:val="multilevel"/>
    <w:tmpl w:val="661EF58E"/>
    <w:lvl w:ilvl="0">
      <w:start w:val="1"/>
      <w:numFmt w:val="bullet"/>
      <w:lvlText w:val=""/>
      <w:lvlJc w:val="left"/>
      <w:pPr>
        <w:tabs>
          <w:tab w:val="num" w:pos="1287"/>
        </w:tabs>
        <w:ind w:left="1287" w:hanging="360"/>
      </w:pPr>
      <w:rPr>
        <w:rFonts w:ascii="Symbol" w:hAnsi="Symbol" w:cs="OpenSymbol" w:hint="default"/>
        <w:sz w:val="22"/>
      </w:rPr>
    </w:lvl>
    <w:lvl w:ilvl="1">
      <w:start w:val="1"/>
      <w:numFmt w:val="bullet"/>
      <w:lvlText w:val="◦"/>
      <w:lvlJc w:val="left"/>
      <w:pPr>
        <w:tabs>
          <w:tab w:val="num" w:pos="1647"/>
        </w:tabs>
        <w:ind w:left="1647" w:hanging="360"/>
      </w:pPr>
      <w:rPr>
        <w:rFonts w:ascii="OpenSymbol" w:hAnsi="OpenSymbol" w:cs="OpenSymbol" w:hint="default"/>
      </w:rPr>
    </w:lvl>
    <w:lvl w:ilvl="2">
      <w:start w:val="1"/>
      <w:numFmt w:val="bullet"/>
      <w:lvlText w:val="▪"/>
      <w:lvlJc w:val="left"/>
      <w:pPr>
        <w:tabs>
          <w:tab w:val="num" w:pos="2007"/>
        </w:tabs>
        <w:ind w:left="2007" w:hanging="360"/>
      </w:pPr>
      <w:rPr>
        <w:rFonts w:ascii="OpenSymbol" w:hAnsi="OpenSymbol" w:cs="OpenSymbol" w:hint="default"/>
      </w:rPr>
    </w:lvl>
    <w:lvl w:ilvl="3">
      <w:start w:val="1"/>
      <w:numFmt w:val="bullet"/>
      <w:lvlText w:val=""/>
      <w:lvlJc w:val="left"/>
      <w:pPr>
        <w:tabs>
          <w:tab w:val="num" w:pos="2367"/>
        </w:tabs>
        <w:ind w:left="2367" w:hanging="360"/>
      </w:pPr>
      <w:rPr>
        <w:rFonts w:ascii="Symbol" w:hAnsi="Symbol" w:cs="OpenSymbol" w:hint="default"/>
      </w:rPr>
    </w:lvl>
    <w:lvl w:ilvl="4">
      <w:start w:val="1"/>
      <w:numFmt w:val="bullet"/>
      <w:lvlText w:val="◦"/>
      <w:lvlJc w:val="left"/>
      <w:pPr>
        <w:tabs>
          <w:tab w:val="num" w:pos="2727"/>
        </w:tabs>
        <w:ind w:left="2727" w:hanging="360"/>
      </w:pPr>
      <w:rPr>
        <w:rFonts w:ascii="OpenSymbol" w:hAnsi="OpenSymbol" w:cs="OpenSymbol" w:hint="default"/>
      </w:rPr>
    </w:lvl>
    <w:lvl w:ilvl="5">
      <w:start w:val="1"/>
      <w:numFmt w:val="bullet"/>
      <w:lvlText w:val="▪"/>
      <w:lvlJc w:val="left"/>
      <w:pPr>
        <w:tabs>
          <w:tab w:val="num" w:pos="3087"/>
        </w:tabs>
        <w:ind w:left="3087" w:hanging="360"/>
      </w:pPr>
      <w:rPr>
        <w:rFonts w:ascii="OpenSymbol" w:hAnsi="OpenSymbol" w:cs="OpenSymbol" w:hint="default"/>
      </w:rPr>
    </w:lvl>
    <w:lvl w:ilvl="6">
      <w:start w:val="1"/>
      <w:numFmt w:val="bullet"/>
      <w:lvlText w:val=""/>
      <w:lvlJc w:val="left"/>
      <w:pPr>
        <w:tabs>
          <w:tab w:val="num" w:pos="3447"/>
        </w:tabs>
        <w:ind w:left="3447" w:hanging="360"/>
      </w:pPr>
      <w:rPr>
        <w:rFonts w:ascii="Symbol" w:hAnsi="Symbol" w:cs="OpenSymbol" w:hint="default"/>
      </w:rPr>
    </w:lvl>
    <w:lvl w:ilvl="7">
      <w:start w:val="1"/>
      <w:numFmt w:val="bullet"/>
      <w:lvlText w:val="◦"/>
      <w:lvlJc w:val="left"/>
      <w:pPr>
        <w:tabs>
          <w:tab w:val="num" w:pos="3807"/>
        </w:tabs>
        <w:ind w:left="3807" w:hanging="360"/>
      </w:pPr>
      <w:rPr>
        <w:rFonts w:ascii="OpenSymbol" w:hAnsi="OpenSymbol" w:cs="OpenSymbol" w:hint="default"/>
      </w:rPr>
    </w:lvl>
    <w:lvl w:ilvl="8">
      <w:start w:val="1"/>
      <w:numFmt w:val="bullet"/>
      <w:lvlText w:val="▪"/>
      <w:lvlJc w:val="left"/>
      <w:pPr>
        <w:tabs>
          <w:tab w:val="num" w:pos="4167"/>
        </w:tabs>
        <w:ind w:left="4167" w:hanging="360"/>
      </w:pPr>
      <w:rPr>
        <w:rFonts w:ascii="OpenSymbol" w:hAnsi="OpenSymbol" w:cs="OpenSymbol" w:hint="default"/>
      </w:rPr>
    </w:lvl>
  </w:abstractNum>
  <w:abstractNum w:abstractNumId="10" w15:restartNumberingAfterBreak="0">
    <w:nsid w:val="27F75A13"/>
    <w:multiLevelType w:val="multilevel"/>
    <w:tmpl w:val="ADE492B2"/>
    <w:lvl w:ilvl="0">
      <w:start w:val="1"/>
      <w:numFmt w:val="bullet"/>
      <w:lvlText w:val=""/>
      <w:lvlJc w:val="left"/>
      <w:pPr>
        <w:tabs>
          <w:tab w:val="num" w:pos="1146"/>
        </w:tabs>
        <w:ind w:left="1146" w:hanging="360"/>
      </w:pPr>
      <w:rPr>
        <w:rFonts w:ascii="Symbol" w:hAnsi="Symbol" w:cs="OpenSymbol" w:hint="default"/>
        <w:sz w:val="20"/>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Open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Open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11" w15:restartNumberingAfterBreak="0">
    <w:nsid w:val="28F44CAD"/>
    <w:multiLevelType w:val="multilevel"/>
    <w:tmpl w:val="9AE011EC"/>
    <w:lvl w:ilvl="0">
      <w:start w:val="1"/>
      <w:numFmt w:val="lowerLetter"/>
      <w:lvlText w:val="%1)"/>
      <w:lvlJc w:val="left"/>
      <w:pPr>
        <w:ind w:left="360" w:hanging="360"/>
      </w:pPr>
      <w:rPr>
        <w:color w:val="244061"/>
        <w:sz w:val="20"/>
      </w:rPr>
    </w:lvl>
    <w:lvl w:ilvl="1">
      <w:start w:val="1"/>
      <w:numFmt w:val="decimal"/>
      <w:lvlText w:val="%1.%2."/>
      <w:lvlJc w:val="left"/>
      <w:pPr>
        <w:ind w:left="792" w:hanging="432"/>
      </w:pPr>
      <w:rPr>
        <w:b/>
        <w:color w:val="00206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BB16F4F"/>
    <w:multiLevelType w:val="multilevel"/>
    <w:tmpl w:val="D77069F2"/>
    <w:lvl w:ilvl="0">
      <w:start w:val="1"/>
      <w:numFmt w:val="bullet"/>
      <w:lvlText w:val="°"/>
      <w:lvlJc w:val="left"/>
      <w:pPr>
        <w:ind w:left="1854" w:hanging="360"/>
      </w:pPr>
      <w:rPr>
        <w:rFonts w:ascii="Noto Sans Symbols" w:hAnsi="Noto Sans Symbols" w:cs="Noto Sans Symbol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Noto Sans Symbols" w:hAnsi="Noto Sans Symbols" w:cs="Noto Sans Symbols" w:hint="default"/>
      </w:rPr>
    </w:lvl>
    <w:lvl w:ilvl="3">
      <w:start w:val="1"/>
      <w:numFmt w:val="bullet"/>
      <w:lvlText w:val="●"/>
      <w:lvlJc w:val="left"/>
      <w:pPr>
        <w:ind w:left="4014" w:hanging="360"/>
      </w:pPr>
      <w:rPr>
        <w:rFonts w:ascii="Noto Sans Symbols" w:hAnsi="Noto Sans Symbols" w:cs="Noto Sans Symbols"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Noto Sans Symbols" w:hAnsi="Noto Sans Symbols" w:cs="Noto Sans Symbols" w:hint="default"/>
      </w:rPr>
    </w:lvl>
    <w:lvl w:ilvl="6">
      <w:start w:val="1"/>
      <w:numFmt w:val="bullet"/>
      <w:lvlText w:val="●"/>
      <w:lvlJc w:val="left"/>
      <w:pPr>
        <w:ind w:left="6174" w:hanging="360"/>
      </w:pPr>
      <w:rPr>
        <w:rFonts w:ascii="Noto Sans Symbols" w:hAnsi="Noto Sans Symbols" w:cs="Noto Sans Symbols"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Noto Sans Symbols" w:hAnsi="Noto Sans Symbols" w:cs="Noto Sans Symbols" w:hint="default"/>
      </w:rPr>
    </w:lvl>
  </w:abstractNum>
  <w:abstractNum w:abstractNumId="13" w15:restartNumberingAfterBreak="0">
    <w:nsid w:val="2E1F250B"/>
    <w:multiLevelType w:val="multilevel"/>
    <w:tmpl w:val="87ECE008"/>
    <w:lvl w:ilvl="0">
      <w:start w:val="1"/>
      <w:numFmt w:val="bullet"/>
      <w:lvlText w:val=""/>
      <w:lvlJc w:val="left"/>
      <w:pPr>
        <w:tabs>
          <w:tab w:val="num" w:pos="1703"/>
        </w:tabs>
        <w:ind w:left="1703" w:hanging="360"/>
      </w:pPr>
      <w:rPr>
        <w:rFonts w:ascii="Symbol" w:hAnsi="Symbol" w:cs="OpenSymbol" w:hint="default"/>
      </w:rPr>
    </w:lvl>
    <w:lvl w:ilvl="1">
      <w:start w:val="1"/>
      <w:numFmt w:val="bullet"/>
      <w:lvlText w:val="◦"/>
      <w:lvlJc w:val="left"/>
      <w:pPr>
        <w:tabs>
          <w:tab w:val="num" w:pos="2063"/>
        </w:tabs>
        <w:ind w:left="2063" w:hanging="360"/>
      </w:pPr>
      <w:rPr>
        <w:rFonts w:ascii="OpenSymbol" w:hAnsi="OpenSymbol" w:cs="OpenSymbol" w:hint="default"/>
      </w:rPr>
    </w:lvl>
    <w:lvl w:ilvl="2">
      <w:start w:val="1"/>
      <w:numFmt w:val="bullet"/>
      <w:lvlText w:val="▪"/>
      <w:lvlJc w:val="left"/>
      <w:pPr>
        <w:tabs>
          <w:tab w:val="num" w:pos="2423"/>
        </w:tabs>
        <w:ind w:left="2423" w:hanging="360"/>
      </w:pPr>
      <w:rPr>
        <w:rFonts w:ascii="OpenSymbol" w:hAnsi="OpenSymbol" w:cs="OpenSymbol" w:hint="default"/>
      </w:rPr>
    </w:lvl>
    <w:lvl w:ilvl="3">
      <w:start w:val="1"/>
      <w:numFmt w:val="bullet"/>
      <w:lvlText w:val=""/>
      <w:lvlJc w:val="left"/>
      <w:pPr>
        <w:tabs>
          <w:tab w:val="num" w:pos="2783"/>
        </w:tabs>
        <w:ind w:left="2783" w:hanging="360"/>
      </w:pPr>
      <w:rPr>
        <w:rFonts w:ascii="Symbol" w:hAnsi="Symbol" w:cs="OpenSymbol" w:hint="default"/>
      </w:rPr>
    </w:lvl>
    <w:lvl w:ilvl="4">
      <w:start w:val="1"/>
      <w:numFmt w:val="bullet"/>
      <w:lvlText w:val="◦"/>
      <w:lvlJc w:val="left"/>
      <w:pPr>
        <w:tabs>
          <w:tab w:val="num" w:pos="3143"/>
        </w:tabs>
        <w:ind w:left="3143" w:hanging="360"/>
      </w:pPr>
      <w:rPr>
        <w:rFonts w:ascii="OpenSymbol" w:hAnsi="OpenSymbol" w:cs="OpenSymbol" w:hint="default"/>
      </w:rPr>
    </w:lvl>
    <w:lvl w:ilvl="5">
      <w:start w:val="1"/>
      <w:numFmt w:val="bullet"/>
      <w:lvlText w:val="▪"/>
      <w:lvlJc w:val="left"/>
      <w:pPr>
        <w:tabs>
          <w:tab w:val="num" w:pos="3503"/>
        </w:tabs>
        <w:ind w:left="3503" w:hanging="360"/>
      </w:pPr>
      <w:rPr>
        <w:rFonts w:ascii="OpenSymbol" w:hAnsi="OpenSymbol" w:cs="OpenSymbol" w:hint="default"/>
      </w:rPr>
    </w:lvl>
    <w:lvl w:ilvl="6">
      <w:start w:val="1"/>
      <w:numFmt w:val="bullet"/>
      <w:lvlText w:val=""/>
      <w:lvlJc w:val="left"/>
      <w:pPr>
        <w:tabs>
          <w:tab w:val="num" w:pos="3863"/>
        </w:tabs>
        <w:ind w:left="3863" w:hanging="360"/>
      </w:pPr>
      <w:rPr>
        <w:rFonts w:ascii="Symbol" w:hAnsi="Symbol" w:cs="OpenSymbol" w:hint="default"/>
      </w:rPr>
    </w:lvl>
    <w:lvl w:ilvl="7">
      <w:start w:val="1"/>
      <w:numFmt w:val="bullet"/>
      <w:lvlText w:val="◦"/>
      <w:lvlJc w:val="left"/>
      <w:pPr>
        <w:tabs>
          <w:tab w:val="num" w:pos="4223"/>
        </w:tabs>
        <w:ind w:left="4223" w:hanging="360"/>
      </w:pPr>
      <w:rPr>
        <w:rFonts w:ascii="OpenSymbol" w:hAnsi="OpenSymbol" w:cs="OpenSymbol" w:hint="default"/>
      </w:rPr>
    </w:lvl>
    <w:lvl w:ilvl="8">
      <w:start w:val="1"/>
      <w:numFmt w:val="bullet"/>
      <w:lvlText w:val="▪"/>
      <w:lvlJc w:val="left"/>
      <w:pPr>
        <w:tabs>
          <w:tab w:val="num" w:pos="4583"/>
        </w:tabs>
        <w:ind w:left="4583" w:hanging="360"/>
      </w:pPr>
      <w:rPr>
        <w:rFonts w:ascii="OpenSymbol" w:hAnsi="OpenSymbol" w:cs="OpenSymbol" w:hint="default"/>
      </w:rPr>
    </w:lvl>
  </w:abstractNum>
  <w:abstractNum w:abstractNumId="14" w15:restartNumberingAfterBreak="0">
    <w:nsid w:val="303C3608"/>
    <w:multiLevelType w:val="hybridMultilevel"/>
    <w:tmpl w:val="4150E5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1B2412F"/>
    <w:multiLevelType w:val="multilevel"/>
    <w:tmpl w:val="C6A2BC2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39244BDA"/>
    <w:multiLevelType w:val="hybridMultilevel"/>
    <w:tmpl w:val="7826EBC8"/>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BAA2F19"/>
    <w:multiLevelType w:val="multilevel"/>
    <w:tmpl w:val="3AEE1F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C496A9C"/>
    <w:multiLevelType w:val="multilevel"/>
    <w:tmpl w:val="49E0671E"/>
    <w:lvl w:ilvl="0">
      <w:start w:val="1"/>
      <w:numFmt w:val="decimal"/>
      <w:lvlText w:val="%1."/>
      <w:lvlJc w:val="left"/>
      <w:pPr>
        <w:ind w:left="360" w:hanging="360"/>
      </w:pPr>
      <w:rPr>
        <w:rFonts w:ascii="Trebuchet MS" w:hAnsi="Trebuchet MS"/>
        <w:color w:val="244061"/>
        <w:sz w:val="24"/>
      </w:rPr>
    </w:lvl>
    <w:lvl w:ilvl="1">
      <w:start w:val="1"/>
      <w:numFmt w:val="decimal"/>
      <w:lvlText w:val="%1.%2."/>
      <w:lvlJc w:val="left"/>
      <w:pPr>
        <w:ind w:left="792" w:hanging="432"/>
      </w:pPr>
      <w:rPr>
        <w:b/>
        <w:color w:val="00206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E145406"/>
    <w:multiLevelType w:val="multilevel"/>
    <w:tmpl w:val="3E4EAB76"/>
    <w:lvl w:ilvl="0">
      <w:start w:val="1"/>
      <w:numFmt w:val="bullet"/>
      <w:lvlText w:val=""/>
      <w:lvlJc w:val="left"/>
      <w:pPr>
        <w:tabs>
          <w:tab w:val="num" w:pos="1003"/>
        </w:tabs>
        <w:ind w:left="1003" w:hanging="360"/>
      </w:pPr>
      <w:rPr>
        <w:rFonts w:ascii="Symbol" w:hAnsi="Symbol" w:cs="OpenSymbol" w:hint="default"/>
      </w:rPr>
    </w:lvl>
    <w:lvl w:ilvl="1">
      <w:start w:val="1"/>
      <w:numFmt w:val="bullet"/>
      <w:lvlText w:val="◦"/>
      <w:lvlJc w:val="left"/>
      <w:pPr>
        <w:tabs>
          <w:tab w:val="num" w:pos="1363"/>
        </w:tabs>
        <w:ind w:left="1363" w:hanging="360"/>
      </w:pPr>
      <w:rPr>
        <w:rFonts w:ascii="OpenSymbol" w:hAnsi="OpenSymbol" w:cs="OpenSymbol" w:hint="default"/>
      </w:rPr>
    </w:lvl>
    <w:lvl w:ilvl="2">
      <w:start w:val="1"/>
      <w:numFmt w:val="bullet"/>
      <w:lvlText w:val="▪"/>
      <w:lvlJc w:val="left"/>
      <w:pPr>
        <w:tabs>
          <w:tab w:val="num" w:pos="1723"/>
        </w:tabs>
        <w:ind w:left="1723" w:hanging="360"/>
      </w:pPr>
      <w:rPr>
        <w:rFonts w:ascii="OpenSymbol" w:hAnsi="OpenSymbol" w:cs="OpenSymbol" w:hint="default"/>
      </w:rPr>
    </w:lvl>
    <w:lvl w:ilvl="3">
      <w:start w:val="1"/>
      <w:numFmt w:val="bullet"/>
      <w:lvlText w:val=""/>
      <w:lvlJc w:val="left"/>
      <w:pPr>
        <w:tabs>
          <w:tab w:val="num" w:pos="2083"/>
        </w:tabs>
        <w:ind w:left="2083" w:hanging="360"/>
      </w:pPr>
      <w:rPr>
        <w:rFonts w:ascii="Symbol" w:hAnsi="Symbol" w:cs="OpenSymbol" w:hint="default"/>
      </w:rPr>
    </w:lvl>
    <w:lvl w:ilvl="4">
      <w:start w:val="1"/>
      <w:numFmt w:val="bullet"/>
      <w:lvlText w:val="◦"/>
      <w:lvlJc w:val="left"/>
      <w:pPr>
        <w:tabs>
          <w:tab w:val="num" w:pos="2443"/>
        </w:tabs>
        <w:ind w:left="2443" w:hanging="360"/>
      </w:pPr>
      <w:rPr>
        <w:rFonts w:ascii="OpenSymbol" w:hAnsi="OpenSymbol" w:cs="OpenSymbol" w:hint="default"/>
      </w:rPr>
    </w:lvl>
    <w:lvl w:ilvl="5">
      <w:start w:val="1"/>
      <w:numFmt w:val="bullet"/>
      <w:lvlText w:val="▪"/>
      <w:lvlJc w:val="left"/>
      <w:pPr>
        <w:tabs>
          <w:tab w:val="num" w:pos="2803"/>
        </w:tabs>
        <w:ind w:left="2803" w:hanging="360"/>
      </w:pPr>
      <w:rPr>
        <w:rFonts w:ascii="OpenSymbol" w:hAnsi="OpenSymbol" w:cs="OpenSymbol" w:hint="default"/>
      </w:rPr>
    </w:lvl>
    <w:lvl w:ilvl="6">
      <w:start w:val="1"/>
      <w:numFmt w:val="bullet"/>
      <w:lvlText w:val=""/>
      <w:lvlJc w:val="left"/>
      <w:pPr>
        <w:tabs>
          <w:tab w:val="num" w:pos="3163"/>
        </w:tabs>
        <w:ind w:left="3163" w:hanging="360"/>
      </w:pPr>
      <w:rPr>
        <w:rFonts w:ascii="Symbol" w:hAnsi="Symbol" w:cs="OpenSymbol" w:hint="default"/>
      </w:rPr>
    </w:lvl>
    <w:lvl w:ilvl="7">
      <w:start w:val="1"/>
      <w:numFmt w:val="bullet"/>
      <w:lvlText w:val="◦"/>
      <w:lvlJc w:val="left"/>
      <w:pPr>
        <w:tabs>
          <w:tab w:val="num" w:pos="3523"/>
        </w:tabs>
        <w:ind w:left="3523" w:hanging="360"/>
      </w:pPr>
      <w:rPr>
        <w:rFonts w:ascii="OpenSymbol" w:hAnsi="OpenSymbol" w:cs="OpenSymbol" w:hint="default"/>
      </w:rPr>
    </w:lvl>
    <w:lvl w:ilvl="8">
      <w:start w:val="1"/>
      <w:numFmt w:val="bullet"/>
      <w:lvlText w:val="▪"/>
      <w:lvlJc w:val="left"/>
      <w:pPr>
        <w:tabs>
          <w:tab w:val="num" w:pos="3883"/>
        </w:tabs>
        <w:ind w:left="3883" w:hanging="360"/>
      </w:pPr>
      <w:rPr>
        <w:rFonts w:ascii="OpenSymbol" w:hAnsi="OpenSymbol" w:cs="OpenSymbol" w:hint="default"/>
      </w:rPr>
    </w:lvl>
  </w:abstractNum>
  <w:abstractNum w:abstractNumId="20" w15:restartNumberingAfterBreak="0">
    <w:nsid w:val="449B3D38"/>
    <w:multiLevelType w:val="multilevel"/>
    <w:tmpl w:val="84A054C8"/>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1" w15:restartNumberingAfterBreak="0">
    <w:nsid w:val="474A2A9D"/>
    <w:multiLevelType w:val="multilevel"/>
    <w:tmpl w:val="144E32F4"/>
    <w:lvl w:ilvl="0">
      <w:start w:val="1"/>
      <w:numFmt w:val="bullet"/>
      <w:lvlText w:val=""/>
      <w:lvlJc w:val="left"/>
      <w:pPr>
        <w:tabs>
          <w:tab w:val="num" w:pos="1004"/>
        </w:tabs>
        <w:ind w:left="1004" w:hanging="360"/>
      </w:pPr>
      <w:rPr>
        <w:rFonts w:ascii="Symbol" w:hAnsi="Symbol" w:cs="OpenSymbol" w:hint="default"/>
      </w:rPr>
    </w:lvl>
    <w:lvl w:ilvl="1">
      <w:start w:val="1"/>
      <w:numFmt w:val="bullet"/>
      <w:lvlText w:val="◦"/>
      <w:lvlJc w:val="left"/>
      <w:pPr>
        <w:tabs>
          <w:tab w:val="num" w:pos="1364"/>
        </w:tabs>
        <w:ind w:left="1364" w:hanging="360"/>
      </w:pPr>
      <w:rPr>
        <w:rFonts w:ascii="OpenSymbol" w:hAnsi="OpenSymbol" w:cs="OpenSymbol" w:hint="default"/>
      </w:rPr>
    </w:lvl>
    <w:lvl w:ilvl="2">
      <w:start w:val="1"/>
      <w:numFmt w:val="bullet"/>
      <w:lvlText w:val="▪"/>
      <w:lvlJc w:val="left"/>
      <w:pPr>
        <w:tabs>
          <w:tab w:val="num" w:pos="1724"/>
        </w:tabs>
        <w:ind w:left="1724" w:hanging="360"/>
      </w:pPr>
      <w:rPr>
        <w:rFonts w:ascii="OpenSymbol" w:hAnsi="OpenSymbol" w:cs="OpenSymbol" w:hint="default"/>
      </w:rPr>
    </w:lvl>
    <w:lvl w:ilvl="3">
      <w:start w:val="1"/>
      <w:numFmt w:val="bullet"/>
      <w:lvlText w:val=""/>
      <w:lvlJc w:val="left"/>
      <w:pPr>
        <w:tabs>
          <w:tab w:val="num" w:pos="2084"/>
        </w:tabs>
        <w:ind w:left="2084" w:hanging="360"/>
      </w:pPr>
      <w:rPr>
        <w:rFonts w:ascii="Symbol" w:hAnsi="Symbol" w:cs="OpenSymbol" w:hint="default"/>
      </w:rPr>
    </w:lvl>
    <w:lvl w:ilvl="4">
      <w:start w:val="1"/>
      <w:numFmt w:val="bullet"/>
      <w:lvlText w:val="◦"/>
      <w:lvlJc w:val="left"/>
      <w:pPr>
        <w:tabs>
          <w:tab w:val="num" w:pos="2444"/>
        </w:tabs>
        <w:ind w:left="2444" w:hanging="360"/>
      </w:pPr>
      <w:rPr>
        <w:rFonts w:ascii="OpenSymbol" w:hAnsi="OpenSymbol" w:cs="OpenSymbol" w:hint="default"/>
      </w:rPr>
    </w:lvl>
    <w:lvl w:ilvl="5">
      <w:start w:val="1"/>
      <w:numFmt w:val="bullet"/>
      <w:lvlText w:val="▪"/>
      <w:lvlJc w:val="left"/>
      <w:pPr>
        <w:tabs>
          <w:tab w:val="num" w:pos="2804"/>
        </w:tabs>
        <w:ind w:left="2804" w:hanging="360"/>
      </w:pPr>
      <w:rPr>
        <w:rFonts w:ascii="OpenSymbol" w:hAnsi="OpenSymbol" w:cs="OpenSymbol" w:hint="default"/>
      </w:rPr>
    </w:lvl>
    <w:lvl w:ilvl="6">
      <w:start w:val="1"/>
      <w:numFmt w:val="bullet"/>
      <w:lvlText w:val=""/>
      <w:lvlJc w:val="left"/>
      <w:pPr>
        <w:tabs>
          <w:tab w:val="num" w:pos="3164"/>
        </w:tabs>
        <w:ind w:left="3164" w:hanging="360"/>
      </w:pPr>
      <w:rPr>
        <w:rFonts w:ascii="Symbol" w:hAnsi="Symbol" w:cs="OpenSymbol" w:hint="default"/>
      </w:rPr>
    </w:lvl>
    <w:lvl w:ilvl="7">
      <w:start w:val="1"/>
      <w:numFmt w:val="bullet"/>
      <w:lvlText w:val="◦"/>
      <w:lvlJc w:val="left"/>
      <w:pPr>
        <w:tabs>
          <w:tab w:val="num" w:pos="3524"/>
        </w:tabs>
        <w:ind w:left="3524" w:hanging="360"/>
      </w:pPr>
      <w:rPr>
        <w:rFonts w:ascii="OpenSymbol" w:hAnsi="OpenSymbol" w:cs="OpenSymbol" w:hint="default"/>
      </w:rPr>
    </w:lvl>
    <w:lvl w:ilvl="8">
      <w:start w:val="1"/>
      <w:numFmt w:val="bullet"/>
      <w:lvlText w:val="▪"/>
      <w:lvlJc w:val="left"/>
      <w:pPr>
        <w:tabs>
          <w:tab w:val="num" w:pos="3884"/>
        </w:tabs>
        <w:ind w:left="3884" w:hanging="360"/>
      </w:pPr>
      <w:rPr>
        <w:rFonts w:ascii="OpenSymbol" w:hAnsi="OpenSymbol" w:cs="OpenSymbol" w:hint="default"/>
      </w:rPr>
    </w:lvl>
  </w:abstractNum>
  <w:abstractNum w:abstractNumId="22" w15:restartNumberingAfterBreak="0">
    <w:nsid w:val="4A2B24C5"/>
    <w:multiLevelType w:val="hybridMultilevel"/>
    <w:tmpl w:val="A8347368"/>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ABC46B0"/>
    <w:multiLevelType w:val="multilevel"/>
    <w:tmpl w:val="2A1A9B4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4C3560F0"/>
    <w:multiLevelType w:val="hybridMultilevel"/>
    <w:tmpl w:val="2E60730E"/>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5" w15:restartNumberingAfterBreak="0">
    <w:nsid w:val="50341A2F"/>
    <w:multiLevelType w:val="hybridMultilevel"/>
    <w:tmpl w:val="85708C28"/>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532A2FDE"/>
    <w:multiLevelType w:val="multilevel"/>
    <w:tmpl w:val="1F1269C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53511C63"/>
    <w:multiLevelType w:val="multilevel"/>
    <w:tmpl w:val="83446C94"/>
    <w:lvl w:ilvl="0">
      <w:start w:val="1"/>
      <w:numFmt w:val="bullet"/>
      <w:lvlText w:val=""/>
      <w:lvlJc w:val="left"/>
      <w:pPr>
        <w:tabs>
          <w:tab w:val="num" w:pos="1429"/>
        </w:tabs>
        <w:ind w:left="1429" w:hanging="360"/>
      </w:pPr>
      <w:rPr>
        <w:rFonts w:ascii="Symbol" w:hAnsi="Symbol" w:cs="Open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Open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Open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28" w15:restartNumberingAfterBreak="0">
    <w:nsid w:val="613D2AF7"/>
    <w:multiLevelType w:val="multilevel"/>
    <w:tmpl w:val="F46C5868"/>
    <w:lvl w:ilvl="0">
      <w:start w:val="1"/>
      <w:numFmt w:val="bullet"/>
      <w:lvlText w:val="°"/>
      <w:lvlJc w:val="left"/>
      <w:pPr>
        <w:ind w:left="1854" w:hanging="360"/>
      </w:pPr>
      <w:rPr>
        <w:rFonts w:ascii="Noto Sans Symbols" w:hAnsi="Noto Sans Symbols" w:cs="Noto Sans Symbol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Noto Sans Symbols" w:hAnsi="Noto Sans Symbols" w:cs="Noto Sans Symbols" w:hint="default"/>
      </w:rPr>
    </w:lvl>
    <w:lvl w:ilvl="3">
      <w:start w:val="1"/>
      <w:numFmt w:val="bullet"/>
      <w:lvlText w:val="●"/>
      <w:lvlJc w:val="left"/>
      <w:pPr>
        <w:ind w:left="4014" w:hanging="360"/>
      </w:pPr>
      <w:rPr>
        <w:rFonts w:ascii="Noto Sans Symbols" w:hAnsi="Noto Sans Symbols" w:cs="Noto Sans Symbols"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Noto Sans Symbols" w:hAnsi="Noto Sans Symbols" w:cs="Noto Sans Symbols" w:hint="default"/>
      </w:rPr>
    </w:lvl>
    <w:lvl w:ilvl="6">
      <w:start w:val="1"/>
      <w:numFmt w:val="bullet"/>
      <w:lvlText w:val="●"/>
      <w:lvlJc w:val="left"/>
      <w:pPr>
        <w:ind w:left="6174" w:hanging="360"/>
      </w:pPr>
      <w:rPr>
        <w:rFonts w:ascii="Noto Sans Symbols" w:hAnsi="Noto Sans Symbols" w:cs="Noto Sans Symbols"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Noto Sans Symbols" w:hAnsi="Noto Sans Symbols" w:cs="Noto Sans Symbols" w:hint="default"/>
      </w:rPr>
    </w:lvl>
  </w:abstractNum>
  <w:abstractNum w:abstractNumId="29" w15:restartNumberingAfterBreak="0">
    <w:nsid w:val="6669225A"/>
    <w:multiLevelType w:val="multilevel"/>
    <w:tmpl w:val="0616D884"/>
    <w:lvl w:ilvl="0">
      <w:start w:val="1"/>
      <w:numFmt w:val="bullet"/>
      <w:lvlText w:val="●"/>
      <w:lvlJc w:val="left"/>
      <w:pPr>
        <w:ind w:left="720" w:hanging="360"/>
      </w:pPr>
      <w:rPr>
        <w:rFonts w:ascii="Noto Sans Symbols" w:hAnsi="Noto Sans Symbols" w:cs="Noto Sans Symbol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30" w15:restartNumberingAfterBreak="0">
    <w:nsid w:val="6D732B70"/>
    <w:multiLevelType w:val="multilevel"/>
    <w:tmpl w:val="396677C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1" w15:restartNumberingAfterBreak="0">
    <w:nsid w:val="6F560DA7"/>
    <w:multiLevelType w:val="multilevel"/>
    <w:tmpl w:val="079C265A"/>
    <w:lvl w:ilvl="0">
      <w:start w:val="1"/>
      <w:numFmt w:val="bullet"/>
      <w:lvlText w:val="°"/>
      <w:lvlJc w:val="left"/>
      <w:pPr>
        <w:ind w:left="1571" w:hanging="360"/>
      </w:pPr>
      <w:rPr>
        <w:rFonts w:ascii="Noto Sans Symbols" w:hAnsi="Noto Sans Symbols" w:cs="Noto Sans Symbols"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Noto Sans Symbols" w:hAnsi="Noto Sans Symbols" w:cs="Noto Sans Symbols" w:hint="default"/>
      </w:rPr>
    </w:lvl>
    <w:lvl w:ilvl="3">
      <w:start w:val="1"/>
      <w:numFmt w:val="bullet"/>
      <w:lvlText w:val="●"/>
      <w:lvlJc w:val="left"/>
      <w:pPr>
        <w:ind w:left="3731" w:hanging="360"/>
      </w:pPr>
      <w:rPr>
        <w:rFonts w:ascii="Noto Sans Symbols" w:hAnsi="Noto Sans Symbols" w:cs="Noto Sans Symbols"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Noto Sans Symbols" w:hAnsi="Noto Sans Symbols" w:cs="Noto Sans Symbols" w:hint="default"/>
      </w:rPr>
    </w:lvl>
    <w:lvl w:ilvl="6">
      <w:start w:val="1"/>
      <w:numFmt w:val="bullet"/>
      <w:lvlText w:val="●"/>
      <w:lvlJc w:val="left"/>
      <w:pPr>
        <w:ind w:left="5891" w:hanging="360"/>
      </w:pPr>
      <w:rPr>
        <w:rFonts w:ascii="Noto Sans Symbols" w:hAnsi="Noto Sans Symbols" w:cs="Noto Sans Symbols"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Noto Sans Symbols" w:hAnsi="Noto Sans Symbols" w:cs="Noto Sans Symbols" w:hint="default"/>
      </w:rPr>
    </w:lvl>
  </w:abstractNum>
  <w:abstractNum w:abstractNumId="32" w15:restartNumberingAfterBreak="0">
    <w:nsid w:val="7078702A"/>
    <w:multiLevelType w:val="multilevel"/>
    <w:tmpl w:val="8C32021E"/>
    <w:lvl w:ilvl="0">
      <w:start w:val="1"/>
      <w:numFmt w:val="bullet"/>
      <w:lvlText w:val=""/>
      <w:lvlJc w:val="left"/>
      <w:pPr>
        <w:tabs>
          <w:tab w:val="num" w:pos="1429"/>
        </w:tabs>
        <w:ind w:left="1429" w:hanging="360"/>
      </w:pPr>
      <w:rPr>
        <w:rFonts w:ascii="Symbol" w:hAnsi="Symbol" w:cs="OpenSymbol" w:hint="default"/>
        <w:b/>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Open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Open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33" w15:restartNumberingAfterBreak="0">
    <w:nsid w:val="721A1345"/>
    <w:multiLevelType w:val="multilevel"/>
    <w:tmpl w:val="D862CC40"/>
    <w:lvl w:ilvl="0">
      <w:start w:val="1"/>
      <w:numFmt w:val="bullet"/>
      <w:lvlText w:val=""/>
      <w:lvlJc w:val="left"/>
      <w:pPr>
        <w:tabs>
          <w:tab w:val="num" w:pos="1429"/>
        </w:tabs>
        <w:ind w:left="1429" w:hanging="360"/>
      </w:pPr>
      <w:rPr>
        <w:rFonts w:ascii="Symbol" w:hAnsi="Symbol" w:cs="Open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Open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Open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34" w15:restartNumberingAfterBreak="0">
    <w:nsid w:val="72D06506"/>
    <w:multiLevelType w:val="hybridMultilevel"/>
    <w:tmpl w:val="C4BE4466"/>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72F20851"/>
    <w:multiLevelType w:val="multilevel"/>
    <w:tmpl w:val="99886216"/>
    <w:lvl w:ilvl="0">
      <w:start w:val="1"/>
      <w:numFmt w:val="bullet"/>
      <w:lvlText w:val=""/>
      <w:lvlJc w:val="left"/>
      <w:pPr>
        <w:ind w:left="720" w:hanging="360"/>
      </w:pPr>
      <w:rPr>
        <w:rFonts w:ascii="Symbol" w:hAnsi="Symbol" w:cs="Symbol"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18"/>
  </w:num>
  <w:num w:numId="2">
    <w:abstractNumId w:val="20"/>
  </w:num>
  <w:num w:numId="3">
    <w:abstractNumId w:val="35"/>
  </w:num>
  <w:num w:numId="4">
    <w:abstractNumId w:val="11"/>
  </w:num>
  <w:num w:numId="5">
    <w:abstractNumId w:val="31"/>
  </w:num>
  <w:num w:numId="6">
    <w:abstractNumId w:val="29"/>
  </w:num>
  <w:num w:numId="7">
    <w:abstractNumId w:val="28"/>
  </w:num>
  <w:num w:numId="8">
    <w:abstractNumId w:val="5"/>
  </w:num>
  <w:num w:numId="9">
    <w:abstractNumId w:val="12"/>
  </w:num>
  <w:num w:numId="10">
    <w:abstractNumId w:val="30"/>
  </w:num>
  <w:num w:numId="11">
    <w:abstractNumId w:val="26"/>
  </w:num>
  <w:num w:numId="12">
    <w:abstractNumId w:val="6"/>
  </w:num>
  <w:num w:numId="13">
    <w:abstractNumId w:val="13"/>
  </w:num>
  <w:num w:numId="14">
    <w:abstractNumId w:val="3"/>
  </w:num>
  <w:num w:numId="15">
    <w:abstractNumId w:val="21"/>
  </w:num>
  <w:num w:numId="16">
    <w:abstractNumId w:val="0"/>
  </w:num>
  <w:num w:numId="17">
    <w:abstractNumId w:val="19"/>
  </w:num>
  <w:num w:numId="18">
    <w:abstractNumId w:val="10"/>
  </w:num>
  <w:num w:numId="19">
    <w:abstractNumId w:val="9"/>
  </w:num>
  <w:num w:numId="20">
    <w:abstractNumId w:val="1"/>
  </w:num>
  <w:num w:numId="21">
    <w:abstractNumId w:val="32"/>
  </w:num>
  <w:num w:numId="22">
    <w:abstractNumId w:val="27"/>
  </w:num>
  <w:num w:numId="23">
    <w:abstractNumId w:val="33"/>
  </w:num>
  <w:num w:numId="24">
    <w:abstractNumId w:val="15"/>
  </w:num>
  <w:num w:numId="25">
    <w:abstractNumId w:val="23"/>
  </w:num>
  <w:num w:numId="26">
    <w:abstractNumId w:val="4"/>
  </w:num>
  <w:num w:numId="27">
    <w:abstractNumId w:val="8"/>
  </w:num>
  <w:num w:numId="28">
    <w:abstractNumId w:val="25"/>
  </w:num>
  <w:num w:numId="29">
    <w:abstractNumId w:val="2"/>
  </w:num>
  <w:num w:numId="30">
    <w:abstractNumId w:val="16"/>
  </w:num>
  <w:num w:numId="31">
    <w:abstractNumId w:val="34"/>
  </w:num>
  <w:num w:numId="32">
    <w:abstractNumId w:val="14"/>
  </w:num>
  <w:num w:numId="33">
    <w:abstractNumId w:val="22"/>
  </w:num>
  <w:num w:numId="34">
    <w:abstractNumId w:val="17"/>
  </w:num>
  <w:num w:numId="35">
    <w:abstractNumId w:val="24"/>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C1"/>
    <w:rsid w:val="001A52A2"/>
    <w:rsid w:val="001B34B8"/>
    <w:rsid w:val="00201E9B"/>
    <w:rsid w:val="002642C1"/>
    <w:rsid w:val="002E16B9"/>
    <w:rsid w:val="002F3A20"/>
    <w:rsid w:val="00345D3A"/>
    <w:rsid w:val="0039597E"/>
    <w:rsid w:val="003A637B"/>
    <w:rsid w:val="003A7B9D"/>
    <w:rsid w:val="003C25EA"/>
    <w:rsid w:val="00415D2C"/>
    <w:rsid w:val="0041733C"/>
    <w:rsid w:val="0043746E"/>
    <w:rsid w:val="00525FDD"/>
    <w:rsid w:val="00556A37"/>
    <w:rsid w:val="00586495"/>
    <w:rsid w:val="005A3046"/>
    <w:rsid w:val="005E6CAF"/>
    <w:rsid w:val="00623A9B"/>
    <w:rsid w:val="006C1ABB"/>
    <w:rsid w:val="006C5C30"/>
    <w:rsid w:val="00732427"/>
    <w:rsid w:val="00740BBF"/>
    <w:rsid w:val="007B0FA9"/>
    <w:rsid w:val="008739AB"/>
    <w:rsid w:val="008C67C7"/>
    <w:rsid w:val="009153FA"/>
    <w:rsid w:val="00970150"/>
    <w:rsid w:val="0097616D"/>
    <w:rsid w:val="009B54FA"/>
    <w:rsid w:val="00A07C72"/>
    <w:rsid w:val="00A20BBE"/>
    <w:rsid w:val="00AE2D8E"/>
    <w:rsid w:val="00B61341"/>
    <w:rsid w:val="00BF45EE"/>
    <w:rsid w:val="00C46F69"/>
    <w:rsid w:val="00D74B63"/>
    <w:rsid w:val="00E243E2"/>
    <w:rsid w:val="00E44746"/>
    <w:rsid w:val="00E70650"/>
    <w:rsid w:val="00E95289"/>
    <w:rsid w:val="00EA3A62"/>
    <w:rsid w:val="00ED6FB6"/>
    <w:rsid w:val="00F30B7D"/>
    <w:rsid w:val="00F67986"/>
  </w:rsids>
  <m:mathPr>
    <m:mathFont m:val="Cambria Math"/>
    <m:brkBin m:val="before"/>
    <m:brkBinSub m:val="--"/>
    <m:smallFrac m:val="0"/>
    <m:dispDef/>
    <m:lMargin m:val="0"/>
    <m:rMargin m:val="0"/>
    <m:defJc m:val="centerGroup"/>
    <m:wrapIndent m:val="1440"/>
    <m:intLim m:val="subSup"/>
    <m:naryLim m:val="undOvr"/>
  </m:mathPr>
  <w:themeFontLang w:val="pt-P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D409"/>
  <w15:docId w15:val="{300881B3-1A15-4FB1-90E2-7C9E99FC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09F"/>
    <w:pPr>
      <w:spacing w:after="200" w:line="276" w:lineRule="auto"/>
    </w:pPr>
    <w:rPr>
      <w:sz w:val="22"/>
    </w:rPr>
  </w:style>
  <w:style w:type="paragraph" w:styleId="Ttulo1">
    <w:name w:val="heading 1"/>
    <w:basedOn w:val="Normal"/>
    <w:next w:val="Normal"/>
    <w:link w:val="Ttulo1Carter"/>
    <w:uiPriority w:val="9"/>
    <w:qFormat/>
    <w:rsid w:val="005628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5628B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706B40"/>
    <w:pPr>
      <w:keepNext/>
      <w:keepLines/>
      <w:spacing w:before="200" w:after="0"/>
      <w:outlineLvl w:val="2"/>
    </w:pPr>
    <w:rPr>
      <w:rFonts w:asciiTheme="majorHAnsi" w:eastAsiaTheme="majorEastAsia" w:hAnsiTheme="majorHAnsi" w:cstheme="majorBidi"/>
      <w:b/>
      <w:bCs/>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arter">
    <w:name w:val="Texto de balão Caráter"/>
    <w:basedOn w:val="Tipodeletrapredefinidodopargrafo"/>
    <w:link w:val="Textodebalo"/>
    <w:uiPriority w:val="99"/>
    <w:semiHidden/>
    <w:qFormat/>
    <w:rsid w:val="00ED2C81"/>
    <w:rPr>
      <w:rFonts w:ascii="Tahoma" w:hAnsi="Tahoma" w:cs="Tahoma"/>
      <w:sz w:val="16"/>
      <w:szCs w:val="16"/>
    </w:rPr>
  </w:style>
  <w:style w:type="character" w:customStyle="1" w:styleId="CabealhoCarter">
    <w:name w:val="Cabeçalho Caráter"/>
    <w:basedOn w:val="Tipodeletrapredefinidodopargrafo"/>
    <w:link w:val="Cabealho"/>
    <w:uiPriority w:val="99"/>
    <w:qFormat/>
    <w:rsid w:val="00F46B80"/>
  </w:style>
  <w:style w:type="character" w:customStyle="1" w:styleId="RodapCarter">
    <w:name w:val="Rodapé Caráter"/>
    <w:basedOn w:val="Tipodeletrapredefinidodopargrafo"/>
    <w:link w:val="Rodap"/>
    <w:uiPriority w:val="99"/>
    <w:qFormat/>
    <w:rsid w:val="00F46B80"/>
  </w:style>
  <w:style w:type="character" w:customStyle="1" w:styleId="Ttulo1Carter">
    <w:name w:val="Título 1 Caráter"/>
    <w:basedOn w:val="Tipodeletrapredefinidodopargrafo"/>
    <w:link w:val="Ttulo1"/>
    <w:uiPriority w:val="9"/>
    <w:qFormat/>
    <w:rsid w:val="005628BD"/>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qFormat/>
    <w:rsid w:val="005628BD"/>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qFormat/>
    <w:rsid w:val="00706B40"/>
    <w:rPr>
      <w:rFonts w:asciiTheme="majorHAnsi" w:eastAsiaTheme="majorEastAsia" w:hAnsiTheme="majorHAnsi" w:cstheme="majorBidi"/>
      <w:b/>
      <w:bCs/>
      <w:color w:val="4F81BD" w:themeColor="accent1"/>
    </w:rPr>
  </w:style>
  <w:style w:type="character" w:customStyle="1" w:styleId="InternetLink">
    <w:name w:val="Internet Link"/>
    <w:basedOn w:val="Tipodeletrapredefinidodopargrafo"/>
    <w:uiPriority w:val="99"/>
    <w:unhideWhenUsed/>
    <w:rsid w:val="00961D45"/>
    <w:rPr>
      <w:color w:val="0000FF" w:themeColor="hyperlink"/>
      <w:u w:val="single"/>
    </w:rPr>
  </w:style>
  <w:style w:type="character" w:customStyle="1" w:styleId="textoChar">
    <w:name w:val="texto Char"/>
    <w:basedOn w:val="Tipodeletrapredefinidodopargrafo"/>
    <w:qFormat/>
    <w:rsid w:val="008C25C5"/>
    <w:rPr>
      <w:rFonts w:ascii="Calibri" w:eastAsia="Times New Roman" w:hAnsi="Calibri" w:cs="EUAlbertina-Regu"/>
      <w:bCs/>
      <w:color w:val="404040"/>
      <w:sz w:val="20"/>
      <w:szCs w:val="20"/>
    </w:rPr>
  </w:style>
  <w:style w:type="character" w:styleId="Refdecomentrio">
    <w:name w:val="annotation reference"/>
    <w:basedOn w:val="Tipodeletrapredefinidodopargrafo"/>
    <w:uiPriority w:val="99"/>
    <w:semiHidden/>
    <w:unhideWhenUsed/>
    <w:qFormat/>
    <w:rsid w:val="00457398"/>
    <w:rPr>
      <w:sz w:val="16"/>
      <w:szCs w:val="16"/>
    </w:rPr>
  </w:style>
  <w:style w:type="character" w:customStyle="1" w:styleId="TextodecomentrioCarter">
    <w:name w:val="Texto de comentário Caráter"/>
    <w:basedOn w:val="Tipodeletrapredefinidodopargrafo"/>
    <w:link w:val="Textodecomentrio"/>
    <w:uiPriority w:val="99"/>
    <w:semiHidden/>
    <w:qFormat/>
    <w:rsid w:val="00457398"/>
    <w:rPr>
      <w:sz w:val="20"/>
      <w:szCs w:val="20"/>
    </w:rPr>
  </w:style>
  <w:style w:type="character" w:customStyle="1" w:styleId="AssuntodecomentrioCarter">
    <w:name w:val="Assunto de comentário Caráter"/>
    <w:basedOn w:val="TextodecomentrioCarter"/>
    <w:link w:val="Assuntodecomentrio"/>
    <w:uiPriority w:val="99"/>
    <w:semiHidden/>
    <w:qFormat/>
    <w:rsid w:val="00457398"/>
    <w:rPr>
      <w:b/>
      <w:bCs/>
      <w:sz w:val="20"/>
      <w:szCs w:val="20"/>
    </w:rPr>
  </w:style>
  <w:style w:type="character" w:styleId="TextodoMarcadordePosio">
    <w:name w:val="Placeholder Text"/>
    <w:basedOn w:val="Tipodeletrapredefinidodopargrafo"/>
    <w:uiPriority w:val="99"/>
    <w:semiHidden/>
    <w:qFormat/>
    <w:rsid w:val="00F5455C"/>
    <w:rPr>
      <w:color w:val="808080"/>
    </w:rPr>
  </w:style>
  <w:style w:type="character" w:styleId="Hiperligaovisitada">
    <w:name w:val="FollowedHyperlink"/>
    <w:basedOn w:val="Tipodeletrapredefinidodopargrafo"/>
    <w:uiPriority w:val="99"/>
    <w:semiHidden/>
    <w:unhideWhenUsed/>
    <w:qFormat/>
    <w:rsid w:val="0051442E"/>
    <w:rPr>
      <w:color w:val="800080" w:themeColor="followedHyperlink"/>
      <w:u w:val="single"/>
    </w:rPr>
  </w:style>
  <w:style w:type="character" w:customStyle="1" w:styleId="ListLabel1">
    <w:name w:val="ListLabel 1"/>
    <w:qFormat/>
    <w:rsid w:val="005D209F"/>
    <w:rPr>
      <w:rFonts w:ascii="Trebuchet MS" w:hAnsi="Trebuchet MS"/>
      <w:color w:val="244061"/>
      <w:sz w:val="24"/>
    </w:rPr>
  </w:style>
  <w:style w:type="character" w:customStyle="1" w:styleId="ListLabel2">
    <w:name w:val="ListLabel 2"/>
    <w:qFormat/>
    <w:rsid w:val="005D209F"/>
    <w:rPr>
      <w:b/>
      <w:color w:val="002060"/>
      <w:sz w:val="22"/>
      <w:szCs w:val="22"/>
    </w:rPr>
  </w:style>
  <w:style w:type="character" w:customStyle="1" w:styleId="ListLabel3">
    <w:name w:val="ListLabel 3"/>
    <w:qFormat/>
    <w:rsid w:val="005D209F"/>
    <w:rPr>
      <w:rFonts w:cs="Courier New"/>
    </w:rPr>
  </w:style>
  <w:style w:type="character" w:customStyle="1" w:styleId="ListLabel4">
    <w:name w:val="ListLabel 4"/>
    <w:qFormat/>
    <w:rsid w:val="005D209F"/>
    <w:rPr>
      <w:rFonts w:cs="Courier New"/>
    </w:rPr>
  </w:style>
  <w:style w:type="character" w:customStyle="1" w:styleId="ListLabel5">
    <w:name w:val="ListLabel 5"/>
    <w:qFormat/>
    <w:rsid w:val="005D209F"/>
    <w:rPr>
      <w:rFonts w:cs="Courier New"/>
    </w:rPr>
  </w:style>
  <w:style w:type="character" w:customStyle="1" w:styleId="ListLabel6">
    <w:name w:val="ListLabel 6"/>
    <w:qFormat/>
    <w:rsid w:val="005D209F"/>
    <w:rPr>
      <w:rFonts w:cs="Courier New"/>
      <w:sz w:val="20"/>
    </w:rPr>
  </w:style>
  <w:style w:type="character" w:customStyle="1" w:styleId="ListLabel7">
    <w:name w:val="ListLabel 7"/>
    <w:qFormat/>
    <w:rsid w:val="005D209F"/>
    <w:rPr>
      <w:rFonts w:cs="Courier New"/>
    </w:rPr>
  </w:style>
  <w:style w:type="character" w:customStyle="1" w:styleId="ListLabel8">
    <w:name w:val="ListLabel 8"/>
    <w:qFormat/>
    <w:rsid w:val="005D209F"/>
    <w:rPr>
      <w:rFonts w:cs="Courier New"/>
    </w:rPr>
  </w:style>
  <w:style w:type="character" w:customStyle="1" w:styleId="ListLabel9">
    <w:name w:val="ListLabel 9"/>
    <w:qFormat/>
    <w:rsid w:val="005D209F"/>
    <w:rPr>
      <w:color w:val="244061"/>
      <w:sz w:val="20"/>
    </w:rPr>
  </w:style>
  <w:style w:type="character" w:customStyle="1" w:styleId="ListLabel10">
    <w:name w:val="ListLabel 10"/>
    <w:qFormat/>
    <w:rsid w:val="005D209F"/>
    <w:rPr>
      <w:b/>
      <w:color w:val="002060"/>
      <w:sz w:val="22"/>
      <w:szCs w:val="22"/>
    </w:rPr>
  </w:style>
  <w:style w:type="character" w:customStyle="1" w:styleId="ListLabel11">
    <w:name w:val="ListLabel 11"/>
    <w:qFormat/>
    <w:rsid w:val="005D209F"/>
    <w:rPr>
      <w:rFonts w:ascii="Arial" w:eastAsia="Noto Sans Symbols" w:hAnsi="Arial" w:cs="Noto Sans Symbols"/>
    </w:rPr>
  </w:style>
  <w:style w:type="character" w:customStyle="1" w:styleId="ListLabel12">
    <w:name w:val="ListLabel 12"/>
    <w:qFormat/>
    <w:rsid w:val="005D209F"/>
    <w:rPr>
      <w:rFonts w:eastAsia="Courier New" w:cs="Courier New"/>
    </w:rPr>
  </w:style>
  <w:style w:type="character" w:customStyle="1" w:styleId="ListLabel13">
    <w:name w:val="ListLabel 13"/>
    <w:qFormat/>
    <w:rsid w:val="005D209F"/>
    <w:rPr>
      <w:rFonts w:eastAsia="Noto Sans Symbols" w:cs="Noto Sans Symbols"/>
    </w:rPr>
  </w:style>
  <w:style w:type="character" w:customStyle="1" w:styleId="ListLabel14">
    <w:name w:val="ListLabel 14"/>
    <w:qFormat/>
    <w:rsid w:val="005D209F"/>
    <w:rPr>
      <w:rFonts w:eastAsia="Noto Sans Symbols" w:cs="Noto Sans Symbols"/>
    </w:rPr>
  </w:style>
  <w:style w:type="character" w:customStyle="1" w:styleId="ListLabel15">
    <w:name w:val="ListLabel 15"/>
    <w:qFormat/>
    <w:rsid w:val="005D209F"/>
    <w:rPr>
      <w:rFonts w:eastAsia="Courier New" w:cs="Courier New"/>
    </w:rPr>
  </w:style>
  <w:style w:type="character" w:customStyle="1" w:styleId="ListLabel16">
    <w:name w:val="ListLabel 16"/>
    <w:qFormat/>
    <w:rsid w:val="005D209F"/>
    <w:rPr>
      <w:rFonts w:eastAsia="Noto Sans Symbols" w:cs="Noto Sans Symbols"/>
    </w:rPr>
  </w:style>
  <w:style w:type="character" w:customStyle="1" w:styleId="ListLabel17">
    <w:name w:val="ListLabel 17"/>
    <w:qFormat/>
    <w:rsid w:val="005D209F"/>
    <w:rPr>
      <w:rFonts w:eastAsia="Noto Sans Symbols" w:cs="Noto Sans Symbols"/>
    </w:rPr>
  </w:style>
  <w:style w:type="character" w:customStyle="1" w:styleId="ListLabel18">
    <w:name w:val="ListLabel 18"/>
    <w:qFormat/>
    <w:rsid w:val="005D209F"/>
    <w:rPr>
      <w:rFonts w:eastAsia="Courier New" w:cs="Courier New"/>
    </w:rPr>
  </w:style>
  <w:style w:type="character" w:customStyle="1" w:styleId="ListLabel19">
    <w:name w:val="ListLabel 19"/>
    <w:qFormat/>
    <w:rsid w:val="005D209F"/>
    <w:rPr>
      <w:rFonts w:eastAsia="Noto Sans Symbols" w:cs="Noto Sans Symbols"/>
    </w:rPr>
  </w:style>
  <w:style w:type="character" w:customStyle="1" w:styleId="ListLabel20">
    <w:name w:val="ListLabel 20"/>
    <w:qFormat/>
    <w:rsid w:val="005D209F"/>
    <w:rPr>
      <w:rFonts w:ascii="Arial" w:eastAsia="Noto Sans Symbols" w:hAnsi="Arial" w:cs="Noto Sans Symbols"/>
      <w:b/>
      <w:sz w:val="24"/>
    </w:rPr>
  </w:style>
  <w:style w:type="character" w:customStyle="1" w:styleId="ListLabel21">
    <w:name w:val="ListLabel 21"/>
    <w:qFormat/>
    <w:rsid w:val="005D209F"/>
    <w:rPr>
      <w:rFonts w:eastAsia="Courier New" w:cs="Courier New"/>
    </w:rPr>
  </w:style>
  <w:style w:type="character" w:customStyle="1" w:styleId="ListLabel22">
    <w:name w:val="ListLabel 22"/>
    <w:qFormat/>
    <w:rsid w:val="005D209F"/>
    <w:rPr>
      <w:rFonts w:eastAsia="Noto Sans Symbols" w:cs="Noto Sans Symbols"/>
    </w:rPr>
  </w:style>
  <w:style w:type="character" w:customStyle="1" w:styleId="ListLabel23">
    <w:name w:val="ListLabel 23"/>
    <w:qFormat/>
    <w:rsid w:val="005D209F"/>
    <w:rPr>
      <w:rFonts w:eastAsia="Noto Sans Symbols" w:cs="Noto Sans Symbols"/>
    </w:rPr>
  </w:style>
  <w:style w:type="character" w:customStyle="1" w:styleId="ListLabel24">
    <w:name w:val="ListLabel 24"/>
    <w:qFormat/>
    <w:rsid w:val="005D209F"/>
    <w:rPr>
      <w:rFonts w:eastAsia="Courier New" w:cs="Courier New"/>
    </w:rPr>
  </w:style>
  <w:style w:type="character" w:customStyle="1" w:styleId="ListLabel25">
    <w:name w:val="ListLabel 25"/>
    <w:qFormat/>
    <w:rsid w:val="005D209F"/>
    <w:rPr>
      <w:rFonts w:eastAsia="Noto Sans Symbols" w:cs="Noto Sans Symbols"/>
    </w:rPr>
  </w:style>
  <w:style w:type="character" w:customStyle="1" w:styleId="ListLabel26">
    <w:name w:val="ListLabel 26"/>
    <w:qFormat/>
    <w:rsid w:val="005D209F"/>
    <w:rPr>
      <w:rFonts w:eastAsia="Noto Sans Symbols" w:cs="Noto Sans Symbols"/>
    </w:rPr>
  </w:style>
  <w:style w:type="character" w:customStyle="1" w:styleId="ListLabel27">
    <w:name w:val="ListLabel 27"/>
    <w:qFormat/>
    <w:rsid w:val="005D209F"/>
    <w:rPr>
      <w:rFonts w:eastAsia="Courier New" w:cs="Courier New"/>
    </w:rPr>
  </w:style>
  <w:style w:type="character" w:customStyle="1" w:styleId="ListLabel28">
    <w:name w:val="ListLabel 28"/>
    <w:qFormat/>
    <w:rsid w:val="005D209F"/>
    <w:rPr>
      <w:rFonts w:eastAsia="Noto Sans Symbols" w:cs="Noto Sans Symbols"/>
    </w:rPr>
  </w:style>
  <w:style w:type="character" w:customStyle="1" w:styleId="ListLabel29">
    <w:name w:val="ListLabel 29"/>
    <w:qFormat/>
    <w:rsid w:val="005D209F"/>
    <w:rPr>
      <w:rFonts w:ascii="Arial" w:eastAsia="Noto Sans Symbols" w:hAnsi="Arial" w:cs="Noto Sans Symbols"/>
    </w:rPr>
  </w:style>
  <w:style w:type="character" w:customStyle="1" w:styleId="ListLabel30">
    <w:name w:val="ListLabel 30"/>
    <w:qFormat/>
    <w:rsid w:val="005D209F"/>
    <w:rPr>
      <w:rFonts w:eastAsia="Courier New" w:cs="Courier New"/>
    </w:rPr>
  </w:style>
  <w:style w:type="character" w:customStyle="1" w:styleId="ListLabel31">
    <w:name w:val="ListLabel 31"/>
    <w:qFormat/>
    <w:rsid w:val="005D209F"/>
    <w:rPr>
      <w:rFonts w:eastAsia="Noto Sans Symbols" w:cs="Noto Sans Symbols"/>
    </w:rPr>
  </w:style>
  <w:style w:type="character" w:customStyle="1" w:styleId="ListLabel32">
    <w:name w:val="ListLabel 32"/>
    <w:qFormat/>
    <w:rsid w:val="005D209F"/>
    <w:rPr>
      <w:rFonts w:eastAsia="Noto Sans Symbols" w:cs="Noto Sans Symbols"/>
    </w:rPr>
  </w:style>
  <w:style w:type="character" w:customStyle="1" w:styleId="ListLabel33">
    <w:name w:val="ListLabel 33"/>
    <w:qFormat/>
    <w:rsid w:val="005D209F"/>
    <w:rPr>
      <w:rFonts w:eastAsia="Courier New" w:cs="Courier New"/>
    </w:rPr>
  </w:style>
  <w:style w:type="character" w:customStyle="1" w:styleId="ListLabel34">
    <w:name w:val="ListLabel 34"/>
    <w:qFormat/>
    <w:rsid w:val="005D209F"/>
    <w:rPr>
      <w:rFonts w:eastAsia="Noto Sans Symbols" w:cs="Noto Sans Symbols"/>
    </w:rPr>
  </w:style>
  <w:style w:type="character" w:customStyle="1" w:styleId="ListLabel35">
    <w:name w:val="ListLabel 35"/>
    <w:qFormat/>
    <w:rsid w:val="005D209F"/>
    <w:rPr>
      <w:rFonts w:eastAsia="Noto Sans Symbols" w:cs="Noto Sans Symbols"/>
    </w:rPr>
  </w:style>
  <w:style w:type="character" w:customStyle="1" w:styleId="ListLabel36">
    <w:name w:val="ListLabel 36"/>
    <w:qFormat/>
    <w:rsid w:val="005D209F"/>
    <w:rPr>
      <w:rFonts w:eastAsia="Courier New" w:cs="Courier New"/>
    </w:rPr>
  </w:style>
  <w:style w:type="character" w:customStyle="1" w:styleId="ListLabel37">
    <w:name w:val="ListLabel 37"/>
    <w:qFormat/>
    <w:rsid w:val="005D209F"/>
    <w:rPr>
      <w:rFonts w:eastAsia="Noto Sans Symbols" w:cs="Noto Sans Symbols"/>
    </w:rPr>
  </w:style>
  <w:style w:type="character" w:customStyle="1" w:styleId="ListLabel38">
    <w:name w:val="ListLabel 38"/>
    <w:qFormat/>
    <w:rsid w:val="005D209F"/>
    <w:rPr>
      <w:rFonts w:ascii="Calibri" w:eastAsia="Noto Sans Symbols" w:hAnsi="Calibri" w:cs="Noto Sans Symbols"/>
      <w:color w:val="000000"/>
      <w:sz w:val="20"/>
    </w:rPr>
  </w:style>
  <w:style w:type="character" w:customStyle="1" w:styleId="ListLabel39">
    <w:name w:val="ListLabel 39"/>
    <w:qFormat/>
    <w:rsid w:val="005D209F"/>
    <w:rPr>
      <w:rFonts w:eastAsia="Courier New" w:cs="Courier New"/>
    </w:rPr>
  </w:style>
  <w:style w:type="character" w:customStyle="1" w:styleId="ListLabel40">
    <w:name w:val="ListLabel 40"/>
    <w:qFormat/>
    <w:rsid w:val="005D209F"/>
    <w:rPr>
      <w:rFonts w:eastAsia="Noto Sans Symbols" w:cs="Noto Sans Symbols"/>
    </w:rPr>
  </w:style>
  <w:style w:type="character" w:customStyle="1" w:styleId="ListLabel41">
    <w:name w:val="ListLabel 41"/>
    <w:qFormat/>
    <w:rsid w:val="005D209F"/>
    <w:rPr>
      <w:rFonts w:eastAsia="Noto Sans Symbols" w:cs="Noto Sans Symbols"/>
    </w:rPr>
  </w:style>
  <w:style w:type="character" w:customStyle="1" w:styleId="ListLabel42">
    <w:name w:val="ListLabel 42"/>
    <w:qFormat/>
    <w:rsid w:val="005D209F"/>
    <w:rPr>
      <w:rFonts w:eastAsia="Courier New" w:cs="Courier New"/>
    </w:rPr>
  </w:style>
  <w:style w:type="character" w:customStyle="1" w:styleId="ListLabel43">
    <w:name w:val="ListLabel 43"/>
    <w:qFormat/>
    <w:rsid w:val="005D209F"/>
    <w:rPr>
      <w:rFonts w:eastAsia="Noto Sans Symbols" w:cs="Noto Sans Symbols"/>
    </w:rPr>
  </w:style>
  <w:style w:type="character" w:customStyle="1" w:styleId="ListLabel44">
    <w:name w:val="ListLabel 44"/>
    <w:qFormat/>
    <w:rsid w:val="005D209F"/>
    <w:rPr>
      <w:rFonts w:eastAsia="Noto Sans Symbols" w:cs="Noto Sans Symbols"/>
    </w:rPr>
  </w:style>
  <w:style w:type="character" w:customStyle="1" w:styleId="ListLabel45">
    <w:name w:val="ListLabel 45"/>
    <w:qFormat/>
    <w:rsid w:val="005D209F"/>
    <w:rPr>
      <w:rFonts w:eastAsia="Courier New" w:cs="Courier New"/>
    </w:rPr>
  </w:style>
  <w:style w:type="character" w:customStyle="1" w:styleId="ListLabel46">
    <w:name w:val="ListLabel 46"/>
    <w:qFormat/>
    <w:rsid w:val="005D209F"/>
    <w:rPr>
      <w:rFonts w:eastAsia="Noto Sans Symbols" w:cs="Noto Sans Symbols"/>
    </w:rPr>
  </w:style>
  <w:style w:type="character" w:customStyle="1" w:styleId="ListLabel47">
    <w:name w:val="ListLabel 47"/>
    <w:qFormat/>
    <w:rsid w:val="005D209F"/>
    <w:rPr>
      <w:rFonts w:ascii="Calibri" w:eastAsia="Noto Sans Symbols" w:hAnsi="Calibri" w:cs="Noto Sans Symbols"/>
    </w:rPr>
  </w:style>
  <w:style w:type="character" w:customStyle="1" w:styleId="ListLabel48">
    <w:name w:val="ListLabel 48"/>
    <w:qFormat/>
    <w:rsid w:val="005D209F"/>
    <w:rPr>
      <w:rFonts w:eastAsia="Courier New" w:cs="Courier New"/>
    </w:rPr>
  </w:style>
  <w:style w:type="character" w:customStyle="1" w:styleId="ListLabel49">
    <w:name w:val="ListLabel 49"/>
    <w:qFormat/>
    <w:rsid w:val="005D209F"/>
    <w:rPr>
      <w:rFonts w:eastAsia="Noto Sans Symbols" w:cs="Noto Sans Symbols"/>
    </w:rPr>
  </w:style>
  <w:style w:type="character" w:customStyle="1" w:styleId="ListLabel50">
    <w:name w:val="ListLabel 50"/>
    <w:qFormat/>
    <w:rsid w:val="005D209F"/>
    <w:rPr>
      <w:rFonts w:eastAsia="Noto Sans Symbols" w:cs="Noto Sans Symbols"/>
    </w:rPr>
  </w:style>
  <w:style w:type="character" w:customStyle="1" w:styleId="ListLabel51">
    <w:name w:val="ListLabel 51"/>
    <w:qFormat/>
    <w:rsid w:val="005D209F"/>
    <w:rPr>
      <w:rFonts w:eastAsia="Courier New" w:cs="Courier New"/>
    </w:rPr>
  </w:style>
  <w:style w:type="character" w:customStyle="1" w:styleId="ListLabel52">
    <w:name w:val="ListLabel 52"/>
    <w:qFormat/>
    <w:rsid w:val="005D209F"/>
    <w:rPr>
      <w:rFonts w:eastAsia="Noto Sans Symbols" w:cs="Noto Sans Symbols"/>
    </w:rPr>
  </w:style>
  <w:style w:type="character" w:customStyle="1" w:styleId="ListLabel53">
    <w:name w:val="ListLabel 53"/>
    <w:qFormat/>
    <w:rsid w:val="005D209F"/>
    <w:rPr>
      <w:rFonts w:eastAsia="Noto Sans Symbols" w:cs="Noto Sans Symbols"/>
    </w:rPr>
  </w:style>
  <w:style w:type="character" w:customStyle="1" w:styleId="ListLabel54">
    <w:name w:val="ListLabel 54"/>
    <w:qFormat/>
    <w:rsid w:val="005D209F"/>
    <w:rPr>
      <w:rFonts w:eastAsia="Courier New" w:cs="Courier New"/>
    </w:rPr>
  </w:style>
  <w:style w:type="character" w:customStyle="1" w:styleId="ListLabel55">
    <w:name w:val="ListLabel 55"/>
    <w:qFormat/>
    <w:rsid w:val="005D209F"/>
    <w:rPr>
      <w:rFonts w:eastAsia="Noto Sans Symbols" w:cs="Noto Sans Symbols"/>
    </w:rPr>
  </w:style>
  <w:style w:type="character" w:customStyle="1" w:styleId="ListLabel56">
    <w:name w:val="ListLabel 56"/>
    <w:qFormat/>
    <w:rsid w:val="005D209F"/>
    <w:rPr>
      <w:rFonts w:ascii="Arial" w:eastAsia="Noto Sans Symbols" w:hAnsi="Arial" w:cs="Noto Sans Symbols"/>
    </w:rPr>
  </w:style>
  <w:style w:type="character" w:customStyle="1" w:styleId="ListLabel57">
    <w:name w:val="ListLabel 57"/>
    <w:qFormat/>
    <w:rsid w:val="005D209F"/>
    <w:rPr>
      <w:rFonts w:eastAsia="Courier New" w:cs="Courier New"/>
    </w:rPr>
  </w:style>
  <w:style w:type="character" w:customStyle="1" w:styleId="ListLabel58">
    <w:name w:val="ListLabel 58"/>
    <w:qFormat/>
    <w:rsid w:val="005D209F"/>
    <w:rPr>
      <w:rFonts w:eastAsia="Noto Sans Symbols" w:cs="Noto Sans Symbols"/>
    </w:rPr>
  </w:style>
  <w:style w:type="character" w:customStyle="1" w:styleId="ListLabel59">
    <w:name w:val="ListLabel 59"/>
    <w:qFormat/>
    <w:rsid w:val="005D209F"/>
    <w:rPr>
      <w:rFonts w:eastAsia="Noto Sans Symbols" w:cs="Noto Sans Symbols"/>
    </w:rPr>
  </w:style>
  <w:style w:type="character" w:customStyle="1" w:styleId="ListLabel60">
    <w:name w:val="ListLabel 60"/>
    <w:qFormat/>
    <w:rsid w:val="005D209F"/>
    <w:rPr>
      <w:rFonts w:eastAsia="Courier New" w:cs="Courier New"/>
    </w:rPr>
  </w:style>
  <w:style w:type="character" w:customStyle="1" w:styleId="ListLabel61">
    <w:name w:val="ListLabel 61"/>
    <w:qFormat/>
    <w:rsid w:val="005D209F"/>
    <w:rPr>
      <w:rFonts w:eastAsia="Noto Sans Symbols" w:cs="Noto Sans Symbols"/>
    </w:rPr>
  </w:style>
  <w:style w:type="character" w:customStyle="1" w:styleId="ListLabel62">
    <w:name w:val="ListLabel 62"/>
    <w:qFormat/>
    <w:rsid w:val="005D209F"/>
    <w:rPr>
      <w:rFonts w:eastAsia="Noto Sans Symbols" w:cs="Noto Sans Symbols"/>
    </w:rPr>
  </w:style>
  <w:style w:type="character" w:customStyle="1" w:styleId="ListLabel63">
    <w:name w:val="ListLabel 63"/>
    <w:qFormat/>
    <w:rsid w:val="005D209F"/>
    <w:rPr>
      <w:rFonts w:eastAsia="Courier New" w:cs="Courier New"/>
    </w:rPr>
  </w:style>
  <w:style w:type="character" w:customStyle="1" w:styleId="ListLabel64">
    <w:name w:val="ListLabel 64"/>
    <w:qFormat/>
    <w:rsid w:val="005D209F"/>
    <w:rPr>
      <w:rFonts w:eastAsia="Noto Sans Symbols" w:cs="Noto Sans Symbols"/>
    </w:rPr>
  </w:style>
  <w:style w:type="character" w:customStyle="1" w:styleId="ListLabel65">
    <w:name w:val="ListLabel 65"/>
    <w:qFormat/>
    <w:rsid w:val="005D209F"/>
    <w:rPr>
      <w:rFonts w:ascii="Arial" w:eastAsia="Arial" w:hAnsi="Arial" w:cs="Arial"/>
    </w:rPr>
  </w:style>
  <w:style w:type="character" w:customStyle="1" w:styleId="ListLabel66">
    <w:name w:val="ListLabel 66"/>
    <w:qFormat/>
    <w:rsid w:val="005D209F"/>
    <w:rPr>
      <w:rFonts w:ascii="Arial" w:eastAsia="Noto Sans Symbols" w:hAnsi="Arial" w:cs="Noto Sans Symbols"/>
    </w:rPr>
  </w:style>
  <w:style w:type="character" w:customStyle="1" w:styleId="ListLabel67">
    <w:name w:val="ListLabel 67"/>
    <w:qFormat/>
    <w:rsid w:val="005D209F"/>
    <w:rPr>
      <w:rFonts w:eastAsia="Courier New" w:cs="Courier New"/>
    </w:rPr>
  </w:style>
  <w:style w:type="character" w:customStyle="1" w:styleId="ListLabel68">
    <w:name w:val="ListLabel 68"/>
    <w:qFormat/>
    <w:rsid w:val="005D209F"/>
    <w:rPr>
      <w:rFonts w:eastAsia="Noto Sans Symbols" w:cs="Noto Sans Symbols"/>
    </w:rPr>
  </w:style>
  <w:style w:type="character" w:customStyle="1" w:styleId="ListLabel69">
    <w:name w:val="ListLabel 69"/>
    <w:qFormat/>
    <w:rsid w:val="005D209F"/>
    <w:rPr>
      <w:rFonts w:eastAsia="Noto Sans Symbols" w:cs="Noto Sans Symbols"/>
    </w:rPr>
  </w:style>
  <w:style w:type="character" w:customStyle="1" w:styleId="ListLabel70">
    <w:name w:val="ListLabel 70"/>
    <w:qFormat/>
    <w:rsid w:val="005D209F"/>
    <w:rPr>
      <w:rFonts w:eastAsia="Courier New" w:cs="Courier New"/>
    </w:rPr>
  </w:style>
  <w:style w:type="character" w:customStyle="1" w:styleId="ListLabel71">
    <w:name w:val="ListLabel 71"/>
    <w:qFormat/>
    <w:rsid w:val="005D209F"/>
    <w:rPr>
      <w:rFonts w:eastAsia="Noto Sans Symbols" w:cs="Noto Sans Symbols"/>
    </w:rPr>
  </w:style>
  <w:style w:type="character" w:customStyle="1" w:styleId="ListLabel72">
    <w:name w:val="ListLabel 72"/>
    <w:qFormat/>
    <w:rsid w:val="005D209F"/>
    <w:rPr>
      <w:rFonts w:eastAsia="Noto Sans Symbols" w:cs="Noto Sans Symbols"/>
    </w:rPr>
  </w:style>
  <w:style w:type="character" w:customStyle="1" w:styleId="ListLabel73">
    <w:name w:val="ListLabel 73"/>
    <w:qFormat/>
    <w:rsid w:val="005D209F"/>
    <w:rPr>
      <w:rFonts w:eastAsia="Courier New" w:cs="Courier New"/>
    </w:rPr>
  </w:style>
  <w:style w:type="character" w:customStyle="1" w:styleId="ListLabel74">
    <w:name w:val="ListLabel 74"/>
    <w:qFormat/>
    <w:rsid w:val="005D209F"/>
    <w:rPr>
      <w:rFonts w:eastAsia="Noto Sans Symbols" w:cs="Noto Sans Symbols"/>
    </w:rPr>
  </w:style>
  <w:style w:type="character" w:customStyle="1" w:styleId="ListLabel75">
    <w:name w:val="ListLabel 75"/>
    <w:qFormat/>
    <w:rsid w:val="005D209F"/>
    <w:rPr>
      <w:rFonts w:ascii="Arial" w:eastAsia="Noto Sans Symbols" w:hAnsi="Arial" w:cs="Noto Sans Symbols"/>
    </w:rPr>
  </w:style>
  <w:style w:type="character" w:customStyle="1" w:styleId="ListLabel76">
    <w:name w:val="ListLabel 76"/>
    <w:qFormat/>
    <w:rsid w:val="005D209F"/>
    <w:rPr>
      <w:rFonts w:eastAsia="Courier New" w:cs="Courier New"/>
    </w:rPr>
  </w:style>
  <w:style w:type="character" w:customStyle="1" w:styleId="ListLabel77">
    <w:name w:val="ListLabel 77"/>
    <w:qFormat/>
    <w:rsid w:val="005D209F"/>
    <w:rPr>
      <w:rFonts w:eastAsia="Noto Sans Symbols" w:cs="Noto Sans Symbols"/>
    </w:rPr>
  </w:style>
  <w:style w:type="character" w:customStyle="1" w:styleId="ListLabel78">
    <w:name w:val="ListLabel 78"/>
    <w:qFormat/>
    <w:rsid w:val="005D209F"/>
    <w:rPr>
      <w:rFonts w:eastAsia="Noto Sans Symbols" w:cs="Noto Sans Symbols"/>
    </w:rPr>
  </w:style>
  <w:style w:type="character" w:customStyle="1" w:styleId="ListLabel79">
    <w:name w:val="ListLabel 79"/>
    <w:qFormat/>
    <w:rsid w:val="005D209F"/>
    <w:rPr>
      <w:rFonts w:eastAsia="Courier New" w:cs="Courier New"/>
    </w:rPr>
  </w:style>
  <w:style w:type="character" w:customStyle="1" w:styleId="ListLabel80">
    <w:name w:val="ListLabel 80"/>
    <w:qFormat/>
    <w:rsid w:val="005D209F"/>
    <w:rPr>
      <w:rFonts w:eastAsia="Noto Sans Symbols" w:cs="Noto Sans Symbols"/>
    </w:rPr>
  </w:style>
  <w:style w:type="character" w:customStyle="1" w:styleId="ListLabel81">
    <w:name w:val="ListLabel 81"/>
    <w:qFormat/>
    <w:rsid w:val="005D209F"/>
    <w:rPr>
      <w:rFonts w:eastAsia="Noto Sans Symbols" w:cs="Noto Sans Symbols"/>
    </w:rPr>
  </w:style>
  <w:style w:type="character" w:customStyle="1" w:styleId="ListLabel82">
    <w:name w:val="ListLabel 82"/>
    <w:qFormat/>
    <w:rsid w:val="005D209F"/>
    <w:rPr>
      <w:rFonts w:eastAsia="Courier New" w:cs="Courier New"/>
    </w:rPr>
  </w:style>
  <w:style w:type="character" w:customStyle="1" w:styleId="ListLabel83">
    <w:name w:val="ListLabel 83"/>
    <w:qFormat/>
    <w:rsid w:val="005D209F"/>
    <w:rPr>
      <w:rFonts w:eastAsia="Noto Sans Symbols" w:cs="Noto Sans Symbols"/>
    </w:rPr>
  </w:style>
  <w:style w:type="character" w:customStyle="1" w:styleId="ListLabel84">
    <w:name w:val="ListLabel 84"/>
    <w:qFormat/>
    <w:rsid w:val="005D209F"/>
    <w:rPr>
      <w:rFonts w:ascii="Arial" w:eastAsia="Noto Sans Symbols" w:hAnsi="Arial" w:cs="Noto Sans Symbols"/>
      <w:b/>
    </w:rPr>
  </w:style>
  <w:style w:type="character" w:customStyle="1" w:styleId="ListLabel85">
    <w:name w:val="ListLabel 85"/>
    <w:qFormat/>
    <w:rsid w:val="005D209F"/>
    <w:rPr>
      <w:rFonts w:eastAsia="Courier New" w:cs="Courier New"/>
    </w:rPr>
  </w:style>
  <w:style w:type="character" w:customStyle="1" w:styleId="ListLabel86">
    <w:name w:val="ListLabel 86"/>
    <w:qFormat/>
    <w:rsid w:val="005D209F"/>
    <w:rPr>
      <w:rFonts w:eastAsia="Noto Sans Symbols" w:cs="Noto Sans Symbols"/>
    </w:rPr>
  </w:style>
  <w:style w:type="character" w:customStyle="1" w:styleId="ListLabel87">
    <w:name w:val="ListLabel 87"/>
    <w:qFormat/>
    <w:rsid w:val="005D209F"/>
    <w:rPr>
      <w:rFonts w:eastAsia="Noto Sans Symbols" w:cs="Noto Sans Symbols"/>
    </w:rPr>
  </w:style>
  <w:style w:type="character" w:customStyle="1" w:styleId="ListLabel88">
    <w:name w:val="ListLabel 88"/>
    <w:qFormat/>
    <w:rsid w:val="005D209F"/>
    <w:rPr>
      <w:rFonts w:eastAsia="Courier New" w:cs="Courier New"/>
    </w:rPr>
  </w:style>
  <w:style w:type="character" w:customStyle="1" w:styleId="ListLabel89">
    <w:name w:val="ListLabel 89"/>
    <w:qFormat/>
    <w:rsid w:val="005D209F"/>
    <w:rPr>
      <w:rFonts w:eastAsia="Noto Sans Symbols" w:cs="Noto Sans Symbols"/>
    </w:rPr>
  </w:style>
  <w:style w:type="character" w:customStyle="1" w:styleId="ListLabel90">
    <w:name w:val="ListLabel 90"/>
    <w:qFormat/>
    <w:rsid w:val="005D209F"/>
    <w:rPr>
      <w:rFonts w:eastAsia="Noto Sans Symbols" w:cs="Noto Sans Symbols"/>
    </w:rPr>
  </w:style>
  <w:style w:type="character" w:customStyle="1" w:styleId="ListLabel91">
    <w:name w:val="ListLabel 91"/>
    <w:qFormat/>
    <w:rsid w:val="005D209F"/>
    <w:rPr>
      <w:rFonts w:eastAsia="Courier New" w:cs="Courier New"/>
    </w:rPr>
  </w:style>
  <w:style w:type="character" w:customStyle="1" w:styleId="ListLabel92">
    <w:name w:val="ListLabel 92"/>
    <w:qFormat/>
    <w:rsid w:val="005D209F"/>
    <w:rPr>
      <w:rFonts w:eastAsia="Noto Sans Symbols" w:cs="Noto Sans Symbols"/>
    </w:rPr>
  </w:style>
  <w:style w:type="character" w:customStyle="1" w:styleId="ListLabel93">
    <w:name w:val="ListLabel 93"/>
    <w:qFormat/>
    <w:rsid w:val="005D209F"/>
    <w:rPr>
      <w:rFonts w:ascii="Trebuchet MS" w:eastAsia="Noto Sans Symbols" w:hAnsi="Trebuchet MS" w:cs="Noto Sans Symbols"/>
    </w:rPr>
  </w:style>
  <w:style w:type="character" w:customStyle="1" w:styleId="ListLabel94">
    <w:name w:val="ListLabel 94"/>
    <w:qFormat/>
    <w:rsid w:val="005D209F"/>
    <w:rPr>
      <w:rFonts w:eastAsia="Courier New" w:cs="Courier New"/>
    </w:rPr>
  </w:style>
  <w:style w:type="character" w:customStyle="1" w:styleId="ListLabel95">
    <w:name w:val="ListLabel 95"/>
    <w:qFormat/>
    <w:rsid w:val="005D209F"/>
    <w:rPr>
      <w:rFonts w:eastAsia="Noto Sans Symbols" w:cs="Noto Sans Symbols"/>
    </w:rPr>
  </w:style>
  <w:style w:type="character" w:customStyle="1" w:styleId="ListLabel96">
    <w:name w:val="ListLabel 96"/>
    <w:qFormat/>
    <w:rsid w:val="005D209F"/>
    <w:rPr>
      <w:rFonts w:eastAsia="Noto Sans Symbols" w:cs="Noto Sans Symbols"/>
    </w:rPr>
  </w:style>
  <w:style w:type="character" w:customStyle="1" w:styleId="ListLabel97">
    <w:name w:val="ListLabel 97"/>
    <w:qFormat/>
    <w:rsid w:val="005D209F"/>
    <w:rPr>
      <w:rFonts w:eastAsia="Courier New" w:cs="Courier New"/>
    </w:rPr>
  </w:style>
  <w:style w:type="character" w:customStyle="1" w:styleId="ListLabel98">
    <w:name w:val="ListLabel 98"/>
    <w:qFormat/>
    <w:rsid w:val="005D209F"/>
    <w:rPr>
      <w:rFonts w:eastAsia="Noto Sans Symbols" w:cs="Noto Sans Symbols"/>
    </w:rPr>
  </w:style>
  <w:style w:type="character" w:customStyle="1" w:styleId="ListLabel99">
    <w:name w:val="ListLabel 99"/>
    <w:qFormat/>
    <w:rsid w:val="005D209F"/>
    <w:rPr>
      <w:rFonts w:eastAsia="Noto Sans Symbols" w:cs="Noto Sans Symbols"/>
    </w:rPr>
  </w:style>
  <w:style w:type="character" w:customStyle="1" w:styleId="ListLabel100">
    <w:name w:val="ListLabel 100"/>
    <w:qFormat/>
    <w:rsid w:val="005D209F"/>
    <w:rPr>
      <w:rFonts w:eastAsia="Courier New" w:cs="Courier New"/>
    </w:rPr>
  </w:style>
  <w:style w:type="character" w:customStyle="1" w:styleId="ListLabel101">
    <w:name w:val="ListLabel 101"/>
    <w:qFormat/>
    <w:rsid w:val="005D209F"/>
    <w:rPr>
      <w:rFonts w:eastAsia="Noto Sans Symbols" w:cs="Noto Sans Symbols"/>
    </w:rPr>
  </w:style>
  <w:style w:type="character" w:customStyle="1" w:styleId="ListLabel102">
    <w:name w:val="ListLabel 102"/>
    <w:qFormat/>
    <w:rsid w:val="005D209F"/>
    <w:rPr>
      <w:rFonts w:eastAsia="Noto Sans Symbols" w:cs="Noto Sans Symbols"/>
    </w:rPr>
  </w:style>
  <w:style w:type="character" w:customStyle="1" w:styleId="ListLabel103">
    <w:name w:val="ListLabel 103"/>
    <w:qFormat/>
    <w:rsid w:val="005D209F"/>
    <w:rPr>
      <w:rFonts w:eastAsia="Courier New" w:cs="Courier New"/>
    </w:rPr>
  </w:style>
  <w:style w:type="character" w:customStyle="1" w:styleId="ListLabel104">
    <w:name w:val="ListLabel 104"/>
    <w:qFormat/>
    <w:rsid w:val="005D209F"/>
    <w:rPr>
      <w:rFonts w:eastAsia="Noto Sans Symbols" w:cs="Noto Sans Symbols"/>
    </w:rPr>
  </w:style>
  <w:style w:type="character" w:customStyle="1" w:styleId="ListLabel105">
    <w:name w:val="ListLabel 105"/>
    <w:qFormat/>
    <w:rsid w:val="005D209F"/>
    <w:rPr>
      <w:rFonts w:eastAsia="Noto Sans Symbols" w:cs="Noto Sans Symbols"/>
    </w:rPr>
  </w:style>
  <w:style w:type="character" w:customStyle="1" w:styleId="ListLabel106">
    <w:name w:val="ListLabel 106"/>
    <w:qFormat/>
    <w:rsid w:val="005D209F"/>
    <w:rPr>
      <w:rFonts w:eastAsia="Courier New" w:cs="Courier New"/>
    </w:rPr>
  </w:style>
  <w:style w:type="character" w:customStyle="1" w:styleId="ListLabel107">
    <w:name w:val="ListLabel 107"/>
    <w:qFormat/>
    <w:rsid w:val="005D209F"/>
    <w:rPr>
      <w:rFonts w:eastAsia="Noto Sans Symbols" w:cs="Noto Sans Symbols"/>
    </w:rPr>
  </w:style>
  <w:style w:type="character" w:customStyle="1" w:styleId="ListLabel108">
    <w:name w:val="ListLabel 108"/>
    <w:qFormat/>
    <w:rsid w:val="005D209F"/>
    <w:rPr>
      <w:rFonts w:eastAsia="Noto Sans Symbols" w:cs="Noto Sans Symbols"/>
    </w:rPr>
  </w:style>
  <w:style w:type="character" w:customStyle="1" w:styleId="ListLabel109">
    <w:name w:val="ListLabel 109"/>
    <w:qFormat/>
    <w:rsid w:val="005D209F"/>
    <w:rPr>
      <w:rFonts w:eastAsia="Courier New" w:cs="Courier New"/>
    </w:rPr>
  </w:style>
  <w:style w:type="character" w:customStyle="1" w:styleId="ListLabel110">
    <w:name w:val="ListLabel 110"/>
    <w:qFormat/>
    <w:rsid w:val="005D209F"/>
    <w:rPr>
      <w:rFonts w:eastAsia="Noto Sans Symbols" w:cs="Noto Sans Symbols"/>
    </w:rPr>
  </w:style>
  <w:style w:type="character" w:customStyle="1" w:styleId="ListLabel111">
    <w:name w:val="ListLabel 111"/>
    <w:qFormat/>
    <w:rsid w:val="005D209F"/>
    <w:rPr>
      <w:rFonts w:ascii="Arial" w:eastAsia="Noto Sans Symbols" w:hAnsi="Arial" w:cs="Noto Sans Symbols"/>
      <w:b/>
    </w:rPr>
  </w:style>
  <w:style w:type="character" w:customStyle="1" w:styleId="ListLabel112">
    <w:name w:val="ListLabel 112"/>
    <w:qFormat/>
    <w:rsid w:val="005D209F"/>
    <w:rPr>
      <w:rFonts w:eastAsia="Courier New" w:cs="Courier New"/>
    </w:rPr>
  </w:style>
  <w:style w:type="character" w:customStyle="1" w:styleId="ListLabel113">
    <w:name w:val="ListLabel 113"/>
    <w:qFormat/>
    <w:rsid w:val="005D209F"/>
    <w:rPr>
      <w:rFonts w:eastAsia="Noto Sans Symbols" w:cs="Noto Sans Symbols"/>
    </w:rPr>
  </w:style>
  <w:style w:type="character" w:customStyle="1" w:styleId="ListLabel114">
    <w:name w:val="ListLabel 114"/>
    <w:qFormat/>
    <w:rsid w:val="005D209F"/>
    <w:rPr>
      <w:rFonts w:eastAsia="Noto Sans Symbols" w:cs="Noto Sans Symbols"/>
    </w:rPr>
  </w:style>
  <w:style w:type="character" w:customStyle="1" w:styleId="ListLabel115">
    <w:name w:val="ListLabel 115"/>
    <w:qFormat/>
    <w:rsid w:val="005D209F"/>
    <w:rPr>
      <w:rFonts w:eastAsia="Courier New" w:cs="Courier New"/>
    </w:rPr>
  </w:style>
  <w:style w:type="character" w:customStyle="1" w:styleId="ListLabel116">
    <w:name w:val="ListLabel 116"/>
    <w:qFormat/>
    <w:rsid w:val="005D209F"/>
    <w:rPr>
      <w:rFonts w:eastAsia="Noto Sans Symbols" w:cs="Noto Sans Symbols"/>
    </w:rPr>
  </w:style>
  <w:style w:type="character" w:customStyle="1" w:styleId="ListLabel117">
    <w:name w:val="ListLabel 117"/>
    <w:qFormat/>
    <w:rsid w:val="005D209F"/>
    <w:rPr>
      <w:rFonts w:eastAsia="Noto Sans Symbols" w:cs="Noto Sans Symbols"/>
    </w:rPr>
  </w:style>
  <w:style w:type="character" w:customStyle="1" w:styleId="ListLabel118">
    <w:name w:val="ListLabel 118"/>
    <w:qFormat/>
    <w:rsid w:val="005D209F"/>
    <w:rPr>
      <w:rFonts w:eastAsia="Courier New" w:cs="Courier New"/>
    </w:rPr>
  </w:style>
  <w:style w:type="character" w:customStyle="1" w:styleId="ListLabel119">
    <w:name w:val="ListLabel 119"/>
    <w:qFormat/>
    <w:rsid w:val="005D209F"/>
    <w:rPr>
      <w:rFonts w:eastAsia="Noto Sans Symbols" w:cs="Noto Sans Symbols"/>
    </w:rPr>
  </w:style>
  <w:style w:type="character" w:customStyle="1" w:styleId="ListLabel120">
    <w:name w:val="ListLabel 120"/>
    <w:qFormat/>
    <w:rsid w:val="005D209F"/>
    <w:rPr>
      <w:rFonts w:cs="Courier New"/>
    </w:rPr>
  </w:style>
  <w:style w:type="character" w:customStyle="1" w:styleId="ListLabel121">
    <w:name w:val="ListLabel 121"/>
    <w:qFormat/>
    <w:rsid w:val="005D209F"/>
    <w:rPr>
      <w:rFonts w:ascii="Arial" w:hAnsi="Arial" w:cs="Courier New"/>
    </w:rPr>
  </w:style>
  <w:style w:type="character" w:customStyle="1" w:styleId="ListLabel122">
    <w:name w:val="ListLabel 122"/>
    <w:qFormat/>
    <w:rsid w:val="005D209F"/>
    <w:rPr>
      <w:rFonts w:cs="Courier New"/>
    </w:rPr>
  </w:style>
  <w:style w:type="character" w:customStyle="1" w:styleId="ListLabel123">
    <w:name w:val="ListLabel 123"/>
    <w:qFormat/>
    <w:rsid w:val="005D209F"/>
    <w:rPr>
      <w:rFonts w:cs="Courier New"/>
    </w:rPr>
  </w:style>
  <w:style w:type="character" w:customStyle="1" w:styleId="ListLabel124">
    <w:name w:val="ListLabel 124"/>
    <w:qFormat/>
    <w:rsid w:val="005D209F"/>
    <w:rPr>
      <w:rFonts w:ascii="Arial" w:hAnsi="Arial"/>
      <w:b/>
      <w:sz w:val="24"/>
      <w:szCs w:val="24"/>
    </w:rPr>
  </w:style>
  <w:style w:type="character" w:customStyle="1" w:styleId="ListLabel125">
    <w:name w:val="ListLabel 125"/>
    <w:qFormat/>
    <w:rsid w:val="005D209F"/>
    <w:rPr>
      <w:rFonts w:cs="Courier New"/>
    </w:rPr>
  </w:style>
  <w:style w:type="character" w:customStyle="1" w:styleId="ListLabel126">
    <w:name w:val="ListLabel 126"/>
    <w:qFormat/>
    <w:rsid w:val="005D209F"/>
    <w:rPr>
      <w:rFonts w:cs="Courier New"/>
    </w:rPr>
  </w:style>
  <w:style w:type="character" w:customStyle="1" w:styleId="ListLabel127">
    <w:name w:val="ListLabel 127"/>
    <w:qFormat/>
    <w:rsid w:val="005D209F"/>
    <w:rPr>
      <w:rFonts w:cs="Courier New"/>
    </w:rPr>
  </w:style>
  <w:style w:type="character" w:customStyle="1" w:styleId="ListLabel128">
    <w:name w:val="ListLabel 128"/>
    <w:qFormat/>
    <w:rsid w:val="005D209F"/>
    <w:rPr>
      <w:rFonts w:cs="Courier New"/>
    </w:rPr>
  </w:style>
  <w:style w:type="character" w:customStyle="1" w:styleId="ListLabel129">
    <w:name w:val="ListLabel 129"/>
    <w:qFormat/>
    <w:rsid w:val="005D209F"/>
    <w:rPr>
      <w:rFonts w:cs="Courier New"/>
    </w:rPr>
  </w:style>
  <w:style w:type="character" w:customStyle="1" w:styleId="ListLabel130">
    <w:name w:val="ListLabel 130"/>
    <w:qFormat/>
    <w:rsid w:val="005D209F"/>
    <w:rPr>
      <w:rFonts w:cs="Courier New"/>
    </w:rPr>
  </w:style>
  <w:style w:type="character" w:customStyle="1" w:styleId="ListLabel131">
    <w:name w:val="ListLabel 131"/>
    <w:qFormat/>
    <w:rsid w:val="005D209F"/>
    <w:rPr>
      <w:rFonts w:cs="Courier New"/>
    </w:rPr>
  </w:style>
  <w:style w:type="character" w:customStyle="1" w:styleId="ListLabel132">
    <w:name w:val="ListLabel 132"/>
    <w:qFormat/>
    <w:rsid w:val="005D209F"/>
    <w:rPr>
      <w:rFonts w:cs="Courier New"/>
    </w:rPr>
  </w:style>
  <w:style w:type="character" w:customStyle="1" w:styleId="ListLabel133">
    <w:name w:val="ListLabel 133"/>
    <w:qFormat/>
    <w:rsid w:val="005D209F"/>
    <w:rPr>
      <w:rFonts w:cs="Courier New"/>
    </w:rPr>
  </w:style>
  <w:style w:type="character" w:customStyle="1" w:styleId="ListLabel134">
    <w:name w:val="ListLabel 134"/>
    <w:qFormat/>
    <w:rsid w:val="005D209F"/>
    <w:rPr>
      <w:rFonts w:ascii="Arial" w:eastAsia="OpenSymbol" w:hAnsi="Arial" w:cs="OpenSymbol"/>
      <w:sz w:val="22"/>
    </w:rPr>
  </w:style>
  <w:style w:type="character" w:customStyle="1" w:styleId="ListLabel135">
    <w:name w:val="ListLabel 135"/>
    <w:qFormat/>
    <w:rsid w:val="005D209F"/>
    <w:rPr>
      <w:rFonts w:eastAsia="OpenSymbol" w:cs="OpenSymbol"/>
    </w:rPr>
  </w:style>
  <w:style w:type="character" w:customStyle="1" w:styleId="ListLabel136">
    <w:name w:val="ListLabel 136"/>
    <w:qFormat/>
    <w:rsid w:val="005D209F"/>
    <w:rPr>
      <w:rFonts w:eastAsia="OpenSymbol" w:cs="OpenSymbol"/>
    </w:rPr>
  </w:style>
  <w:style w:type="character" w:customStyle="1" w:styleId="ListLabel137">
    <w:name w:val="ListLabel 137"/>
    <w:qFormat/>
    <w:rsid w:val="005D209F"/>
    <w:rPr>
      <w:rFonts w:eastAsia="OpenSymbol" w:cs="OpenSymbol"/>
    </w:rPr>
  </w:style>
  <w:style w:type="character" w:customStyle="1" w:styleId="ListLabel138">
    <w:name w:val="ListLabel 138"/>
    <w:qFormat/>
    <w:rsid w:val="005D209F"/>
    <w:rPr>
      <w:rFonts w:eastAsia="OpenSymbol" w:cs="OpenSymbol"/>
    </w:rPr>
  </w:style>
  <w:style w:type="character" w:customStyle="1" w:styleId="ListLabel139">
    <w:name w:val="ListLabel 139"/>
    <w:qFormat/>
    <w:rsid w:val="005D209F"/>
    <w:rPr>
      <w:rFonts w:eastAsia="OpenSymbol" w:cs="OpenSymbol"/>
    </w:rPr>
  </w:style>
  <w:style w:type="character" w:customStyle="1" w:styleId="ListLabel140">
    <w:name w:val="ListLabel 140"/>
    <w:qFormat/>
    <w:rsid w:val="005D209F"/>
    <w:rPr>
      <w:rFonts w:eastAsia="OpenSymbol" w:cs="OpenSymbol"/>
    </w:rPr>
  </w:style>
  <w:style w:type="character" w:customStyle="1" w:styleId="ListLabel141">
    <w:name w:val="ListLabel 141"/>
    <w:qFormat/>
    <w:rsid w:val="005D209F"/>
    <w:rPr>
      <w:rFonts w:eastAsia="OpenSymbol" w:cs="OpenSymbol"/>
    </w:rPr>
  </w:style>
  <w:style w:type="character" w:customStyle="1" w:styleId="ListLabel142">
    <w:name w:val="ListLabel 142"/>
    <w:qFormat/>
    <w:rsid w:val="005D209F"/>
    <w:rPr>
      <w:rFonts w:eastAsia="OpenSymbol" w:cs="OpenSymbol"/>
    </w:rPr>
  </w:style>
  <w:style w:type="character" w:customStyle="1" w:styleId="IndexLink">
    <w:name w:val="Index Link"/>
    <w:qFormat/>
    <w:rsid w:val="005D209F"/>
  </w:style>
  <w:style w:type="character" w:customStyle="1" w:styleId="ListLabel143">
    <w:name w:val="ListLabel 143"/>
    <w:qFormat/>
    <w:rsid w:val="005D209F"/>
    <w:rPr>
      <w:rFonts w:ascii="Trebuchet MS" w:hAnsi="Trebuchet MS"/>
      <w:color w:val="244061"/>
      <w:sz w:val="24"/>
    </w:rPr>
  </w:style>
  <w:style w:type="character" w:customStyle="1" w:styleId="ListLabel144">
    <w:name w:val="ListLabel 144"/>
    <w:qFormat/>
    <w:rsid w:val="005D209F"/>
    <w:rPr>
      <w:b/>
      <w:color w:val="002060"/>
      <w:sz w:val="22"/>
      <w:szCs w:val="22"/>
    </w:rPr>
  </w:style>
  <w:style w:type="character" w:customStyle="1" w:styleId="ListLabel145">
    <w:name w:val="ListLabel 145"/>
    <w:qFormat/>
    <w:rsid w:val="005D209F"/>
    <w:rPr>
      <w:rFonts w:ascii="Trebuchet MS" w:hAnsi="Trebuchet MS" w:cs="Symbol"/>
      <w:sz w:val="20"/>
    </w:rPr>
  </w:style>
  <w:style w:type="character" w:customStyle="1" w:styleId="ListLabel146">
    <w:name w:val="ListLabel 146"/>
    <w:qFormat/>
    <w:rsid w:val="005D209F"/>
    <w:rPr>
      <w:rFonts w:cs="Courier New"/>
    </w:rPr>
  </w:style>
  <w:style w:type="character" w:customStyle="1" w:styleId="ListLabel147">
    <w:name w:val="ListLabel 147"/>
    <w:qFormat/>
    <w:rsid w:val="005D209F"/>
    <w:rPr>
      <w:rFonts w:cs="Wingdings"/>
    </w:rPr>
  </w:style>
  <w:style w:type="character" w:customStyle="1" w:styleId="ListLabel148">
    <w:name w:val="ListLabel 148"/>
    <w:qFormat/>
    <w:rsid w:val="005D209F"/>
    <w:rPr>
      <w:rFonts w:cs="Symbol"/>
    </w:rPr>
  </w:style>
  <w:style w:type="character" w:customStyle="1" w:styleId="ListLabel149">
    <w:name w:val="ListLabel 149"/>
    <w:qFormat/>
    <w:rsid w:val="005D209F"/>
    <w:rPr>
      <w:rFonts w:cs="Courier New"/>
    </w:rPr>
  </w:style>
  <w:style w:type="character" w:customStyle="1" w:styleId="ListLabel150">
    <w:name w:val="ListLabel 150"/>
    <w:qFormat/>
    <w:rsid w:val="005D209F"/>
    <w:rPr>
      <w:rFonts w:cs="Wingdings"/>
    </w:rPr>
  </w:style>
  <w:style w:type="character" w:customStyle="1" w:styleId="ListLabel151">
    <w:name w:val="ListLabel 151"/>
    <w:qFormat/>
    <w:rsid w:val="005D209F"/>
    <w:rPr>
      <w:rFonts w:cs="Symbol"/>
    </w:rPr>
  </w:style>
  <w:style w:type="character" w:customStyle="1" w:styleId="ListLabel152">
    <w:name w:val="ListLabel 152"/>
    <w:qFormat/>
    <w:rsid w:val="005D209F"/>
    <w:rPr>
      <w:rFonts w:cs="Courier New"/>
    </w:rPr>
  </w:style>
  <w:style w:type="character" w:customStyle="1" w:styleId="ListLabel153">
    <w:name w:val="ListLabel 153"/>
    <w:qFormat/>
    <w:rsid w:val="005D209F"/>
    <w:rPr>
      <w:rFonts w:cs="Wingdings"/>
    </w:rPr>
  </w:style>
  <w:style w:type="character" w:customStyle="1" w:styleId="ListLabel154">
    <w:name w:val="ListLabel 154"/>
    <w:qFormat/>
    <w:rsid w:val="005D209F"/>
    <w:rPr>
      <w:rFonts w:cs="Symbol"/>
      <w:sz w:val="20"/>
    </w:rPr>
  </w:style>
  <w:style w:type="character" w:customStyle="1" w:styleId="ListLabel155">
    <w:name w:val="ListLabel 155"/>
    <w:qFormat/>
    <w:rsid w:val="005D209F"/>
    <w:rPr>
      <w:rFonts w:cs="Courier New"/>
      <w:sz w:val="20"/>
    </w:rPr>
  </w:style>
  <w:style w:type="character" w:customStyle="1" w:styleId="ListLabel156">
    <w:name w:val="ListLabel 156"/>
    <w:qFormat/>
    <w:rsid w:val="005D209F"/>
    <w:rPr>
      <w:rFonts w:cs="Wingdings"/>
    </w:rPr>
  </w:style>
  <w:style w:type="character" w:customStyle="1" w:styleId="ListLabel157">
    <w:name w:val="ListLabel 157"/>
    <w:qFormat/>
    <w:rsid w:val="005D209F"/>
    <w:rPr>
      <w:rFonts w:cs="Symbol"/>
    </w:rPr>
  </w:style>
  <w:style w:type="character" w:customStyle="1" w:styleId="ListLabel158">
    <w:name w:val="ListLabel 158"/>
    <w:qFormat/>
    <w:rsid w:val="005D209F"/>
    <w:rPr>
      <w:rFonts w:cs="Courier New"/>
    </w:rPr>
  </w:style>
  <w:style w:type="character" w:customStyle="1" w:styleId="ListLabel159">
    <w:name w:val="ListLabel 159"/>
    <w:qFormat/>
    <w:rsid w:val="005D209F"/>
    <w:rPr>
      <w:rFonts w:cs="Wingdings"/>
    </w:rPr>
  </w:style>
  <w:style w:type="character" w:customStyle="1" w:styleId="ListLabel160">
    <w:name w:val="ListLabel 160"/>
    <w:qFormat/>
    <w:rsid w:val="005D209F"/>
    <w:rPr>
      <w:rFonts w:cs="Symbol"/>
    </w:rPr>
  </w:style>
  <w:style w:type="character" w:customStyle="1" w:styleId="ListLabel161">
    <w:name w:val="ListLabel 161"/>
    <w:qFormat/>
    <w:rsid w:val="005D209F"/>
    <w:rPr>
      <w:rFonts w:cs="Courier New"/>
    </w:rPr>
  </w:style>
  <w:style w:type="character" w:customStyle="1" w:styleId="ListLabel162">
    <w:name w:val="ListLabel 162"/>
    <w:qFormat/>
    <w:rsid w:val="005D209F"/>
    <w:rPr>
      <w:rFonts w:cs="Wingdings"/>
    </w:rPr>
  </w:style>
  <w:style w:type="character" w:customStyle="1" w:styleId="ListLabel163">
    <w:name w:val="ListLabel 163"/>
    <w:qFormat/>
    <w:rsid w:val="005D209F"/>
    <w:rPr>
      <w:color w:val="244061"/>
      <w:sz w:val="20"/>
    </w:rPr>
  </w:style>
  <w:style w:type="character" w:customStyle="1" w:styleId="ListLabel164">
    <w:name w:val="ListLabel 164"/>
    <w:qFormat/>
    <w:rsid w:val="005D209F"/>
    <w:rPr>
      <w:b/>
      <w:color w:val="002060"/>
      <w:sz w:val="22"/>
      <w:szCs w:val="22"/>
    </w:rPr>
  </w:style>
  <w:style w:type="character" w:customStyle="1" w:styleId="ListLabel165">
    <w:name w:val="ListLabel 165"/>
    <w:qFormat/>
    <w:rsid w:val="005D209F"/>
    <w:rPr>
      <w:rFonts w:cs="Noto Sans Symbols"/>
    </w:rPr>
  </w:style>
  <w:style w:type="character" w:customStyle="1" w:styleId="ListLabel166">
    <w:name w:val="ListLabel 166"/>
    <w:qFormat/>
    <w:rsid w:val="005D209F"/>
    <w:rPr>
      <w:rFonts w:cs="Courier New"/>
    </w:rPr>
  </w:style>
  <w:style w:type="character" w:customStyle="1" w:styleId="ListLabel167">
    <w:name w:val="ListLabel 167"/>
    <w:qFormat/>
    <w:rsid w:val="005D209F"/>
    <w:rPr>
      <w:rFonts w:cs="Noto Sans Symbols"/>
    </w:rPr>
  </w:style>
  <w:style w:type="character" w:customStyle="1" w:styleId="ListLabel168">
    <w:name w:val="ListLabel 168"/>
    <w:qFormat/>
    <w:rsid w:val="005D209F"/>
    <w:rPr>
      <w:rFonts w:cs="Noto Sans Symbols"/>
    </w:rPr>
  </w:style>
  <w:style w:type="character" w:customStyle="1" w:styleId="ListLabel169">
    <w:name w:val="ListLabel 169"/>
    <w:qFormat/>
    <w:rsid w:val="005D209F"/>
    <w:rPr>
      <w:rFonts w:cs="Courier New"/>
    </w:rPr>
  </w:style>
  <w:style w:type="character" w:customStyle="1" w:styleId="ListLabel170">
    <w:name w:val="ListLabel 170"/>
    <w:qFormat/>
    <w:rsid w:val="005D209F"/>
    <w:rPr>
      <w:rFonts w:cs="Noto Sans Symbols"/>
    </w:rPr>
  </w:style>
  <w:style w:type="character" w:customStyle="1" w:styleId="ListLabel171">
    <w:name w:val="ListLabel 171"/>
    <w:qFormat/>
    <w:rsid w:val="005D209F"/>
    <w:rPr>
      <w:rFonts w:cs="Noto Sans Symbols"/>
    </w:rPr>
  </w:style>
  <w:style w:type="character" w:customStyle="1" w:styleId="ListLabel172">
    <w:name w:val="ListLabel 172"/>
    <w:qFormat/>
    <w:rsid w:val="005D209F"/>
    <w:rPr>
      <w:rFonts w:cs="Courier New"/>
    </w:rPr>
  </w:style>
  <w:style w:type="character" w:customStyle="1" w:styleId="ListLabel173">
    <w:name w:val="ListLabel 173"/>
    <w:qFormat/>
    <w:rsid w:val="005D209F"/>
    <w:rPr>
      <w:rFonts w:cs="Noto Sans Symbols"/>
    </w:rPr>
  </w:style>
  <w:style w:type="character" w:customStyle="1" w:styleId="ListLabel174">
    <w:name w:val="ListLabel 174"/>
    <w:qFormat/>
    <w:rsid w:val="005D209F"/>
    <w:rPr>
      <w:rFonts w:ascii="Arial" w:hAnsi="Arial" w:cs="Noto Sans Symbols"/>
      <w:b/>
      <w:sz w:val="24"/>
    </w:rPr>
  </w:style>
  <w:style w:type="character" w:customStyle="1" w:styleId="ListLabel175">
    <w:name w:val="ListLabel 175"/>
    <w:qFormat/>
    <w:rsid w:val="005D209F"/>
    <w:rPr>
      <w:rFonts w:cs="Courier New"/>
    </w:rPr>
  </w:style>
  <w:style w:type="character" w:customStyle="1" w:styleId="ListLabel176">
    <w:name w:val="ListLabel 176"/>
    <w:qFormat/>
    <w:rsid w:val="005D209F"/>
    <w:rPr>
      <w:rFonts w:cs="Noto Sans Symbols"/>
    </w:rPr>
  </w:style>
  <w:style w:type="character" w:customStyle="1" w:styleId="ListLabel177">
    <w:name w:val="ListLabel 177"/>
    <w:qFormat/>
    <w:rsid w:val="005D209F"/>
    <w:rPr>
      <w:rFonts w:cs="Noto Sans Symbols"/>
    </w:rPr>
  </w:style>
  <w:style w:type="character" w:customStyle="1" w:styleId="ListLabel178">
    <w:name w:val="ListLabel 178"/>
    <w:qFormat/>
    <w:rsid w:val="005D209F"/>
    <w:rPr>
      <w:rFonts w:cs="Courier New"/>
    </w:rPr>
  </w:style>
  <w:style w:type="character" w:customStyle="1" w:styleId="ListLabel179">
    <w:name w:val="ListLabel 179"/>
    <w:qFormat/>
    <w:rsid w:val="005D209F"/>
    <w:rPr>
      <w:rFonts w:cs="Noto Sans Symbols"/>
    </w:rPr>
  </w:style>
  <w:style w:type="character" w:customStyle="1" w:styleId="ListLabel180">
    <w:name w:val="ListLabel 180"/>
    <w:qFormat/>
    <w:rsid w:val="005D209F"/>
    <w:rPr>
      <w:rFonts w:cs="Noto Sans Symbols"/>
    </w:rPr>
  </w:style>
  <w:style w:type="character" w:customStyle="1" w:styleId="ListLabel181">
    <w:name w:val="ListLabel 181"/>
    <w:qFormat/>
    <w:rsid w:val="005D209F"/>
    <w:rPr>
      <w:rFonts w:cs="Courier New"/>
    </w:rPr>
  </w:style>
  <w:style w:type="character" w:customStyle="1" w:styleId="ListLabel182">
    <w:name w:val="ListLabel 182"/>
    <w:qFormat/>
    <w:rsid w:val="005D209F"/>
    <w:rPr>
      <w:rFonts w:cs="Noto Sans Symbols"/>
    </w:rPr>
  </w:style>
  <w:style w:type="character" w:customStyle="1" w:styleId="ListLabel183">
    <w:name w:val="ListLabel 183"/>
    <w:qFormat/>
    <w:rsid w:val="005D209F"/>
    <w:rPr>
      <w:rFonts w:ascii="Arial" w:hAnsi="Arial" w:cs="Noto Sans Symbols"/>
    </w:rPr>
  </w:style>
  <w:style w:type="character" w:customStyle="1" w:styleId="ListLabel184">
    <w:name w:val="ListLabel 184"/>
    <w:qFormat/>
    <w:rsid w:val="005D209F"/>
    <w:rPr>
      <w:rFonts w:cs="Courier New"/>
    </w:rPr>
  </w:style>
  <w:style w:type="character" w:customStyle="1" w:styleId="ListLabel185">
    <w:name w:val="ListLabel 185"/>
    <w:qFormat/>
    <w:rsid w:val="005D209F"/>
    <w:rPr>
      <w:rFonts w:cs="Noto Sans Symbols"/>
    </w:rPr>
  </w:style>
  <w:style w:type="character" w:customStyle="1" w:styleId="ListLabel186">
    <w:name w:val="ListLabel 186"/>
    <w:qFormat/>
    <w:rsid w:val="005D209F"/>
    <w:rPr>
      <w:rFonts w:cs="Noto Sans Symbols"/>
    </w:rPr>
  </w:style>
  <w:style w:type="character" w:customStyle="1" w:styleId="ListLabel187">
    <w:name w:val="ListLabel 187"/>
    <w:qFormat/>
    <w:rsid w:val="005D209F"/>
    <w:rPr>
      <w:rFonts w:cs="Courier New"/>
    </w:rPr>
  </w:style>
  <w:style w:type="character" w:customStyle="1" w:styleId="ListLabel188">
    <w:name w:val="ListLabel 188"/>
    <w:qFormat/>
    <w:rsid w:val="005D209F"/>
    <w:rPr>
      <w:rFonts w:cs="Noto Sans Symbols"/>
    </w:rPr>
  </w:style>
  <w:style w:type="character" w:customStyle="1" w:styleId="ListLabel189">
    <w:name w:val="ListLabel 189"/>
    <w:qFormat/>
    <w:rsid w:val="005D209F"/>
    <w:rPr>
      <w:rFonts w:cs="Noto Sans Symbols"/>
    </w:rPr>
  </w:style>
  <w:style w:type="character" w:customStyle="1" w:styleId="ListLabel190">
    <w:name w:val="ListLabel 190"/>
    <w:qFormat/>
    <w:rsid w:val="005D209F"/>
    <w:rPr>
      <w:rFonts w:cs="Courier New"/>
    </w:rPr>
  </w:style>
  <w:style w:type="character" w:customStyle="1" w:styleId="ListLabel191">
    <w:name w:val="ListLabel 191"/>
    <w:qFormat/>
    <w:rsid w:val="005D209F"/>
    <w:rPr>
      <w:rFonts w:cs="Noto Sans Symbols"/>
    </w:rPr>
  </w:style>
  <w:style w:type="character" w:customStyle="1" w:styleId="ListLabel192">
    <w:name w:val="ListLabel 192"/>
    <w:qFormat/>
    <w:rsid w:val="005D209F"/>
    <w:rPr>
      <w:rFonts w:ascii="Calibri" w:hAnsi="Calibri" w:cs="Noto Sans Symbols"/>
      <w:color w:val="000000"/>
      <w:sz w:val="20"/>
    </w:rPr>
  </w:style>
  <w:style w:type="character" w:customStyle="1" w:styleId="ListLabel193">
    <w:name w:val="ListLabel 193"/>
    <w:qFormat/>
    <w:rsid w:val="005D209F"/>
    <w:rPr>
      <w:rFonts w:cs="Courier New"/>
    </w:rPr>
  </w:style>
  <w:style w:type="character" w:customStyle="1" w:styleId="ListLabel194">
    <w:name w:val="ListLabel 194"/>
    <w:qFormat/>
    <w:rsid w:val="005D209F"/>
    <w:rPr>
      <w:rFonts w:cs="Noto Sans Symbols"/>
    </w:rPr>
  </w:style>
  <w:style w:type="character" w:customStyle="1" w:styleId="ListLabel195">
    <w:name w:val="ListLabel 195"/>
    <w:qFormat/>
    <w:rsid w:val="005D209F"/>
    <w:rPr>
      <w:rFonts w:cs="Noto Sans Symbols"/>
    </w:rPr>
  </w:style>
  <w:style w:type="character" w:customStyle="1" w:styleId="ListLabel196">
    <w:name w:val="ListLabel 196"/>
    <w:qFormat/>
    <w:rsid w:val="005D209F"/>
    <w:rPr>
      <w:rFonts w:cs="Courier New"/>
    </w:rPr>
  </w:style>
  <w:style w:type="character" w:customStyle="1" w:styleId="ListLabel197">
    <w:name w:val="ListLabel 197"/>
    <w:qFormat/>
    <w:rsid w:val="005D209F"/>
    <w:rPr>
      <w:rFonts w:cs="Noto Sans Symbols"/>
    </w:rPr>
  </w:style>
  <w:style w:type="character" w:customStyle="1" w:styleId="ListLabel198">
    <w:name w:val="ListLabel 198"/>
    <w:qFormat/>
    <w:rsid w:val="005D209F"/>
    <w:rPr>
      <w:rFonts w:cs="Noto Sans Symbols"/>
    </w:rPr>
  </w:style>
  <w:style w:type="character" w:customStyle="1" w:styleId="ListLabel199">
    <w:name w:val="ListLabel 199"/>
    <w:qFormat/>
    <w:rsid w:val="005D209F"/>
    <w:rPr>
      <w:rFonts w:cs="Courier New"/>
    </w:rPr>
  </w:style>
  <w:style w:type="character" w:customStyle="1" w:styleId="ListLabel200">
    <w:name w:val="ListLabel 200"/>
    <w:qFormat/>
    <w:rsid w:val="005D209F"/>
    <w:rPr>
      <w:rFonts w:cs="Noto Sans Symbols"/>
    </w:rPr>
  </w:style>
  <w:style w:type="character" w:customStyle="1" w:styleId="ListLabel201">
    <w:name w:val="ListLabel 201"/>
    <w:qFormat/>
    <w:rsid w:val="005D209F"/>
    <w:rPr>
      <w:rFonts w:ascii="Calibri" w:hAnsi="Calibri" w:cs="Noto Sans Symbols"/>
    </w:rPr>
  </w:style>
  <w:style w:type="character" w:customStyle="1" w:styleId="ListLabel202">
    <w:name w:val="ListLabel 202"/>
    <w:qFormat/>
    <w:rsid w:val="005D209F"/>
    <w:rPr>
      <w:rFonts w:cs="Courier New"/>
    </w:rPr>
  </w:style>
  <w:style w:type="character" w:customStyle="1" w:styleId="ListLabel203">
    <w:name w:val="ListLabel 203"/>
    <w:qFormat/>
    <w:rsid w:val="005D209F"/>
    <w:rPr>
      <w:rFonts w:cs="Noto Sans Symbols"/>
    </w:rPr>
  </w:style>
  <w:style w:type="character" w:customStyle="1" w:styleId="ListLabel204">
    <w:name w:val="ListLabel 204"/>
    <w:qFormat/>
    <w:rsid w:val="005D209F"/>
    <w:rPr>
      <w:rFonts w:cs="Noto Sans Symbols"/>
    </w:rPr>
  </w:style>
  <w:style w:type="character" w:customStyle="1" w:styleId="ListLabel205">
    <w:name w:val="ListLabel 205"/>
    <w:qFormat/>
    <w:rsid w:val="005D209F"/>
    <w:rPr>
      <w:rFonts w:cs="Courier New"/>
    </w:rPr>
  </w:style>
  <w:style w:type="character" w:customStyle="1" w:styleId="ListLabel206">
    <w:name w:val="ListLabel 206"/>
    <w:qFormat/>
    <w:rsid w:val="005D209F"/>
    <w:rPr>
      <w:rFonts w:cs="Noto Sans Symbols"/>
    </w:rPr>
  </w:style>
  <w:style w:type="character" w:customStyle="1" w:styleId="ListLabel207">
    <w:name w:val="ListLabel 207"/>
    <w:qFormat/>
    <w:rsid w:val="005D209F"/>
    <w:rPr>
      <w:rFonts w:cs="Noto Sans Symbols"/>
    </w:rPr>
  </w:style>
  <w:style w:type="character" w:customStyle="1" w:styleId="ListLabel208">
    <w:name w:val="ListLabel 208"/>
    <w:qFormat/>
    <w:rsid w:val="005D209F"/>
    <w:rPr>
      <w:rFonts w:cs="Courier New"/>
    </w:rPr>
  </w:style>
  <w:style w:type="character" w:customStyle="1" w:styleId="ListLabel209">
    <w:name w:val="ListLabel 209"/>
    <w:qFormat/>
    <w:rsid w:val="005D209F"/>
    <w:rPr>
      <w:rFonts w:cs="Noto Sans Symbols"/>
    </w:rPr>
  </w:style>
  <w:style w:type="character" w:customStyle="1" w:styleId="ListLabel210">
    <w:name w:val="ListLabel 210"/>
    <w:qFormat/>
    <w:rsid w:val="005D209F"/>
    <w:rPr>
      <w:rFonts w:ascii="Arial" w:hAnsi="Arial" w:cs="Noto Sans Symbols"/>
    </w:rPr>
  </w:style>
  <w:style w:type="character" w:customStyle="1" w:styleId="ListLabel211">
    <w:name w:val="ListLabel 211"/>
    <w:qFormat/>
    <w:rsid w:val="005D209F"/>
    <w:rPr>
      <w:rFonts w:cs="Courier New"/>
    </w:rPr>
  </w:style>
  <w:style w:type="character" w:customStyle="1" w:styleId="ListLabel212">
    <w:name w:val="ListLabel 212"/>
    <w:qFormat/>
    <w:rsid w:val="005D209F"/>
    <w:rPr>
      <w:rFonts w:cs="Noto Sans Symbols"/>
    </w:rPr>
  </w:style>
  <w:style w:type="character" w:customStyle="1" w:styleId="ListLabel213">
    <w:name w:val="ListLabel 213"/>
    <w:qFormat/>
    <w:rsid w:val="005D209F"/>
    <w:rPr>
      <w:rFonts w:cs="Noto Sans Symbols"/>
    </w:rPr>
  </w:style>
  <w:style w:type="character" w:customStyle="1" w:styleId="ListLabel214">
    <w:name w:val="ListLabel 214"/>
    <w:qFormat/>
    <w:rsid w:val="005D209F"/>
    <w:rPr>
      <w:rFonts w:cs="Courier New"/>
    </w:rPr>
  </w:style>
  <w:style w:type="character" w:customStyle="1" w:styleId="ListLabel215">
    <w:name w:val="ListLabel 215"/>
    <w:qFormat/>
    <w:rsid w:val="005D209F"/>
    <w:rPr>
      <w:rFonts w:cs="Noto Sans Symbols"/>
    </w:rPr>
  </w:style>
  <w:style w:type="character" w:customStyle="1" w:styleId="ListLabel216">
    <w:name w:val="ListLabel 216"/>
    <w:qFormat/>
    <w:rsid w:val="005D209F"/>
    <w:rPr>
      <w:rFonts w:cs="Noto Sans Symbols"/>
    </w:rPr>
  </w:style>
  <w:style w:type="character" w:customStyle="1" w:styleId="ListLabel217">
    <w:name w:val="ListLabel 217"/>
    <w:qFormat/>
    <w:rsid w:val="005D209F"/>
    <w:rPr>
      <w:rFonts w:cs="Courier New"/>
    </w:rPr>
  </w:style>
  <w:style w:type="character" w:customStyle="1" w:styleId="ListLabel218">
    <w:name w:val="ListLabel 218"/>
    <w:qFormat/>
    <w:rsid w:val="005D209F"/>
    <w:rPr>
      <w:rFonts w:cs="Noto Sans Symbols"/>
    </w:rPr>
  </w:style>
  <w:style w:type="character" w:customStyle="1" w:styleId="ListLabel219">
    <w:name w:val="ListLabel 219"/>
    <w:qFormat/>
    <w:rsid w:val="005D209F"/>
    <w:rPr>
      <w:rFonts w:ascii="Arial" w:eastAsia="Arial" w:hAnsi="Arial" w:cs="Arial"/>
    </w:rPr>
  </w:style>
  <w:style w:type="character" w:customStyle="1" w:styleId="ListLabel220">
    <w:name w:val="ListLabel 220"/>
    <w:qFormat/>
    <w:rsid w:val="005D209F"/>
    <w:rPr>
      <w:rFonts w:ascii="Arial" w:hAnsi="Arial" w:cs="Noto Sans Symbols"/>
    </w:rPr>
  </w:style>
  <w:style w:type="character" w:customStyle="1" w:styleId="ListLabel221">
    <w:name w:val="ListLabel 221"/>
    <w:qFormat/>
    <w:rsid w:val="005D209F"/>
    <w:rPr>
      <w:rFonts w:cs="Courier New"/>
    </w:rPr>
  </w:style>
  <w:style w:type="character" w:customStyle="1" w:styleId="ListLabel222">
    <w:name w:val="ListLabel 222"/>
    <w:qFormat/>
    <w:rsid w:val="005D209F"/>
    <w:rPr>
      <w:rFonts w:cs="Noto Sans Symbols"/>
    </w:rPr>
  </w:style>
  <w:style w:type="character" w:customStyle="1" w:styleId="ListLabel223">
    <w:name w:val="ListLabel 223"/>
    <w:qFormat/>
    <w:rsid w:val="005D209F"/>
    <w:rPr>
      <w:rFonts w:cs="Noto Sans Symbols"/>
    </w:rPr>
  </w:style>
  <w:style w:type="character" w:customStyle="1" w:styleId="ListLabel224">
    <w:name w:val="ListLabel 224"/>
    <w:qFormat/>
    <w:rsid w:val="005D209F"/>
    <w:rPr>
      <w:rFonts w:cs="Courier New"/>
    </w:rPr>
  </w:style>
  <w:style w:type="character" w:customStyle="1" w:styleId="ListLabel225">
    <w:name w:val="ListLabel 225"/>
    <w:qFormat/>
    <w:rsid w:val="005D209F"/>
    <w:rPr>
      <w:rFonts w:cs="Noto Sans Symbols"/>
    </w:rPr>
  </w:style>
  <w:style w:type="character" w:customStyle="1" w:styleId="ListLabel226">
    <w:name w:val="ListLabel 226"/>
    <w:qFormat/>
    <w:rsid w:val="005D209F"/>
    <w:rPr>
      <w:rFonts w:cs="Noto Sans Symbols"/>
    </w:rPr>
  </w:style>
  <w:style w:type="character" w:customStyle="1" w:styleId="ListLabel227">
    <w:name w:val="ListLabel 227"/>
    <w:qFormat/>
    <w:rsid w:val="005D209F"/>
    <w:rPr>
      <w:rFonts w:cs="Courier New"/>
    </w:rPr>
  </w:style>
  <w:style w:type="character" w:customStyle="1" w:styleId="ListLabel228">
    <w:name w:val="ListLabel 228"/>
    <w:qFormat/>
    <w:rsid w:val="005D209F"/>
    <w:rPr>
      <w:rFonts w:cs="Noto Sans Symbols"/>
    </w:rPr>
  </w:style>
  <w:style w:type="character" w:customStyle="1" w:styleId="ListLabel229">
    <w:name w:val="ListLabel 229"/>
    <w:qFormat/>
    <w:rsid w:val="005D209F"/>
    <w:rPr>
      <w:rFonts w:ascii="Arial" w:hAnsi="Arial" w:cs="Noto Sans Symbols"/>
    </w:rPr>
  </w:style>
  <w:style w:type="character" w:customStyle="1" w:styleId="ListLabel230">
    <w:name w:val="ListLabel 230"/>
    <w:qFormat/>
    <w:rsid w:val="005D209F"/>
    <w:rPr>
      <w:rFonts w:cs="Courier New"/>
    </w:rPr>
  </w:style>
  <w:style w:type="character" w:customStyle="1" w:styleId="ListLabel231">
    <w:name w:val="ListLabel 231"/>
    <w:qFormat/>
    <w:rsid w:val="005D209F"/>
    <w:rPr>
      <w:rFonts w:cs="Noto Sans Symbols"/>
    </w:rPr>
  </w:style>
  <w:style w:type="character" w:customStyle="1" w:styleId="ListLabel232">
    <w:name w:val="ListLabel 232"/>
    <w:qFormat/>
    <w:rsid w:val="005D209F"/>
    <w:rPr>
      <w:rFonts w:cs="Noto Sans Symbols"/>
    </w:rPr>
  </w:style>
  <w:style w:type="character" w:customStyle="1" w:styleId="ListLabel233">
    <w:name w:val="ListLabel 233"/>
    <w:qFormat/>
    <w:rsid w:val="005D209F"/>
    <w:rPr>
      <w:rFonts w:cs="Courier New"/>
    </w:rPr>
  </w:style>
  <w:style w:type="character" w:customStyle="1" w:styleId="ListLabel234">
    <w:name w:val="ListLabel 234"/>
    <w:qFormat/>
    <w:rsid w:val="005D209F"/>
    <w:rPr>
      <w:rFonts w:cs="Noto Sans Symbols"/>
    </w:rPr>
  </w:style>
  <w:style w:type="character" w:customStyle="1" w:styleId="ListLabel235">
    <w:name w:val="ListLabel 235"/>
    <w:qFormat/>
    <w:rsid w:val="005D209F"/>
    <w:rPr>
      <w:rFonts w:cs="Noto Sans Symbols"/>
    </w:rPr>
  </w:style>
  <w:style w:type="character" w:customStyle="1" w:styleId="ListLabel236">
    <w:name w:val="ListLabel 236"/>
    <w:qFormat/>
    <w:rsid w:val="005D209F"/>
    <w:rPr>
      <w:rFonts w:cs="Courier New"/>
    </w:rPr>
  </w:style>
  <w:style w:type="character" w:customStyle="1" w:styleId="ListLabel237">
    <w:name w:val="ListLabel 237"/>
    <w:qFormat/>
    <w:rsid w:val="005D209F"/>
    <w:rPr>
      <w:rFonts w:cs="Noto Sans Symbols"/>
    </w:rPr>
  </w:style>
  <w:style w:type="character" w:customStyle="1" w:styleId="ListLabel238">
    <w:name w:val="ListLabel 238"/>
    <w:qFormat/>
    <w:rsid w:val="005D209F"/>
    <w:rPr>
      <w:rFonts w:ascii="Arial" w:hAnsi="Arial" w:cs="Noto Sans Symbols"/>
      <w:b/>
    </w:rPr>
  </w:style>
  <w:style w:type="character" w:customStyle="1" w:styleId="ListLabel239">
    <w:name w:val="ListLabel 239"/>
    <w:qFormat/>
    <w:rsid w:val="005D209F"/>
    <w:rPr>
      <w:rFonts w:cs="Courier New"/>
    </w:rPr>
  </w:style>
  <w:style w:type="character" w:customStyle="1" w:styleId="ListLabel240">
    <w:name w:val="ListLabel 240"/>
    <w:qFormat/>
    <w:rsid w:val="005D209F"/>
    <w:rPr>
      <w:rFonts w:cs="Noto Sans Symbols"/>
    </w:rPr>
  </w:style>
  <w:style w:type="character" w:customStyle="1" w:styleId="ListLabel241">
    <w:name w:val="ListLabel 241"/>
    <w:qFormat/>
    <w:rsid w:val="005D209F"/>
    <w:rPr>
      <w:rFonts w:cs="Noto Sans Symbols"/>
    </w:rPr>
  </w:style>
  <w:style w:type="character" w:customStyle="1" w:styleId="ListLabel242">
    <w:name w:val="ListLabel 242"/>
    <w:qFormat/>
    <w:rsid w:val="005D209F"/>
    <w:rPr>
      <w:rFonts w:cs="Courier New"/>
    </w:rPr>
  </w:style>
  <w:style w:type="character" w:customStyle="1" w:styleId="ListLabel243">
    <w:name w:val="ListLabel 243"/>
    <w:qFormat/>
    <w:rsid w:val="005D209F"/>
    <w:rPr>
      <w:rFonts w:cs="Noto Sans Symbols"/>
    </w:rPr>
  </w:style>
  <w:style w:type="character" w:customStyle="1" w:styleId="ListLabel244">
    <w:name w:val="ListLabel 244"/>
    <w:qFormat/>
    <w:rsid w:val="005D209F"/>
    <w:rPr>
      <w:rFonts w:cs="Noto Sans Symbols"/>
    </w:rPr>
  </w:style>
  <w:style w:type="character" w:customStyle="1" w:styleId="ListLabel245">
    <w:name w:val="ListLabel 245"/>
    <w:qFormat/>
    <w:rsid w:val="005D209F"/>
    <w:rPr>
      <w:rFonts w:cs="Courier New"/>
    </w:rPr>
  </w:style>
  <w:style w:type="character" w:customStyle="1" w:styleId="ListLabel246">
    <w:name w:val="ListLabel 246"/>
    <w:qFormat/>
    <w:rsid w:val="005D209F"/>
    <w:rPr>
      <w:rFonts w:cs="Noto Sans Symbols"/>
    </w:rPr>
  </w:style>
  <w:style w:type="character" w:customStyle="1" w:styleId="ListLabel247">
    <w:name w:val="ListLabel 247"/>
    <w:qFormat/>
    <w:rsid w:val="005D209F"/>
    <w:rPr>
      <w:rFonts w:ascii="Trebuchet MS" w:hAnsi="Trebuchet MS" w:cs="Noto Sans Symbols"/>
    </w:rPr>
  </w:style>
  <w:style w:type="character" w:customStyle="1" w:styleId="ListLabel248">
    <w:name w:val="ListLabel 248"/>
    <w:qFormat/>
    <w:rsid w:val="005D209F"/>
    <w:rPr>
      <w:rFonts w:cs="Courier New"/>
    </w:rPr>
  </w:style>
  <w:style w:type="character" w:customStyle="1" w:styleId="ListLabel249">
    <w:name w:val="ListLabel 249"/>
    <w:qFormat/>
    <w:rsid w:val="005D209F"/>
    <w:rPr>
      <w:rFonts w:cs="Noto Sans Symbols"/>
    </w:rPr>
  </w:style>
  <w:style w:type="character" w:customStyle="1" w:styleId="ListLabel250">
    <w:name w:val="ListLabel 250"/>
    <w:qFormat/>
    <w:rsid w:val="005D209F"/>
    <w:rPr>
      <w:rFonts w:cs="Noto Sans Symbols"/>
    </w:rPr>
  </w:style>
  <w:style w:type="character" w:customStyle="1" w:styleId="ListLabel251">
    <w:name w:val="ListLabel 251"/>
    <w:qFormat/>
    <w:rsid w:val="005D209F"/>
    <w:rPr>
      <w:rFonts w:cs="Courier New"/>
    </w:rPr>
  </w:style>
  <w:style w:type="character" w:customStyle="1" w:styleId="ListLabel252">
    <w:name w:val="ListLabel 252"/>
    <w:qFormat/>
    <w:rsid w:val="005D209F"/>
    <w:rPr>
      <w:rFonts w:cs="Noto Sans Symbols"/>
    </w:rPr>
  </w:style>
  <w:style w:type="character" w:customStyle="1" w:styleId="ListLabel253">
    <w:name w:val="ListLabel 253"/>
    <w:qFormat/>
    <w:rsid w:val="005D209F"/>
    <w:rPr>
      <w:rFonts w:cs="Noto Sans Symbols"/>
    </w:rPr>
  </w:style>
  <w:style w:type="character" w:customStyle="1" w:styleId="ListLabel254">
    <w:name w:val="ListLabel 254"/>
    <w:qFormat/>
    <w:rsid w:val="005D209F"/>
    <w:rPr>
      <w:rFonts w:cs="Courier New"/>
    </w:rPr>
  </w:style>
  <w:style w:type="character" w:customStyle="1" w:styleId="ListLabel255">
    <w:name w:val="ListLabel 255"/>
    <w:qFormat/>
    <w:rsid w:val="005D209F"/>
    <w:rPr>
      <w:rFonts w:cs="Noto Sans Symbols"/>
    </w:rPr>
  </w:style>
  <w:style w:type="character" w:customStyle="1" w:styleId="ListLabel256">
    <w:name w:val="ListLabel 256"/>
    <w:qFormat/>
    <w:rsid w:val="005D209F"/>
    <w:rPr>
      <w:rFonts w:ascii="Arial" w:hAnsi="Arial" w:cs="Noto Sans Symbols"/>
      <w:b/>
    </w:rPr>
  </w:style>
  <w:style w:type="character" w:customStyle="1" w:styleId="ListLabel257">
    <w:name w:val="ListLabel 257"/>
    <w:qFormat/>
    <w:rsid w:val="005D209F"/>
    <w:rPr>
      <w:rFonts w:cs="Courier New"/>
    </w:rPr>
  </w:style>
  <w:style w:type="character" w:customStyle="1" w:styleId="ListLabel258">
    <w:name w:val="ListLabel 258"/>
    <w:qFormat/>
    <w:rsid w:val="005D209F"/>
    <w:rPr>
      <w:rFonts w:cs="Noto Sans Symbols"/>
    </w:rPr>
  </w:style>
  <w:style w:type="character" w:customStyle="1" w:styleId="ListLabel259">
    <w:name w:val="ListLabel 259"/>
    <w:qFormat/>
    <w:rsid w:val="005D209F"/>
    <w:rPr>
      <w:rFonts w:cs="Noto Sans Symbols"/>
    </w:rPr>
  </w:style>
  <w:style w:type="character" w:customStyle="1" w:styleId="ListLabel260">
    <w:name w:val="ListLabel 260"/>
    <w:qFormat/>
    <w:rsid w:val="005D209F"/>
    <w:rPr>
      <w:rFonts w:cs="Courier New"/>
    </w:rPr>
  </w:style>
  <w:style w:type="character" w:customStyle="1" w:styleId="ListLabel261">
    <w:name w:val="ListLabel 261"/>
    <w:qFormat/>
    <w:rsid w:val="005D209F"/>
    <w:rPr>
      <w:rFonts w:cs="Noto Sans Symbols"/>
    </w:rPr>
  </w:style>
  <w:style w:type="character" w:customStyle="1" w:styleId="ListLabel262">
    <w:name w:val="ListLabel 262"/>
    <w:qFormat/>
    <w:rsid w:val="005D209F"/>
    <w:rPr>
      <w:rFonts w:cs="Noto Sans Symbols"/>
    </w:rPr>
  </w:style>
  <w:style w:type="character" w:customStyle="1" w:styleId="ListLabel263">
    <w:name w:val="ListLabel 263"/>
    <w:qFormat/>
    <w:rsid w:val="005D209F"/>
    <w:rPr>
      <w:rFonts w:cs="Courier New"/>
    </w:rPr>
  </w:style>
  <w:style w:type="character" w:customStyle="1" w:styleId="ListLabel264">
    <w:name w:val="ListLabel 264"/>
    <w:qFormat/>
    <w:rsid w:val="005D209F"/>
    <w:rPr>
      <w:rFonts w:cs="Noto Sans Symbols"/>
    </w:rPr>
  </w:style>
  <w:style w:type="character" w:customStyle="1" w:styleId="ListLabel265">
    <w:name w:val="ListLabel 265"/>
    <w:qFormat/>
    <w:rsid w:val="005D209F"/>
    <w:rPr>
      <w:rFonts w:cs="Courier New"/>
    </w:rPr>
  </w:style>
  <w:style w:type="character" w:customStyle="1" w:styleId="ListLabel266">
    <w:name w:val="ListLabel 266"/>
    <w:qFormat/>
    <w:rsid w:val="005D209F"/>
    <w:rPr>
      <w:rFonts w:ascii="Arial" w:hAnsi="Arial" w:cs="Courier New"/>
    </w:rPr>
  </w:style>
  <w:style w:type="character" w:customStyle="1" w:styleId="ListLabel267">
    <w:name w:val="ListLabel 267"/>
    <w:qFormat/>
    <w:rsid w:val="005D209F"/>
    <w:rPr>
      <w:rFonts w:cs="Wingdings"/>
    </w:rPr>
  </w:style>
  <w:style w:type="character" w:customStyle="1" w:styleId="ListLabel268">
    <w:name w:val="ListLabel 268"/>
    <w:qFormat/>
    <w:rsid w:val="005D209F"/>
    <w:rPr>
      <w:rFonts w:cs="Symbol"/>
    </w:rPr>
  </w:style>
  <w:style w:type="character" w:customStyle="1" w:styleId="ListLabel269">
    <w:name w:val="ListLabel 269"/>
    <w:qFormat/>
    <w:rsid w:val="005D209F"/>
    <w:rPr>
      <w:rFonts w:cs="Courier New"/>
    </w:rPr>
  </w:style>
  <w:style w:type="character" w:customStyle="1" w:styleId="ListLabel270">
    <w:name w:val="ListLabel 270"/>
    <w:qFormat/>
    <w:rsid w:val="005D209F"/>
    <w:rPr>
      <w:rFonts w:cs="Wingdings"/>
    </w:rPr>
  </w:style>
  <w:style w:type="character" w:customStyle="1" w:styleId="ListLabel271">
    <w:name w:val="ListLabel 271"/>
    <w:qFormat/>
    <w:rsid w:val="005D209F"/>
    <w:rPr>
      <w:rFonts w:cs="Symbol"/>
    </w:rPr>
  </w:style>
  <w:style w:type="character" w:customStyle="1" w:styleId="ListLabel272">
    <w:name w:val="ListLabel 272"/>
    <w:qFormat/>
    <w:rsid w:val="005D209F"/>
    <w:rPr>
      <w:rFonts w:cs="Courier New"/>
    </w:rPr>
  </w:style>
  <w:style w:type="character" w:customStyle="1" w:styleId="ListLabel273">
    <w:name w:val="ListLabel 273"/>
    <w:qFormat/>
    <w:rsid w:val="005D209F"/>
    <w:rPr>
      <w:rFonts w:cs="Wingdings"/>
    </w:rPr>
  </w:style>
  <w:style w:type="character" w:customStyle="1" w:styleId="ListLabel274">
    <w:name w:val="ListLabel 274"/>
    <w:qFormat/>
    <w:rsid w:val="005D209F"/>
    <w:rPr>
      <w:rFonts w:ascii="Arial" w:hAnsi="Arial" w:cs="Symbol"/>
      <w:b/>
      <w:sz w:val="24"/>
      <w:szCs w:val="24"/>
    </w:rPr>
  </w:style>
  <w:style w:type="character" w:customStyle="1" w:styleId="ListLabel275">
    <w:name w:val="ListLabel 275"/>
    <w:qFormat/>
    <w:rsid w:val="005D209F"/>
    <w:rPr>
      <w:rFonts w:cs="Courier New"/>
    </w:rPr>
  </w:style>
  <w:style w:type="character" w:customStyle="1" w:styleId="ListLabel276">
    <w:name w:val="ListLabel 276"/>
    <w:qFormat/>
    <w:rsid w:val="005D209F"/>
    <w:rPr>
      <w:rFonts w:cs="Wingdings"/>
    </w:rPr>
  </w:style>
  <w:style w:type="character" w:customStyle="1" w:styleId="ListLabel277">
    <w:name w:val="ListLabel 277"/>
    <w:qFormat/>
    <w:rsid w:val="005D209F"/>
    <w:rPr>
      <w:rFonts w:cs="Symbol"/>
    </w:rPr>
  </w:style>
  <w:style w:type="character" w:customStyle="1" w:styleId="ListLabel278">
    <w:name w:val="ListLabel 278"/>
    <w:qFormat/>
    <w:rsid w:val="005D209F"/>
    <w:rPr>
      <w:rFonts w:cs="Courier New"/>
    </w:rPr>
  </w:style>
  <w:style w:type="character" w:customStyle="1" w:styleId="ListLabel279">
    <w:name w:val="ListLabel 279"/>
    <w:qFormat/>
    <w:rsid w:val="005D209F"/>
    <w:rPr>
      <w:rFonts w:cs="Wingdings"/>
    </w:rPr>
  </w:style>
  <w:style w:type="character" w:customStyle="1" w:styleId="ListLabel280">
    <w:name w:val="ListLabel 280"/>
    <w:qFormat/>
    <w:rsid w:val="005D209F"/>
    <w:rPr>
      <w:rFonts w:cs="Symbol"/>
    </w:rPr>
  </w:style>
  <w:style w:type="character" w:customStyle="1" w:styleId="ListLabel281">
    <w:name w:val="ListLabel 281"/>
    <w:qFormat/>
    <w:rsid w:val="005D209F"/>
    <w:rPr>
      <w:rFonts w:cs="Courier New"/>
    </w:rPr>
  </w:style>
  <w:style w:type="character" w:customStyle="1" w:styleId="ListLabel282">
    <w:name w:val="ListLabel 282"/>
    <w:qFormat/>
    <w:rsid w:val="005D209F"/>
    <w:rPr>
      <w:rFonts w:cs="Wingdings"/>
    </w:rPr>
  </w:style>
  <w:style w:type="character" w:customStyle="1" w:styleId="ListLabel283">
    <w:name w:val="ListLabel 283"/>
    <w:qFormat/>
    <w:rsid w:val="005D209F"/>
    <w:rPr>
      <w:rFonts w:ascii="Arial" w:hAnsi="Arial" w:cs="Wingdings"/>
    </w:rPr>
  </w:style>
  <w:style w:type="character" w:customStyle="1" w:styleId="ListLabel284">
    <w:name w:val="ListLabel 284"/>
    <w:qFormat/>
    <w:rsid w:val="005D209F"/>
    <w:rPr>
      <w:rFonts w:cs="Courier New"/>
    </w:rPr>
  </w:style>
  <w:style w:type="character" w:customStyle="1" w:styleId="ListLabel285">
    <w:name w:val="ListLabel 285"/>
    <w:qFormat/>
    <w:rsid w:val="005D209F"/>
    <w:rPr>
      <w:rFonts w:cs="Wingdings"/>
    </w:rPr>
  </w:style>
  <w:style w:type="character" w:customStyle="1" w:styleId="ListLabel286">
    <w:name w:val="ListLabel 286"/>
    <w:qFormat/>
    <w:rsid w:val="005D209F"/>
    <w:rPr>
      <w:rFonts w:cs="Symbol"/>
    </w:rPr>
  </w:style>
  <w:style w:type="character" w:customStyle="1" w:styleId="ListLabel287">
    <w:name w:val="ListLabel 287"/>
    <w:qFormat/>
    <w:rsid w:val="005D209F"/>
    <w:rPr>
      <w:rFonts w:cs="Courier New"/>
    </w:rPr>
  </w:style>
  <w:style w:type="character" w:customStyle="1" w:styleId="ListLabel288">
    <w:name w:val="ListLabel 288"/>
    <w:qFormat/>
    <w:rsid w:val="005D209F"/>
    <w:rPr>
      <w:rFonts w:cs="Wingdings"/>
    </w:rPr>
  </w:style>
  <w:style w:type="character" w:customStyle="1" w:styleId="ListLabel289">
    <w:name w:val="ListLabel 289"/>
    <w:qFormat/>
    <w:rsid w:val="005D209F"/>
    <w:rPr>
      <w:rFonts w:cs="Symbol"/>
    </w:rPr>
  </w:style>
  <w:style w:type="character" w:customStyle="1" w:styleId="ListLabel290">
    <w:name w:val="ListLabel 290"/>
    <w:qFormat/>
    <w:rsid w:val="005D209F"/>
    <w:rPr>
      <w:rFonts w:cs="Courier New"/>
    </w:rPr>
  </w:style>
  <w:style w:type="character" w:customStyle="1" w:styleId="ListLabel291">
    <w:name w:val="ListLabel 291"/>
    <w:qFormat/>
    <w:rsid w:val="005D209F"/>
    <w:rPr>
      <w:rFonts w:cs="Wingdings"/>
    </w:rPr>
  </w:style>
  <w:style w:type="character" w:customStyle="1" w:styleId="ListLabel292">
    <w:name w:val="ListLabel 292"/>
    <w:qFormat/>
    <w:rsid w:val="005D209F"/>
    <w:rPr>
      <w:rFonts w:ascii="Arial" w:hAnsi="Arial" w:cs="OpenSymbol"/>
      <w:sz w:val="22"/>
    </w:rPr>
  </w:style>
  <w:style w:type="character" w:customStyle="1" w:styleId="ListLabel293">
    <w:name w:val="ListLabel 293"/>
    <w:qFormat/>
    <w:rsid w:val="005D209F"/>
    <w:rPr>
      <w:rFonts w:cs="OpenSymbol"/>
    </w:rPr>
  </w:style>
  <w:style w:type="character" w:customStyle="1" w:styleId="ListLabel294">
    <w:name w:val="ListLabel 294"/>
    <w:qFormat/>
    <w:rsid w:val="005D209F"/>
    <w:rPr>
      <w:rFonts w:cs="OpenSymbol"/>
    </w:rPr>
  </w:style>
  <w:style w:type="character" w:customStyle="1" w:styleId="ListLabel295">
    <w:name w:val="ListLabel 295"/>
    <w:qFormat/>
    <w:rsid w:val="005D209F"/>
    <w:rPr>
      <w:rFonts w:cs="OpenSymbol"/>
    </w:rPr>
  </w:style>
  <w:style w:type="character" w:customStyle="1" w:styleId="ListLabel296">
    <w:name w:val="ListLabel 296"/>
    <w:qFormat/>
    <w:rsid w:val="005D209F"/>
    <w:rPr>
      <w:rFonts w:cs="OpenSymbol"/>
    </w:rPr>
  </w:style>
  <w:style w:type="character" w:customStyle="1" w:styleId="ListLabel297">
    <w:name w:val="ListLabel 297"/>
    <w:qFormat/>
    <w:rsid w:val="005D209F"/>
    <w:rPr>
      <w:rFonts w:cs="OpenSymbol"/>
    </w:rPr>
  </w:style>
  <w:style w:type="character" w:customStyle="1" w:styleId="ListLabel298">
    <w:name w:val="ListLabel 298"/>
    <w:qFormat/>
    <w:rsid w:val="005D209F"/>
    <w:rPr>
      <w:rFonts w:cs="OpenSymbol"/>
    </w:rPr>
  </w:style>
  <w:style w:type="character" w:customStyle="1" w:styleId="ListLabel299">
    <w:name w:val="ListLabel 299"/>
    <w:qFormat/>
    <w:rsid w:val="005D209F"/>
    <w:rPr>
      <w:rFonts w:cs="OpenSymbol"/>
    </w:rPr>
  </w:style>
  <w:style w:type="character" w:customStyle="1" w:styleId="ListLabel300">
    <w:name w:val="ListLabel 300"/>
    <w:qFormat/>
    <w:rsid w:val="005D209F"/>
    <w:rPr>
      <w:rFonts w:cs="OpenSymbol"/>
    </w:rPr>
  </w:style>
  <w:style w:type="character" w:customStyle="1" w:styleId="ListLabel301">
    <w:name w:val="ListLabel 301"/>
    <w:qFormat/>
    <w:rsid w:val="005D209F"/>
    <w:rPr>
      <w:rFonts w:ascii="Trebuchet MS" w:hAnsi="Trebuchet MS"/>
      <w:color w:val="244061"/>
      <w:sz w:val="24"/>
    </w:rPr>
  </w:style>
  <w:style w:type="character" w:customStyle="1" w:styleId="ListLabel302">
    <w:name w:val="ListLabel 302"/>
    <w:qFormat/>
    <w:rsid w:val="005D209F"/>
    <w:rPr>
      <w:b/>
      <w:color w:val="002060"/>
      <w:sz w:val="22"/>
      <w:szCs w:val="22"/>
    </w:rPr>
  </w:style>
  <w:style w:type="character" w:customStyle="1" w:styleId="ListLabel303">
    <w:name w:val="ListLabel 303"/>
    <w:qFormat/>
    <w:rsid w:val="005D209F"/>
    <w:rPr>
      <w:rFonts w:ascii="Trebuchet MS" w:hAnsi="Trebuchet MS" w:cs="Symbol"/>
      <w:sz w:val="20"/>
    </w:rPr>
  </w:style>
  <w:style w:type="character" w:customStyle="1" w:styleId="ListLabel304">
    <w:name w:val="ListLabel 304"/>
    <w:qFormat/>
    <w:rsid w:val="005D209F"/>
    <w:rPr>
      <w:rFonts w:cs="Courier New"/>
    </w:rPr>
  </w:style>
  <w:style w:type="character" w:customStyle="1" w:styleId="ListLabel305">
    <w:name w:val="ListLabel 305"/>
    <w:qFormat/>
    <w:rsid w:val="005D209F"/>
    <w:rPr>
      <w:rFonts w:cs="Wingdings"/>
    </w:rPr>
  </w:style>
  <w:style w:type="character" w:customStyle="1" w:styleId="ListLabel306">
    <w:name w:val="ListLabel 306"/>
    <w:qFormat/>
    <w:rsid w:val="005D209F"/>
    <w:rPr>
      <w:rFonts w:cs="Symbol"/>
    </w:rPr>
  </w:style>
  <w:style w:type="character" w:customStyle="1" w:styleId="ListLabel307">
    <w:name w:val="ListLabel 307"/>
    <w:qFormat/>
    <w:rsid w:val="005D209F"/>
    <w:rPr>
      <w:rFonts w:cs="Courier New"/>
    </w:rPr>
  </w:style>
  <w:style w:type="character" w:customStyle="1" w:styleId="ListLabel308">
    <w:name w:val="ListLabel 308"/>
    <w:qFormat/>
    <w:rsid w:val="005D209F"/>
    <w:rPr>
      <w:rFonts w:cs="Wingdings"/>
    </w:rPr>
  </w:style>
  <w:style w:type="character" w:customStyle="1" w:styleId="ListLabel309">
    <w:name w:val="ListLabel 309"/>
    <w:qFormat/>
    <w:rsid w:val="005D209F"/>
    <w:rPr>
      <w:rFonts w:cs="Symbol"/>
    </w:rPr>
  </w:style>
  <w:style w:type="character" w:customStyle="1" w:styleId="ListLabel310">
    <w:name w:val="ListLabel 310"/>
    <w:qFormat/>
    <w:rsid w:val="005D209F"/>
    <w:rPr>
      <w:rFonts w:cs="Courier New"/>
    </w:rPr>
  </w:style>
  <w:style w:type="character" w:customStyle="1" w:styleId="ListLabel311">
    <w:name w:val="ListLabel 311"/>
    <w:qFormat/>
    <w:rsid w:val="005D209F"/>
    <w:rPr>
      <w:rFonts w:cs="Wingdings"/>
    </w:rPr>
  </w:style>
  <w:style w:type="character" w:customStyle="1" w:styleId="ListLabel312">
    <w:name w:val="ListLabel 312"/>
    <w:qFormat/>
    <w:rsid w:val="005D209F"/>
    <w:rPr>
      <w:rFonts w:cs="Symbol"/>
      <w:sz w:val="20"/>
    </w:rPr>
  </w:style>
  <w:style w:type="character" w:customStyle="1" w:styleId="ListLabel313">
    <w:name w:val="ListLabel 313"/>
    <w:qFormat/>
    <w:rsid w:val="005D209F"/>
    <w:rPr>
      <w:rFonts w:cs="Courier New"/>
      <w:sz w:val="20"/>
    </w:rPr>
  </w:style>
  <w:style w:type="character" w:customStyle="1" w:styleId="ListLabel314">
    <w:name w:val="ListLabel 314"/>
    <w:qFormat/>
    <w:rsid w:val="005D209F"/>
    <w:rPr>
      <w:rFonts w:cs="Wingdings"/>
    </w:rPr>
  </w:style>
  <w:style w:type="character" w:customStyle="1" w:styleId="ListLabel315">
    <w:name w:val="ListLabel 315"/>
    <w:qFormat/>
    <w:rsid w:val="005D209F"/>
    <w:rPr>
      <w:rFonts w:cs="Symbol"/>
    </w:rPr>
  </w:style>
  <w:style w:type="character" w:customStyle="1" w:styleId="ListLabel316">
    <w:name w:val="ListLabel 316"/>
    <w:qFormat/>
    <w:rsid w:val="005D209F"/>
    <w:rPr>
      <w:rFonts w:cs="Courier New"/>
    </w:rPr>
  </w:style>
  <w:style w:type="character" w:customStyle="1" w:styleId="ListLabel317">
    <w:name w:val="ListLabel 317"/>
    <w:qFormat/>
    <w:rsid w:val="005D209F"/>
    <w:rPr>
      <w:rFonts w:cs="Wingdings"/>
    </w:rPr>
  </w:style>
  <w:style w:type="character" w:customStyle="1" w:styleId="ListLabel318">
    <w:name w:val="ListLabel 318"/>
    <w:qFormat/>
    <w:rsid w:val="005D209F"/>
    <w:rPr>
      <w:rFonts w:cs="Symbol"/>
    </w:rPr>
  </w:style>
  <w:style w:type="character" w:customStyle="1" w:styleId="ListLabel319">
    <w:name w:val="ListLabel 319"/>
    <w:qFormat/>
    <w:rsid w:val="005D209F"/>
    <w:rPr>
      <w:rFonts w:cs="Courier New"/>
    </w:rPr>
  </w:style>
  <w:style w:type="character" w:customStyle="1" w:styleId="ListLabel320">
    <w:name w:val="ListLabel 320"/>
    <w:qFormat/>
    <w:rsid w:val="005D209F"/>
    <w:rPr>
      <w:rFonts w:cs="Wingdings"/>
    </w:rPr>
  </w:style>
  <w:style w:type="character" w:customStyle="1" w:styleId="ListLabel321">
    <w:name w:val="ListLabel 321"/>
    <w:qFormat/>
    <w:rsid w:val="005D209F"/>
    <w:rPr>
      <w:color w:val="244061"/>
      <w:sz w:val="20"/>
    </w:rPr>
  </w:style>
  <w:style w:type="character" w:customStyle="1" w:styleId="ListLabel322">
    <w:name w:val="ListLabel 322"/>
    <w:qFormat/>
    <w:rsid w:val="005D209F"/>
    <w:rPr>
      <w:b/>
      <w:color w:val="002060"/>
      <w:sz w:val="22"/>
      <w:szCs w:val="22"/>
    </w:rPr>
  </w:style>
  <w:style w:type="character" w:customStyle="1" w:styleId="ListLabel323">
    <w:name w:val="ListLabel 323"/>
    <w:qFormat/>
    <w:rsid w:val="005D209F"/>
    <w:rPr>
      <w:rFonts w:ascii="Arial" w:hAnsi="Arial" w:cs="Noto Sans Symbols"/>
      <w:b/>
      <w:sz w:val="24"/>
    </w:rPr>
  </w:style>
  <w:style w:type="character" w:customStyle="1" w:styleId="ListLabel324">
    <w:name w:val="ListLabel 324"/>
    <w:qFormat/>
    <w:rsid w:val="005D209F"/>
    <w:rPr>
      <w:rFonts w:cs="Courier New"/>
    </w:rPr>
  </w:style>
  <w:style w:type="character" w:customStyle="1" w:styleId="ListLabel325">
    <w:name w:val="ListLabel 325"/>
    <w:qFormat/>
    <w:rsid w:val="005D209F"/>
    <w:rPr>
      <w:rFonts w:cs="Noto Sans Symbols"/>
    </w:rPr>
  </w:style>
  <w:style w:type="character" w:customStyle="1" w:styleId="ListLabel326">
    <w:name w:val="ListLabel 326"/>
    <w:qFormat/>
    <w:rsid w:val="005D209F"/>
    <w:rPr>
      <w:rFonts w:cs="Noto Sans Symbols"/>
    </w:rPr>
  </w:style>
  <w:style w:type="character" w:customStyle="1" w:styleId="ListLabel327">
    <w:name w:val="ListLabel 327"/>
    <w:qFormat/>
    <w:rsid w:val="005D209F"/>
    <w:rPr>
      <w:rFonts w:cs="Courier New"/>
    </w:rPr>
  </w:style>
  <w:style w:type="character" w:customStyle="1" w:styleId="ListLabel328">
    <w:name w:val="ListLabel 328"/>
    <w:qFormat/>
    <w:rsid w:val="005D209F"/>
    <w:rPr>
      <w:rFonts w:cs="Noto Sans Symbols"/>
    </w:rPr>
  </w:style>
  <w:style w:type="character" w:customStyle="1" w:styleId="ListLabel329">
    <w:name w:val="ListLabel 329"/>
    <w:qFormat/>
    <w:rsid w:val="005D209F"/>
    <w:rPr>
      <w:rFonts w:cs="Noto Sans Symbols"/>
    </w:rPr>
  </w:style>
  <w:style w:type="character" w:customStyle="1" w:styleId="ListLabel330">
    <w:name w:val="ListLabel 330"/>
    <w:qFormat/>
    <w:rsid w:val="005D209F"/>
    <w:rPr>
      <w:rFonts w:cs="Courier New"/>
    </w:rPr>
  </w:style>
  <w:style w:type="character" w:customStyle="1" w:styleId="ListLabel331">
    <w:name w:val="ListLabel 331"/>
    <w:qFormat/>
    <w:rsid w:val="005D209F"/>
    <w:rPr>
      <w:rFonts w:cs="Noto Sans Symbols"/>
    </w:rPr>
  </w:style>
  <w:style w:type="character" w:customStyle="1" w:styleId="ListLabel332">
    <w:name w:val="ListLabel 332"/>
    <w:qFormat/>
    <w:rsid w:val="005D209F"/>
    <w:rPr>
      <w:rFonts w:ascii="Arial" w:hAnsi="Arial" w:cs="Noto Sans Symbols"/>
    </w:rPr>
  </w:style>
  <w:style w:type="character" w:customStyle="1" w:styleId="ListLabel333">
    <w:name w:val="ListLabel 333"/>
    <w:qFormat/>
    <w:rsid w:val="005D209F"/>
    <w:rPr>
      <w:rFonts w:cs="Courier New"/>
    </w:rPr>
  </w:style>
  <w:style w:type="character" w:customStyle="1" w:styleId="ListLabel334">
    <w:name w:val="ListLabel 334"/>
    <w:qFormat/>
    <w:rsid w:val="005D209F"/>
    <w:rPr>
      <w:rFonts w:cs="Noto Sans Symbols"/>
    </w:rPr>
  </w:style>
  <w:style w:type="character" w:customStyle="1" w:styleId="ListLabel335">
    <w:name w:val="ListLabel 335"/>
    <w:qFormat/>
    <w:rsid w:val="005D209F"/>
    <w:rPr>
      <w:rFonts w:cs="Noto Sans Symbols"/>
    </w:rPr>
  </w:style>
  <w:style w:type="character" w:customStyle="1" w:styleId="ListLabel336">
    <w:name w:val="ListLabel 336"/>
    <w:qFormat/>
    <w:rsid w:val="005D209F"/>
    <w:rPr>
      <w:rFonts w:cs="Courier New"/>
    </w:rPr>
  </w:style>
  <w:style w:type="character" w:customStyle="1" w:styleId="ListLabel337">
    <w:name w:val="ListLabel 337"/>
    <w:qFormat/>
    <w:rsid w:val="005D209F"/>
    <w:rPr>
      <w:rFonts w:cs="Noto Sans Symbols"/>
    </w:rPr>
  </w:style>
  <w:style w:type="character" w:customStyle="1" w:styleId="ListLabel338">
    <w:name w:val="ListLabel 338"/>
    <w:qFormat/>
    <w:rsid w:val="005D209F"/>
    <w:rPr>
      <w:rFonts w:cs="Noto Sans Symbols"/>
    </w:rPr>
  </w:style>
  <w:style w:type="character" w:customStyle="1" w:styleId="ListLabel339">
    <w:name w:val="ListLabel 339"/>
    <w:qFormat/>
    <w:rsid w:val="005D209F"/>
    <w:rPr>
      <w:rFonts w:cs="Courier New"/>
    </w:rPr>
  </w:style>
  <w:style w:type="character" w:customStyle="1" w:styleId="ListLabel340">
    <w:name w:val="ListLabel 340"/>
    <w:qFormat/>
    <w:rsid w:val="005D209F"/>
    <w:rPr>
      <w:rFonts w:cs="Noto Sans Symbols"/>
    </w:rPr>
  </w:style>
  <w:style w:type="character" w:customStyle="1" w:styleId="ListLabel341">
    <w:name w:val="ListLabel 341"/>
    <w:qFormat/>
    <w:rsid w:val="005D209F"/>
    <w:rPr>
      <w:rFonts w:cs="Noto Sans Symbols"/>
      <w:color w:val="000000"/>
      <w:sz w:val="20"/>
    </w:rPr>
  </w:style>
  <w:style w:type="character" w:customStyle="1" w:styleId="ListLabel342">
    <w:name w:val="ListLabel 342"/>
    <w:qFormat/>
    <w:rsid w:val="005D209F"/>
    <w:rPr>
      <w:rFonts w:cs="Courier New"/>
    </w:rPr>
  </w:style>
  <w:style w:type="character" w:customStyle="1" w:styleId="ListLabel343">
    <w:name w:val="ListLabel 343"/>
    <w:qFormat/>
    <w:rsid w:val="005D209F"/>
    <w:rPr>
      <w:rFonts w:cs="Noto Sans Symbols"/>
    </w:rPr>
  </w:style>
  <w:style w:type="character" w:customStyle="1" w:styleId="ListLabel344">
    <w:name w:val="ListLabel 344"/>
    <w:qFormat/>
    <w:rsid w:val="005D209F"/>
    <w:rPr>
      <w:rFonts w:cs="Noto Sans Symbols"/>
    </w:rPr>
  </w:style>
  <w:style w:type="character" w:customStyle="1" w:styleId="ListLabel345">
    <w:name w:val="ListLabel 345"/>
    <w:qFormat/>
    <w:rsid w:val="005D209F"/>
    <w:rPr>
      <w:rFonts w:cs="Courier New"/>
    </w:rPr>
  </w:style>
  <w:style w:type="character" w:customStyle="1" w:styleId="ListLabel346">
    <w:name w:val="ListLabel 346"/>
    <w:qFormat/>
    <w:rsid w:val="005D209F"/>
    <w:rPr>
      <w:rFonts w:cs="Noto Sans Symbols"/>
    </w:rPr>
  </w:style>
  <w:style w:type="character" w:customStyle="1" w:styleId="ListLabel347">
    <w:name w:val="ListLabel 347"/>
    <w:qFormat/>
    <w:rsid w:val="005D209F"/>
    <w:rPr>
      <w:rFonts w:cs="Noto Sans Symbols"/>
    </w:rPr>
  </w:style>
  <w:style w:type="character" w:customStyle="1" w:styleId="ListLabel348">
    <w:name w:val="ListLabel 348"/>
    <w:qFormat/>
    <w:rsid w:val="005D209F"/>
    <w:rPr>
      <w:rFonts w:cs="Courier New"/>
    </w:rPr>
  </w:style>
  <w:style w:type="character" w:customStyle="1" w:styleId="ListLabel349">
    <w:name w:val="ListLabel 349"/>
    <w:qFormat/>
    <w:rsid w:val="005D209F"/>
    <w:rPr>
      <w:rFonts w:cs="Noto Sans Symbols"/>
    </w:rPr>
  </w:style>
  <w:style w:type="character" w:customStyle="1" w:styleId="ListLabel350">
    <w:name w:val="ListLabel 350"/>
    <w:qFormat/>
    <w:rsid w:val="005D209F"/>
    <w:rPr>
      <w:rFonts w:ascii="Calibri" w:hAnsi="Calibri" w:cs="Noto Sans Symbols"/>
    </w:rPr>
  </w:style>
  <w:style w:type="character" w:customStyle="1" w:styleId="ListLabel351">
    <w:name w:val="ListLabel 351"/>
    <w:qFormat/>
    <w:rsid w:val="005D209F"/>
    <w:rPr>
      <w:rFonts w:cs="Courier New"/>
    </w:rPr>
  </w:style>
  <w:style w:type="character" w:customStyle="1" w:styleId="ListLabel352">
    <w:name w:val="ListLabel 352"/>
    <w:qFormat/>
    <w:rsid w:val="005D209F"/>
    <w:rPr>
      <w:rFonts w:cs="Noto Sans Symbols"/>
    </w:rPr>
  </w:style>
  <w:style w:type="character" w:customStyle="1" w:styleId="ListLabel353">
    <w:name w:val="ListLabel 353"/>
    <w:qFormat/>
    <w:rsid w:val="005D209F"/>
    <w:rPr>
      <w:rFonts w:cs="Noto Sans Symbols"/>
    </w:rPr>
  </w:style>
  <w:style w:type="character" w:customStyle="1" w:styleId="ListLabel354">
    <w:name w:val="ListLabel 354"/>
    <w:qFormat/>
    <w:rsid w:val="005D209F"/>
    <w:rPr>
      <w:rFonts w:cs="Courier New"/>
    </w:rPr>
  </w:style>
  <w:style w:type="character" w:customStyle="1" w:styleId="ListLabel355">
    <w:name w:val="ListLabel 355"/>
    <w:qFormat/>
    <w:rsid w:val="005D209F"/>
    <w:rPr>
      <w:rFonts w:cs="Noto Sans Symbols"/>
    </w:rPr>
  </w:style>
  <w:style w:type="character" w:customStyle="1" w:styleId="ListLabel356">
    <w:name w:val="ListLabel 356"/>
    <w:qFormat/>
    <w:rsid w:val="005D209F"/>
    <w:rPr>
      <w:rFonts w:cs="Noto Sans Symbols"/>
    </w:rPr>
  </w:style>
  <w:style w:type="character" w:customStyle="1" w:styleId="ListLabel357">
    <w:name w:val="ListLabel 357"/>
    <w:qFormat/>
    <w:rsid w:val="005D209F"/>
    <w:rPr>
      <w:rFonts w:cs="Courier New"/>
    </w:rPr>
  </w:style>
  <w:style w:type="character" w:customStyle="1" w:styleId="ListLabel358">
    <w:name w:val="ListLabel 358"/>
    <w:qFormat/>
    <w:rsid w:val="005D209F"/>
    <w:rPr>
      <w:rFonts w:cs="Noto Sans Symbols"/>
    </w:rPr>
  </w:style>
  <w:style w:type="character" w:customStyle="1" w:styleId="ListLabel359">
    <w:name w:val="ListLabel 359"/>
    <w:qFormat/>
    <w:rsid w:val="005D209F"/>
    <w:rPr>
      <w:rFonts w:ascii="Arial" w:hAnsi="Arial" w:cs="Noto Sans Symbols"/>
    </w:rPr>
  </w:style>
  <w:style w:type="character" w:customStyle="1" w:styleId="ListLabel360">
    <w:name w:val="ListLabel 360"/>
    <w:qFormat/>
    <w:rsid w:val="005D209F"/>
    <w:rPr>
      <w:rFonts w:cs="Courier New"/>
    </w:rPr>
  </w:style>
  <w:style w:type="character" w:customStyle="1" w:styleId="ListLabel361">
    <w:name w:val="ListLabel 361"/>
    <w:qFormat/>
    <w:rsid w:val="005D209F"/>
    <w:rPr>
      <w:rFonts w:cs="Noto Sans Symbols"/>
    </w:rPr>
  </w:style>
  <w:style w:type="character" w:customStyle="1" w:styleId="ListLabel362">
    <w:name w:val="ListLabel 362"/>
    <w:qFormat/>
    <w:rsid w:val="005D209F"/>
    <w:rPr>
      <w:rFonts w:cs="Noto Sans Symbols"/>
    </w:rPr>
  </w:style>
  <w:style w:type="character" w:customStyle="1" w:styleId="ListLabel363">
    <w:name w:val="ListLabel 363"/>
    <w:qFormat/>
    <w:rsid w:val="005D209F"/>
    <w:rPr>
      <w:rFonts w:cs="Courier New"/>
    </w:rPr>
  </w:style>
  <w:style w:type="character" w:customStyle="1" w:styleId="ListLabel364">
    <w:name w:val="ListLabel 364"/>
    <w:qFormat/>
    <w:rsid w:val="005D209F"/>
    <w:rPr>
      <w:rFonts w:cs="Noto Sans Symbols"/>
    </w:rPr>
  </w:style>
  <w:style w:type="character" w:customStyle="1" w:styleId="ListLabel365">
    <w:name w:val="ListLabel 365"/>
    <w:qFormat/>
    <w:rsid w:val="005D209F"/>
    <w:rPr>
      <w:rFonts w:cs="Noto Sans Symbols"/>
    </w:rPr>
  </w:style>
  <w:style w:type="character" w:customStyle="1" w:styleId="ListLabel366">
    <w:name w:val="ListLabel 366"/>
    <w:qFormat/>
    <w:rsid w:val="005D209F"/>
    <w:rPr>
      <w:rFonts w:cs="Courier New"/>
    </w:rPr>
  </w:style>
  <w:style w:type="character" w:customStyle="1" w:styleId="ListLabel367">
    <w:name w:val="ListLabel 367"/>
    <w:qFormat/>
    <w:rsid w:val="005D209F"/>
    <w:rPr>
      <w:rFonts w:cs="Noto Sans Symbols"/>
    </w:rPr>
  </w:style>
  <w:style w:type="character" w:customStyle="1" w:styleId="ListLabel368">
    <w:name w:val="ListLabel 368"/>
    <w:qFormat/>
    <w:rsid w:val="005D209F"/>
    <w:rPr>
      <w:rFonts w:ascii="Arial" w:eastAsia="Arial" w:hAnsi="Arial" w:cs="Arial"/>
    </w:rPr>
  </w:style>
  <w:style w:type="character" w:customStyle="1" w:styleId="ListLabel369">
    <w:name w:val="ListLabel 369"/>
    <w:qFormat/>
    <w:rsid w:val="005D209F"/>
    <w:rPr>
      <w:rFonts w:ascii="Arial" w:hAnsi="Arial" w:cs="Noto Sans Symbols"/>
    </w:rPr>
  </w:style>
  <w:style w:type="character" w:customStyle="1" w:styleId="ListLabel370">
    <w:name w:val="ListLabel 370"/>
    <w:qFormat/>
    <w:rsid w:val="005D209F"/>
    <w:rPr>
      <w:rFonts w:cs="Courier New"/>
    </w:rPr>
  </w:style>
  <w:style w:type="character" w:customStyle="1" w:styleId="ListLabel371">
    <w:name w:val="ListLabel 371"/>
    <w:qFormat/>
    <w:rsid w:val="005D209F"/>
    <w:rPr>
      <w:rFonts w:cs="Noto Sans Symbols"/>
    </w:rPr>
  </w:style>
  <w:style w:type="character" w:customStyle="1" w:styleId="ListLabel372">
    <w:name w:val="ListLabel 372"/>
    <w:qFormat/>
    <w:rsid w:val="005D209F"/>
    <w:rPr>
      <w:rFonts w:cs="Noto Sans Symbols"/>
    </w:rPr>
  </w:style>
  <w:style w:type="character" w:customStyle="1" w:styleId="ListLabel373">
    <w:name w:val="ListLabel 373"/>
    <w:qFormat/>
    <w:rsid w:val="005D209F"/>
    <w:rPr>
      <w:rFonts w:cs="Courier New"/>
    </w:rPr>
  </w:style>
  <w:style w:type="character" w:customStyle="1" w:styleId="ListLabel374">
    <w:name w:val="ListLabel 374"/>
    <w:qFormat/>
    <w:rsid w:val="005D209F"/>
    <w:rPr>
      <w:rFonts w:cs="Noto Sans Symbols"/>
    </w:rPr>
  </w:style>
  <w:style w:type="character" w:customStyle="1" w:styleId="ListLabel375">
    <w:name w:val="ListLabel 375"/>
    <w:qFormat/>
    <w:rsid w:val="005D209F"/>
    <w:rPr>
      <w:rFonts w:cs="Noto Sans Symbols"/>
    </w:rPr>
  </w:style>
  <w:style w:type="character" w:customStyle="1" w:styleId="ListLabel376">
    <w:name w:val="ListLabel 376"/>
    <w:qFormat/>
    <w:rsid w:val="005D209F"/>
    <w:rPr>
      <w:rFonts w:cs="Courier New"/>
    </w:rPr>
  </w:style>
  <w:style w:type="character" w:customStyle="1" w:styleId="ListLabel377">
    <w:name w:val="ListLabel 377"/>
    <w:qFormat/>
    <w:rsid w:val="005D209F"/>
    <w:rPr>
      <w:rFonts w:cs="Noto Sans Symbols"/>
    </w:rPr>
  </w:style>
  <w:style w:type="character" w:customStyle="1" w:styleId="ListLabel378">
    <w:name w:val="ListLabel 378"/>
    <w:qFormat/>
    <w:rsid w:val="005D209F"/>
    <w:rPr>
      <w:rFonts w:ascii="Arial" w:hAnsi="Arial" w:cs="Noto Sans Symbols"/>
    </w:rPr>
  </w:style>
  <w:style w:type="character" w:customStyle="1" w:styleId="ListLabel379">
    <w:name w:val="ListLabel 379"/>
    <w:qFormat/>
    <w:rsid w:val="005D209F"/>
    <w:rPr>
      <w:rFonts w:cs="Courier New"/>
    </w:rPr>
  </w:style>
  <w:style w:type="character" w:customStyle="1" w:styleId="ListLabel380">
    <w:name w:val="ListLabel 380"/>
    <w:qFormat/>
    <w:rsid w:val="005D209F"/>
    <w:rPr>
      <w:rFonts w:cs="Noto Sans Symbols"/>
    </w:rPr>
  </w:style>
  <w:style w:type="character" w:customStyle="1" w:styleId="ListLabel381">
    <w:name w:val="ListLabel 381"/>
    <w:qFormat/>
    <w:rsid w:val="005D209F"/>
    <w:rPr>
      <w:rFonts w:cs="Noto Sans Symbols"/>
    </w:rPr>
  </w:style>
  <w:style w:type="character" w:customStyle="1" w:styleId="ListLabel382">
    <w:name w:val="ListLabel 382"/>
    <w:qFormat/>
    <w:rsid w:val="005D209F"/>
    <w:rPr>
      <w:rFonts w:cs="Courier New"/>
    </w:rPr>
  </w:style>
  <w:style w:type="character" w:customStyle="1" w:styleId="ListLabel383">
    <w:name w:val="ListLabel 383"/>
    <w:qFormat/>
    <w:rsid w:val="005D209F"/>
    <w:rPr>
      <w:rFonts w:cs="Noto Sans Symbols"/>
    </w:rPr>
  </w:style>
  <w:style w:type="character" w:customStyle="1" w:styleId="ListLabel384">
    <w:name w:val="ListLabel 384"/>
    <w:qFormat/>
    <w:rsid w:val="005D209F"/>
    <w:rPr>
      <w:rFonts w:cs="Noto Sans Symbols"/>
    </w:rPr>
  </w:style>
  <w:style w:type="character" w:customStyle="1" w:styleId="ListLabel385">
    <w:name w:val="ListLabel 385"/>
    <w:qFormat/>
    <w:rsid w:val="005D209F"/>
    <w:rPr>
      <w:rFonts w:cs="Courier New"/>
    </w:rPr>
  </w:style>
  <w:style w:type="character" w:customStyle="1" w:styleId="ListLabel386">
    <w:name w:val="ListLabel 386"/>
    <w:qFormat/>
    <w:rsid w:val="005D209F"/>
    <w:rPr>
      <w:rFonts w:cs="Noto Sans Symbols"/>
    </w:rPr>
  </w:style>
  <w:style w:type="character" w:customStyle="1" w:styleId="ListLabel387">
    <w:name w:val="ListLabel 387"/>
    <w:qFormat/>
    <w:rsid w:val="005D209F"/>
    <w:rPr>
      <w:rFonts w:ascii="Arial" w:hAnsi="Arial" w:cs="Noto Sans Symbols"/>
      <w:b/>
    </w:rPr>
  </w:style>
  <w:style w:type="character" w:customStyle="1" w:styleId="ListLabel388">
    <w:name w:val="ListLabel 388"/>
    <w:qFormat/>
    <w:rsid w:val="005D209F"/>
    <w:rPr>
      <w:rFonts w:cs="Courier New"/>
    </w:rPr>
  </w:style>
  <w:style w:type="character" w:customStyle="1" w:styleId="ListLabel389">
    <w:name w:val="ListLabel 389"/>
    <w:qFormat/>
    <w:rsid w:val="005D209F"/>
    <w:rPr>
      <w:rFonts w:cs="Noto Sans Symbols"/>
    </w:rPr>
  </w:style>
  <w:style w:type="character" w:customStyle="1" w:styleId="ListLabel390">
    <w:name w:val="ListLabel 390"/>
    <w:qFormat/>
    <w:rsid w:val="005D209F"/>
    <w:rPr>
      <w:rFonts w:cs="Noto Sans Symbols"/>
    </w:rPr>
  </w:style>
  <w:style w:type="character" w:customStyle="1" w:styleId="ListLabel391">
    <w:name w:val="ListLabel 391"/>
    <w:qFormat/>
    <w:rsid w:val="005D209F"/>
    <w:rPr>
      <w:rFonts w:cs="Courier New"/>
    </w:rPr>
  </w:style>
  <w:style w:type="character" w:customStyle="1" w:styleId="ListLabel392">
    <w:name w:val="ListLabel 392"/>
    <w:qFormat/>
    <w:rsid w:val="005D209F"/>
    <w:rPr>
      <w:rFonts w:cs="Noto Sans Symbols"/>
    </w:rPr>
  </w:style>
  <w:style w:type="character" w:customStyle="1" w:styleId="ListLabel393">
    <w:name w:val="ListLabel 393"/>
    <w:qFormat/>
    <w:rsid w:val="005D209F"/>
    <w:rPr>
      <w:rFonts w:cs="Noto Sans Symbols"/>
    </w:rPr>
  </w:style>
  <w:style w:type="character" w:customStyle="1" w:styleId="ListLabel394">
    <w:name w:val="ListLabel 394"/>
    <w:qFormat/>
    <w:rsid w:val="005D209F"/>
    <w:rPr>
      <w:rFonts w:cs="Courier New"/>
    </w:rPr>
  </w:style>
  <w:style w:type="character" w:customStyle="1" w:styleId="ListLabel395">
    <w:name w:val="ListLabel 395"/>
    <w:qFormat/>
    <w:rsid w:val="005D209F"/>
    <w:rPr>
      <w:rFonts w:cs="Noto Sans Symbols"/>
    </w:rPr>
  </w:style>
  <w:style w:type="character" w:customStyle="1" w:styleId="ListLabel396">
    <w:name w:val="ListLabel 396"/>
    <w:qFormat/>
    <w:rsid w:val="005D209F"/>
    <w:rPr>
      <w:rFonts w:ascii="Trebuchet MS" w:hAnsi="Trebuchet MS" w:cs="Noto Sans Symbols"/>
    </w:rPr>
  </w:style>
  <w:style w:type="character" w:customStyle="1" w:styleId="ListLabel397">
    <w:name w:val="ListLabel 397"/>
    <w:qFormat/>
    <w:rsid w:val="005D209F"/>
    <w:rPr>
      <w:rFonts w:cs="Courier New"/>
    </w:rPr>
  </w:style>
  <w:style w:type="character" w:customStyle="1" w:styleId="ListLabel398">
    <w:name w:val="ListLabel 398"/>
    <w:qFormat/>
    <w:rsid w:val="005D209F"/>
    <w:rPr>
      <w:rFonts w:cs="Noto Sans Symbols"/>
    </w:rPr>
  </w:style>
  <w:style w:type="character" w:customStyle="1" w:styleId="ListLabel399">
    <w:name w:val="ListLabel 399"/>
    <w:qFormat/>
    <w:rsid w:val="005D209F"/>
    <w:rPr>
      <w:rFonts w:cs="Noto Sans Symbols"/>
    </w:rPr>
  </w:style>
  <w:style w:type="character" w:customStyle="1" w:styleId="ListLabel400">
    <w:name w:val="ListLabel 400"/>
    <w:qFormat/>
    <w:rsid w:val="005D209F"/>
    <w:rPr>
      <w:rFonts w:cs="Courier New"/>
    </w:rPr>
  </w:style>
  <w:style w:type="character" w:customStyle="1" w:styleId="ListLabel401">
    <w:name w:val="ListLabel 401"/>
    <w:qFormat/>
    <w:rsid w:val="005D209F"/>
    <w:rPr>
      <w:rFonts w:cs="Noto Sans Symbols"/>
    </w:rPr>
  </w:style>
  <w:style w:type="character" w:customStyle="1" w:styleId="ListLabel402">
    <w:name w:val="ListLabel 402"/>
    <w:qFormat/>
    <w:rsid w:val="005D209F"/>
    <w:rPr>
      <w:rFonts w:cs="Noto Sans Symbols"/>
    </w:rPr>
  </w:style>
  <w:style w:type="character" w:customStyle="1" w:styleId="ListLabel403">
    <w:name w:val="ListLabel 403"/>
    <w:qFormat/>
    <w:rsid w:val="005D209F"/>
    <w:rPr>
      <w:rFonts w:cs="Courier New"/>
    </w:rPr>
  </w:style>
  <w:style w:type="character" w:customStyle="1" w:styleId="ListLabel404">
    <w:name w:val="ListLabel 404"/>
    <w:qFormat/>
    <w:rsid w:val="005D209F"/>
    <w:rPr>
      <w:rFonts w:cs="Noto Sans Symbols"/>
    </w:rPr>
  </w:style>
  <w:style w:type="character" w:customStyle="1" w:styleId="ListLabel405">
    <w:name w:val="ListLabel 405"/>
    <w:qFormat/>
    <w:rsid w:val="005D209F"/>
    <w:rPr>
      <w:rFonts w:ascii="Arial" w:hAnsi="Arial" w:cs="Noto Sans Symbols"/>
      <w:b/>
    </w:rPr>
  </w:style>
  <w:style w:type="character" w:customStyle="1" w:styleId="ListLabel406">
    <w:name w:val="ListLabel 406"/>
    <w:qFormat/>
    <w:rsid w:val="005D209F"/>
    <w:rPr>
      <w:rFonts w:cs="Courier New"/>
    </w:rPr>
  </w:style>
  <w:style w:type="character" w:customStyle="1" w:styleId="ListLabel407">
    <w:name w:val="ListLabel 407"/>
    <w:qFormat/>
    <w:rsid w:val="005D209F"/>
    <w:rPr>
      <w:rFonts w:cs="Noto Sans Symbols"/>
    </w:rPr>
  </w:style>
  <w:style w:type="character" w:customStyle="1" w:styleId="ListLabel408">
    <w:name w:val="ListLabel 408"/>
    <w:qFormat/>
    <w:rsid w:val="005D209F"/>
    <w:rPr>
      <w:rFonts w:cs="Noto Sans Symbols"/>
    </w:rPr>
  </w:style>
  <w:style w:type="character" w:customStyle="1" w:styleId="ListLabel409">
    <w:name w:val="ListLabel 409"/>
    <w:qFormat/>
    <w:rsid w:val="005D209F"/>
    <w:rPr>
      <w:rFonts w:cs="Courier New"/>
    </w:rPr>
  </w:style>
  <w:style w:type="character" w:customStyle="1" w:styleId="ListLabel410">
    <w:name w:val="ListLabel 410"/>
    <w:qFormat/>
    <w:rsid w:val="005D209F"/>
    <w:rPr>
      <w:rFonts w:cs="Noto Sans Symbols"/>
    </w:rPr>
  </w:style>
  <w:style w:type="character" w:customStyle="1" w:styleId="ListLabel411">
    <w:name w:val="ListLabel 411"/>
    <w:qFormat/>
    <w:rsid w:val="005D209F"/>
    <w:rPr>
      <w:rFonts w:cs="Noto Sans Symbols"/>
    </w:rPr>
  </w:style>
  <w:style w:type="character" w:customStyle="1" w:styleId="ListLabel412">
    <w:name w:val="ListLabel 412"/>
    <w:qFormat/>
    <w:rsid w:val="005D209F"/>
    <w:rPr>
      <w:rFonts w:cs="Courier New"/>
    </w:rPr>
  </w:style>
  <w:style w:type="character" w:customStyle="1" w:styleId="ListLabel413">
    <w:name w:val="ListLabel 413"/>
    <w:qFormat/>
    <w:rsid w:val="005D209F"/>
    <w:rPr>
      <w:rFonts w:cs="Noto Sans Symbols"/>
    </w:rPr>
  </w:style>
  <w:style w:type="character" w:customStyle="1" w:styleId="ListLabel414">
    <w:name w:val="ListLabel 414"/>
    <w:qFormat/>
    <w:rsid w:val="005D209F"/>
    <w:rPr>
      <w:rFonts w:cs="Courier New"/>
    </w:rPr>
  </w:style>
  <w:style w:type="character" w:customStyle="1" w:styleId="ListLabel415">
    <w:name w:val="ListLabel 415"/>
    <w:qFormat/>
    <w:rsid w:val="005D209F"/>
    <w:rPr>
      <w:rFonts w:ascii="Arial" w:hAnsi="Arial" w:cs="Courier New"/>
    </w:rPr>
  </w:style>
  <w:style w:type="character" w:customStyle="1" w:styleId="ListLabel416">
    <w:name w:val="ListLabel 416"/>
    <w:qFormat/>
    <w:rsid w:val="005D209F"/>
    <w:rPr>
      <w:rFonts w:cs="Wingdings"/>
    </w:rPr>
  </w:style>
  <w:style w:type="character" w:customStyle="1" w:styleId="ListLabel417">
    <w:name w:val="ListLabel 417"/>
    <w:qFormat/>
    <w:rsid w:val="005D209F"/>
    <w:rPr>
      <w:rFonts w:cs="Symbol"/>
    </w:rPr>
  </w:style>
  <w:style w:type="character" w:customStyle="1" w:styleId="ListLabel418">
    <w:name w:val="ListLabel 418"/>
    <w:qFormat/>
    <w:rsid w:val="005D209F"/>
    <w:rPr>
      <w:rFonts w:cs="Courier New"/>
    </w:rPr>
  </w:style>
  <w:style w:type="character" w:customStyle="1" w:styleId="ListLabel419">
    <w:name w:val="ListLabel 419"/>
    <w:qFormat/>
    <w:rsid w:val="005D209F"/>
    <w:rPr>
      <w:rFonts w:cs="Wingdings"/>
    </w:rPr>
  </w:style>
  <w:style w:type="character" w:customStyle="1" w:styleId="ListLabel420">
    <w:name w:val="ListLabel 420"/>
    <w:qFormat/>
    <w:rsid w:val="005D209F"/>
    <w:rPr>
      <w:rFonts w:cs="Symbol"/>
    </w:rPr>
  </w:style>
  <w:style w:type="character" w:customStyle="1" w:styleId="ListLabel421">
    <w:name w:val="ListLabel 421"/>
    <w:qFormat/>
    <w:rsid w:val="005D209F"/>
    <w:rPr>
      <w:rFonts w:cs="Courier New"/>
    </w:rPr>
  </w:style>
  <w:style w:type="character" w:customStyle="1" w:styleId="ListLabel422">
    <w:name w:val="ListLabel 422"/>
    <w:qFormat/>
    <w:rsid w:val="005D209F"/>
    <w:rPr>
      <w:rFonts w:cs="Wingdings"/>
    </w:rPr>
  </w:style>
  <w:style w:type="character" w:customStyle="1" w:styleId="ListLabel423">
    <w:name w:val="ListLabel 423"/>
    <w:qFormat/>
    <w:rsid w:val="005D209F"/>
    <w:rPr>
      <w:rFonts w:cs="Symbol"/>
      <w:b/>
      <w:sz w:val="24"/>
      <w:szCs w:val="24"/>
    </w:rPr>
  </w:style>
  <w:style w:type="character" w:customStyle="1" w:styleId="ListLabel424">
    <w:name w:val="ListLabel 424"/>
    <w:qFormat/>
    <w:rsid w:val="005D209F"/>
    <w:rPr>
      <w:rFonts w:cs="Courier New"/>
    </w:rPr>
  </w:style>
  <w:style w:type="character" w:customStyle="1" w:styleId="ListLabel425">
    <w:name w:val="ListLabel 425"/>
    <w:qFormat/>
    <w:rsid w:val="005D209F"/>
    <w:rPr>
      <w:rFonts w:cs="Wingdings"/>
    </w:rPr>
  </w:style>
  <w:style w:type="character" w:customStyle="1" w:styleId="ListLabel426">
    <w:name w:val="ListLabel 426"/>
    <w:qFormat/>
    <w:rsid w:val="005D209F"/>
    <w:rPr>
      <w:rFonts w:cs="Symbol"/>
    </w:rPr>
  </w:style>
  <w:style w:type="character" w:customStyle="1" w:styleId="ListLabel427">
    <w:name w:val="ListLabel 427"/>
    <w:qFormat/>
    <w:rsid w:val="005D209F"/>
    <w:rPr>
      <w:rFonts w:cs="Courier New"/>
    </w:rPr>
  </w:style>
  <w:style w:type="character" w:customStyle="1" w:styleId="ListLabel428">
    <w:name w:val="ListLabel 428"/>
    <w:qFormat/>
    <w:rsid w:val="005D209F"/>
    <w:rPr>
      <w:rFonts w:cs="Wingdings"/>
    </w:rPr>
  </w:style>
  <w:style w:type="character" w:customStyle="1" w:styleId="ListLabel429">
    <w:name w:val="ListLabel 429"/>
    <w:qFormat/>
    <w:rsid w:val="005D209F"/>
    <w:rPr>
      <w:rFonts w:cs="Symbol"/>
    </w:rPr>
  </w:style>
  <w:style w:type="character" w:customStyle="1" w:styleId="ListLabel430">
    <w:name w:val="ListLabel 430"/>
    <w:qFormat/>
    <w:rsid w:val="005D209F"/>
    <w:rPr>
      <w:rFonts w:cs="Courier New"/>
    </w:rPr>
  </w:style>
  <w:style w:type="character" w:customStyle="1" w:styleId="ListLabel431">
    <w:name w:val="ListLabel 431"/>
    <w:qFormat/>
    <w:rsid w:val="005D209F"/>
    <w:rPr>
      <w:rFonts w:cs="Wingdings"/>
    </w:rPr>
  </w:style>
  <w:style w:type="character" w:customStyle="1" w:styleId="ListLabel432">
    <w:name w:val="ListLabel 432"/>
    <w:qFormat/>
    <w:rsid w:val="005D209F"/>
    <w:rPr>
      <w:rFonts w:ascii="Arial" w:hAnsi="Arial" w:cs="Wingdings"/>
    </w:rPr>
  </w:style>
  <w:style w:type="character" w:customStyle="1" w:styleId="ListLabel433">
    <w:name w:val="ListLabel 433"/>
    <w:qFormat/>
    <w:rsid w:val="005D209F"/>
    <w:rPr>
      <w:rFonts w:cs="Courier New"/>
    </w:rPr>
  </w:style>
  <w:style w:type="character" w:customStyle="1" w:styleId="ListLabel434">
    <w:name w:val="ListLabel 434"/>
    <w:qFormat/>
    <w:rsid w:val="005D209F"/>
    <w:rPr>
      <w:rFonts w:cs="Wingdings"/>
    </w:rPr>
  </w:style>
  <w:style w:type="character" w:customStyle="1" w:styleId="ListLabel435">
    <w:name w:val="ListLabel 435"/>
    <w:qFormat/>
    <w:rsid w:val="005D209F"/>
    <w:rPr>
      <w:rFonts w:cs="Symbol"/>
    </w:rPr>
  </w:style>
  <w:style w:type="character" w:customStyle="1" w:styleId="ListLabel436">
    <w:name w:val="ListLabel 436"/>
    <w:qFormat/>
    <w:rsid w:val="005D209F"/>
    <w:rPr>
      <w:rFonts w:cs="Courier New"/>
    </w:rPr>
  </w:style>
  <w:style w:type="character" w:customStyle="1" w:styleId="ListLabel437">
    <w:name w:val="ListLabel 437"/>
    <w:qFormat/>
    <w:rsid w:val="005D209F"/>
    <w:rPr>
      <w:rFonts w:cs="Wingdings"/>
    </w:rPr>
  </w:style>
  <w:style w:type="character" w:customStyle="1" w:styleId="ListLabel438">
    <w:name w:val="ListLabel 438"/>
    <w:qFormat/>
    <w:rsid w:val="005D209F"/>
    <w:rPr>
      <w:rFonts w:cs="Symbol"/>
    </w:rPr>
  </w:style>
  <w:style w:type="character" w:customStyle="1" w:styleId="ListLabel439">
    <w:name w:val="ListLabel 439"/>
    <w:qFormat/>
    <w:rsid w:val="005D209F"/>
    <w:rPr>
      <w:rFonts w:cs="Courier New"/>
    </w:rPr>
  </w:style>
  <w:style w:type="character" w:customStyle="1" w:styleId="ListLabel440">
    <w:name w:val="ListLabel 440"/>
    <w:qFormat/>
    <w:rsid w:val="005D209F"/>
    <w:rPr>
      <w:rFonts w:cs="Wingdings"/>
    </w:rPr>
  </w:style>
  <w:style w:type="character" w:customStyle="1" w:styleId="ListLabel441">
    <w:name w:val="ListLabel 441"/>
    <w:qFormat/>
    <w:rsid w:val="005D209F"/>
    <w:rPr>
      <w:rFonts w:ascii="Arial" w:hAnsi="Arial" w:cs="OpenSymbol"/>
      <w:sz w:val="22"/>
    </w:rPr>
  </w:style>
  <w:style w:type="character" w:customStyle="1" w:styleId="ListLabel442">
    <w:name w:val="ListLabel 442"/>
    <w:qFormat/>
    <w:rsid w:val="005D209F"/>
    <w:rPr>
      <w:rFonts w:cs="OpenSymbol"/>
    </w:rPr>
  </w:style>
  <w:style w:type="character" w:customStyle="1" w:styleId="ListLabel443">
    <w:name w:val="ListLabel 443"/>
    <w:qFormat/>
    <w:rsid w:val="005D209F"/>
    <w:rPr>
      <w:rFonts w:cs="OpenSymbol"/>
    </w:rPr>
  </w:style>
  <w:style w:type="character" w:customStyle="1" w:styleId="ListLabel444">
    <w:name w:val="ListLabel 444"/>
    <w:qFormat/>
    <w:rsid w:val="005D209F"/>
    <w:rPr>
      <w:rFonts w:cs="OpenSymbol"/>
    </w:rPr>
  </w:style>
  <w:style w:type="character" w:customStyle="1" w:styleId="ListLabel445">
    <w:name w:val="ListLabel 445"/>
    <w:qFormat/>
    <w:rsid w:val="005D209F"/>
    <w:rPr>
      <w:rFonts w:cs="OpenSymbol"/>
    </w:rPr>
  </w:style>
  <w:style w:type="character" w:customStyle="1" w:styleId="ListLabel446">
    <w:name w:val="ListLabel 446"/>
    <w:qFormat/>
    <w:rsid w:val="005D209F"/>
    <w:rPr>
      <w:rFonts w:cs="OpenSymbol"/>
    </w:rPr>
  </w:style>
  <w:style w:type="character" w:customStyle="1" w:styleId="ListLabel447">
    <w:name w:val="ListLabel 447"/>
    <w:qFormat/>
    <w:rsid w:val="005D209F"/>
    <w:rPr>
      <w:rFonts w:cs="OpenSymbol"/>
    </w:rPr>
  </w:style>
  <w:style w:type="character" w:customStyle="1" w:styleId="ListLabel448">
    <w:name w:val="ListLabel 448"/>
    <w:qFormat/>
    <w:rsid w:val="005D209F"/>
    <w:rPr>
      <w:rFonts w:cs="OpenSymbol"/>
    </w:rPr>
  </w:style>
  <w:style w:type="character" w:customStyle="1" w:styleId="ListLabel449">
    <w:name w:val="ListLabel 449"/>
    <w:qFormat/>
    <w:rsid w:val="005D209F"/>
    <w:rPr>
      <w:rFonts w:cs="OpenSymbol"/>
    </w:rPr>
  </w:style>
  <w:style w:type="character" w:customStyle="1" w:styleId="ListLabel450">
    <w:name w:val="ListLabel 450"/>
    <w:qFormat/>
    <w:rsid w:val="005D209F"/>
    <w:rPr>
      <w:rFonts w:ascii="Trebuchet MS" w:hAnsi="Trebuchet MS"/>
      <w:color w:val="244061"/>
      <w:sz w:val="24"/>
    </w:rPr>
  </w:style>
  <w:style w:type="character" w:customStyle="1" w:styleId="ListLabel451">
    <w:name w:val="ListLabel 451"/>
    <w:qFormat/>
    <w:rsid w:val="005D209F"/>
    <w:rPr>
      <w:b/>
      <w:color w:val="002060"/>
      <w:sz w:val="22"/>
      <w:szCs w:val="22"/>
    </w:rPr>
  </w:style>
  <w:style w:type="character" w:customStyle="1" w:styleId="ListLabel452">
    <w:name w:val="ListLabel 452"/>
    <w:qFormat/>
    <w:rsid w:val="005D209F"/>
    <w:rPr>
      <w:rFonts w:ascii="Trebuchet MS" w:hAnsi="Trebuchet MS" w:cs="Symbol"/>
      <w:sz w:val="20"/>
    </w:rPr>
  </w:style>
  <w:style w:type="character" w:customStyle="1" w:styleId="ListLabel453">
    <w:name w:val="ListLabel 453"/>
    <w:qFormat/>
    <w:rsid w:val="005D209F"/>
    <w:rPr>
      <w:rFonts w:cs="Courier New"/>
    </w:rPr>
  </w:style>
  <w:style w:type="character" w:customStyle="1" w:styleId="ListLabel454">
    <w:name w:val="ListLabel 454"/>
    <w:qFormat/>
    <w:rsid w:val="005D209F"/>
    <w:rPr>
      <w:rFonts w:cs="Wingdings"/>
    </w:rPr>
  </w:style>
  <w:style w:type="character" w:customStyle="1" w:styleId="ListLabel455">
    <w:name w:val="ListLabel 455"/>
    <w:qFormat/>
    <w:rsid w:val="005D209F"/>
    <w:rPr>
      <w:rFonts w:cs="Symbol"/>
    </w:rPr>
  </w:style>
  <w:style w:type="character" w:customStyle="1" w:styleId="ListLabel456">
    <w:name w:val="ListLabel 456"/>
    <w:qFormat/>
    <w:rsid w:val="005D209F"/>
    <w:rPr>
      <w:rFonts w:cs="Courier New"/>
    </w:rPr>
  </w:style>
  <w:style w:type="character" w:customStyle="1" w:styleId="ListLabel457">
    <w:name w:val="ListLabel 457"/>
    <w:qFormat/>
    <w:rsid w:val="005D209F"/>
    <w:rPr>
      <w:rFonts w:cs="Wingdings"/>
    </w:rPr>
  </w:style>
  <w:style w:type="character" w:customStyle="1" w:styleId="ListLabel458">
    <w:name w:val="ListLabel 458"/>
    <w:qFormat/>
    <w:rsid w:val="005D209F"/>
    <w:rPr>
      <w:rFonts w:cs="Symbol"/>
    </w:rPr>
  </w:style>
  <w:style w:type="character" w:customStyle="1" w:styleId="ListLabel459">
    <w:name w:val="ListLabel 459"/>
    <w:qFormat/>
    <w:rsid w:val="005D209F"/>
    <w:rPr>
      <w:rFonts w:cs="Courier New"/>
    </w:rPr>
  </w:style>
  <w:style w:type="character" w:customStyle="1" w:styleId="ListLabel460">
    <w:name w:val="ListLabel 460"/>
    <w:qFormat/>
    <w:rsid w:val="005D209F"/>
    <w:rPr>
      <w:rFonts w:cs="Wingdings"/>
    </w:rPr>
  </w:style>
  <w:style w:type="character" w:customStyle="1" w:styleId="ListLabel461">
    <w:name w:val="ListLabel 461"/>
    <w:qFormat/>
    <w:rsid w:val="005D209F"/>
    <w:rPr>
      <w:rFonts w:cs="Symbol"/>
      <w:sz w:val="20"/>
    </w:rPr>
  </w:style>
  <w:style w:type="character" w:customStyle="1" w:styleId="ListLabel462">
    <w:name w:val="ListLabel 462"/>
    <w:qFormat/>
    <w:rsid w:val="005D209F"/>
    <w:rPr>
      <w:rFonts w:cs="Courier New"/>
      <w:sz w:val="20"/>
    </w:rPr>
  </w:style>
  <w:style w:type="character" w:customStyle="1" w:styleId="ListLabel463">
    <w:name w:val="ListLabel 463"/>
    <w:qFormat/>
    <w:rsid w:val="005D209F"/>
    <w:rPr>
      <w:rFonts w:cs="Wingdings"/>
    </w:rPr>
  </w:style>
  <w:style w:type="character" w:customStyle="1" w:styleId="ListLabel464">
    <w:name w:val="ListLabel 464"/>
    <w:qFormat/>
    <w:rsid w:val="005D209F"/>
    <w:rPr>
      <w:rFonts w:cs="Symbol"/>
    </w:rPr>
  </w:style>
  <w:style w:type="character" w:customStyle="1" w:styleId="ListLabel465">
    <w:name w:val="ListLabel 465"/>
    <w:qFormat/>
    <w:rsid w:val="005D209F"/>
    <w:rPr>
      <w:rFonts w:cs="Courier New"/>
    </w:rPr>
  </w:style>
  <w:style w:type="character" w:customStyle="1" w:styleId="ListLabel466">
    <w:name w:val="ListLabel 466"/>
    <w:qFormat/>
    <w:rsid w:val="005D209F"/>
    <w:rPr>
      <w:rFonts w:cs="Wingdings"/>
    </w:rPr>
  </w:style>
  <w:style w:type="character" w:customStyle="1" w:styleId="ListLabel467">
    <w:name w:val="ListLabel 467"/>
    <w:qFormat/>
    <w:rsid w:val="005D209F"/>
    <w:rPr>
      <w:rFonts w:cs="Symbol"/>
    </w:rPr>
  </w:style>
  <w:style w:type="character" w:customStyle="1" w:styleId="ListLabel468">
    <w:name w:val="ListLabel 468"/>
    <w:qFormat/>
    <w:rsid w:val="005D209F"/>
    <w:rPr>
      <w:rFonts w:cs="Courier New"/>
    </w:rPr>
  </w:style>
  <w:style w:type="character" w:customStyle="1" w:styleId="ListLabel469">
    <w:name w:val="ListLabel 469"/>
    <w:qFormat/>
    <w:rsid w:val="005D209F"/>
    <w:rPr>
      <w:rFonts w:cs="Wingdings"/>
    </w:rPr>
  </w:style>
  <w:style w:type="character" w:customStyle="1" w:styleId="ListLabel470">
    <w:name w:val="ListLabel 470"/>
    <w:qFormat/>
    <w:rsid w:val="005D209F"/>
    <w:rPr>
      <w:color w:val="244061"/>
      <w:sz w:val="20"/>
    </w:rPr>
  </w:style>
  <w:style w:type="character" w:customStyle="1" w:styleId="ListLabel471">
    <w:name w:val="ListLabel 471"/>
    <w:qFormat/>
    <w:rsid w:val="005D209F"/>
    <w:rPr>
      <w:b/>
      <w:color w:val="002060"/>
      <w:sz w:val="22"/>
      <w:szCs w:val="22"/>
    </w:rPr>
  </w:style>
  <w:style w:type="character" w:customStyle="1" w:styleId="ListLabel472">
    <w:name w:val="ListLabel 472"/>
    <w:qFormat/>
    <w:rsid w:val="005D209F"/>
    <w:rPr>
      <w:rFonts w:ascii="Arial" w:hAnsi="Arial" w:cs="Noto Sans Symbols"/>
      <w:b/>
      <w:sz w:val="24"/>
    </w:rPr>
  </w:style>
  <w:style w:type="character" w:customStyle="1" w:styleId="ListLabel473">
    <w:name w:val="ListLabel 473"/>
    <w:qFormat/>
    <w:rsid w:val="005D209F"/>
    <w:rPr>
      <w:rFonts w:cs="Courier New"/>
    </w:rPr>
  </w:style>
  <w:style w:type="character" w:customStyle="1" w:styleId="ListLabel474">
    <w:name w:val="ListLabel 474"/>
    <w:qFormat/>
    <w:rsid w:val="005D209F"/>
    <w:rPr>
      <w:rFonts w:cs="Noto Sans Symbols"/>
    </w:rPr>
  </w:style>
  <w:style w:type="character" w:customStyle="1" w:styleId="ListLabel475">
    <w:name w:val="ListLabel 475"/>
    <w:qFormat/>
    <w:rsid w:val="005D209F"/>
    <w:rPr>
      <w:rFonts w:cs="Noto Sans Symbols"/>
    </w:rPr>
  </w:style>
  <w:style w:type="character" w:customStyle="1" w:styleId="ListLabel476">
    <w:name w:val="ListLabel 476"/>
    <w:qFormat/>
    <w:rsid w:val="005D209F"/>
    <w:rPr>
      <w:rFonts w:cs="Courier New"/>
    </w:rPr>
  </w:style>
  <w:style w:type="character" w:customStyle="1" w:styleId="ListLabel477">
    <w:name w:val="ListLabel 477"/>
    <w:qFormat/>
    <w:rsid w:val="005D209F"/>
    <w:rPr>
      <w:rFonts w:cs="Noto Sans Symbols"/>
    </w:rPr>
  </w:style>
  <w:style w:type="character" w:customStyle="1" w:styleId="ListLabel478">
    <w:name w:val="ListLabel 478"/>
    <w:qFormat/>
    <w:rsid w:val="005D209F"/>
    <w:rPr>
      <w:rFonts w:cs="Noto Sans Symbols"/>
    </w:rPr>
  </w:style>
  <w:style w:type="character" w:customStyle="1" w:styleId="ListLabel479">
    <w:name w:val="ListLabel 479"/>
    <w:qFormat/>
    <w:rsid w:val="005D209F"/>
    <w:rPr>
      <w:rFonts w:cs="Courier New"/>
    </w:rPr>
  </w:style>
  <w:style w:type="character" w:customStyle="1" w:styleId="ListLabel480">
    <w:name w:val="ListLabel 480"/>
    <w:qFormat/>
    <w:rsid w:val="005D209F"/>
    <w:rPr>
      <w:rFonts w:cs="Noto Sans Symbols"/>
    </w:rPr>
  </w:style>
  <w:style w:type="character" w:customStyle="1" w:styleId="ListLabel481">
    <w:name w:val="ListLabel 481"/>
    <w:qFormat/>
    <w:rsid w:val="005D209F"/>
    <w:rPr>
      <w:rFonts w:ascii="Arial" w:hAnsi="Arial" w:cs="Noto Sans Symbols"/>
    </w:rPr>
  </w:style>
  <w:style w:type="character" w:customStyle="1" w:styleId="ListLabel482">
    <w:name w:val="ListLabel 482"/>
    <w:qFormat/>
    <w:rsid w:val="005D209F"/>
    <w:rPr>
      <w:rFonts w:cs="Courier New"/>
    </w:rPr>
  </w:style>
  <w:style w:type="character" w:customStyle="1" w:styleId="ListLabel483">
    <w:name w:val="ListLabel 483"/>
    <w:qFormat/>
    <w:rsid w:val="005D209F"/>
    <w:rPr>
      <w:rFonts w:cs="Noto Sans Symbols"/>
    </w:rPr>
  </w:style>
  <w:style w:type="character" w:customStyle="1" w:styleId="ListLabel484">
    <w:name w:val="ListLabel 484"/>
    <w:qFormat/>
    <w:rsid w:val="005D209F"/>
    <w:rPr>
      <w:rFonts w:cs="Noto Sans Symbols"/>
    </w:rPr>
  </w:style>
  <w:style w:type="character" w:customStyle="1" w:styleId="ListLabel485">
    <w:name w:val="ListLabel 485"/>
    <w:qFormat/>
    <w:rsid w:val="005D209F"/>
    <w:rPr>
      <w:rFonts w:cs="Courier New"/>
    </w:rPr>
  </w:style>
  <w:style w:type="character" w:customStyle="1" w:styleId="ListLabel486">
    <w:name w:val="ListLabel 486"/>
    <w:qFormat/>
    <w:rsid w:val="005D209F"/>
    <w:rPr>
      <w:rFonts w:cs="Noto Sans Symbols"/>
    </w:rPr>
  </w:style>
  <w:style w:type="character" w:customStyle="1" w:styleId="ListLabel487">
    <w:name w:val="ListLabel 487"/>
    <w:qFormat/>
    <w:rsid w:val="005D209F"/>
    <w:rPr>
      <w:rFonts w:cs="Noto Sans Symbols"/>
    </w:rPr>
  </w:style>
  <w:style w:type="character" w:customStyle="1" w:styleId="ListLabel488">
    <w:name w:val="ListLabel 488"/>
    <w:qFormat/>
    <w:rsid w:val="005D209F"/>
    <w:rPr>
      <w:rFonts w:cs="Courier New"/>
    </w:rPr>
  </w:style>
  <w:style w:type="character" w:customStyle="1" w:styleId="ListLabel489">
    <w:name w:val="ListLabel 489"/>
    <w:qFormat/>
    <w:rsid w:val="005D209F"/>
    <w:rPr>
      <w:rFonts w:cs="Noto Sans Symbols"/>
    </w:rPr>
  </w:style>
  <w:style w:type="character" w:customStyle="1" w:styleId="ListLabel490">
    <w:name w:val="ListLabel 490"/>
    <w:qFormat/>
    <w:rsid w:val="005D209F"/>
    <w:rPr>
      <w:rFonts w:cs="Noto Sans Symbols"/>
      <w:color w:val="000000"/>
      <w:sz w:val="20"/>
    </w:rPr>
  </w:style>
  <w:style w:type="character" w:customStyle="1" w:styleId="ListLabel491">
    <w:name w:val="ListLabel 491"/>
    <w:qFormat/>
    <w:rsid w:val="005D209F"/>
    <w:rPr>
      <w:rFonts w:cs="Courier New"/>
    </w:rPr>
  </w:style>
  <w:style w:type="character" w:customStyle="1" w:styleId="ListLabel492">
    <w:name w:val="ListLabel 492"/>
    <w:qFormat/>
    <w:rsid w:val="005D209F"/>
    <w:rPr>
      <w:rFonts w:cs="Noto Sans Symbols"/>
    </w:rPr>
  </w:style>
  <w:style w:type="character" w:customStyle="1" w:styleId="ListLabel493">
    <w:name w:val="ListLabel 493"/>
    <w:qFormat/>
    <w:rsid w:val="005D209F"/>
    <w:rPr>
      <w:rFonts w:cs="Noto Sans Symbols"/>
    </w:rPr>
  </w:style>
  <w:style w:type="character" w:customStyle="1" w:styleId="ListLabel494">
    <w:name w:val="ListLabel 494"/>
    <w:qFormat/>
    <w:rsid w:val="005D209F"/>
    <w:rPr>
      <w:rFonts w:cs="Courier New"/>
    </w:rPr>
  </w:style>
  <w:style w:type="character" w:customStyle="1" w:styleId="ListLabel495">
    <w:name w:val="ListLabel 495"/>
    <w:qFormat/>
    <w:rsid w:val="005D209F"/>
    <w:rPr>
      <w:rFonts w:cs="Noto Sans Symbols"/>
    </w:rPr>
  </w:style>
  <w:style w:type="character" w:customStyle="1" w:styleId="ListLabel496">
    <w:name w:val="ListLabel 496"/>
    <w:qFormat/>
    <w:rsid w:val="005D209F"/>
    <w:rPr>
      <w:rFonts w:cs="Noto Sans Symbols"/>
    </w:rPr>
  </w:style>
  <w:style w:type="character" w:customStyle="1" w:styleId="ListLabel497">
    <w:name w:val="ListLabel 497"/>
    <w:qFormat/>
    <w:rsid w:val="005D209F"/>
    <w:rPr>
      <w:rFonts w:cs="Courier New"/>
    </w:rPr>
  </w:style>
  <w:style w:type="character" w:customStyle="1" w:styleId="ListLabel498">
    <w:name w:val="ListLabel 498"/>
    <w:qFormat/>
    <w:rsid w:val="005D209F"/>
    <w:rPr>
      <w:rFonts w:cs="Noto Sans Symbols"/>
    </w:rPr>
  </w:style>
  <w:style w:type="character" w:customStyle="1" w:styleId="ListLabel499">
    <w:name w:val="ListLabel 499"/>
    <w:qFormat/>
    <w:rsid w:val="005D209F"/>
    <w:rPr>
      <w:rFonts w:ascii="Calibri" w:hAnsi="Calibri" w:cs="Noto Sans Symbols"/>
    </w:rPr>
  </w:style>
  <w:style w:type="character" w:customStyle="1" w:styleId="ListLabel500">
    <w:name w:val="ListLabel 500"/>
    <w:qFormat/>
    <w:rsid w:val="005D209F"/>
    <w:rPr>
      <w:rFonts w:cs="Courier New"/>
    </w:rPr>
  </w:style>
  <w:style w:type="character" w:customStyle="1" w:styleId="ListLabel501">
    <w:name w:val="ListLabel 501"/>
    <w:qFormat/>
    <w:rsid w:val="005D209F"/>
    <w:rPr>
      <w:rFonts w:cs="Noto Sans Symbols"/>
    </w:rPr>
  </w:style>
  <w:style w:type="character" w:customStyle="1" w:styleId="ListLabel502">
    <w:name w:val="ListLabel 502"/>
    <w:qFormat/>
    <w:rsid w:val="005D209F"/>
    <w:rPr>
      <w:rFonts w:cs="Noto Sans Symbols"/>
    </w:rPr>
  </w:style>
  <w:style w:type="character" w:customStyle="1" w:styleId="ListLabel503">
    <w:name w:val="ListLabel 503"/>
    <w:qFormat/>
    <w:rsid w:val="005D209F"/>
    <w:rPr>
      <w:rFonts w:cs="Courier New"/>
    </w:rPr>
  </w:style>
  <w:style w:type="character" w:customStyle="1" w:styleId="ListLabel504">
    <w:name w:val="ListLabel 504"/>
    <w:qFormat/>
    <w:rsid w:val="005D209F"/>
    <w:rPr>
      <w:rFonts w:cs="Noto Sans Symbols"/>
    </w:rPr>
  </w:style>
  <w:style w:type="character" w:customStyle="1" w:styleId="ListLabel505">
    <w:name w:val="ListLabel 505"/>
    <w:qFormat/>
    <w:rsid w:val="005D209F"/>
    <w:rPr>
      <w:rFonts w:cs="Noto Sans Symbols"/>
    </w:rPr>
  </w:style>
  <w:style w:type="character" w:customStyle="1" w:styleId="ListLabel506">
    <w:name w:val="ListLabel 506"/>
    <w:qFormat/>
    <w:rsid w:val="005D209F"/>
    <w:rPr>
      <w:rFonts w:cs="Courier New"/>
    </w:rPr>
  </w:style>
  <w:style w:type="character" w:customStyle="1" w:styleId="ListLabel507">
    <w:name w:val="ListLabel 507"/>
    <w:qFormat/>
    <w:rsid w:val="005D209F"/>
    <w:rPr>
      <w:rFonts w:cs="Noto Sans Symbols"/>
    </w:rPr>
  </w:style>
  <w:style w:type="character" w:customStyle="1" w:styleId="ListLabel508">
    <w:name w:val="ListLabel 508"/>
    <w:qFormat/>
    <w:rsid w:val="005D209F"/>
    <w:rPr>
      <w:rFonts w:ascii="Arial" w:hAnsi="Arial" w:cs="Noto Sans Symbols"/>
    </w:rPr>
  </w:style>
  <w:style w:type="character" w:customStyle="1" w:styleId="ListLabel509">
    <w:name w:val="ListLabel 509"/>
    <w:qFormat/>
    <w:rsid w:val="005D209F"/>
    <w:rPr>
      <w:rFonts w:cs="Courier New"/>
    </w:rPr>
  </w:style>
  <w:style w:type="character" w:customStyle="1" w:styleId="ListLabel510">
    <w:name w:val="ListLabel 510"/>
    <w:qFormat/>
    <w:rsid w:val="005D209F"/>
    <w:rPr>
      <w:rFonts w:cs="Noto Sans Symbols"/>
    </w:rPr>
  </w:style>
  <w:style w:type="character" w:customStyle="1" w:styleId="ListLabel511">
    <w:name w:val="ListLabel 511"/>
    <w:qFormat/>
    <w:rsid w:val="005D209F"/>
    <w:rPr>
      <w:rFonts w:cs="Noto Sans Symbols"/>
    </w:rPr>
  </w:style>
  <w:style w:type="character" w:customStyle="1" w:styleId="ListLabel512">
    <w:name w:val="ListLabel 512"/>
    <w:qFormat/>
    <w:rsid w:val="005D209F"/>
    <w:rPr>
      <w:rFonts w:cs="Courier New"/>
    </w:rPr>
  </w:style>
  <w:style w:type="character" w:customStyle="1" w:styleId="ListLabel513">
    <w:name w:val="ListLabel 513"/>
    <w:qFormat/>
    <w:rsid w:val="005D209F"/>
    <w:rPr>
      <w:rFonts w:cs="Noto Sans Symbols"/>
    </w:rPr>
  </w:style>
  <w:style w:type="character" w:customStyle="1" w:styleId="ListLabel514">
    <w:name w:val="ListLabel 514"/>
    <w:qFormat/>
    <w:rsid w:val="005D209F"/>
    <w:rPr>
      <w:rFonts w:cs="Noto Sans Symbols"/>
    </w:rPr>
  </w:style>
  <w:style w:type="character" w:customStyle="1" w:styleId="ListLabel515">
    <w:name w:val="ListLabel 515"/>
    <w:qFormat/>
    <w:rsid w:val="005D209F"/>
    <w:rPr>
      <w:rFonts w:cs="Courier New"/>
    </w:rPr>
  </w:style>
  <w:style w:type="character" w:customStyle="1" w:styleId="ListLabel516">
    <w:name w:val="ListLabel 516"/>
    <w:qFormat/>
    <w:rsid w:val="005D209F"/>
    <w:rPr>
      <w:rFonts w:cs="Noto Sans Symbols"/>
    </w:rPr>
  </w:style>
  <w:style w:type="character" w:customStyle="1" w:styleId="ListLabel517">
    <w:name w:val="ListLabel 517"/>
    <w:qFormat/>
    <w:rsid w:val="005D209F"/>
    <w:rPr>
      <w:rFonts w:ascii="Arial" w:eastAsia="Arial" w:hAnsi="Arial" w:cs="Arial"/>
    </w:rPr>
  </w:style>
  <w:style w:type="character" w:customStyle="1" w:styleId="ListLabel518">
    <w:name w:val="ListLabel 518"/>
    <w:qFormat/>
    <w:rsid w:val="005D209F"/>
    <w:rPr>
      <w:rFonts w:ascii="Arial" w:hAnsi="Arial" w:cs="Noto Sans Symbols"/>
    </w:rPr>
  </w:style>
  <w:style w:type="character" w:customStyle="1" w:styleId="ListLabel519">
    <w:name w:val="ListLabel 519"/>
    <w:qFormat/>
    <w:rsid w:val="005D209F"/>
    <w:rPr>
      <w:rFonts w:cs="Courier New"/>
    </w:rPr>
  </w:style>
  <w:style w:type="character" w:customStyle="1" w:styleId="ListLabel520">
    <w:name w:val="ListLabel 520"/>
    <w:qFormat/>
    <w:rsid w:val="005D209F"/>
    <w:rPr>
      <w:rFonts w:cs="Noto Sans Symbols"/>
    </w:rPr>
  </w:style>
  <w:style w:type="character" w:customStyle="1" w:styleId="ListLabel521">
    <w:name w:val="ListLabel 521"/>
    <w:qFormat/>
    <w:rsid w:val="005D209F"/>
    <w:rPr>
      <w:rFonts w:cs="Noto Sans Symbols"/>
    </w:rPr>
  </w:style>
  <w:style w:type="character" w:customStyle="1" w:styleId="ListLabel522">
    <w:name w:val="ListLabel 522"/>
    <w:qFormat/>
    <w:rsid w:val="005D209F"/>
    <w:rPr>
      <w:rFonts w:cs="Courier New"/>
    </w:rPr>
  </w:style>
  <w:style w:type="character" w:customStyle="1" w:styleId="ListLabel523">
    <w:name w:val="ListLabel 523"/>
    <w:qFormat/>
    <w:rsid w:val="005D209F"/>
    <w:rPr>
      <w:rFonts w:cs="Noto Sans Symbols"/>
    </w:rPr>
  </w:style>
  <w:style w:type="character" w:customStyle="1" w:styleId="ListLabel524">
    <w:name w:val="ListLabel 524"/>
    <w:qFormat/>
    <w:rsid w:val="005D209F"/>
    <w:rPr>
      <w:rFonts w:cs="Noto Sans Symbols"/>
    </w:rPr>
  </w:style>
  <w:style w:type="character" w:customStyle="1" w:styleId="ListLabel525">
    <w:name w:val="ListLabel 525"/>
    <w:qFormat/>
    <w:rsid w:val="005D209F"/>
    <w:rPr>
      <w:rFonts w:cs="Courier New"/>
    </w:rPr>
  </w:style>
  <w:style w:type="character" w:customStyle="1" w:styleId="ListLabel526">
    <w:name w:val="ListLabel 526"/>
    <w:qFormat/>
    <w:rsid w:val="005D209F"/>
    <w:rPr>
      <w:rFonts w:cs="Noto Sans Symbols"/>
    </w:rPr>
  </w:style>
  <w:style w:type="character" w:customStyle="1" w:styleId="ListLabel527">
    <w:name w:val="ListLabel 527"/>
    <w:qFormat/>
    <w:rsid w:val="005D209F"/>
    <w:rPr>
      <w:rFonts w:ascii="Arial" w:hAnsi="Arial" w:cs="Noto Sans Symbols"/>
    </w:rPr>
  </w:style>
  <w:style w:type="character" w:customStyle="1" w:styleId="ListLabel528">
    <w:name w:val="ListLabel 528"/>
    <w:qFormat/>
    <w:rsid w:val="005D209F"/>
    <w:rPr>
      <w:rFonts w:cs="Courier New"/>
    </w:rPr>
  </w:style>
  <w:style w:type="character" w:customStyle="1" w:styleId="ListLabel529">
    <w:name w:val="ListLabel 529"/>
    <w:qFormat/>
    <w:rsid w:val="005D209F"/>
    <w:rPr>
      <w:rFonts w:cs="Noto Sans Symbols"/>
    </w:rPr>
  </w:style>
  <w:style w:type="character" w:customStyle="1" w:styleId="ListLabel530">
    <w:name w:val="ListLabel 530"/>
    <w:qFormat/>
    <w:rsid w:val="005D209F"/>
    <w:rPr>
      <w:rFonts w:cs="Noto Sans Symbols"/>
    </w:rPr>
  </w:style>
  <w:style w:type="character" w:customStyle="1" w:styleId="ListLabel531">
    <w:name w:val="ListLabel 531"/>
    <w:qFormat/>
    <w:rsid w:val="005D209F"/>
    <w:rPr>
      <w:rFonts w:cs="Courier New"/>
    </w:rPr>
  </w:style>
  <w:style w:type="character" w:customStyle="1" w:styleId="ListLabel532">
    <w:name w:val="ListLabel 532"/>
    <w:qFormat/>
    <w:rsid w:val="005D209F"/>
    <w:rPr>
      <w:rFonts w:cs="Noto Sans Symbols"/>
    </w:rPr>
  </w:style>
  <w:style w:type="character" w:customStyle="1" w:styleId="ListLabel533">
    <w:name w:val="ListLabel 533"/>
    <w:qFormat/>
    <w:rsid w:val="005D209F"/>
    <w:rPr>
      <w:rFonts w:cs="Noto Sans Symbols"/>
    </w:rPr>
  </w:style>
  <w:style w:type="character" w:customStyle="1" w:styleId="ListLabel534">
    <w:name w:val="ListLabel 534"/>
    <w:qFormat/>
    <w:rsid w:val="005D209F"/>
    <w:rPr>
      <w:rFonts w:cs="Courier New"/>
    </w:rPr>
  </w:style>
  <w:style w:type="character" w:customStyle="1" w:styleId="ListLabel535">
    <w:name w:val="ListLabel 535"/>
    <w:qFormat/>
    <w:rsid w:val="005D209F"/>
    <w:rPr>
      <w:rFonts w:cs="Noto Sans Symbols"/>
    </w:rPr>
  </w:style>
  <w:style w:type="character" w:customStyle="1" w:styleId="ListLabel536">
    <w:name w:val="ListLabel 536"/>
    <w:qFormat/>
    <w:rsid w:val="005D209F"/>
    <w:rPr>
      <w:rFonts w:ascii="Arial" w:hAnsi="Arial" w:cs="Noto Sans Symbols"/>
      <w:b/>
    </w:rPr>
  </w:style>
  <w:style w:type="character" w:customStyle="1" w:styleId="ListLabel537">
    <w:name w:val="ListLabel 537"/>
    <w:qFormat/>
    <w:rsid w:val="005D209F"/>
    <w:rPr>
      <w:rFonts w:cs="Courier New"/>
    </w:rPr>
  </w:style>
  <w:style w:type="character" w:customStyle="1" w:styleId="ListLabel538">
    <w:name w:val="ListLabel 538"/>
    <w:qFormat/>
    <w:rsid w:val="005D209F"/>
    <w:rPr>
      <w:rFonts w:cs="Noto Sans Symbols"/>
    </w:rPr>
  </w:style>
  <w:style w:type="character" w:customStyle="1" w:styleId="ListLabel539">
    <w:name w:val="ListLabel 539"/>
    <w:qFormat/>
    <w:rsid w:val="005D209F"/>
    <w:rPr>
      <w:rFonts w:cs="Noto Sans Symbols"/>
    </w:rPr>
  </w:style>
  <w:style w:type="character" w:customStyle="1" w:styleId="ListLabel540">
    <w:name w:val="ListLabel 540"/>
    <w:qFormat/>
    <w:rsid w:val="005D209F"/>
    <w:rPr>
      <w:rFonts w:cs="Courier New"/>
    </w:rPr>
  </w:style>
  <w:style w:type="character" w:customStyle="1" w:styleId="ListLabel541">
    <w:name w:val="ListLabel 541"/>
    <w:qFormat/>
    <w:rsid w:val="005D209F"/>
    <w:rPr>
      <w:rFonts w:cs="Noto Sans Symbols"/>
    </w:rPr>
  </w:style>
  <w:style w:type="character" w:customStyle="1" w:styleId="ListLabel542">
    <w:name w:val="ListLabel 542"/>
    <w:qFormat/>
    <w:rsid w:val="005D209F"/>
    <w:rPr>
      <w:rFonts w:cs="Noto Sans Symbols"/>
    </w:rPr>
  </w:style>
  <w:style w:type="character" w:customStyle="1" w:styleId="ListLabel543">
    <w:name w:val="ListLabel 543"/>
    <w:qFormat/>
    <w:rsid w:val="005D209F"/>
    <w:rPr>
      <w:rFonts w:cs="Courier New"/>
    </w:rPr>
  </w:style>
  <w:style w:type="character" w:customStyle="1" w:styleId="ListLabel544">
    <w:name w:val="ListLabel 544"/>
    <w:qFormat/>
    <w:rsid w:val="005D209F"/>
    <w:rPr>
      <w:rFonts w:cs="Noto Sans Symbols"/>
    </w:rPr>
  </w:style>
  <w:style w:type="character" w:customStyle="1" w:styleId="ListLabel545">
    <w:name w:val="ListLabel 545"/>
    <w:qFormat/>
    <w:rsid w:val="005D209F"/>
    <w:rPr>
      <w:rFonts w:ascii="Trebuchet MS" w:hAnsi="Trebuchet MS" w:cs="Noto Sans Symbols"/>
    </w:rPr>
  </w:style>
  <w:style w:type="character" w:customStyle="1" w:styleId="ListLabel546">
    <w:name w:val="ListLabel 546"/>
    <w:qFormat/>
    <w:rsid w:val="005D209F"/>
    <w:rPr>
      <w:rFonts w:cs="Courier New"/>
    </w:rPr>
  </w:style>
  <w:style w:type="character" w:customStyle="1" w:styleId="ListLabel547">
    <w:name w:val="ListLabel 547"/>
    <w:qFormat/>
    <w:rsid w:val="005D209F"/>
    <w:rPr>
      <w:rFonts w:cs="Noto Sans Symbols"/>
    </w:rPr>
  </w:style>
  <w:style w:type="character" w:customStyle="1" w:styleId="ListLabel548">
    <w:name w:val="ListLabel 548"/>
    <w:qFormat/>
    <w:rsid w:val="005D209F"/>
    <w:rPr>
      <w:rFonts w:cs="Noto Sans Symbols"/>
    </w:rPr>
  </w:style>
  <w:style w:type="character" w:customStyle="1" w:styleId="ListLabel549">
    <w:name w:val="ListLabel 549"/>
    <w:qFormat/>
    <w:rsid w:val="005D209F"/>
    <w:rPr>
      <w:rFonts w:cs="Courier New"/>
    </w:rPr>
  </w:style>
  <w:style w:type="character" w:customStyle="1" w:styleId="ListLabel550">
    <w:name w:val="ListLabel 550"/>
    <w:qFormat/>
    <w:rsid w:val="005D209F"/>
    <w:rPr>
      <w:rFonts w:cs="Noto Sans Symbols"/>
    </w:rPr>
  </w:style>
  <w:style w:type="character" w:customStyle="1" w:styleId="ListLabel551">
    <w:name w:val="ListLabel 551"/>
    <w:qFormat/>
    <w:rsid w:val="005D209F"/>
    <w:rPr>
      <w:rFonts w:cs="Noto Sans Symbols"/>
    </w:rPr>
  </w:style>
  <w:style w:type="character" w:customStyle="1" w:styleId="ListLabel552">
    <w:name w:val="ListLabel 552"/>
    <w:qFormat/>
    <w:rsid w:val="005D209F"/>
    <w:rPr>
      <w:rFonts w:cs="Courier New"/>
    </w:rPr>
  </w:style>
  <w:style w:type="character" w:customStyle="1" w:styleId="ListLabel553">
    <w:name w:val="ListLabel 553"/>
    <w:qFormat/>
    <w:rsid w:val="005D209F"/>
    <w:rPr>
      <w:rFonts w:cs="Noto Sans Symbols"/>
    </w:rPr>
  </w:style>
  <w:style w:type="character" w:customStyle="1" w:styleId="ListLabel554">
    <w:name w:val="ListLabel 554"/>
    <w:qFormat/>
    <w:rsid w:val="005D209F"/>
    <w:rPr>
      <w:rFonts w:ascii="Arial" w:hAnsi="Arial" w:cs="Noto Sans Symbols"/>
      <w:b/>
    </w:rPr>
  </w:style>
  <w:style w:type="character" w:customStyle="1" w:styleId="ListLabel555">
    <w:name w:val="ListLabel 555"/>
    <w:qFormat/>
    <w:rsid w:val="005D209F"/>
    <w:rPr>
      <w:rFonts w:cs="Courier New"/>
    </w:rPr>
  </w:style>
  <w:style w:type="character" w:customStyle="1" w:styleId="ListLabel556">
    <w:name w:val="ListLabel 556"/>
    <w:qFormat/>
    <w:rsid w:val="005D209F"/>
    <w:rPr>
      <w:rFonts w:cs="Noto Sans Symbols"/>
    </w:rPr>
  </w:style>
  <w:style w:type="character" w:customStyle="1" w:styleId="ListLabel557">
    <w:name w:val="ListLabel 557"/>
    <w:qFormat/>
    <w:rsid w:val="005D209F"/>
    <w:rPr>
      <w:rFonts w:cs="Noto Sans Symbols"/>
    </w:rPr>
  </w:style>
  <w:style w:type="character" w:customStyle="1" w:styleId="ListLabel558">
    <w:name w:val="ListLabel 558"/>
    <w:qFormat/>
    <w:rsid w:val="005D209F"/>
    <w:rPr>
      <w:rFonts w:cs="Courier New"/>
    </w:rPr>
  </w:style>
  <w:style w:type="character" w:customStyle="1" w:styleId="ListLabel559">
    <w:name w:val="ListLabel 559"/>
    <w:qFormat/>
    <w:rsid w:val="005D209F"/>
    <w:rPr>
      <w:rFonts w:cs="Noto Sans Symbols"/>
    </w:rPr>
  </w:style>
  <w:style w:type="character" w:customStyle="1" w:styleId="ListLabel560">
    <w:name w:val="ListLabel 560"/>
    <w:qFormat/>
    <w:rsid w:val="005D209F"/>
    <w:rPr>
      <w:rFonts w:cs="Noto Sans Symbols"/>
    </w:rPr>
  </w:style>
  <w:style w:type="character" w:customStyle="1" w:styleId="ListLabel561">
    <w:name w:val="ListLabel 561"/>
    <w:qFormat/>
    <w:rsid w:val="005D209F"/>
    <w:rPr>
      <w:rFonts w:cs="Courier New"/>
    </w:rPr>
  </w:style>
  <w:style w:type="character" w:customStyle="1" w:styleId="ListLabel562">
    <w:name w:val="ListLabel 562"/>
    <w:qFormat/>
    <w:rsid w:val="005D209F"/>
    <w:rPr>
      <w:rFonts w:cs="Noto Sans Symbols"/>
    </w:rPr>
  </w:style>
  <w:style w:type="character" w:customStyle="1" w:styleId="ListLabel563">
    <w:name w:val="ListLabel 563"/>
    <w:qFormat/>
    <w:rsid w:val="005D209F"/>
    <w:rPr>
      <w:rFonts w:cs="Courier New"/>
    </w:rPr>
  </w:style>
  <w:style w:type="character" w:customStyle="1" w:styleId="ListLabel564">
    <w:name w:val="ListLabel 564"/>
    <w:qFormat/>
    <w:rsid w:val="005D209F"/>
    <w:rPr>
      <w:rFonts w:ascii="Arial" w:hAnsi="Arial" w:cs="Courier New"/>
    </w:rPr>
  </w:style>
  <w:style w:type="character" w:customStyle="1" w:styleId="ListLabel565">
    <w:name w:val="ListLabel 565"/>
    <w:qFormat/>
    <w:rsid w:val="005D209F"/>
    <w:rPr>
      <w:rFonts w:cs="Wingdings"/>
    </w:rPr>
  </w:style>
  <w:style w:type="character" w:customStyle="1" w:styleId="ListLabel566">
    <w:name w:val="ListLabel 566"/>
    <w:qFormat/>
    <w:rsid w:val="005D209F"/>
    <w:rPr>
      <w:rFonts w:cs="Symbol"/>
    </w:rPr>
  </w:style>
  <w:style w:type="character" w:customStyle="1" w:styleId="ListLabel567">
    <w:name w:val="ListLabel 567"/>
    <w:qFormat/>
    <w:rsid w:val="005D209F"/>
    <w:rPr>
      <w:rFonts w:cs="Courier New"/>
    </w:rPr>
  </w:style>
  <w:style w:type="character" w:customStyle="1" w:styleId="ListLabel568">
    <w:name w:val="ListLabel 568"/>
    <w:qFormat/>
    <w:rsid w:val="005D209F"/>
    <w:rPr>
      <w:rFonts w:cs="Wingdings"/>
    </w:rPr>
  </w:style>
  <w:style w:type="character" w:customStyle="1" w:styleId="ListLabel569">
    <w:name w:val="ListLabel 569"/>
    <w:qFormat/>
    <w:rsid w:val="005D209F"/>
    <w:rPr>
      <w:rFonts w:cs="Symbol"/>
    </w:rPr>
  </w:style>
  <w:style w:type="character" w:customStyle="1" w:styleId="ListLabel570">
    <w:name w:val="ListLabel 570"/>
    <w:qFormat/>
    <w:rsid w:val="005D209F"/>
    <w:rPr>
      <w:rFonts w:cs="Courier New"/>
    </w:rPr>
  </w:style>
  <w:style w:type="character" w:customStyle="1" w:styleId="ListLabel571">
    <w:name w:val="ListLabel 571"/>
    <w:qFormat/>
    <w:rsid w:val="005D209F"/>
    <w:rPr>
      <w:rFonts w:cs="Wingdings"/>
    </w:rPr>
  </w:style>
  <w:style w:type="character" w:customStyle="1" w:styleId="ListLabel572">
    <w:name w:val="ListLabel 572"/>
    <w:qFormat/>
    <w:rsid w:val="005D209F"/>
    <w:rPr>
      <w:rFonts w:ascii="Arial" w:hAnsi="Arial" w:cs="Wingdings"/>
    </w:rPr>
  </w:style>
  <w:style w:type="character" w:customStyle="1" w:styleId="ListLabel573">
    <w:name w:val="ListLabel 573"/>
    <w:qFormat/>
    <w:rsid w:val="005D209F"/>
    <w:rPr>
      <w:rFonts w:cs="Courier New"/>
    </w:rPr>
  </w:style>
  <w:style w:type="character" w:customStyle="1" w:styleId="ListLabel574">
    <w:name w:val="ListLabel 574"/>
    <w:qFormat/>
    <w:rsid w:val="005D209F"/>
    <w:rPr>
      <w:rFonts w:cs="Wingdings"/>
    </w:rPr>
  </w:style>
  <w:style w:type="character" w:customStyle="1" w:styleId="ListLabel575">
    <w:name w:val="ListLabel 575"/>
    <w:qFormat/>
    <w:rsid w:val="005D209F"/>
    <w:rPr>
      <w:rFonts w:cs="Symbol"/>
    </w:rPr>
  </w:style>
  <w:style w:type="character" w:customStyle="1" w:styleId="ListLabel576">
    <w:name w:val="ListLabel 576"/>
    <w:qFormat/>
    <w:rsid w:val="005D209F"/>
    <w:rPr>
      <w:rFonts w:cs="Courier New"/>
    </w:rPr>
  </w:style>
  <w:style w:type="character" w:customStyle="1" w:styleId="ListLabel577">
    <w:name w:val="ListLabel 577"/>
    <w:qFormat/>
    <w:rsid w:val="005D209F"/>
    <w:rPr>
      <w:rFonts w:cs="Wingdings"/>
    </w:rPr>
  </w:style>
  <w:style w:type="character" w:customStyle="1" w:styleId="ListLabel578">
    <w:name w:val="ListLabel 578"/>
    <w:qFormat/>
    <w:rsid w:val="005D209F"/>
    <w:rPr>
      <w:rFonts w:cs="Symbol"/>
    </w:rPr>
  </w:style>
  <w:style w:type="character" w:customStyle="1" w:styleId="ListLabel579">
    <w:name w:val="ListLabel 579"/>
    <w:qFormat/>
    <w:rsid w:val="005D209F"/>
    <w:rPr>
      <w:rFonts w:cs="Courier New"/>
    </w:rPr>
  </w:style>
  <w:style w:type="character" w:customStyle="1" w:styleId="ListLabel580">
    <w:name w:val="ListLabel 580"/>
    <w:qFormat/>
    <w:rsid w:val="005D209F"/>
    <w:rPr>
      <w:rFonts w:cs="Wingdings"/>
    </w:rPr>
  </w:style>
  <w:style w:type="character" w:customStyle="1" w:styleId="ListLabel581">
    <w:name w:val="ListLabel 581"/>
    <w:qFormat/>
    <w:rsid w:val="005D209F"/>
    <w:rPr>
      <w:rFonts w:ascii="Arial" w:hAnsi="Arial" w:cs="OpenSymbol"/>
      <w:sz w:val="22"/>
    </w:rPr>
  </w:style>
  <w:style w:type="character" w:customStyle="1" w:styleId="ListLabel582">
    <w:name w:val="ListLabel 582"/>
    <w:qFormat/>
    <w:rsid w:val="005D209F"/>
    <w:rPr>
      <w:rFonts w:cs="OpenSymbol"/>
    </w:rPr>
  </w:style>
  <w:style w:type="character" w:customStyle="1" w:styleId="ListLabel583">
    <w:name w:val="ListLabel 583"/>
    <w:qFormat/>
    <w:rsid w:val="005D209F"/>
    <w:rPr>
      <w:rFonts w:cs="OpenSymbol"/>
    </w:rPr>
  </w:style>
  <w:style w:type="character" w:customStyle="1" w:styleId="ListLabel584">
    <w:name w:val="ListLabel 584"/>
    <w:qFormat/>
    <w:rsid w:val="005D209F"/>
    <w:rPr>
      <w:rFonts w:cs="OpenSymbol"/>
    </w:rPr>
  </w:style>
  <w:style w:type="character" w:customStyle="1" w:styleId="ListLabel585">
    <w:name w:val="ListLabel 585"/>
    <w:qFormat/>
    <w:rsid w:val="005D209F"/>
    <w:rPr>
      <w:rFonts w:cs="OpenSymbol"/>
    </w:rPr>
  </w:style>
  <w:style w:type="character" w:customStyle="1" w:styleId="ListLabel586">
    <w:name w:val="ListLabel 586"/>
    <w:qFormat/>
    <w:rsid w:val="005D209F"/>
    <w:rPr>
      <w:rFonts w:cs="OpenSymbol"/>
    </w:rPr>
  </w:style>
  <w:style w:type="character" w:customStyle="1" w:styleId="ListLabel587">
    <w:name w:val="ListLabel 587"/>
    <w:qFormat/>
    <w:rsid w:val="005D209F"/>
    <w:rPr>
      <w:rFonts w:cs="OpenSymbol"/>
    </w:rPr>
  </w:style>
  <w:style w:type="character" w:customStyle="1" w:styleId="ListLabel588">
    <w:name w:val="ListLabel 588"/>
    <w:qFormat/>
    <w:rsid w:val="005D209F"/>
    <w:rPr>
      <w:rFonts w:cs="OpenSymbol"/>
    </w:rPr>
  </w:style>
  <w:style w:type="character" w:customStyle="1" w:styleId="ListLabel589">
    <w:name w:val="ListLabel 589"/>
    <w:qFormat/>
    <w:rsid w:val="005D209F"/>
    <w:rPr>
      <w:rFonts w:cs="OpenSymbol"/>
    </w:rPr>
  </w:style>
  <w:style w:type="character" w:customStyle="1" w:styleId="Bullets">
    <w:name w:val="Bullets"/>
    <w:qFormat/>
    <w:rsid w:val="005D209F"/>
    <w:rPr>
      <w:rFonts w:ascii="OpenSymbol" w:eastAsia="OpenSymbol" w:hAnsi="OpenSymbol" w:cs="OpenSymbol"/>
    </w:rPr>
  </w:style>
  <w:style w:type="character" w:customStyle="1" w:styleId="ListLabel590">
    <w:name w:val="ListLabel 590"/>
    <w:qFormat/>
    <w:rsid w:val="005D209F"/>
    <w:rPr>
      <w:rFonts w:ascii="Trebuchet MS" w:hAnsi="Trebuchet MS"/>
      <w:color w:val="244061"/>
      <w:sz w:val="24"/>
    </w:rPr>
  </w:style>
  <w:style w:type="character" w:customStyle="1" w:styleId="ListLabel591">
    <w:name w:val="ListLabel 591"/>
    <w:qFormat/>
    <w:rsid w:val="005D209F"/>
    <w:rPr>
      <w:b/>
      <w:color w:val="002060"/>
      <w:sz w:val="22"/>
      <w:szCs w:val="22"/>
    </w:rPr>
  </w:style>
  <w:style w:type="character" w:customStyle="1" w:styleId="ListLabel592">
    <w:name w:val="ListLabel 592"/>
    <w:qFormat/>
    <w:rsid w:val="005D209F"/>
    <w:rPr>
      <w:rFonts w:ascii="Trebuchet MS" w:hAnsi="Trebuchet MS" w:cs="Symbol"/>
      <w:sz w:val="20"/>
    </w:rPr>
  </w:style>
  <w:style w:type="character" w:customStyle="1" w:styleId="ListLabel593">
    <w:name w:val="ListLabel 593"/>
    <w:qFormat/>
    <w:rsid w:val="005D209F"/>
    <w:rPr>
      <w:rFonts w:cs="Courier New"/>
    </w:rPr>
  </w:style>
  <w:style w:type="character" w:customStyle="1" w:styleId="ListLabel594">
    <w:name w:val="ListLabel 594"/>
    <w:qFormat/>
    <w:rsid w:val="005D209F"/>
    <w:rPr>
      <w:rFonts w:cs="Wingdings"/>
    </w:rPr>
  </w:style>
  <w:style w:type="character" w:customStyle="1" w:styleId="ListLabel595">
    <w:name w:val="ListLabel 595"/>
    <w:qFormat/>
    <w:rsid w:val="005D209F"/>
    <w:rPr>
      <w:rFonts w:cs="Symbol"/>
    </w:rPr>
  </w:style>
  <w:style w:type="character" w:customStyle="1" w:styleId="ListLabel596">
    <w:name w:val="ListLabel 596"/>
    <w:qFormat/>
    <w:rsid w:val="005D209F"/>
    <w:rPr>
      <w:rFonts w:cs="Courier New"/>
    </w:rPr>
  </w:style>
  <w:style w:type="character" w:customStyle="1" w:styleId="ListLabel597">
    <w:name w:val="ListLabel 597"/>
    <w:qFormat/>
    <w:rsid w:val="005D209F"/>
    <w:rPr>
      <w:rFonts w:cs="Wingdings"/>
    </w:rPr>
  </w:style>
  <w:style w:type="character" w:customStyle="1" w:styleId="ListLabel598">
    <w:name w:val="ListLabel 598"/>
    <w:qFormat/>
    <w:rsid w:val="005D209F"/>
    <w:rPr>
      <w:rFonts w:cs="Symbol"/>
    </w:rPr>
  </w:style>
  <w:style w:type="character" w:customStyle="1" w:styleId="ListLabel599">
    <w:name w:val="ListLabel 599"/>
    <w:qFormat/>
    <w:rsid w:val="005D209F"/>
    <w:rPr>
      <w:rFonts w:cs="Courier New"/>
    </w:rPr>
  </w:style>
  <w:style w:type="character" w:customStyle="1" w:styleId="ListLabel600">
    <w:name w:val="ListLabel 600"/>
    <w:qFormat/>
    <w:rsid w:val="005D209F"/>
    <w:rPr>
      <w:rFonts w:cs="Wingdings"/>
    </w:rPr>
  </w:style>
  <w:style w:type="character" w:customStyle="1" w:styleId="ListLabel601">
    <w:name w:val="ListLabel 601"/>
    <w:qFormat/>
    <w:rsid w:val="005D209F"/>
    <w:rPr>
      <w:rFonts w:cs="Symbol"/>
      <w:sz w:val="20"/>
    </w:rPr>
  </w:style>
  <w:style w:type="character" w:customStyle="1" w:styleId="ListLabel602">
    <w:name w:val="ListLabel 602"/>
    <w:qFormat/>
    <w:rsid w:val="005D209F"/>
    <w:rPr>
      <w:rFonts w:cs="Courier New"/>
      <w:sz w:val="20"/>
    </w:rPr>
  </w:style>
  <w:style w:type="character" w:customStyle="1" w:styleId="ListLabel603">
    <w:name w:val="ListLabel 603"/>
    <w:qFormat/>
    <w:rsid w:val="005D209F"/>
    <w:rPr>
      <w:rFonts w:cs="Wingdings"/>
    </w:rPr>
  </w:style>
  <w:style w:type="character" w:customStyle="1" w:styleId="ListLabel604">
    <w:name w:val="ListLabel 604"/>
    <w:qFormat/>
    <w:rsid w:val="005D209F"/>
    <w:rPr>
      <w:rFonts w:cs="Symbol"/>
    </w:rPr>
  </w:style>
  <w:style w:type="character" w:customStyle="1" w:styleId="ListLabel605">
    <w:name w:val="ListLabel 605"/>
    <w:qFormat/>
    <w:rsid w:val="005D209F"/>
    <w:rPr>
      <w:rFonts w:cs="Courier New"/>
    </w:rPr>
  </w:style>
  <w:style w:type="character" w:customStyle="1" w:styleId="ListLabel606">
    <w:name w:val="ListLabel 606"/>
    <w:qFormat/>
    <w:rsid w:val="005D209F"/>
    <w:rPr>
      <w:rFonts w:cs="Wingdings"/>
    </w:rPr>
  </w:style>
  <w:style w:type="character" w:customStyle="1" w:styleId="ListLabel607">
    <w:name w:val="ListLabel 607"/>
    <w:qFormat/>
    <w:rsid w:val="005D209F"/>
    <w:rPr>
      <w:rFonts w:cs="Symbol"/>
    </w:rPr>
  </w:style>
  <w:style w:type="character" w:customStyle="1" w:styleId="ListLabel608">
    <w:name w:val="ListLabel 608"/>
    <w:qFormat/>
    <w:rsid w:val="005D209F"/>
    <w:rPr>
      <w:rFonts w:cs="Courier New"/>
    </w:rPr>
  </w:style>
  <w:style w:type="character" w:customStyle="1" w:styleId="ListLabel609">
    <w:name w:val="ListLabel 609"/>
    <w:qFormat/>
    <w:rsid w:val="005D209F"/>
    <w:rPr>
      <w:rFonts w:cs="Wingdings"/>
    </w:rPr>
  </w:style>
  <w:style w:type="character" w:customStyle="1" w:styleId="ListLabel610">
    <w:name w:val="ListLabel 610"/>
    <w:qFormat/>
    <w:rsid w:val="005D209F"/>
    <w:rPr>
      <w:color w:val="244061"/>
      <w:sz w:val="20"/>
    </w:rPr>
  </w:style>
  <w:style w:type="character" w:customStyle="1" w:styleId="ListLabel611">
    <w:name w:val="ListLabel 611"/>
    <w:qFormat/>
    <w:rsid w:val="005D209F"/>
    <w:rPr>
      <w:b/>
      <w:color w:val="002060"/>
      <w:sz w:val="22"/>
      <w:szCs w:val="22"/>
    </w:rPr>
  </w:style>
  <w:style w:type="character" w:customStyle="1" w:styleId="ListLabel612">
    <w:name w:val="ListLabel 612"/>
    <w:qFormat/>
    <w:rsid w:val="005D209F"/>
    <w:rPr>
      <w:rFonts w:ascii="Arial" w:hAnsi="Arial" w:cs="Noto Sans Symbols"/>
      <w:b/>
      <w:sz w:val="24"/>
    </w:rPr>
  </w:style>
  <w:style w:type="character" w:customStyle="1" w:styleId="ListLabel613">
    <w:name w:val="ListLabel 613"/>
    <w:qFormat/>
    <w:rsid w:val="005D209F"/>
    <w:rPr>
      <w:rFonts w:cs="Courier New"/>
    </w:rPr>
  </w:style>
  <w:style w:type="character" w:customStyle="1" w:styleId="ListLabel614">
    <w:name w:val="ListLabel 614"/>
    <w:qFormat/>
    <w:rsid w:val="005D209F"/>
    <w:rPr>
      <w:rFonts w:cs="Noto Sans Symbols"/>
    </w:rPr>
  </w:style>
  <w:style w:type="character" w:customStyle="1" w:styleId="ListLabel615">
    <w:name w:val="ListLabel 615"/>
    <w:qFormat/>
    <w:rsid w:val="005D209F"/>
    <w:rPr>
      <w:rFonts w:cs="Noto Sans Symbols"/>
    </w:rPr>
  </w:style>
  <w:style w:type="character" w:customStyle="1" w:styleId="ListLabel616">
    <w:name w:val="ListLabel 616"/>
    <w:qFormat/>
    <w:rsid w:val="005D209F"/>
    <w:rPr>
      <w:rFonts w:cs="Courier New"/>
    </w:rPr>
  </w:style>
  <w:style w:type="character" w:customStyle="1" w:styleId="ListLabel617">
    <w:name w:val="ListLabel 617"/>
    <w:qFormat/>
    <w:rsid w:val="005D209F"/>
    <w:rPr>
      <w:rFonts w:cs="Noto Sans Symbols"/>
    </w:rPr>
  </w:style>
  <w:style w:type="character" w:customStyle="1" w:styleId="ListLabel618">
    <w:name w:val="ListLabel 618"/>
    <w:qFormat/>
    <w:rsid w:val="005D209F"/>
    <w:rPr>
      <w:rFonts w:cs="Noto Sans Symbols"/>
    </w:rPr>
  </w:style>
  <w:style w:type="character" w:customStyle="1" w:styleId="ListLabel619">
    <w:name w:val="ListLabel 619"/>
    <w:qFormat/>
    <w:rsid w:val="005D209F"/>
    <w:rPr>
      <w:rFonts w:cs="Courier New"/>
    </w:rPr>
  </w:style>
  <w:style w:type="character" w:customStyle="1" w:styleId="ListLabel620">
    <w:name w:val="ListLabel 620"/>
    <w:qFormat/>
    <w:rsid w:val="005D209F"/>
    <w:rPr>
      <w:rFonts w:cs="Noto Sans Symbols"/>
    </w:rPr>
  </w:style>
  <w:style w:type="character" w:customStyle="1" w:styleId="ListLabel621">
    <w:name w:val="ListLabel 621"/>
    <w:qFormat/>
    <w:rsid w:val="005D209F"/>
    <w:rPr>
      <w:rFonts w:ascii="Arial" w:hAnsi="Arial" w:cs="Noto Sans Symbols"/>
    </w:rPr>
  </w:style>
  <w:style w:type="character" w:customStyle="1" w:styleId="ListLabel622">
    <w:name w:val="ListLabel 622"/>
    <w:qFormat/>
    <w:rsid w:val="005D209F"/>
    <w:rPr>
      <w:rFonts w:cs="Courier New"/>
    </w:rPr>
  </w:style>
  <w:style w:type="character" w:customStyle="1" w:styleId="ListLabel623">
    <w:name w:val="ListLabel 623"/>
    <w:qFormat/>
    <w:rsid w:val="005D209F"/>
    <w:rPr>
      <w:rFonts w:cs="Noto Sans Symbols"/>
    </w:rPr>
  </w:style>
  <w:style w:type="character" w:customStyle="1" w:styleId="ListLabel624">
    <w:name w:val="ListLabel 624"/>
    <w:qFormat/>
    <w:rsid w:val="005D209F"/>
    <w:rPr>
      <w:rFonts w:cs="Noto Sans Symbols"/>
    </w:rPr>
  </w:style>
  <w:style w:type="character" w:customStyle="1" w:styleId="ListLabel625">
    <w:name w:val="ListLabel 625"/>
    <w:qFormat/>
    <w:rsid w:val="005D209F"/>
    <w:rPr>
      <w:rFonts w:cs="Courier New"/>
    </w:rPr>
  </w:style>
  <w:style w:type="character" w:customStyle="1" w:styleId="ListLabel626">
    <w:name w:val="ListLabel 626"/>
    <w:qFormat/>
    <w:rsid w:val="005D209F"/>
    <w:rPr>
      <w:rFonts w:cs="Noto Sans Symbols"/>
    </w:rPr>
  </w:style>
  <w:style w:type="character" w:customStyle="1" w:styleId="ListLabel627">
    <w:name w:val="ListLabel 627"/>
    <w:qFormat/>
    <w:rsid w:val="005D209F"/>
    <w:rPr>
      <w:rFonts w:cs="Noto Sans Symbols"/>
    </w:rPr>
  </w:style>
  <w:style w:type="character" w:customStyle="1" w:styleId="ListLabel628">
    <w:name w:val="ListLabel 628"/>
    <w:qFormat/>
    <w:rsid w:val="005D209F"/>
    <w:rPr>
      <w:rFonts w:cs="Courier New"/>
    </w:rPr>
  </w:style>
  <w:style w:type="character" w:customStyle="1" w:styleId="ListLabel629">
    <w:name w:val="ListLabel 629"/>
    <w:qFormat/>
    <w:rsid w:val="005D209F"/>
    <w:rPr>
      <w:rFonts w:cs="Noto Sans Symbols"/>
    </w:rPr>
  </w:style>
  <w:style w:type="character" w:customStyle="1" w:styleId="ListLabel630">
    <w:name w:val="ListLabel 630"/>
    <w:qFormat/>
    <w:rsid w:val="005D209F"/>
    <w:rPr>
      <w:rFonts w:cs="Noto Sans Symbols"/>
      <w:color w:val="000000"/>
      <w:sz w:val="20"/>
    </w:rPr>
  </w:style>
  <w:style w:type="character" w:customStyle="1" w:styleId="ListLabel631">
    <w:name w:val="ListLabel 631"/>
    <w:qFormat/>
    <w:rsid w:val="005D209F"/>
    <w:rPr>
      <w:rFonts w:cs="Courier New"/>
    </w:rPr>
  </w:style>
  <w:style w:type="character" w:customStyle="1" w:styleId="ListLabel632">
    <w:name w:val="ListLabel 632"/>
    <w:qFormat/>
    <w:rsid w:val="005D209F"/>
    <w:rPr>
      <w:rFonts w:cs="Noto Sans Symbols"/>
    </w:rPr>
  </w:style>
  <w:style w:type="character" w:customStyle="1" w:styleId="ListLabel633">
    <w:name w:val="ListLabel 633"/>
    <w:qFormat/>
    <w:rsid w:val="005D209F"/>
    <w:rPr>
      <w:rFonts w:cs="Noto Sans Symbols"/>
    </w:rPr>
  </w:style>
  <w:style w:type="character" w:customStyle="1" w:styleId="ListLabel634">
    <w:name w:val="ListLabel 634"/>
    <w:qFormat/>
    <w:rsid w:val="005D209F"/>
    <w:rPr>
      <w:rFonts w:cs="Courier New"/>
    </w:rPr>
  </w:style>
  <w:style w:type="character" w:customStyle="1" w:styleId="ListLabel635">
    <w:name w:val="ListLabel 635"/>
    <w:qFormat/>
    <w:rsid w:val="005D209F"/>
    <w:rPr>
      <w:rFonts w:cs="Noto Sans Symbols"/>
    </w:rPr>
  </w:style>
  <w:style w:type="character" w:customStyle="1" w:styleId="ListLabel636">
    <w:name w:val="ListLabel 636"/>
    <w:qFormat/>
    <w:rsid w:val="005D209F"/>
    <w:rPr>
      <w:rFonts w:cs="Noto Sans Symbols"/>
    </w:rPr>
  </w:style>
  <w:style w:type="character" w:customStyle="1" w:styleId="ListLabel637">
    <w:name w:val="ListLabel 637"/>
    <w:qFormat/>
    <w:rsid w:val="005D209F"/>
    <w:rPr>
      <w:rFonts w:cs="Courier New"/>
    </w:rPr>
  </w:style>
  <w:style w:type="character" w:customStyle="1" w:styleId="ListLabel638">
    <w:name w:val="ListLabel 638"/>
    <w:qFormat/>
    <w:rsid w:val="005D209F"/>
    <w:rPr>
      <w:rFonts w:cs="Noto Sans Symbols"/>
    </w:rPr>
  </w:style>
  <w:style w:type="character" w:customStyle="1" w:styleId="ListLabel639">
    <w:name w:val="ListLabel 639"/>
    <w:qFormat/>
    <w:rsid w:val="005D209F"/>
    <w:rPr>
      <w:rFonts w:ascii="Calibri" w:hAnsi="Calibri" w:cs="Noto Sans Symbols"/>
    </w:rPr>
  </w:style>
  <w:style w:type="character" w:customStyle="1" w:styleId="ListLabel640">
    <w:name w:val="ListLabel 640"/>
    <w:qFormat/>
    <w:rsid w:val="005D209F"/>
    <w:rPr>
      <w:rFonts w:cs="Courier New"/>
    </w:rPr>
  </w:style>
  <w:style w:type="character" w:customStyle="1" w:styleId="ListLabel641">
    <w:name w:val="ListLabel 641"/>
    <w:qFormat/>
    <w:rsid w:val="005D209F"/>
    <w:rPr>
      <w:rFonts w:cs="Noto Sans Symbols"/>
    </w:rPr>
  </w:style>
  <w:style w:type="character" w:customStyle="1" w:styleId="ListLabel642">
    <w:name w:val="ListLabel 642"/>
    <w:qFormat/>
    <w:rsid w:val="005D209F"/>
    <w:rPr>
      <w:rFonts w:cs="Noto Sans Symbols"/>
    </w:rPr>
  </w:style>
  <w:style w:type="character" w:customStyle="1" w:styleId="ListLabel643">
    <w:name w:val="ListLabel 643"/>
    <w:qFormat/>
    <w:rsid w:val="005D209F"/>
    <w:rPr>
      <w:rFonts w:cs="Courier New"/>
    </w:rPr>
  </w:style>
  <w:style w:type="character" w:customStyle="1" w:styleId="ListLabel644">
    <w:name w:val="ListLabel 644"/>
    <w:qFormat/>
    <w:rsid w:val="005D209F"/>
    <w:rPr>
      <w:rFonts w:cs="Noto Sans Symbols"/>
    </w:rPr>
  </w:style>
  <w:style w:type="character" w:customStyle="1" w:styleId="ListLabel645">
    <w:name w:val="ListLabel 645"/>
    <w:qFormat/>
    <w:rsid w:val="005D209F"/>
    <w:rPr>
      <w:rFonts w:cs="Noto Sans Symbols"/>
    </w:rPr>
  </w:style>
  <w:style w:type="character" w:customStyle="1" w:styleId="ListLabel646">
    <w:name w:val="ListLabel 646"/>
    <w:qFormat/>
    <w:rsid w:val="005D209F"/>
    <w:rPr>
      <w:rFonts w:cs="Courier New"/>
    </w:rPr>
  </w:style>
  <w:style w:type="character" w:customStyle="1" w:styleId="ListLabel647">
    <w:name w:val="ListLabel 647"/>
    <w:qFormat/>
    <w:rsid w:val="005D209F"/>
    <w:rPr>
      <w:rFonts w:cs="Noto Sans Symbols"/>
    </w:rPr>
  </w:style>
  <w:style w:type="character" w:customStyle="1" w:styleId="ListLabel648">
    <w:name w:val="ListLabel 648"/>
    <w:qFormat/>
    <w:rsid w:val="005D209F"/>
    <w:rPr>
      <w:rFonts w:ascii="Arial" w:hAnsi="Arial" w:cs="Noto Sans Symbols"/>
    </w:rPr>
  </w:style>
  <w:style w:type="character" w:customStyle="1" w:styleId="ListLabel649">
    <w:name w:val="ListLabel 649"/>
    <w:qFormat/>
    <w:rsid w:val="005D209F"/>
    <w:rPr>
      <w:rFonts w:cs="Courier New"/>
    </w:rPr>
  </w:style>
  <w:style w:type="character" w:customStyle="1" w:styleId="ListLabel650">
    <w:name w:val="ListLabel 650"/>
    <w:qFormat/>
    <w:rsid w:val="005D209F"/>
    <w:rPr>
      <w:rFonts w:cs="Noto Sans Symbols"/>
    </w:rPr>
  </w:style>
  <w:style w:type="character" w:customStyle="1" w:styleId="ListLabel651">
    <w:name w:val="ListLabel 651"/>
    <w:qFormat/>
    <w:rsid w:val="005D209F"/>
    <w:rPr>
      <w:rFonts w:cs="Noto Sans Symbols"/>
    </w:rPr>
  </w:style>
  <w:style w:type="character" w:customStyle="1" w:styleId="ListLabel652">
    <w:name w:val="ListLabel 652"/>
    <w:qFormat/>
    <w:rsid w:val="005D209F"/>
    <w:rPr>
      <w:rFonts w:cs="Courier New"/>
    </w:rPr>
  </w:style>
  <w:style w:type="character" w:customStyle="1" w:styleId="ListLabel653">
    <w:name w:val="ListLabel 653"/>
    <w:qFormat/>
    <w:rsid w:val="005D209F"/>
    <w:rPr>
      <w:rFonts w:cs="Noto Sans Symbols"/>
    </w:rPr>
  </w:style>
  <w:style w:type="character" w:customStyle="1" w:styleId="ListLabel654">
    <w:name w:val="ListLabel 654"/>
    <w:qFormat/>
    <w:rsid w:val="005D209F"/>
    <w:rPr>
      <w:rFonts w:cs="Noto Sans Symbols"/>
    </w:rPr>
  </w:style>
  <w:style w:type="character" w:customStyle="1" w:styleId="ListLabel655">
    <w:name w:val="ListLabel 655"/>
    <w:qFormat/>
    <w:rsid w:val="005D209F"/>
    <w:rPr>
      <w:rFonts w:cs="Courier New"/>
    </w:rPr>
  </w:style>
  <w:style w:type="character" w:customStyle="1" w:styleId="ListLabel656">
    <w:name w:val="ListLabel 656"/>
    <w:qFormat/>
    <w:rsid w:val="005D209F"/>
    <w:rPr>
      <w:rFonts w:cs="Noto Sans Symbols"/>
    </w:rPr>
  </w:style>
  <w:style w:type="character" w:customStyle="1" w:styleId="ListLabel657">
    <w:name w:val="ListLabel 657"/>
    <w:qFormat/>
    <w:rsid w:val="005D209F"/>
    <w:rPr>
      <w:rFonts w:ascii="Arial" w:eastAsia="Arial" w:hAnsi="Arial" w:cs="Arial"/>
    </w:rPr>
  </w:style>
  <w:style w:type="character" w:customStyle="1" w:styleId="ListLabel658">
    <w:name w:val="ListLabel 658"/>
    <w:qFormat/>
    <w:rsid w:val="005D209F"/>
    <w:rPr>
      <w:rFonts w:ascii="Arial" w:hAnsi="Arial" w:cs="Noto Sans Symbols"/>
    </w:rPr>
  </w:style>
  <w:style w:type="character" w:customStyle="1" w:styleId="ListLabel659">
    <w:name w:val="ListLabel 659"/>
    <w:qFormat/>
    <w:rsid w:val="005D209F"/>
    <w:rPr>
      <w:rFonts w:cs="Courier New"/>
    </w:rPr>
  </w:style>
  <w:style w:type="character" w:customStyle="1" w:styleId="ListLabel660">
    <w:name w:val="ListLabel 660"/>
    <w:qFormat/>
    <w:rsid w:val="005D209F"/>
    <w:rPr>
      <w:rFonts w:cs="Noto Sans Symbols"/>
    </w:rPr>
  </w:style>
  <w:style w:type="character" w:customStyle="1" w:styleId="ListLabel661">
    <w:name w:val="ListLabel 661"/>
    <w:qFormat/>
    <w:rsid w:val="005D209F"/>
    <w:rPr>
      <w:rFonts w:cs="Noto Sans Symbols"/>
    </w:rPr>
  </w:style>
  <w:style w:type="character" w:customStyle="1" w:styleId="ListLabel662">
    <w:name w:val="ListLabel 662"/>
    <w:qFormat/>
    <w:rsid w:val="005D209F"/>
    <w:rPr>
      <w:rFonts w:cs="Courier New"/>
    </w:rPr>
  </w:style>
  <w:style w:type="character" w:customStyle="1" w:styleId="ListLabel663">
    <w:name w:val="ListLabel 663"/>
    <w:qFormat/>
    <w:rsid w:val="005D209F"/>
    <w:rPr>
      <w:rFonts w:cs="Noto Sans Symbols"/>
    </w:rPr>
  </w:style>
  <w:style w:type="character" w:customStyle="1" w:styleId="ListLabel664">
    <w:name w:val="ListLabel 664"/>
    <w:qFormat/>
    <w:rsid w:val="005D209F"/>
    <w:rPr>
      <w:rFonts w:cs="Noto Sans Symbols"/>
    </w:rPr>
  </w:style>
  <w:style w:type="character" w:customStyle="1" w:styleId="ListLabel665">
    <w:name w:val="ListLabel 665"/>
    <w:qFormat/>
    <w:rsid w:val="005D209F"/>
    <w:rPr>
      <w:rFonts w:cs="Courier New"/>
    </w:rPr>
  </w:style>
  <w:style w:type="character" w:customStyle="1" w:styleId="ListLabel666">
    <w:name w:val="ListLabel 666"/>
    <w:qFormat/>
    <w:rsid w:val="005D209F"/>
    <w:rPr>
      <w:rFonts w:cs="Noto Sans Symbols"/>
    </w:rPr>
  </w:style>
  <w:style w:type="character" w:customStyle="1" w:styleId="ListLabel667">
    <w:name w:val="ListLabel 667"/>
    <w:qFormat/>
    <w:rsid w:val="005D209F"/>
    <w:rPr>
      <w:rFonts w:ascii="Arial" w:hAnsi="Arial" w:cs="Noto Sans Symbols"/>
    </w:rPr>
  </w:style>
  <w:style w:type="character" w:customStyle="1" w:styleId="ListLabel668">
    <w:name w:val="ListLabel 668"/>
    <w:qFormat/>
    <w:rsid w:val="005D209F"/>
    <w:rPr>
      <w:rFonts w:cs="Courier New"/>
    </w:rPr>
  </w:style>
  <w:style w:type="character" w:customStyle="1" w:styleId="ListLabel669">
    <w:name w:val="ListLabel 669"/>
    <w:qFormat/>
    <w:rsid w:val="005D209F"/>
    <w:rPr>
      <w:rFonts w:cs="Noto Sans Symbols"/>
    </w:rPr>
  </w:style>
  <w:style w:type="character" w:customStyle="1" w:styleId="ListLabel670">
    <w:name w:val="ListLabel 670"/>
    <w:qFormat/>
    <w:rsid w:val="005D209F"/>
    <w:rPr>
      <w:rFonts w:cs="Noto Sans Symbols"/>
    </w:rPr>
  </w:style>
  <w:style w:type="character" w:customStyle="1" w:styleId="ListLabel671">
    <w:name w:val="ListLabel 671"/>
    <w:qFormat/>
    <w:rsid w:val="005D209F"/>
    <w:rPr>
      <w:rFonts w:cs="Courier New"/>
    </w:rPr>
  </w:style>
  <w:style w:type="character" w:customStyle="1" w:styleId="ListLabel672">
    <w:name w:val="ListLabel 672"/>
    <w:qFormat/>
    <w:rsid w:val="005D209F"/>
    <w:rPr>
      <w:rFonts w:cs="Noto Sans Symbols"/>
    </w:rPr>
  </w:style>
  <w:style w:type="character" w:customStyle="1" w:styleId="ListLabel673">
    <w:name w:val="ListLabel 673"/>
    <w:qFormat/>
    <w:rsid w:val="005D209F"/>
    <w:rPr>
      <w:rFonts w:cs="Noto Sans Symbols"/>
    </w:rPr>
  </w:style>
  <w:style w:type="character" w:customStyle="1" w:styleId="ListLabel674">
    <w:name w:val="ListLabel 674"/>
    <w:qFormat/>
    <w:rsid w:val="005D209F"/>
    <w:rPr>
      <w:rFonts w:cs="Courier New"/>
    </w:rPr>
  </w:style>
  <w:style w:type="character" w:customStyle="1" w:styleId="ListLabel675">
    <w:name w:val="ListLabel 675"/>
    <w:qFormat/>
    <w:rsid w:val="005D209F"/>
    <w:rPr>
      <w:rFonts w:cs="Noto Sans Symbols"/>
    </w:rPr>
  </w:style>
  <w:style w:type="character" w:customStyle="1" w:styleId="ListLabel676">
    <w:name w:val="ListLabel 676"/>
    <w:qFormat/>
    <w:rsid w:val="005D209F"/>
    <w:rPr>
      <w:rFonts w:ascii="Arial" w:hAnsi="Arial" w:cs="Noto Sans Symbols"/>
      <w:b/>
    </w:rPr>
  </w:style>
  <w:style w:type="character" w:customStyle="1" w:styleId="ListLabel677">
    <w:name w:val="ListLabel 677"/>
    <w:qFormat/>
    <w:rsid w:val="005D209F"/>
    <w:rPr>
      <w:rFonts w:cs="Courier New"/>
    </w:rPr>
  </w:style>
  <w:style w:type="character" w:customStyle="1" w:styleId="ListLabel678">
    <w:name w:val="ListLabel 678"/>
    <w:qFormat/>
    <w:rsid w:val="005D209F"/>
    <w:rPr>
      <w:rFonts w:cs="Noto Sans Symbols"/>
    </w:rPr>
  </w:style>
  <w:style w:type="character" w:customStyle="1" w:styleId="ListLabel679">
    <w:name w:val="ListLabel 679"/>
    <w:qFormat/>
    <w:rsid w:val="005D209F"/>
    <w:rPr>
      <w:rFonts w:cs="Noto Sans Symbols"/>
    </w:rPr>
  </w:style>
  <w:style w:type="character" w:customStyle="1" w:styleId="ListLabel680">
    <w:name w:val="ListLabel 680"/>
    <w:qFormat/>
    <w:rsid w:val="005D209F"/>
    <w:rPr>
      <w:rFonts w:cs="Courier New"/>
    </w:rPr>
  </w:style>
  <w:style w:type="character" w:customStyle="1" w:styleId="ListLabel681">
    <w:name w:val="ListLabel 681"/>
    <w:qFormat/>
    <w:rsid w:val="005D209F"/>
    <w:rPr>
      <w:rFonts w:cs="Noto Sans Symbols"/>
    </w:rPr>
  </w:style>
  <w:style w:type="character" w:customStyle="1" w:styleId="ListLabel682">
    <w:name w:val="ListLabel 682"/>
    <w:qFormat/>
    <w:rsid w:val="005D209F"/>
    <w:rPr>
      <w:rFonts w:cs="Noto Sans Symbols"/>
    </w:rPr>
  </w:style>
  <w:style w:type="character" w:customStyle="1" w:styleId="ListLabel683">
    <w:name w:val="ListLabel 683"/>
    <w:qFormat/>
    <w:rsid w:val="005D209F"/>
    <w:rPr>
      <w:rFonts w:cs="Courier New"/>
    </w:rPr>
  </w:style>
  <w:style w:type="character" w:customStyle="1" w:styleId="ListLabel684">
    <w:name w:val="ListLabel 684"/>
    <w:qFormat/>
    <w:rsid w:val="005D209F"/>
    <w:rPr>
      <w:rFonts w:cs="Noto Sans Symbols"/>
    </w:rPr>
  </w:style>
  <w:style w:type="character" w:customStyle="1" w:styleId="ListLabel685">
    <w:name w:val="ListLabel 685"/>
    <w:qFormat/>
    <w:rsid w:val="005D209F"/>
    <w:rPr>
      <w:rFonts w:ascii="Trebuchet MS" w:hAnsi="Trebuchet MS" w:cs="Noto Sans Symbols"/>
    </w:rPr>
  </w:style>
  <w:style w:type="character" w:customStyle="1" w:styleId="ListLabel686">
    <w:name w:val="ListLabel 686"/>
    <w:qFormat/>
    <w:rsid w:val="005D209F"/>
    <w:rPr>
      <w:rFonts w:cs="Courier New"/>
    </w:rPr>
  </w:style>
  <w:style w:type="character" w:customStyle="1" w:styleId="ListLabel687">
    <w:name w:val="ListLabel 687"/>
    <w:qFormat/>
    <w:rsid w:val="005D209F"/>
    <w:rPr>
      <w:rFonts w:cs="Noto Sans Symbols"/>
    </w:rPr>
  </w:style>
  <w:style w:type="character" w:customStyle="1" w:styleId="ListLabel688">
    <w:name w:val="ListLabel 688"/>
    <w:qFormat/>
    <w:rsid w:val="005D209F"/>
    <w:rPr>
      <w:rFonts w:cs="Noto Sans Symbols"/>
    </w:rPr>
  </w:style>
  <w:style w:type="character" w:customStyle="1" w:styleId="ListLabel689">
    <w:name w:val="ListLabel 689"/>
    <w:qFormat/>
    <w:rsid w:val="005D209F"/>
    <w:rPr>
      <w:rFonts w:cs="Courier New"/>
    </w:rPr>
  </w:style>
  <w:style w:type="character" w:customStyle="1" w:styleId="ListLabel690">
    <w:name w:val="ListLabel 690"/>
    <w:qFormat/>
    <w:rsid w:val="005D209F"/>
    <w:rPr>
      <w:rFonts w:cs="Noto Sans Symbols"/>
    </w:rPr>
  </w:style>
  <w:style w:type="character" w:customStyle="1" w:styleId="ListLabel691">
    <w:name w:val="ListLabel 691"/>
    <w:qFormat/>
    <w:rsid w:val="005D209F"/>
    <w:rPr>
      <w:rFonts w:cs="Noto Sans Symbols"/>
    </w:rPr>
  </w:style>
  <w:style w:type="character" w:customStyle="1" w:styleId="ListLabel692">
    <w:name w:val="ListLabel 692"/>
    <w:qFormat/>
    <w:rsid w:val="005D209F"/>
    <w:rPr>
      <w:rFonts w:cs="Courier New"/>
    </w:rPr>
  </w:style>
  <w:style w:type="character" w:customStyle="1" w:styleId="ListLabel693">
    <w:name w:val="ListLabel 693"/>
    <w:qFormat/>
    <w:rsid w:val="005D209F"/>
    <w:rPr>
      <w:rFonts w:cs="Noto Sans Symbols"/>
    </w:rPr>
  </w:style>
  <w:style w:type="character" w:customStyle="1" w:styleId="ListLabel694">
    <w:name w:val="ListLabel 694"/>
    <w:qFormat/>
    <w:rsid w:val="005D209F"/>
    <w:rPr>
      <w:rFonts w:ascii="Arial" w:hAnsi="Arial" w:cs="Noto Sans Symbols"/>
      <w:b/>
    </w:rPr>
  </w:style>
  <w:style w:type="character" w:customStyle="1" w:styleId="ListLabel695">
    <w:name w:val="ListLabel 695"/>
    <w:qFormat/>
    <w:rsid w:val="005D209F"/>
    <w:rPr>
      <w:rFonts w:cs="Courier New"/>
    </w:rPr>
  </w:style>
  <w:style w:type="character" w:customStyle="1" w:styleId="ListLabel696">
    <w:name w:val="ListLabel 696"/>
    <w:qFormat/>
    <w:rsid w:val="005D209F"/>
    <w:rPr>
      <w:rFonts w:cs="Noto Sans Symbols"/>
    </w:rPr>
  </w:style>
  <w:style w:type="character" w:customStyle="1" w:styleId="ListLabel697">
    <w:name w:val="ListLabel 697"/>
    <w:qFormat/>
    <w:rsid w:val="005D209F"/>
    <w:rPr>
      <w:rFonts w:cs="Noto Sans Symbols"/>
    </w:rPr>
  </w:style>
  <w:style w:type="character" w:customStyle="1" w:styleId="ListLabel698">
    <w:name w:val="ListLabel 698"/>
    <w:qFormat/>
    <w:rsid w:val="005D209F"/>
    <w:rPr>
      <w:rFonts w:cs="Courier New"/>
    </w:rPr>
  </w:style>
  <w:style w:type="character" w:customStyle="1" w:styleId="ListLabel699">
    <w:name w:val="ListLabel 699"/>
    <w:qFormat/>
    <w:rsid w:val="005D209F"/>
    <w:rPr>
      <w:rFonts w:cs="Noto Sans Symbols"/>
    </w:rPr>
  </w:style>
  <w:style w:type="character" w:customStyle="1" w:styleId="ListLabel700">
    <w:name w:val="ListLabel 700"/>
    <w:qFormat/>
    <w:rsid w:val="005D209F"/>
    <w:rPr>
      <w:rFonts w:cs="Noto Sans Symbols"/>
    </w:rPr>
  </w:style>
  <w:style w:type="character" w:customStyle="1" w:styleId="ListLabel701">
    <w:name w:val="ListLabel 701"/>
    <w:qFormat/>
    <w:rsid w:val="005D209F"/>
    <w:rPr>
      <w:rFonts w:cs="Courier New"/>
    </w:rPr>
  </w:style>
  <w:style w:type="character" w:customStyle="1" w:styleId="ListLabel702">
    <w:name w:val="ListLabel 702"/>
    <w:qFormat/>
    <w:rsid w:val="005D209F"/>
    <w:rPr>
      <w:rFonts w:cs="Noto Sans Symbols"/>
    </w:rPr>
  </w:style>
  <w:style w:type="character" w:customStyle="1" w:styleId="ListLabel703">
    <w:name w:val="ListLabel 703"/>
    <w:qFormat/>
    <w:rsid w:val="005D209F"/>
    <w:rPr>
      <w:rFonts w:cs="Courier New"/>
    </w:rPr>
  </w:style>
  <w:style w:type="character" w:customStyle="1" w:styleId="ListLabel704">
    <w:name w:val="ListLabel 704"/>
    <w:qFormat/>
    <w:rsid w:val="005D209F"/>
    <w:rPr>
      <w:rFonts w:ascii="Arial" w:hAnsi="Arial" w:cs="Courier New"/>
    </w:rPr>
  </w:style>
  <w:style w:type="character" w:customStyle="1" w:styleId="ListLabel705">
    <w:name w:val="ListLabel 705"/>
    <w:qFormat/>
    <w:rsid w:val="005D209F"/>
    <w:rPr>
      <w:rFonts w:cs="Wingdings"/>
    </w:rPr>
  </w:style>
  <w:style w:type="character" w:customStyle="1" w:styleId="ListLabel706">
    <w:name w:val="ListLabel 706"/>
    <w:qFormat/>
    <w:rsid w:val="005D209F"/>
    <w:rPr>
      <w:rFonts w:cs="Symbol"/>
    </w:rPr>
  </w:style>
  <w:style w:type="character" w:customStyle="1" w:styleId="ListLabel707">
    <w:name w:val="ListLabel 707"/>
    <w:qFormat/>
    <w:rsid w:val="005D209F"/>
    <w:rPr>
      <w:rFonts w:cs="Courier New"/>
    </w:rPr>
  </w:style>
  <w:style w:type="character" w:customStyle="1" w:styleId="ListLabel708">
    <w:name w:val="ListLabel 708"/>
    <w:qFormat/>
    <w:rsid w:val="005D209F"/>
    <w:rPr>
      <w:rFonts w:cs="Wingdings"/>
    </w:rPr>
  </w:style>
  <w:style w:type="character" w:customStyle="1" w:styleId="ListLabel709">
    <w:name w:val="ListLabel 709"/>
    <w:qFormat/>
    <w:rsid w:val="005D209F"/>
    <w:rPr>
      <w:rFonts w:cs="Symbol"/>
    </w:rPr>
  </w:style>
  <w:style w:type="character" w:customStyle="1" w:styleId="ListLabel710">
    <w:name w:val="ListLabel 710"/>
    <w:qFormat/>
    <w:rsid w:val="005D209F"/>
    <w:rPr>
      <w:rFonts w:cs="Courier New"/>
    </w:rPr>
  </w:style>
  <w:style w:type="character" w:customStyle="1" w:styleId="ListLabel711">
    <w:name w:val="ListLabel 711"/>
    <w:qFormat/>
    <w:rsid w:val="005D209F"/>
    <w:rPr>
      <w:rFonts w:cs="Wingdings"/>
    </w:rPr>
  </w:style>
  <w:style w:type="character" w:customStyle="1" w:styleId="ListLabel712">
    <w:name w:val="ListLabel 712"/>
    <w:qFormat/>
    <w:rsid w:val="005D209F"/>
    <w:rPr>
      <w:rFonts w:ascii="Arial" w:hAnsi="Arial" w:cs="Wingdings"/>
    </w:rPr>
  </w:style>
  <w:style w:type="character" w:customStyle="1" w:styleId="ListLabel713">
    <w:name w:val="ListLabel 713"/>
    <w:qFormat/>
    <w:rsid w:val="005D209F"/>
    <w:rPr>
      <w:rFonts w:cs="Courier New"/>
    </w:rPr>
  </w:style>
  <w:style w:type="character" w:customStyle="1" w:styleId="ListLabel714">
    <w:name w:val="ListLabel 714"/>
    <w:qFormat/>
    <w:rsid w:val="005D209F"/>
    <w:rPr>
      <w:rFonts w:cs="Wingdings"/>
    </w:rPr>
  </w:style>
  <w:style w:type="character" w:customStyle="1" w:styleId="ListLabel715">
    <w:name w:val="ListLabel 715"/>
    <w:qFormat/>
    <w:rsid w:val="005D209F"/>
    <w:rPr>
      <w:rFonts w:cs="Symbol"/>
    </w:rPr>
  </w:style>
  <w:style w:type="character" w:customStyle="1" w:styleId="ListLabel716">
    <w:name w:val="ListLabel 716"/>
    <w:qFormat/>
    <w:rsid w:val="005D209F"/>
    <w:rPr>
      <w:rFonts w:cs="Courier New"/>
    </w:rPr>
  </w:style>
  <w:style w:type="character" w:customStyle="1" w:styleId="ListLabel717">
    <w:name w:val="ListLabel 717"/>
    <w:qFormat/>
    <w:rsid w:val="005D209F"/>
    <w:rPr>
      <w:rFonts w:cs="Wingdings"/>
    </w:rPr>
  </w:style>
  <w:style w:type="character" w:customStyle="1" w:styleId="ListLabel718">
    <w:name w:val="ListLabel 718"/>
    <w:qFormat/>
    <w:rsid w:val="005D209F"/>
    <w:rPr>
      <w:rFonts w:cs="Symbol"/>
    </w:rPr>
  </w:style>
  <w:style w:type="character" w:customStyle="1" w:styleId="ListLabel719">
    <w:name w:val="ListLabel 719"/>
    <w:qFormat/>
    <w:rsid w:val="005D209F"/>
    <w:rPr>
      <w:rFonts w:cs="Courier New"/>
    </w:rPr>
  </w:style>
  <w:style w:type="character" w:customStyle="1" w:styleId="ListLabel720">
    <w:name w:val="ListLabel 720"/>
    <w:qFormat/>
    <w:rsid w:val="005D209F"/>
    <w:rPr>
      <w:rFonts w:cs="Wingdings"/>
    </w:rPr>
  </w:style>
  <w:style w:type="character" w:customStyle="1" w:styleId="ListLabel721">
    <w:name w:val="ListLabel 721"/>
    <w:qFormat/>
    <w:rsid w:val="005D209F"/>
    <w:rPr>
      <w:rFonts w:ascii="Arial" w:hAnsi="Arial" w:cs="OpenSymbol"/>
      <w:sz w:val="22"/>
    </w:rPr>
  </w:style>
  <w:style w:type="character" w:customStyle="1" w:styleId="ListLabel722">
    <w:name w:val="ListLabel 722"/>
    <w:qFormat/>
    <w:rsid w:val="005D209F"/>
    <w:rPr>
      <w:rFonts w:cs="OpenSymbol"/>
    </w:rPr>
  </w:style>
  <w:style w:type="character" w:customStyle="1" w:styleId="ListLabel723">
    <w:name w:val="ListLabel 723"/>
    <w:qFormat/>
    <w:rsid w:val="005D209F"/>
    <w:rPr>
      <w:rFonts w:cs="OpenSymbol"/>
    </w:rPr>
  </w:style>
  <w:style w:type="character" w:customStyle="1" w:styleId="ListLabel724">
    <w:name w:val="ListLabel 724"/>
    <w:qFormat/>
    <w:rsid w:val="005D209F"/>
    <w:rPr>
      <w:rFonts w:cs="OpenSymbol"/>
    </w:rPr>
  </w:style>
  <w:style w:type="character" w:customStyle="1" w:styleId="ListLabel725">
    <w:name w:val="ListLabel 725"/>
    <w:qFormat/>
    <w:rsid w:val="005D209F"/>
    <w:rPr>
      <w:rFonts w:cs="OpenSymbol"/>
    </w:rPr>
  </w:style>
  <w:style w:type="character" w:customStyle="1" w:styleId="ListLabel726">
    <w:name w:val="ListLabel 726"/>
    <w:qFormat/>
    <w:rsid w:val="005D209F"/>
    <w:rPr>
      <w:rFonts w:cs="OpenSymbol"/>
    </w:rPr>
  </w:style>
  <w:style w:type="character" w:customStyle="1" w:styleId="ListLabel727">
    <w:name w:val="ListLabel 727"/>
    <w:qFormat/>
    <w:rsid w:val="005D209F"/>
    <w:rPr>
      <w:rFonts w:cs="OpenSymbol"/>
    </w:rPr>
  </w:style>
  <w:style w:type="character" w:customStyle="1" w:styleId="ListLabel728">
    <w:name w:val="ListLabel 728"/>
    <w:qFormat/>
    <w:rsid w:val="005D209F"/>
    <w:rPr>
      <w:rFonts w:cs="OpenSymbol"/>
    </w:rPr>
  </w:style>
  <w:style w:type="character" w:customStyle="1" w:styleId="ListLabel729">
    <w:name w:val="ListLabel 729"/>
    <w:qFormat/>
    <w:rsid w:val="005D209F"/>
    <w:rPr>
      <w:rFonts w:cs="OpenSymbol"/>
    </w:rPr>
  </w:style>
  <w:style w:type="character" w:customStyle="1" w:styleId="ListLabel730">
    <w:name w:val="ListLabel 730"/>
    <w:qFormat/>
    <w:rsid w:val="005D209F"/>
    <w:rPr>
      <w:rFonts w:cs="OpenSymbol"/>
    </w:rPr>
  </w:style>
  <w:style w:type="character" w:customStyle="1" w:styleId="ListLabel731">
    <w:name w:val="ListLabel 731"/>
    <w:qFormat/>
    <w:rsid w:val="005D209F"/>
    <w:rPr>
      <w:rFonts w:cs="OpenSymbol"/>
    </w:rPr>
  </w:style>
  <w:style w:type="character" w:customStyle="1" w:styleId="ListLabel732">
    <w:name w:val="ListLabel 732"/>
    <w:qFormat/>
    <w:rsid w:val="005D209F"/>
    <w:rPr>
      <w:rFonts w:cs="OpenSymbol"/>
    </w:rPr>
  </w:style>
  <w:style w:type="character" w:customStyle="1" w:styleId="ListLabel733">
    <w:name w:val="ListLabel 733"/>
    <w:qFormat/>
    <w:rsid w:val="005D209F"/>
    <w:rPr>
      <w:rFonts w:cs="OpenSymbol"/>
    </w:rPr>
  </w:style>
  <w:style w:type="character" w:customStyle="1" w:styleId="ListLabel734">
    <w:name w:val="ListLabel 734"/>
    <w:qFormat/>
    <w:rsid w:val="005D209F"/>
    <w:rPr>
      <w:rFonts w:cs="OpenSymbol"/>
    </w:rPr>
  </w:style>
  <w:style w:type="character" w:customStyle="1" w:styleId="ListLabel735">
    <w:name w:val="ListLabel 735"/>
    <w:qFormat/>
    <w:rsid w:val="005D209F"/>
    <w:rPr>
      <w:rFonts w:cs="OpenSymbol"/>
    </w:rPr>
  </w:style>
  <w:style w:type="character" w:customStyle="1" w:styleId="ListLabel736">
    <w:name w:val="ListLabel 736"/>
    <w:qFormat/>
    <w:rsid w:val="005D209F"/>
    <w:rPr>
      <w:rFonts w:cs="OpenSymbol"/>
    </w:rPr>
  </w:style>
  <w:style w:type="character" w:customStyle="1" w:styleId="ListLabel737">
    <w:name w:val="ListLabel 737"/>
    <w:qFormat/>
    <w:rsid w:val="005D209F"/>
    <w:rPr>
      <w:rFonts w:cs="OpenSymbol"/>
    </w:rPr>
  </w:style>
  <w:style w:type="character" w:customStyle="1" w:styleId="ListLabel738">
    <w:name w:val="ListLabel 738"/>
    <w:qFormat/>
    <w:rsid w:val="005D209F"/>
    <w:rPr>
      <w:rFonts w:cs="OpenSymbol"/>
    </w:rPr>
  </w:style>
  <w:style w:type="character" w:customStyle="1" w:styleId="ListLabel739">
    <w:name w:val="ListLabel 739"/>
    <w:qFormat/>
    <w:rsid w:val="005D209F"/>
    <w:rPr>
      <w:rFonts w:ascii="Trebuchet MS" w:hAnsi="Trebuchet MS"/>
      <w:color w:val="244061"/>
      <w:sz w:val="24"/>
    </w:rPr>
  </w:style>
  <w:style w:type="character" w:customStyle="1" w:styleId="ListLabel740">
    <w:name w:val="ListLabel 740"/>
    <w:qFormat/>
    <w:rsid w:val="005D209F"/>
    <w:rPr>
      <w:b/>
      <w:color w:val="002060"/>
      <w:sz w:val="22"/>
      <w:szCs w:val="22"/>
    </w:rPr>
  </w:style>
  <w:style w:type="character" w:customStyle="1" w:styleId="ListLabel741">
    <w:name w:val="ListLabel 741"/>
    <w:qFormat/>
    <w:rsid w:val="005D209F"/>
    <w:rPr>
      <w:rFonts w:ascii="Trebuchet MS" w:hAnsi="Trebuchet MS" w:cs="Symbol"/>
      <w:sz w:val="20"/>
    </w:rPr>
  </w:style>
  <w:style w:type="character" w:customStyle="1" w:styleId="ListLabel742">
    <w:name w:val="ListLabel 742"/>
    <w:qFormat/>
    <w:rsid w:val="005D209F"/>
    <w:rPr>
      <w:rFonts w:cs="Courier New"/>
    </w:rPr>
  </w:style>
  <w:style w:type="character" w:customStyle="1" w:styleId="ListLabel743">
    <w:name w:val="ListLabel 743"/>
    <w:qFormat/>
    <w:rsid w:val="005D209F"/>
    <w:rPr>
      <w:rFonts w:cs="Wingdings"/>
    </w:rPr>
  </w:style>
  <w:style w:type="character" w:customStyle="1" w:styleId="ListLabel744">
    <w:name w:val="ListLabel 744"/>
    <w:qFormat/>
    <w:rsid w:val="005D209F"/>
    <w:rPr>
      <w:rFonts w:cs="Symbol"/>
    </w:rPr>
  </w:style>
  <w:style w:type="character" w:customStyle="1" w:styleId="ListLabel745">
    <w:name w:val="ListLabel 745"/>
    <w:qFormat/>
    <w:rsid w:val="005D209F"/>
    <w:rPr>
      <w:rFonts w:cs="Courier New"/>
    </w:rPr>
  </w:style>
  <w:style w:type="character" w:customStyle="1" w:styleId="ListLabel746">
    <w:name w:val="ListLabel 746"/>
    <w:qFormat/>
    <w:rsid w:val="005D209F"/>
    <w:rPr>
      <w:rFonts w:cs="Wingdings"/>
    </w:rPr>
  </w:style>
  <w:style w:type="character" w:customStyle="1" w:styleId="ListLabel747">
    <w:name w:val="ListLabel 747"/>
    <w:qFormat/>
    <w:rsid w:val="005D209F"/>
    <w:rPr>
      <w:rFonts w:cs="Symbol"/>
    </w:rPr>
  </w:style>
  <w:style w:type="character" w:customStyle="1" w:styleId="ListLabel748">
    <w:name w:val="ListLabel 748"/>
    <w:qFormat/>
    <w:rsid w:val="005D209F"/>
    <w:rPr>
      <w:rFonts w:cs="Courier New"/>
    </w:rPr>
  </w:style>
  <w:style w:type="character" w:customStyle="1" w:styleId="ListLabel749">
    <w:name w:val="ListLabel 749"/>
    <w:qFormat/>
    <w:rsid w:val="005D209F"/>
    <w:rPr>
      <w:rFonts w:cs="Wingdings"/>
    </w:rPr>
  </w:style>
  <w:style w:type="character" w:customStyle="1" w:styleId="ListLabel750">
    <w:name w:val="ListLabel 750"/>
    <w:qFormat/>
    <w:rsid w:val="005D209F"/>
    <w:rPr>
      <w:rFonts w:cs="Symbol"/>
      <w:sz w:val="20"/>
    </w:rPr>
  </w:style>
  <w:style w:type="character" w:customStyle="1" w:styleId="ListLabel751">
    <w:name w:val="ListLabel 751"/>
    <w:qFormat/>
    <w:rsid w:val="005D209F"/>
    <w:rPr>
      <w:rFonts w:cs="Courier New"/>
      <w:sz w:val="20"/>
    </w:rPr>
  </w:style>
  <w:style w:type="character" w:customStyle="1" w:styleId="ListLabel752">
    <w:name w:val="ListLabel 752"/>
    <w:qFormat/>
    <w:rsid w:val="005D209F"/>
    <w:rPr>
      <w:rFonts w:cs="Wingdings"/>
    </w:rPr>
  </w:style>
  <w:style w:type="character" w:customStyle="1" w:styleId="ListLabel753">
    <w:name w:val="ListLabel 753"/>
    <w:qFormat/>
    <w:rsid w:val="005D209F"/>
    <w:rPr>
      <w:rFonts w:cs="Symbol"/>
    </w:rPr>
  </w:style>
  <w:style w:type="character" w:customStyle="1" w:styleId="ListLabel754">
    <w:name w:val="ListLabel 754"/>
    <w:qFormat/>
    <w:rsid w:val="005D209F"/>
    <w:rPr>
      <w:rFonts w:cs="Courier New"/>
    </w:rPr>
  </w:style>
  <w:style w:type="character" w:customStyle="1" w:styleId="ListLabel755">
    <w:name w:val="ListLabel 755"/>
    <w:qFormat/>
    <w:rsid w:val="005D209F"/>
    <w:rPr>
      <w:rFonts w:cs="Wingdings"/>
    </w:rPr>
  </w:style>
  <w:style w:type="character" w:customStyle="1" w:styleId="ListLabel756">
    <w:name w:val="ListLabel 756"/>
    <w:qFormat/>
    <w:rsid w:val="005D209F"/>
    <w:rPr>
      <w:rFonts w:cs="Symbol"/>
    </w:rPr>
  </w:style>
  <w:style w:type="character" w:customStyle="1" w:styleId="ListLabel757">
    <w:name w:val="ListLabel 757"/>
    <w:qFormat/>
    <w:rsid w:val="005D209F"/>
    <w:rPr>
      <w:rFonts w:cs="Courier New"/>
    </w:rPr>
  </w:style>
  <w:style w:type="character" w:customStyle="1" w:styleId="ListLabel758">
    <w:name w:val="ListLabel 758"/>
    <w:qFormat/>
    <w:rsid w:val="005D209F"/>
    <w:rPr>
      <w:rFonts w:cs="Wingdings"/>
    </w:rPr>
  </w:style>
  <w:style w:type="character" w:customStyle="1" w:styleId="ListLabel759">
    <w:name w:val="ListLabel 759"/>
    <w:qFormat/>
    <w:rsid w:val="005D209F"/>
    <w:rPr>
      <w:color w:val="244061"/>
      <w:sz w:val="20"/>
    </w:rPr>
  </w:style>
  <w:style w:type="character" w:customStyle="1" w:styleId="ListLabel760">
    <w:name w:val="ListLabel 760"/>
    <w:qFormat/>
    <w:rsid w:val="005D209F"/>
    <w:rPr>
      <w:b/>
      <w:color w:val="002060"/>
      <w:sz w:val="22"/>
      <w:szCs w:val="22"/>
    </w:rPr>
  </w:style>
  <w:style w:type="character" w:customStyle="1" w:styleId="ListLabel761">
    <w:name w:val="ListLabel 761"/>
    <w:qFormat/>
    <w:rsid w:val="005D209F"/>
    <w:rPr>
      <w:rFonts w:ascii="Arial" w:hAnsi="Arial" w:cs="Noto Sans Symbols"/>
    </w:rPr>
  </w:style>
  <w:style w:type="character" w:customStyle="1" w:styleId="ListLabel762">
    <w:name w:val="ListLabel 762"/>
    <w:qFormat/>
    <w:rsid w:val="005D209F"/>
    <w:rPr>
      <w:rFonts w:cs="Courier New"/>
    </w:rPr>
  </w:style>
  <w:style w:type="character" w:customStyle="1" w:styleId="ListLabel763">
    <w:name w:val="ListLabel 763"/>
    <w:qFormat/>
    <w:rsid w:val="005D209F"/>
    <w:rPr>
      <w:rFonts w:cs="Noto Sans Symbols"/>
    </w:rPr>
  </w:style>
  <w:style w:type="character" w:customStyle="1" w:styleId="ListLabel764">
    <w:name w:val="ListLabel 764"/>
    <w:qFormat/>
    <w:rsid w:val="005D209F"/>
    <w:rPr>
      <w:rFonts w:cs="Noto Sans Symbols"/>
    </w:rPr>
  </w:style>
  <w:style w:type="character" w:customStyle="1" w:styleId="ListLabel765">
    <w:name w:val="ListLabel 765"/>
    <w:qFormat/>
    <w:rsid w:val="005D209F"/>
    <w:rPr>
      <w:rFonts w:cs="Courier New"/>
    </w:rPr>
  </w:style>
  <w:style w:type="character" w:customStyle="1" w:styleId="ListLabel766">
    <w:name w:val="ListLabel 766"/>
    <w:qFormat/>
    <w:rsid w:val="005D209F"/>
    <w:rPr>
      <w:rFonts w:cs="Noto Sans Symbols"/>
    </w:rPr>
  </w:style>
  <w:style w:type="character" w:customStyle="1" w:styleId="ListLabel767">
    <w:name w:val="ListLabel 767"/>
    <w:qFormat/>
    <w:rsid w:val="005D209F"/>
    <w:rPr>
      <w:rFonts w:cs="Noto Sans Symbols"/>
    </w:rPr>
  </w:style>
  <w:style w:type="character" w:customStyle="1" w:styleId="ListLabel768">
    <w:name w:val="ListLabel 768"/>
    <w:qFormat/>
    <w:rsid w:val="005D209F"/>
    <w:rPr>
      <w:rFonts w:cs="Courier New"/>
    </w:rPr>
  </w:style>
  <w:style w:type="character" w:customStyle="1" w:styleId="ListLabel769">
    <w:name w:val="ListLabel 769"/>
    <w:qFormat/>
    <w:rsid w:val="005D209F"/>
    <w:rPr>
      <w:rFonts w:cs="Noto Sans Symbols"/>
    </w:rPr>
  </w:style>
  <w:style w:type="character" w:customStyle="1" w:styleId="ListLabel770">
    <w:name w:val="ListLabel 770"/>
    <w:qFormat/>
    <w:rsid w:val="005D209F"/>
    <w:rPr>
      <w:rFonts w:ascii="Arial" w:hAnsi="Arial" w:cs="Noto Sans Symbols"/>
    </w:rPr>
  </w:style>
  <w:style w:type="character" w:customStyle="1" w:styleId="ListLabel771">
    <w:name w:val="ListLabel 771"/>
    <w:qFormat/>
    <w:rsid w:val="005D209F"/>
    <w:rPr>
      <w:rFonts w:cs="Courier New"/>
    </w:rPr>
  </w:style>
  <w:style w:type="character" w:customStyle="1" w:styleId="ListLabel772">
    <w:name w:val="ListLabel 772"/>
    <w:qFormat/>
    <w:rsid w:val="005D209F"/>
    <w:rPr>
      <w:rFonts w:cs="Noto Sans Symbols"/>
    </w:rPr>
  </w:style>
  <w:style w:type="character" w:customStyle="1" w:styleId="ListLabel773">
    <w:name w:val="ListLabel 773"/>
    <w:qFormat/>
    <w:rsid w:val="005D209F"/>
    <w:rPr>
      <w:rFonts w:cs="Noto Sans Symbols"/>
    </w:rPr>
  </w:style>
  <w:style w:type="character" w:customStyle="1" w:styleId="ListLabel774">
    <w:name w:val="ListLabel 774"/>
    <w:qFormat/>
    <w:rsid w:val="005D209F"/>
    <w:rPr>
      <w:rFonts w:cs="Courier New"/>
    </w:rPr>
  </w:style>
  <w:style w:type="character" w:customStyle="1" w:styleId="ListLabel775">
    <w:name w:val="ListLabel 775"/>
    <w:qFormat/>
    <w:rsid w:val="005D209F"/>
    <w:rPr>
      <w:rFonts w:cs="Noto Sans Symbols"/>
    </w:rPr>
  </w:style>
  <w:style w:type="character" w:customStyle="1" w:styleId="ListLabel776">
    <w:name w:val="ListLabel 776"/>
    <w:qFormat/>
    <w:rsid w:val="005D209F"/>
    <w:rPr>
      <w:rFonts w:cs="Noto Sans Symbols"/>
    </w:rPr>
  </w:style>
  <w:style w:type="character" w:customStyle="1" w:styleId="ListLabel777">
    <w:name w:val="ListLabel 777"/>
    <w:qFormat/>
    <w:rsid w:val="005D209F"/>
    <w:rPr>
      <w:rFonts w:cs="Courier New"/>
    </w:rPr>
  </w:style>
  <w:style w:type="character" w:customStyle="1" w:styleId="ListLabel778">
    <w:name w:val="ListLabel 778"/>
    <w:qFormat/>
    <w:rsid w:val="005D209F"/>
    <w:rPr>
      <w:rFonts w:cs="Noto Sans Symbols"/>
    </w:rPr>
  </w:style>
  <w:style w:type="character" w:customStyle="1" w:styleId="ListLabel779">
    <w:name w:val="ListLabel 779"/>
    <w:qFormat/>
    <w:rsid w:val="005D209F"/>
    <w:rPr>
      <w:rFonts w:ascii="Arial" w:eastAsia="Arial" w:hAnsi="Arial" w:cs="Arial"/>
    </w:rPr>
  </w:style>
  <w:style w:type="character" w:customStyle="1" w:styleId="ListLabel780">
    <w:name w:val="ListLabel 780"/>
    <w:qFormat/>
    <w:rsid w:val="005D209F"/>
    <w:rPr>
      <w:rFonts w:ascii="Arial" w:hAnsi="Arial" w:cs="Noto Sans Symbols"/>
    </w:rPr>
  </w:style>
  <w:style w:type="character" w:customStyle="1" w:styleId="ListLabel781">
    <w:name w:val="ListLabel 781"/>
    <w:qFormat/>
    <w:rsid w:val="005D209F"/>
    <w:rPr>
      <w:rFonts w:cs="Courier New"/>
    </w:rPr>
  </w:style>
  <w:style w:type="character" w:customStyle="1" w:styleId="ListLabel782">
    <w:name w:val="ListLabel 782"/>
    <w:qFormat/>
    <w:rsid w:val="005D209F"/>
    <w:rPr>
      <w:rFonts w:cs="Noto Sans Symbols"/>
    </w:rPr>
  </w:style>
  <w:style w:type="character" w:customStyle="1" w:styleId="ListLabel783">
    <w:name w:val="ListLabel 783"/>
    <w:qFormat/>
    <w:rsid w:val="005D209F"/>
    <w:rPr>
      <w:rFonts w:cs="Noto Sans Symbols"/>
    </w:rPr>
  </w:style>
  <w:style w:type="character" w:customStyle="1" w:styleId="ListLabel784">
    <w:name w:val="ListLabel 784"/>
    <w:qFormat/>
    <w:rsid w:val="005D209F"/>
    <w:rPr>
      <w:rFonts w:cs="Courier New"/>
    </w:rPr>
  </w:style>
  <w:style w:type="character" w:customStyle="1" w:styleId="ListLabel785">
    <w:name w:val="ListLabel 785"/>
    <w:qFormat/>
    <w:rsid w:val="005D209F"/>
    <w:rPr>
      <w:rFonts w:cs="Noto Sans Symbols"/>
    </w:rPr>
  </w:style>
  <w:style w:type="character" w:customStyle="1" w:styleId="ListLabel786">
    <w:name w:val="ListLabel 786"/>
    <w:qFormat/>
    <w:rsid w:val="005D209F"/>
    <w:rPr>
      <w:rFonts w:cs="Noto Sans Symbols"/>
    </w:rPr>
  </w:style>
  <w:style w:type="character" w:customStyle="1" w:styleId="ListLabel787">
    <w:name w:val="ListLabel 787"/>
    <w:qFormat/>
    <w:rsid w:val="005D209F"/>
    <w:rPr>
      <w:rFonts w:cs="Courier New"/>
    </w:rPr>
  </w:style>
  <w:style w:type="character" w:customStyle="1" w:styleId="ListLabel788">
    <w:name w:val="ListLabel 788"/>
    <w:qFormat/>
    <w:rsid w:val="005D209F"/>
    <w:rPr>
      <w:rFonts w:cs="Noto Sans Symbols"/>
    </w:rPr>
  </w:style>
  <w:style w:type="character" w:customStyle="1" w:styleId="ListLabel789">
    <w:name w:val="ListLabel 789"/>
    <w:qFormat/>
    <w:rsid w:val="005D209F"/>
    <w:rPr>
      <w:rFonts w:ascii="Arial" w:hAnsi="Arial" w:cs="Noto Sans Symbols"/>
    </w:rPr>
  </w:style>
  <w:style w:type="character" w:customStyle="1" w:styleId="ListLabel790">
    <w:name w:val="ListLabel 790"/>
    <w:qFormat/>
    <w:rsid w:val="005D209F"/>
    <w:rPr>
      <w:rFonts w:cs="Courier New"/>
    </w:rPr>
  </w:style>
  <w:style w:type="character" w:customStyle="1" w:styleId="ListLabel791">
    <w:name w:val="ListLabel 791"/>
    <w:qFormat/>
    <w:rsid w:val="005D209F"/>
    <w:rPr>
      <w:rFonts w:cs="Noto Sans Symbols"/>
    </w:rPr>
  </w:style>
  <w:style w:type="character" w:customStyle="1" w:styleId="ListLabel792">
    <w:name w:val="ListLabel 792"/>
    <w:qFormat/>
    <w:rsid w:val="005D209F"/>
    <w:rPr>
      <w:rFonts w:cs="Noto Sans Symbols"/>
    </w:rPr>
  </w:style>
  <w:style w:type="character" w:customStyle="1" w:styleId="ListLabel793">
    <w:name w:val="ListLabel 793"/>
    <w:qFormat/>
    <w:rsid w:val="005D209F"/>
    <w:rPr>
      <w:rFonts w:cs="Courier New"/>
    </w:rPr>
  </w:style>
  <w:style w:type="character" w:customStyle="1" w:styleId="ListLabel794">
    <w:name w:val="ListLabel 794"/>
    <w:qFormat/>
    <w:rsid w:val="005D209F"/>
    <w:rPr>
      <w:rFonts w:cs="Noto Sans Symbols"/>
    </w:rPr>
  </w:style>
  <w:style w:type="character" w:customStyle="1" w:styleId="ListLabel795">
    <w:name w:val="ListLabel 795"/>
    <w:qFormat/>
    <w:rsid w:val="005D209F"/>
    <w:rPr>
      <w:rFonts w:cs="Noto Sans Symbols"/>
    </w:rPr>
  </w:style>
  <w:style w:type="character" w:customStyle="1" w:styleId="ListLabel796">
    <w:name w:val="ListLabel 796"/>
    <w:qFormat/>
    <w:rsid w:val="005D209F"/>
    <w:rPr>
      <w:rFonts w:cs="Courier New"/>
    </w:rPr>
  </w:style>
  <w:style w:type="character" w:customStyle="1" w:styleId="ListLabel797">
    <w:name w:val="ListLabel 797"/>
    <w:qFormat/>
    <w:rsid w:val="005D209F"/>
    <w:rPr>
      <w:rFonts w:cs="Noto Sans Symbols"/>
    </w:rPr>
  </w:style>
  <w:style w:type="character" w:customStyle="1" w:styleId="ListLabel798">
    <w:name w:val="ListLabel 798"/>
    <w:qFormat/>
    <w:rsid w:val="005D209F"/>
    <w:rPr>
      <w:rFonts w:ascii="Arial" w:hAnsi="Arial" w:cs="Noto Sans Symbols"/>
      <w:b/>
    </w:rPr>
  </w:style>
  <w:style w:type="character" w:customStyle="1" w:styleId="ListLabel799">
    <w:name w:val="ListLabel 799"/>
    <w:qFormat/>
    <w:rsid w:val="005D209F"/>
    <w:rPr>
      <w:rFonts w:cs="Courier New"/>
    </w:rPr>
  </w:style>
  <w:style w:type="character" w:customStyle="1" w:styleId="ListLabel800">
    <w:name w:val="ListLabel 800"/>
    <w:qFormat/>
    <w:rsid w:val="005D209F"/>
    <w:rPr>
      <w:rFonts w:cs="Noto Sans Symbols"/>
    </w:rPr>
  </w:style>
  <w:style w:type="character" w:customStyle="1" w:styleId="ListLabel801">
    <w:name w:val="ListLabel 801"/>
    <w:qFormat/>
    <w:rsid w:val="005D209F"/>
    <w:rPr>
      <w:rFonts w:cs="Noto Sans Symbols"/>
    </w:rPr>
  </w:style>
  <w:style w:type="character" w:customStyle="1" w:styleId="ListLabel802">
    <w:name w:val="ListLabel 802"/>
    <w:qFormat/>
    <w:rsid w:val="005D209F"/>
    <w:rPr>
      <w:rFonts w:cs="Courier New"/>
    </w:rPr>
  </w:style>
  <w:style w:type="character" w:customStyle="1" w:styleId="ListLabel803">
    <w:name w:val="ListLabel 803"/>
    <w:qFormat/>
    <w:rsid w:val="005D209F"/>
    <w:rPr>
      <w:rFonts w:cs="Noto Sans Symbols"/>
    </w:rPr>
  </w:style>
  <w:style w:type="character" w:customStyle="1" w:styleId="ListLabel804">
    <w:name w:val="ListLabel 804"/>
    <w:qFormat/>
    <w:rsid w:val="005D209F"/>
    <w:rPr>
      <w:rFonts w:cs="Noto Sans Symbols"/>
    </w:rPr>
  </w:style>
  <w:style w:type="character" w:customStyle="1" w:styleId="ListLabel805">
    <w:name w:val="ListLabel 805"/>
    <w:qFormat/>
    <w:rsid w:val="005D209F"/>
    <w:rPr>
      <w:rFonts w:cs="Courier New"/>
    </w:rPr>
  </w:style>
  <w:style w:type="character" w:customStyle="1" w:styleId="ListLabel806">
    <w:name w:val="ListLabel 806"/>
    <w:qFormat/>
    <w:rsid w:val="005D209F"/>
    <w:rPr>
      <w:rFonts w:cs="Noto Sans Symbols"/>
    </w:rPr>
  </w:style>
  <w:style w:type="character" w:customStyle="1" w:styleId="ListLabel807">
    <w:name w:val="ListLabel 807"/>
    <w:qFormat/>
    <w:rsid w:val="005D209F"/>
    <w:rPr>
      <w:rFonts w:ascii="Trebuchet MS" w:hAnsi="Trebuchet MS" w:cs="Noto Sans Symbols"/>
    </w:rPr>
  </w:style>
  <w:style w:type="character" w:customStyle="1" w:styleId="ListLabel808">
    <w:name w:val="ListLabel 808"/>
    <w:qFormat/>
    <w:rsid w:val="005D209F"/>
    <w:rPr>
      <w:rFonts w:cs="Courier New"/>
    </w:rPr>
  </w:style>
  <w:style w:type="character" w:customStyle="1" w:styleId="ListLabel809">
    <w:name w:val="ListLabel 809"/>
    <w:qFormat/>
    <w:rsid w:val="005D209F"/>
    <w:rPr>
      <w:rFonts w:cs="Noto Sans Symbols"/>
    </w:rPr>
  </w:style>
  <w:style w:type="character" w:customStyle="1" w:styleId="ListLabel810">
    <w:name w:val="ListLabel 810"/>
    <w:qFormat/>
    <w:rsid w:val="005D209F"/>
    <w:rPr>
      <w:rFonts w:cs="Noto Sans Symbols"/>
    </w:rPr>
  </w:style>
  <w:style w:type="character" w:customStyle="1" w:styleId="ListLabel811">
    <w:name w:val="ListLabel 811"/>
    <w:qFormat/>
    <w:rsid w:val="005D209F"/>
    <w:rPr>
      <w:rFonts w:cs="Courier New"/>
    </w:rPr>
  </w:style>
  <w:style w:type="character" w:customStyle="1" w:styleId="ListLabel812">
    <w:name w:val="ListLabel 812"/>
    <w:qFormat/>
    <w:rsid w:val="005D209F"/>
    <w:rPr>
      <w:rFonts w:cs="Noto Sans Symbols"/>
    </w:rPr>
  </w:style>
  <w:style w:type="character" w:customStyle="1" w:styleId="ListLabel813">
    <w:name w:val="ListLabel 813"/>
    <w:qFormat/>
    <w:rsid w:val="005D209F"/>
    <w:rPr>
      <w:rFonts w:cs="Noto Sans Symbols"/>
    </w:rPr>
  </w:style>
  <w:style w:type="character" w:customStyle="1" w:styleId="ListLabel814">
    <w:name w:val="ListLabel 814"/>
    <w:qFormat/>
    <w:rsid w:val="005D209F"/>
    <w:rPr>
      <w:rFonts w:cs="Courier New"/>
    </w:rPr>
  </w:style>
  <w:style w:type="character" w:customStyle="1" w:styleId="ListLabel815">
    <w:name w:val="ListLabel 815"/>
    <w:qFormat/>
    <w:rsid w:val="005D209F"/>
    <w:rPr>
      <w:rFonts w:cs="Noto Sans Symbols"/>
    </w:rPr>
  </w:style>
  <w:style w:type="character" w:customStyle="1" w:styleId="ListLabel816">
    <w:name w:val="ListLabel 816"/>
    <w:qFormat/>
    <w:rsid w:val="005D209F"/>
    <w:rPr>
      <w:rFonts w:cs="Courier New"/>
    </w:rPr>
  </w:style>
  <w:style w:type="character" w:customStyle="1" w:styleId="ListLabel817">
    <w:name w:val="ListLabel 817"/>
    <w:qFormat/>
    <w:rsid w:val="005D209F"/>
    <w:rPr>
      <w:rFonts w:ascii="Arial" w:hAnsi="Arial" w:cs="Courier New"/>
    </w:rPr>
  </w:style>
  <w:style w:type="character" w:customStyle="1" w:styleId="ListLabel818">
    <w:name w:val="ListLabel 818"/>
    <w:qFormat/>
    <w:rsid w:val="005D209F"/>
    <w:rPr>
      <w:rFonts w:cs="Wingdings"/>
    </w:rPr>
  </w:style>
  <w:style w:type="character" w:customStyle="1" w:styleId="ListLabel819">
    <w:name w:val="ListLabel 819"/>
    <w:qFormat/>
    <w:rsid w:val="005D209F"/>
    <w:rPr>
      <w:rFonts w:cs="Symbol"/>
    </w:rPr>
  </w:style>
  <w:style w:type="character" w:customStyle="1" w:styleId="ListLabel820">
    <w:name w:val="ListLabel 820"/>
    <w:qFormat/>
    <w:rsid w:val="005D209F"/>
    <w:rPr>
      <w:rFonts w:cs="Courier New"/>
    </w:rPr>
  </w:style>
  <w:style w:type="character" w:customStyle="1" w:styleId="ListLabel821">
    <w:name w:val="ListLabel 821"/>
    <w:qFormat/>
    <w:rsid w:val="005D209F"/>
    <w:rPr>
      <w:rFonts w:cs="Wingdings"/>
    </w:rPr>
  </w:style>
  <w:style w:type="character" w:customStyle="1" w:styleId="ListLabel822">
    <w:name w:val="ListLabel 822"/>
    <w:qFormat/>
    <w:rsid w:val="005D209F"/>
    <w:rPr>
      <w:rFonts w:cs="Symbol"/>
    </w:rPr>
  </w:style>
  <w:style w:type="character" w:customStyle="1" w:styleId="ListLabel823">
    <w:name w:val="ListLabel 823"/>
    <w:qFormat/>
    <w:rsid w:val="005D209F"/>
    <w:rPr>
      <w:rFonts w:cs="Courier New"/>
    </w:rPr>
  </w:style>
  <w:style w:type="character" w:customStyle="1" w:styleId="ListLabel824">
    <w:name w:val="ListLabel 824"/>
    <w:qFormat/>
    <w:rsid w:val="005D209F"/>
    <w:rPr>
      <w:rFonts w:cs="Wingdings"/>
    </w:rPr>
  </w:style>
  <w:style w:type="character" w:customStyle="1" w:styleId="ListLabel825">
    <w:name w:val="ListLabel 825"/>
    <w:qFormat/>
    <w:rsid w:val="005D209F"/>
    <w:rPr>
      <w:rFonts w:ascii="Arial" w:hAnsi="Arial" w:cs="Wingdings"/>
    </w:rPr>
  </w:style>
  <w:style w:type="character" w:customStyle="1" w:styleId="ListLabel826">
    <w:name w:val="ListLabel 826"/>
    <w:qFormat/>
    <w:rsid w:val="005D209F"/>
    <w:rPr>
      <w:rFonts w:cs="Courier New"/>
    </w:rPr>
  </w:style>
  <w:style w:type="character" w:customStyle="1" w:styleId="ListLabel827">
    <w:name w:val="ListLabel 827"/>
    <w:qFormat/>
    <w:rsid w:val="005D209F"/>
    <w:rPr>
      <w:rFonts w:cs="Wingdings"/>
    </w:rPr>
  </w:style>
  <w:style w:type="character" w:customStyle="1" w:styleId="ListLabel828">
    <w:name w:val="ListLabel 828"/>
    <w:qFormat/>
    <w:rsid w:val="005D209F"/>
    <w:rPr>
      <w:rFonts w:cs="Symbol"/>
    </w:rPr>
  </w:style>
  <w:style w:type="character" w:customStyle="1" w:styleId="ListLabel829">
    <w:name w:val="ListLabel 829"/>
    <w:qFormat/>
    <w:rsid w:val="005D209F"/>
    <w:rPr>
      <w:rFonts w:cs="Courier New"/>
    </w:rPr>
  </w:style>
  <w:style w:type="character" w:customStyle="1" w:styleId="ListLabel830">
    <w:name w:val="ListLabel 830"/>
    <w:qFormat/>
    <w:rsid w:val="005D209F"/>
    <w:rPr>
      <w:rFonts w:cs="Wingdings"/>
    </w:rPr>
  </w:style>
  <w:style w:type="character" w:customStyle="1" w:styleId="ListLabel831">
    <w:name w:val="ListLabel 831"/>
    <w:qFormat/>
    <w:rsid w:val="005D209F"/>
    <w:rPr>
      <w:rFonts w:cs="Symbol"/>
    </w:rPr>
  </w:style>
  <w:style w:type="character" w:customStyle="1" w:styleId="ListLabel832">
    <w:name w:val="ListLabel 832"/>
    <w:qFormat/>
    <w:rsid w:val="005D209F"/>
    <w:rPr>
      <w:rFonts w:cs="Courier New"/>
    </w:rPr>
  </w:style>
  <w:style w:type="character" w:customStyle="1" w:styleId="ListLabel833">
    <w:name w:val="ListLabel 833"/>
    <w:qFormat/>
    <w:rsid w:val="005D209F"/>
    <w:rPr>
      <w:rFonts w:cs="Wingdings"/>
    </w:rPr>
  </w:style>
  <w:style w:type="character" w:customStyle="1" w:styleId="ListLabel834">
    <w:name w:val="ListLabel 834"/>
    <w:qFormat/>
    <w:rsid w:val="005D209F"/>
    <w:rPr>
      <w:rFonts w:cs="OpenSymbol"/>
    </w:rPr>
  </w:style>
  <w:style w:type="character" w:customStyle="1" w:styleId="ListLabel835">
    <w:name w:val="ListLabel 835"/>
    <w:qFormat/>
    <w:rsid w:val="005D209F"/>
    <w:rPr>
      <w:rFonts w:cs="OpenSymbol"/>
    </w:rPr>
  </w:style>
  <w:style w:type="character" w:customStyle="1" w:styleId="ListLabel836">
    <w:name w:val="ListLabel 836"/>
    <w:qFormat/>
    <w:rsid w:val="005D209F"/>
    <w:rPr>
      <w:rFonts w:cs="OpenSymbol"/>
    </w:rPr>
  </w:style>
  <w:style w:type="character" w:customStyle="1" w:styleId="ListLabel837">
    <w:name w:val="ListLabel 837"/>
    <w:qFormat/>
    <w:rsid w:val="005D209F"/>
    <w:rPr>
      <w:rFonts w:cs="OpenSymbol"/>
    </w:rPr>
  </w:style>
  <w:style w:type="character" w:customStyle="1" w:styleId="ListLabel838">
    <w:name w:val="ListLabel 838"/>
    <w:qFormat/>
    <w:rsid w:val="005D209F"/>
    <w:rPr>
      <w:rFonts w:cs="OpenSymbol"/>
    </w:rPr>
  </w:style>
  <w:style w:type="character" w:customStyle="1" w:styleId="ListLabel839">
    <w:name w:val="ListLabel 839"/>
    <w:qFormat/>
    <w:rsid w:val="005D209F"/>
    <w:rPr>
      <w:rFonts w:cs="OpenSymbol"/>
    </w:rPr>
  </w:style>
  <w:style w:type="character" w:customStyle="1" w:styleId="ListLabel840">
    <w:name w:val="ListLabel 840"/>
    <w:qFormat/>
    <w:rsid w:val="005D209F"/>
    <w:rPr>
      <w:rFonts w:cs="OpenSymbol"/>
    </w:rPr>
  </w:style>
  <w:style w:type="character" w:customStyle="1" w:styleId="ListLabel841">
    <w:name w:val="ListLabel 841"/>
    <w:qFormat/>
    <w:rsid w:val="005D209F"/>
    <w:rPr>
      <w:rFonts w:cs="OpenSymbol"/>
    </w:rPr>
  </w:style>
  <w:style w:type="character" w:customStyle="1" w:styleId="ListLabel842">
    <w:name w:val="ListLabel 842"/>
    <w:qFormat/>
    <w:rsid w:val="005D209F"/>
    <w:rPr>
      <w:rFonts w:cs="OpenSymbol"/>
    </w:rPr>
  </w:style>
  <w:style w:type="character" w:customStyle="1" w:styleId="ListLabel843">
    <w:name w:val="ListLabel 843"/>
    <w:qFormat/>
    <w:rsid w:val="005D209F"/>
    <w:rPr>
      <w:rFonts w:ascii="Arial" w:hAnsi="Arial" w:cs="OpenSymbol"/>
    </w:rPr>
  </w:style>
  <w:style w:type="character" w:customStyle="1" w:styleId="ListLabel844">
    <w:name w:val="ListLabel 844"/>
    <w:qFormat/>
    <w:rsid w:val="005D209F"/>
    <w:rPr>
      <w:rFonts w:cs="OpenSymbol"/>
    </w:rPr>
  </w:style>
  <w:style w:type="character" w:customStyle="1" w:styleId="ListLabel845">
    <w:name w:val="ListLabel 845"/>
    <w:qFormat/>
    <w:rsid w:val="005D209F"/>
    <w:rPr>
      <w:rFonts w:cs="OpenSymbol"/>
    </w:rPr>
  </w:style>
  <w:style w:type="character" w:customStyle="1" w:styleId="ListLabel846">
    <w:name w:val="ListLabel 846"/>
    <w:qFormat/>
    <w:rsid w:val="005D209F"/>
    <w:rPr>
      <w:rFonts w:cs="OpenSymbol"/>
    </w:rPr>
  </w:style>
  <w:style w:type="character" w:customStyle="1" w:styleId="ListLabel847">
    <w:name w:val="ListLabel 847"/>
    <w:qFormat/>
    <w:rsid w:val="005D209F"/>
    <w:rPr>
      <w:rFonts w:cs="OpenSymbol"/>
    </w:rPr>
  </w:style>
  <w:style w:type="character" w:customStyle="1" w:styleId="ListLabel848">
    <w:name w:val="ListLabel 848"/>
    <w:qFormat/>
    <w:rsid w:val="005D209F"/>
    <w:rPr>
      <w:rFonts w:cs="OpenSymbol"/>
    </w:rPr>
  </w:style>
  <w:style w:type="character" w:customStyle="1" w:styleId="ListLabel849">
    <w:name w:val="ListLabel 849"/>
    <w:qFormat/>
    <w:rsid w:val="005D209F"/>
    <w:rPr>
      <w:rFonts w:cs="OpenSymbol"/>
    </w:rPr>
  </w:style>
  <w:style w:type="character" w:customStyle="1" w:styleId="ListLabel850">
    <w:name w:val="ListLabel 850"/>
    <w:qFormat/>
    <w:rsid w:val="005D209F"/>
    <w:rPr>
      <w:rFonts w:cs="OpenSymbol"/>
    </w:rPr>
  </w:style>
  <w:style w:type="character" w:customStyle="1" w:styleId="ListLabel851">
    <w:name w:val="ListLabel 851"/>
    <w:qFormat/>
    <w:rsid w:val="005D209F"/>
    <w:rPr>
      <w:rFonts w:cs="OpenSymbol"/>
    </w:rPr>
  </w:style>
  <w:style w:type="character" w:customStyle="1" w:styleId="ListLabel852">
    <w:name w:val="ListLabel 852"/>
    <w:qFormat/>
    <w:rsid w:val="005D209F"/>
    <w:rPr>
      <w:rFonts w:ascii="Arial" w:hAnsi="Arial" w:cs="OpenSymbol"/>
    </w:rPr>
  </w:style>
  <w:style w:type="character" w:customStyle="1" w:styleId="ListLabel853">
    <w:name w:val="ListLabel 853"/>
    <w:qFormat/>
    <w:rsid w:val="005D209F"/>
    <w:rPr>
      <w:rFonts w:cs="OpenSymbol"/>
    </w:rPr>
  </w:style>
  <w:style w:type="character" w:customStyle="1" w:styleId="ListLabel854">
    <w:name w:val="ListLabel 854"/>
    <w:qFormat/>
    <w:rsid w:val="005D209F"/>
    <w:rPr>
      <w:rFonts w:cs="OpenSymbol"/>
    </w:rPr>
  </w:style>
  <w:style w:type="character" w:customStyle="1" w:styleId="ListLabel855">
    <w:name w:val="ListLabel 855"/>
    <w:qFormat/>
    <w:rsid w:val="005D209F"/>
    <w:rPr>
      <w:rFonts w:cs="OpenSymbol"/>
    </w:rPr>
  </w:style>
  <w:style w:type="character" w:customStyle="1" w:styleId="ListLabel856">
    <w:name w:val="ListLabel 856"/>
    <w:qFormat/>
    <w:rsid w:val="005D209F"/>
    <w:rPr>
      <w:rFonts w:cs="OpenSymbol"/>
    </w:rPr>
  </w:style>
  <w:style w:type="character" w:customStyle="1" w:styleId="ListLabel857">
    <w:name w:val="ListLabel 857"/>
    <w:qFormat/>
    <w:rsid w:val="005D209F"/>
    <w:rPr>
      <w:rFonts w:cs="OpenSymbol"/>
    </w:rPr>
  </w:style>
  <w:style w:type="character" w:customStyle="1" w:styleId="ListLabel858">
    <w:name w:val="ListLabel 858"/>
    <w:qFormat/>
    <w:rsid w:val="005D209F"/>
    <w:rPr>
      <w:rFonts w:cs="OpenSymbol"/>
    </w:rPr>
  </w:style>
  <w:style w:type="character" w:customStyle="1" w:styleId="ListLabel859">
    <w:name w:val="ListLabel 859"/>
    <w:qFormat/>
    <w:rsid w:val="005D209F"/>
    <w:rPr>
      <w:rFonts w:cs="OpenSymbol"/>
    </w:rPr>
  </w:style>
  <w:style w:type="character" w:customStyle="1" w:styleId="ListLabel860">
    <w:name w:val="ListLabel 860"/>
    <w:qFormat/>
    <w:rsid w:val="005D209F"/>
    <w:rPr>
      <w:rFonts w:cs="OpenSymbol"/>
    </w:rPr>
  </w:style>
  <w:style w:type="character" w:customStyle="1" w:styleId="ListLabel861">
    <w:name w:val="ListLabel 861"/>
    <w:qFormat/>
    <w:rsid w:val="005D209F"/>
    <w:rPr>
      <w:rFonts w:ascii="Arial" w:hAnsi="Arial" w:cs="OpenSymbol"/>
    </w:rPr>
  </w:style>
  <w:style w:type="character" w:customStyle="1" w:styleId="ListLabel862">
    <w:name w:val="ListLabel 862"/>
    <w:qFormat/>
    <w:rsid w:val="005D209F"/>
    <w:rPr>
      <w:rFonts w:cs="OpenSymbol"/>
    </w:rPr>
  </w:style>
  <w:style w:type="character" w:customStyle="1" w:styleId="ListLabel863">
    <w:name w:val="ListLabel 863"/>
    <w:qFormat/>
    <w:rsid w:val="005D209F"/>
    <w:rPr>
      <w:rFonts w:cs="OpenSymbol"/>
    </w:rPr>
  </w:style>
  <w:style w:type="character" w:customStyle="1" w:styleId="ListLabel864">
    <w:name w:val="ListLabel 864"/>
    <w:qFormat/>
    <w:rsid w:val="005D209F"/>
    <w:rPr>
      <w:rFonts w:cs="OpenSymbol"/>
    </w:rPr>
  </w:style>
  <w:style w:type="character" w:customStyle="1" w:styleId="ListLabel865">
    <w:name w:val="ListLabel 865"/>
    <w:qFormat/>
    <w:rsid w:val="005D209F"/>
    <w:rPr>
      <w:rFonts w:cs="OpenSymbol"/>
    </w:rPr>
  </w:style>
  <w:style w:type="character" w:customStyle="1" w:styleId="ListLabel866">
    <w:name w:val="ListLabel 866"/>
    <w:qFormat/>
    <w:rsid w:val="005D209F"/>
    <w:rPr>
      <w:rFonts w:cs="OpenSymbol"/>
    </w:rPr>
  </w:style>
  <w:style w:type="character" w:customStyle="1" w:styleId="ListLabel867">
    <w:name w:val="ListLabel 867"/>
    <w:qFormat/>
    <w:rsid w:val="005D209F"/>
    <w:rPr>
      <w:rFonts w:cs="OpenSymbol"/>
    </w:rPr>
  </w:style>
  <w:style w:type="character" w:customStyle="1" w:styleId="ListLabel868">
    <w:name w:val="ListLabel 868"/>
    <w:qFormat/>
    <w:rsid w:val="005D209F"/>
    <w:rPr>
      <w:rFonts w:cs="OpenSymbol"/>
    </w:rPr>
  </w:style>
  <w:style w:type="character" w:customStyle="1" w:styleId="ListLabel869">
    <w:name w:val="ListLabel 869"/>
    <w:qFormat/>
    <w:rsid w:val="005D209F"/>
    <w:rPr>
      <w:rFonts w:cs="OpenSymbol"/>
    </w:rPr>
  </w:style>
  <w:style w:type="character" w:customStyle="1" w:styleId="ListLabel870">
    <w:name w:val="ListLabel 870"/>
    <w:qFormat/>
    <w:rsid w:val="005D209F"/>
    <w:rPr>
      <w:rFonts w:cs="OpenSymbol"/>
      <w:sz w:val="20"/>
    </w:rPr>
  </w:style>
  <w:style w:type="character" w:customStyle="1" w:styleId="ListLabel871">
    <w:name w:val="ListLabel 871"/>
    <w:qFormat/>
    <w:rsid w:val="005D209F"/>
    <w:rPr>
      <w:rFonts w:cs="OpenSymbol"/>
    </w:rPr>
  </w:style>
  <w:style w:type="character" w:customStyle="1" w:styleId="ListLabel872">
    <w:name w:val="ListLabel 872"/>
    <w:qFormat/>
    <w:rsid w:val="005D209F"/>
    <w:rPr>
      <w:rFonts w:cs="OpenSymbol"/>
    </w:rPr>
  </w:style>
  <w:style w:type="character" w:customStyle="1" w:styleId="ListLabel873">
    <w:name w:val="ListLabel 873"/>
    <w:qFormat/>
    <w:rsid w:val="005D209F"/>
    <w:rPr>
      <w:rFonts w:cs="OpenSymbol"/>
    </w:rPr>
  </w:style>
  <w:style w:type="character" w:customStyle="1" w:styleId="ListLabel874">
    <w:name w:val="ListLabel 874"/>
    <w:qFormat/>
    <w:rsid w:val="005D209F"/>
    <w:rPr>
      <w:rFonts w:cs="OpenSymbol"/>
    </w:rPr>
  </w:style>
  <w:style w:type="character" w:customStyle="1" w:styleId="ListLabel875">
    <w:name w:val="ListLabel 875"/>
    <w:qFormat/>
    <w:rsid w:val="005D209F"/>
    <w:rPr>
      <w:rFonts w:cs="OpenSymbol"/>
    </w:rPr>
  </w:style>
  <w:style w:type="character" w:customStyle="1" w:styleId="ListLabel876">
    <w:name w:val="ListLabel 876"/>
    <w:qFormat/>
    <w:rsid w:val="005D209F"/>
    <w:rPr>
      <w:rFonts w:cs="OpenSymbol"/>
    </w:rPr>
  </w:style>
  <w:style w:type="character" w:customStyle="1" w:styleId="ListLabel877">
    <w:name w:val="ListLabel 877"/>
    <w:qFormat/>
    <w:rsid w:val="005D209F"/>
    <w:rPr>
      <w:rFonts w:cs="OpenSymbol"/>
    </w:rPr>
  </w:style>
  <w:style w:type="character" w:customStyle="1" w:styleId="ListLabel878">
    <w:name w:val="ListLabel 878"/>
    <w:qFormat/>
    <w:rsid w:val="005D209F"/>
    <w:rPr>
      <w:rFonts w:cs="OpenSymbol"/>
    </w:rPr>
  </w:style>
  <w:style w:type="character" w:customStyle="1" w:styleId="ListLabel879">
    <w:name w:val="ListLabel 879"/>
    <w:qFormat/>
    <w:rsid w:val="005D209F"/>
    <w:rPr>
      <w:rFonts w:ascii="Arial" w:hAnsi="Arial" w:cs="OpenSymbol"/>
      <w:sz w:val="22"/>
    </w:rPr>
  </w:style>
  <w:style w:type="character" w:customStyle="1" w:styleId="ListLabel880">
    <w:name w:val="ListLabel 880"/>
    <w:qFormat/>
    <w:rsid w:val="005D209F"/>
    <w:rPr>
      <w:rFonts w:cs="OpenSymbol"/>
    </w:rPr>
  </w:style>
  <w:style w:type="character" w:customStyle="1" w:styleId="ListLabel881">
    <w:name w:val="ListLabel 881"/>
    <w:qFormat/>
    <w:rsid w:val="005D209F"/>
    <w:rPr>
      <w:rFonts w:cs="OpenSymbol"/>
    </w:rPr>
  </w:style>
  <w:style w:type="character" w:customStyle="1" w:styleId="ListLabel882">
    <w:name w:val="ListLabel 882"/>
    <w:qFormat/>
    <w:rsid w:val="005D209F"/>
    <w:rPr>
      <w:rFonts w:cs="OpenSymbol"/>
    </w:rPr>
  </w:style>
  <w:style w:type="character" w:customStyle="1" w:styleId="ListLabel883">
    <w:name w:val="ListLabel 883"/>
    <w:qFormat/>
    <w:rsid w:val="005D209F"/>
    <w:rPr>
      <w:rFonts w:cs="OpenSymbol"/>
    </w:rPr>
  </w:style>
  <w:style w:type="character" w:customStyle="1" w:styleId="ListLabel884">
    <w:name w:val="ListLabel 884"/>
    <w:qFormat/>
    <w:rsid w:val="005D209F"/>
    <w:rPr>
      <w:rFonts w:cs="OpenSymbol"/>
    </w:rPr>
  </w:style>
  <w:style w:type="character" w:customStyle="1" w:styleId="ListLabel885">
    <w:name w:val="ListLabel 885"/>
    <w:qFormat/>
    <w:rsid w:val="005D209F"/>
    <w:rPr>
      <w:rFonts w:cs="OpenSymbol"/>
    </w:rPr>
  </w:style>
  <w:style w:type="character" w:customStyle="1" w:styleId="ListLabel886">
    <w:name w:val="ListLabel 886"/>
    <w:qFormat/>
    <w:rsid w:val="005D209F"/>
    <w:rPr>
      <w:rFonts w:cs="OpenSymbol"/>
    </w:rPr>
  </w:style>
  <w:style w:type="character" w:customStyle="1" w:styleId="ListLabel887">
    <w:name w:val="ListLabel 887"/>
    <w:qFormat/>
    <w:rsid w:val="005D209F"/>
    <w:rPr>
      <w:rFonts w:cs="OpenSymbol"/>
    </w:rPr>
  </w:style>
  <w:style w:type="character" w:customStyle="1" w:styleId="ListLabel888">
    <w:name w:val="ListLabel 888"/>
    <w:qFormat/>
    <w:rsid w:val="005D209F"/>
    <w:rPr>
      <w:rFonts w:ascii="Arial" w:hAnsi="Arial" w:cs="OpenSymbol"/>
    </w:rPr>
  </w:style>
  <w:style w:type="character" w:customStyle="1" w:styleId="ListLabel889">
    <w:name w:val="ListLabel 889"/>
    <w:qFormat/>
    <w:rsid w:val="005D209F"/>
    <w:rPr>
      <w:rFonts w:cs="OpenSymbol"/>
    </w:rPr>
  </w:style>
  <w:style w:type="character" w:customStyle="1" w:styleId="ListLabel890">
    <w:name w:val="ListLabel 890"/>
    <w:qFormat/>
    <w:rsid w:val="005D209F"/>
    <w:rPr>
      <w:rFonts w:cs="OpenSymbol"/>
    </w:rPr>
  </w:style>
  <w:style w:type="character" w:customStyle="1" w:styleId="ListLabel891">
    <w:name w:val="ListLabel 891"/>
    <w:qFormat/>
    <w:rsid w:val="005D209F"/>
    <w:rPr>
      <w:rFonts w:cs="OpenSymbol"/>
    </w:rPr>
  </w:style>
  <w:style w:type="character" w:customStyle="1" w:styleId="ListLabel892">
    <w:name w:val="ListLabel 892"/>
    <w:qFormat/>
    <w:rsid w:val="005D209F"/>
    <w:rPr>
      <w:rFonts w:cs="OpenSymbol"/>
    </w:rPr>
  </w:style>
  <w:style w:type="character" w:customStyle="1" w:styleId="ListLabel893">
    <w:name w:val="ListLabel 893"/>
    <w:qFormat/>
    <w:rsid w:val="005D209F"/>
    <w:rPr>
      <w:rFonts w:cs="OpenSymbol"/>
    </w:rPr>
  </w:style>
  <w:style w:type="character" w:customStyle="1" w:styleId="ListLabel894">
    <w:name w:val="ListLabel 894"/>
    <w:qFormat/>
    <w:rsid w:val="005D209F"/>
    <w:rPr>
      <w:rFonts w:cs="OpenSymbol"/>
    </w:rPr>
  </w:style>
  <w:style w:type="character" w:customStyle="1" w:styleId="ListLabel895">
    <w:name w:val="ListLabel 895"/>
    <w:qFormat/>
    <w:rsid w:val="005D209F"/>
    <w:rPr>
      <w:rFonts w:cs="OpenSymbol"/>
    </w:rPr>
  </w:style>
  <w:style w:type="character" w:customStyle="1" w:styleId="ListLabel896">
    <w:name w:val="ListLabel 896"/>
    <w:qFormat/>
    <w:rsid w:val="005D209F"/>
    <w:rPr>
      <w:rFonts w:cs="OpenSymbol"/>
    </w:rPr>
  </w:style>
  <w:style w:type="character" w:customStyle="1" w:styleId="ListLabel897">
    <w:name w:val="ListLabel 897"/>
    <w:qFormat/>
    <w:rsid w:val="005D209F"/>
    <w:rPr>
      <w:rFonts w:ascii="Arial" w:hAnsi="Arial" w:cs="OpenSymbol"/>
      <w:b/>
    </w:rPr>
  </w:style>
  <w:style w:type="character" w:customStyle="1" w:styleId="ListLabel898">
    <w:name w:val="ListLabel 898"/>
    <w:qFormat/>
    <w:rsid w:val="005D209F"/>
    <w:rPr>
      <w:rFonts w:cs="OpenSymbol"/>
    </w:rPr>
  </w:style>
  <w:style w:type="character" w:customStyle="1" w:styleId="ListLabel899">
    <w:name w:val="ListLabel 899"/>
    <w:qFormat/>
    <w:rsid w:val="005D209F"/>
    <w:rPr>
      <w:rFonts w:cs="OpenSymbol"/>
    </w:rPr>
  </w:style>
  <w:style w:type="character" w:customStyle="1" w:styleId="ListLabel900">
    <w:name w:val="ListLabel 900"/>
    <w:qFormat/>
    <w:rsid w:val="005D209F"/>
    <w:rPr>
      <w:rFonts w:cs="OpenSymbol"/>
    </w:rPr>
  </w:style>
  <w:style w:type="character" w:customStyle="1" w:styleId="ListLabel901">
    <w:name w:val="ListLabel 901"/>
    <w:qFormat/>
    <w:rsid w:val="005D209F"/>
    <w:rPr>
      <w:rFonts w:cs="OpenSymbol"/>
    </w:rPr>
  </w:style>
  <w:style w:type="character" w:customStyle="1" w:styleId="ListLabel902">
    <w:name w:val="ListLabel 902"/>
    <w:qFormat/>
    <w:rsid w:val="005D209F"/>
    <w:rPr>
      <w:rFonts w:cs="OpenSymbol"/>
    </w:rPr>
  </w:style>
  <w:style w:type="character" w:customStyle="1" w:styleId="ListLabel903">
    <w:name w:val="ListLabel 903"/>
    <w:qFormat/>
    <w:rsid w:val="005D209F"/>
    <w:rPr>
      <w:rFonts w:cs="OpenSymbol"/>
    </w:rPr>
  </w:style>
  <w:style w:type="character" w:customStyle="1" w:styleId="ListLabel904">
    <w:name w:val="ListLabel 904"/>
    <w:qFormat/>
    <w:rsid w:val="005D209F"/>
    <w:rPr>
      <w:rFonts w:cs="OpenSymbol"/>
    </w:rPr>
  </w:style>
  <w:style w:type="character" w:customStyle="1" w:styleId="ListLabel905">
    <w:name w:val="ListLabel 905"/>
    <w:qFormat/>
    <w:rsid w:val="005D209F"/>
    <w:rPr>
      <w:rFonts w:cs="OpenSymbol"/>
    </w:rPr>
  </w:style>
  <w:style w:type="character" w:customStyle="1" w:styleId="ListLabel906">
    <w:name w:val="ListLabel 906"/>
    <w:qFormat/>
    <w:rsid w:val="005D209F"/>
    <w:rPr>
      <w:rFonts w:cs="OpenSymbol"/>
    </w:rPr>
  </w:style>
  <w:style w:type="character" w:customStyle="1" w:styleId="ListLabel907">
    <w:name w:val="ListLabel 907"/>
    <w:qFormat/>
    <w:rsid w:val="005D209F"/>
    <w:rPr>
      <w:rFonts w:cs="OpenSymbol"/>
    </w:rPr>
  </w:style>
  <w:style w:type="character" w:customStyle="1" w:styleId="ListLabel908">
    <w:name w:val="ListLabel 908"/>
    <w:qFormat/>
    <w:rsid w:val="005D209F"/>
    <w:rPr>
      <w:rFonts w:cs="OpenSymbol"/>
    </w:rPr>
  </w:style>
  <w:style w:type="character" w:customStyle="1" w:styleId="ListLabel909">
    <w:name w:val="ListLabel 909"/>
    <w:qFormat/>
    <w:rsid w:val="005D209F"/>
    <w:rPr>
      <w:rFonts w:cs="OpenSymbol"/>
    </w:rPr>
  </w:style>
  <w:style w:type="character" w:customStyle="1" w:styleId="ListLabel910">
    <w:name w:val="ListLabel 910"/>
    <w:qFormat/>
    <w:rsid w:val="005D209F"/>
    <w:rPr>
      <w:rFonts w:cs="OpenSymbol"/>
    </w:rPr>
  </w:style>
  <w:style w:type="character" w:customStyle="1" w:styleId="ListLabel911">
    <w:name w:val="ListLabel 911"/>
    <w:qFormat/>
    <w:rsid w:val="005D209F"/>
    <w:rPr>
      <w:rFonts w:cs="OpenSymbol"/>
    </w:rPr>
  </w:style>
  <w:style w:type="character" w:customStyle="1" w:styleId="ListLabel912">
    <w:name w:val="ListLabel 912"/>
    <w:qFormat/>
    <w:rsid w:val="005D209F"/>
    <w:rPr>
      <w:rFonts w:cs="OpenSymbol"/>
    </w:rPr>
  </w:style>
  <w:style w:type="character" w:customStyle="1" w:styleId="ListLabel913">
    <w:name w:val="ListLabel 913"/>
    <w:qFormat/>
    <w:rsid w:val="005D209F"/>
    <w:rPr>
      <w:rFonts w:cs="OpenSymbol"/>
    </w:rPr>
  </w:style>
  <w:style w:type="character" w:customStyle="1" w:styleId="ListLabel914">
    <w:name w:val="ListLabel 914"/>
    <w:qFormat/>
    <w:rsid w:val="005D209F"/>
    <w:rPr>
      <w:rFonts w:cs="OpenSymbol"/>
    </w:rPr>
  </w:style>
  <w:style w:type="character" w:customStyle="1" w:styleId="ListLabel915">
    <w:name w:val="ListLabel 915"/>
    <w:qFormat/>
    <w:rsid w:val="005D209F"/>
    <w:rPr>
      <w:rFonts w:cs="OpenSymbol"/>
    </w:rPr>
  </w:style>
  <w:style w:type="character" w:customStyle="1" w:styleId="ListLabel916">
    <w:name w:val="ListLabel 916"/>
    <w:qFormat/>
    <w:rsid w:val="005D209F"/>
    <w:rPr>
      <w:rFonts w:cs="OpenSymbol"/>
    </w:rPr>
  </w:style>
  <w:style w:type="character" w:customStyle="1" w:styleId="ListLabel917">
    <w:name w:val="ListLabel 917"/>
    <w:qFormat/>
    <w:rsid w:val="005D209F"/>
    <w:rPr>
      <w:rFonts w:cs="OpenSymbol"/>
    </w:rPr>
  </w:style>
  <w:style w:type="character" w:customStyle="1" w:styleId="ListLabel918">
    <w:name w:val="ListLabel 918"/>
    <w:qFormat/>
    <w:rsid w:val="005D209F"/>
    <w:rPr>
      <w:rFonts w:cs="OpenSymbol"/>
    </w:rPr>
  </w:style>
  <w:style w:type="character" w:customStyle="1" w:styleId="ListLabel919">
    <w:name w:val="ListLabel 919"/>
    <w:qFormat/>
    <w:rsid w:val="005D209F"/>
    <w:rPr>
      <w:rFonts w:cs="OpenSymbol"/>
    </w:rPr>
  </w:style>
  <w:style w:type="character" w:customStyle="1" w:styleId="ListLabel920">
    <w:name w:val="ListLabel 920"/>
    <w:qFormat/>
    <w:rsid w:val="005D209F"/>
    <w:rPr>
      <w:rFonts w:cs="OpenSymbol"/>
    </w:rPr>
  </w:style>
  <w:style w:type="character" w:customStyle="1" w:styleId="ListLabel921">
    <w:name w:val="ListLabel 921"/>
    <w:qFormat/>
    <w:rsid w:val="005D209F"/>
    <w:rPr>
      <w:rFonts w:cs="OpenSymbol"/>
    </w:rPr>
  </w:style>
  <w:style w:type="character" w:customStyle="1" w:styleId="ListLabel922">
    <w:name w:val="ListLabel 922"/>
    <w:qFormat/>
    <w:rsid w:val="005D209F"/>
    <w:rPr>
      <w:rFonts w:cs="OpenSymbol"/>
    </w:rPr>
  </w:style>
  <w:style w:type="character" w:customStyle="1" w:styleId="ListLabel923">
    <w:name w:val="ListLabel 923"/>
    <w:qFormat/>
    <w:rsid w:val="005D209F"/>
    <w:rPr>
      <w:rFonts w:cs="OpenSymbol"/>
    </w:rPr>
  </w:style>
  <w:style w:type="character" w:customStyle="1" w:styleId="ListLabel924">
    <w:name w:val="ListLabel 924"/>
    <w:qFormat/>
    <w:rPr>
      <w:rFonts w:ascii="Trebuchet MS" w:hAnsi="Trebuchet MS"/>
      <w:color w:val="244061"/>
      <w:sz w:val="24"/>
    </w:rPr>
  </w:style>
  <w:style w:type="character" w:customStyle="1" w:styleId="ListLabel925">
    <w:name w:val="ListLabel 925"/>
    <w:qFormat/>
    <w:rPr>
      <w:b/>
      <w:color w:val="002060"/>
      <w:sz w:val="22"/>
      <w:szCs w:val="22"/>
    </w:rPr>
  </w:style>
  <w:style w:type="character" w:customStyle="1" w:styleId="ListLabel926">
    <w:name w:val="ListLabel 926"/>
    <w:qFormat/>
    <w:rPr>
      <w:rFonts w:ascii="Trebuchet MS" w:hAnsi="Trebuchet MS" w:cs="Symbol"/>
      <w:sz w:val="20"/>
    </w:rPr>
  </w:style>
  <w:style w:type="character" w:customStyle="1" w:styleId="ListLabel927">
    <w:name w:val="ListLabel 927"/>
    <w:qFormat/>
    <w:rPr>
      <w:rFonts w:cs="Courier New"/>
    </w:rPr>
  </w:style>
  <w:style w:type="character" w:customStyle="1" w:styleId="ListLabel928">
    <w:name w:val="ListLabel 928"/>
    <w:qFormat/>
    <w:rPr>
      <w:rFonts w:cs="Wingdings"/>
    </w:rPr>
  </w:style>
  <w:style w:type="character" w:customStyle="1" w:styleId="ListLabel929">
    <w:name w:val="ListLabel 929"/>
    <w:qFormat/>
    <w:rPr>
      <w:rFonts w:cs="Symbol"/>
    </w:rPr>
  </w:style>
  <w:style w:type="character" w:customStyle="1" w:styleId="ListLabel930">
    <w:name w:val="ListLabel 930"/>
    <w:qFormat/>
    <w:rPr>
      <w:rFonts w:cs="Courier New"/>
    </w:rPr>
  </w:style>
  <w:style w:type="character" w:customStyle="1" w:styleId="ListLabel931">
    <w:name w:val="ListLabel 931"/>
    <w:qFormat/>
    <w:rPr>
      <w:rFonts w:cs="Wingdings"/>
    </w:rPr>
  </w:style>
  <w:style w:type="character" w:customStyle="1" w:styleId="ListLabel932">
    <w:name w:val="ListLabel 932"/>
    <w:qFormat/>
    <w:rPr>
      <w:rFonts w:cs="Symbol"/>
    </w:rPr>
  </w:style>
  <w:style w:type="character" w:customStyle="1" w:styleId="ListLabel933">
    <w:name w:val="ListLabel 933"/>
    <w:qFormat/>
    <w:rPr>
      <w:rFonts w:cs="Courier New"/>
    </w:rPr>
  </w:style>
  <w:style w:type="character" w:customStyle="1" w:styleId="ListLabel934">
    <w:name w:val="ListLabel 934"/>
    <w:qFormat/>
    <w:rPr>
      <w:rFonts w:cs="Wingdings"/>
    </w:rPr>
  </w:style>
  <w:style w:type="character" w:customStyle="1" w:styleId="ListLabel935">
    <w:name w:val="ListLabel 935"/>
    <w:qFormat/>
    <w:rPr>
      <w:rFonts w:ascii="Arial" w:hAnsi="Arial" w:cs="Symbol"/>
      <w:sz w:val="20"/>
    </w:rPr>
  </w:style>
  <w:style w:type="character" w:customStyle="1" w:styleId="ListLabel936">
    <w:name w:val="ListLabel 936"/>
    <w:qFormat/>
    <w:rPr>
      <w:rFonts w:ascii="Arial" w:hAnsi="Arial" w:cs="Courier New"/>
      <w:sz w:val="20"/>
    </w:rPr>
  </w:style>
  <w:style w:type="character" w:customStyle="1" w:styleId="ListLabel937">
    <w:name w:val="ListLabel 937"/>
    <w:qFormat/>
    <w:rPr>
      <w:rFonts w:cs="Wingdings"/>
    </w:rPr>
  </w:style>
  <w:style w:type="character" w:customStyle="1" w:styleId="ListLabel938">
    <w:name w:val="ListLabel 938"/>
    <w:qFormat/>
    <w:rPr>
      <w:rFonts w:cs="Symbol"/>
    </w:rPr>
  </w:style>
  <w:style w:type="character" w:customStyle="1" w:styleId="ListLabel939">
    <w:name w:val="ListLabel 939"/>
    <w:qFormat/>
    <w:rPr>
      <w:rFonts w:cs="Courier New"/>
    </w:rPr>
  </w:style>
  <w:style w:type="character" w:customStyle="1" w:styleId="ListLabel940">
    <w:name w:val="ListLabel 940"/>
    <w:qFormat/>
    <w:rPr>
      <w:rFonts w:cs="Wingdings"/>
    </w:rPr>
  </w:style>
  <w:style w:type="character" w:customStyle="1" w:styleId="ListLabel941">
    <w:name w:val="ListLabel 941"/>
    <w:qFormat/>
    <w:rPr>
      <w:rFonts w:cs="Symbol"/>
    </w:rPr>
  </w:style>
  <w:style w:type="character" w:customStyle="1" w:styleId="ListLabel942">
    <w:name w:val="ListLabel 942"/>
    <w:qFormat/>
    <w:rPr>
      <w:rFonts w:cs="Courier New"/>
    </w:rPr>
  </w:style>
  <w:style w:type="character" w:customStyle="1" w:styleId="ListLabel943">
    <w:name w:val="ListLabel 943"/>
    <w:qFormat/>
    <w:rPr>
      <w:rFonts w:cs="Wingdings"/>
    </w:rPr>
  </w:style>
  <w:style w:type="character" w:customStyle="1" w:styleId="ListLabel944">
    <w:name w:val="ListLabel 944"/>
    <w:qFormat/>
    <w:rPr>
      <w:color w:val="244061"/>
      <w:sz w:val="20"/>
    </w:rPr>
  </w:style>
  <w:style w:type="character" w:customStyle="1" w:styleId="ListLabel945">
    <w:name w:val="ListLabel 945"/>
    <w:qFormat/>
    <w:rPr>
      <w:b/>
      <w:color w:val="002060"/>
      <w:sz w:val="22"/>
      <w:szCs w:val="22"/>
    </w:rPr>
  </w:style>
  <w:style w:type="character" w:customStyle="1" w:styleId="ListLabel946">
    <w:name w:val="ListLabel 946"/>
    <w:qFormat/>
    <w:rPr>
      <w:rFonts w:ascii="Arial" w:hAnsi="Arial" w:cs="Noto Sans Symbols"/>
    </w:rPr>
  </w:style>
  <w:style w:type="character" w:customStyle="1" w:styleId="ListLabel947">
    <w:name w:val="ListLabel 947"/>
    <w:qFormat/>
    <w:rPr>
      <w:rFonts w:cs="Courier New"/>
    </w:rPr>
  </w:style>
  <w:style w:type="character" w:customStyle="1" w:styleId="ListLabel948">
    <w:name w:val="ListLabel 948"/>
    <w:qFormat/>
    <w:rPr>
      <w:rFonts w:cs="Noto Sans Symbols"/>
    </w:rPr>
  </w:style>
  <w:style w:type="character" w:customStyle="1" w:styleId="ListLabel949">
    <w:name w:val="ListLabel 949"/>
    <w:qFormat/>
    <w:rPr>
      <w:rFonts w:cs="Noto Sans Symbols"/>
    </w:rPr>
  </w:style>
  <w:style w:type="character" w:customStyle="1" w:styleId="ListLabel950">
    <w:name w:val="ListLabel 950"/>
    <w:qFormat/>
    <w:rPr>
      <w:rFonts w:cs="Courier New"/>
    </w:rPr>
  </w:style>
  <w:style w:type="character" w:customStyle="1" w:styleId="ListLabel951">
    <w:name w:val="ListLabel 951"/>
    <w:qFormat/>
    <w:rPr>
      <w:rFonts w:cs="Noto Sans Symbols"/>
    </w:rPr>
  </w:style>
  <w:style w:type="character" w:customStyle="1" w:styleId="ListLabel952">
    <w:name w:val="ListLabel 952"/>
    <w:qFormat/>
    <w:rPr>
      <w:rFonts w:cs="Noto Sans Symbols"/>
    </w:rPr>
  </w:style>
  <w:style w:type="character" w:customStyle="1" w:styleId="ListLabel953">
    <w:name w:val="ListLabel 953"/>
    <w:qFormat/>
    <w:rPr>
      <w:rFonts w:cs="Courier New"/>
    </w:rPr>
  </w:style>
  <w:style w:type="character" w:customStyle="1" w:styleId="ListLabel954">
    <w:name w:val="ListLabel 954"/>
    <w:qFormat/>
    <w:rPr>
      <w:rFonts w:cs="Noto Sans Symbols"/>
    </w:rPr>
  </w:style>
  <w:style w:type="character" w:customStyle="1" w:styleId="ListLabel955">
    <w:name w:val="ListLabel 955"/>
    <w:qFormat/>
    <w:rPr>
      <w:rFonts w:ascii="Arial" w:hAnsi="Arial" w:cs="Noto Sans Symbols"/>
    </w:rPr>
  </w:style>
  <w:style w:type="character" w:customStyle="1" w:styleId="ListLabel956">
    <w:name w:val="ListLabel 956"/>
    <w:qFormat/>
    <w:rPr>
      <w:rFonts w:cs="Courier New"/>
    </w:rPr>
  </w:style>
  <w:style w:type="character" w:customStyle="1" w:styleId="ListLabel957">
    <w:name w:val="ListLabel 957"/>
    <w:qFormat/>
    <w:rPr>
      <w:rFonts w:cs="Noto Sans Symbols"/>
    </w:rPr>
  </w:style>
  <w:style w:type="character" w:customStyle="1" w:styleId="ListLabel958">
    <w:name w:val="ListLabel 958"/>
    <w:qFormat/>
    <w:rPr>
      <w:rFonts w:cs="Noto Sans Symbols"/>
    </w:rPr>
  </w:style>
  <w:style w:type="character" w:customStyle="1" w:styleId="ListLabel959">
    <w:name w:val="ListLabel 959"/>
    <w:qFormat/>
    <w:rPr>
      <w:rFonts w:cs="Courier New"/>
    </w:rPr>
  </w:style>
  <w:style w:type="character" w:customStyle="1" w:styleId="ListLabel960">
    <w:name w:val="ListLabel 960"/>
    <w:qFormat/>
    <w:rPr>
      <w:rFonts w:cs="Noto Sans Symbols"/>
    </w:rPr>
  </w:style>
  <w:style w:type="character" w:customStyle="1" w:styleId="ListLabel961">
    <w:name w:val="ListLabel 961"/>
    <w:qFormat/>
    <w:rPr>
      <w:rFonts w:cs="Noto Sans Symbols"/>
    </w:rPr>
  </w:style>
  <w:style w:type="character" w:customStyle="1" w:styleId="ListLabel962">
    <w:name w:val="ListLabel 962"/>
    <w:qFormat/>
    <w:rPr>
      <w:rFonts w:cs="Courier New"/>
    </w:rPr>
  </w:style>
  <w:style w:type="character" w:customStyle="1" w:styleId="ListLabel963">
    <w:name w:val="ListLabel 963"/>
    <w:qFormat/>
    <w:rPr>
      <w:rFonts w:cs="Noto Sans Symbols"/>
    </w:rPr>
  </w:style>
  <w:style w:type="character" w:customStyle="1" w:styleId="ListLabel964">
    <w:name w:val="ListLabel 964"/>
    <w:qFormat/>
    <w:rPr>
      <w:rFonts w:ascii="Arial" w:hAnsi="Arial" w:cs="Noto Sans Symbols"/>
    </w:rPr>
  </w:style>
  <w:style w:type="character" w:customStyle="1" w:styleId="ListLabel965">
    <w:name w:val="ListLabel 965"/>
    <w:qFormat/>
    <w:rPr>
      <w:rFonts w:cs="Courier New"/>
    </w:rPr>
  </w:style>
  <w:style w:type="character" w:customStyle="1" w:styleId="ListLabel966">
    <w:name w:val="ListLabel 966"/>
    <w:qFormat/>
    <w:rPr>
      <w:rFonts w:cs="Noto Sans Symbols"/>
    </w:rPr>
  </w:style>
  <w:style w:type="character" w:customStyle="1" w:styleId="ListLabel967">
    <w:name w:val="ListLabel 967"/>
    <w:qFormat/>
    <w:rPr>
      <w:rFonts w:cs="Noto Sans Symbols"/>
    </w:rPr>
  </w:style>
  <w:style w:type="character" w:customStyle="1" w:styleId="ListLabel968">
    <w:name w:val="ListLabel 968"/>
    <w:qFormat/>
    <w:rPr>
      <w:rFonts w:cs="Courier New"/>
    </w:rPr>
  </w:style>
  <w:style w:type="character" w:customStyle="1" w:styleId="ListLabel969">
    <w:name w:val="ListLabel 969"/>
    <w:qFormat/>
    <w:rPr>
      <w:rFonts w:cs="Noto Sans Symbols"/>
    </w:rPr>
  </w:style>
  <w:style w:type="character" w:customStyle="1" w:styleId="ListLabel970">
    <w:name w:val="ListLabel 970"/>
    <w:qFormat/>
    <w:rPr>
      <w:rFonts w:cs="Noto Sans Symbols"/>
    </w:rPr>
  </w:style>
  <w:style w:type="character" w:customStyle="1" w:styleId="ListLabel971">
    <w:name w:val="ListLabel 971"/>
    <w:qFormat/>
    <w:rPr>
      <w:rFonts w:cs="Courier New"/>
    </w:rPr>
  </w:style>
  <w:style w:type="character" w:customStyle="1" w:styleId="ListLabel972">
    <w:name w:val="ListLabel 972"/>
    <w:qFormat/>
    <w:rPr>
      <w:rFonts w:cs="Noto Sans Symbols"/>
    </w:rPr>
  </w:style>
  <w:style w:type="character" w:customStyle="1" w:styleId="ListLabel973">
    <w:name w:val="ListLabel 973"/>
    <w:qFormat/>
    <w:rPr>
      <w:rFonts w:ascii="Arial" w:hAnsi="Arial" w:cs="Noto Sans Symbols"/>
      <w:b/>
    </w:rPr>
  </w:style>
  <w:style w:type="character" w:customStyle="1" w:styleId="ListLabel974">
    <w:name w:val="ListLabel 974"/>
    <w:qFormat/>
    <w:rPr>
      <w:rFonts w:cs="Courier New"/>
    </w:rPr>
  </w:style>
  <w:style w:type="character" w:customStyle="1" w:styleId="ListLabel975">
    <w:name w:val="ListLabel 975"/>
    <w:qFormat/>
    <w:rPr>
      <w:rFonts w:cs="Noto Sans Symbols"/>
    </w:rPr>
  </w:style>
  <w:style w:type="character" w:customStyle="1" w:styleId="ListLabel976">
    <w:name w:val="ListLabel 976"/>
    <w:qFormat/>
    <w:rPr>
      <w:rFonts w:cs="Noto Sans Symbols"/>
    </w:rPr>
  </w:style>
  <w:style w:type="character" w:customStyle="1" w:styleId="ListLabel977">
    <w:name w:val="ListLabel 977"/>
    <w:qFormat/>
    <w:rPr>
      <w:rFonts w:cs="Courier New"/>
    </w:rPr>
  </w:style>
  <w:style w:type="character" w:customStyle="1" w:styleId="ListLabel978">
    <w:name w:val="ListLabel 978"/>
    <w:qFormat/>
    <w:rPr>
      <w:rFonts w:cs="Noto Sans Symbols"/>
    </w:rPr>
  </w:style>
  <w:style w:type="character" w:customStyle="1" w:styleId="ListLabel979">
    <w:name w:val="ListLabel 979"/>
    <w:qFormat/>
    <w:rPr>
      <w:rFonts w:cs="Noto Sans Symbols"/>
    </w:rPr>
  </w:style>
  <w:style w:type="character" w:customStyle="1" w:styleId="ListLabel980">
    <w:name w:val="ListLabel 980"/>
    <w:qFormat/>
    <w:rPr>
      <w:rFonts w:cs="Courier New"/>
    </w:rPr>
  </w:style>
  <w:style w:type="character" w:customStyle="1" w:styleId="ListLabel981">
    <w:name w:val="ListLabel 981"/>
    <w:qFormat/>
    <w:rPr>
      <w:rFonts w:cs="Noto Sans Symbols"/>
    </w:rPr>
  </w:style>
  <w:style w:type="character" w:customStyle="1" w:styleId="ListLabel982">
    <w:name w:val="ListLabel 982"/>
    <w:qFormat/>
    <w:rPr>
      <w:rFonts w:ascii="Trebuchet MS" w:hAnsi="Trebuchet MS" w:cs="Noto Sans Symbols"/>
    </w:rPr>
  </w:style>
  <w:style w:type="character" w:customStyle="1" w:styleId="ListLabel983">
    <w:name w:val="ListLabel 983"/>
    <w:qFormat/>
    <w:rPr>
      <w:rFonts w:cs="Courier New"/>
    </w:rPr>
  </w:style>
  <w:style w:type="character" w:customStyle="1" w:styleId="ListLabel984">
    <w:name w:val="ListLabel 984"/>
    <w:qFormat/>
    <w:rPr>
      <w:rFonts w:cs="Noto Sans Symbols"/>
    </w:rPr>
  </w:style>
  <w:style w:type="character" w:customStyle="1" w:styleId="ListLabel985">
    <w:name w:val="ListLabel 985"/>
    <w:qFormat/>
    <w:rPr>
      <w:rFonts w:cs="Noto Sans Symbols"/>
    </w:rPr>
  </w:style>
  <w:style w:type="character" w:customStyle="1" w:styleId="ListLabel986">
    <w:name w:val="ListLabel 986"/>
    <w:qFormat/>
    <w:rPr>
      <w:rFonts w:cs="Courier New"/>
    </w:rPr>
  </w:style>
  <w:style w:type="character" w:customStyle="1" w:styleId="ListLabel987">
    <w:name w:val="ListLabel 987"/>
    <w:qFormat/>
    <w:rPr>
      <w:rFonts w:cs="Noto Sans Symbols"/>
    </w:rPr>
  </w:style>
  <w:style w:type="character" w:customStyle="1" w:styleId="ListLabel988">
    <w:name w:val="ListLabel 988"/>
    <w:qFormat/>
    <w:rPr>
      <w:rFonts w:cs="Noto Sans Symbols"/>
    </w:rPr>
  </w:style>
  <w:style w:type="character" w:customStyle="1" w:styleId="ListLabel989">
    <w:name w:val="ListLabel 989"/>
    <w:qFormat/>
    <w:rPr>
      <w:rFonts w:cs="Courier New"/>
    </w:rPr>
  </w:style>
  <w:style w:type="character" w:customStyle="1" w:styleId="ListLabel990">
    <w:name w:val="ListLabel 990"/>
    <w:qFormat/>
    <w:rPr>
      <w:rFonts w:cs="Noto Sans Symbols"/>
    </w:rPr>
  </w:style>
  <w:style w:type="character" w:customStyle="1" w:styleId="ListLabel991">
    <w:name w:val="ListLabel 991"/>
    <w:qFormat/>
    <w:rPr>
      <w:rFonts w:cs="Courier New"/>
    </w:rPr>
  </w:style>
  <w:style w:type="character" w:customStyle="1" w:styleId="ListLabel992">
    <w:name w:val="ListLabel 992"/>
    <w:qFormat/>
    <w:rPr>
      <w:rFonts w:ascii="Arial" w:hAnsi="Arial" w:cs="Courier New"/>
    </w:rPr>
  </w:style>
  <w:style w:type="character" w:customStyle="1" w:styleId="ListLabel993">
    <w:name w:val="ListLabel 993"/>
    <w:qFormat/>
    <w:rPr>
      <w:rFonts w:cs="Wingdings"/>
    </w:rPr>
  </w:style>
  <w:style w:type="character" w:customStyle="1" w:styleId="ListLabel994">
    <w:name w:val="ListLabel 994"/>
    <w:qFormat/>
    <w:rPr>
      <w:rFonts w:cs="Symbol"/>
    </w:rPr>
  </w:style>
  <w:style w:type="character" w:customStyle="1" w:styleId="ListLabel995">
    <w:name w:val="ListLabel 995"/>
    <w:qFormat/>
    <w:rPr>
      <w:rFonts w:cs="Courier New"/>
    </w:rPr>
  </w:style>
  <w:style w:type="character" w:customStyle="1" w:styleId="ListLabel996">
    <w:name w:val="ListLabel 996"/>
    <w:qFormat/>
    <w:rPr>
      <w:rFonts w:cs="Wingdings"/>
    </w:rPr>
  </w:style>
  <w:style w:type="character" w:customStyle="1" w:styleId="ListLabel997">
    <w:name w:val="ListLabel 997"/>
    <w:qFormat/>
    <w:rPr>
      <w:rFonts w:cs="Symbol"/>
    </w:rPr>
  </w:style>
  <w:style w:type="character" w:customStyle="1" w:styleId="ListLabel998">
    <w:name w:val="ListLabel 998"/>
    <w:qFormat/>
    <w:rPr>
      <w:rFonts w:cs="Courier New"/>
    </w:rPr>
  </w:style>
  <w:style w:type="character" w:customStyle="1" w:styleId="ListLabel999">
    <w:name w:val="ListLabel 999"/>
    <w:qFormat/>
    <w:rPr>
      <w:rFonts w:cs="Wingdings"/>
    </w:rPr>
  </w:style>
  <w:style w:type="character" w:customStyle="1" w:styleId="ListLabel1000">
    <w:name w:val="ListLabel 1000"/>
    <w:qFormat/>
    <w:rPr>
      <w:rFonts w:ascii="Arial" w:hAnsi="Arial" w:cs="Wingdings"/>
    </w:rPr>
  </w:style>
  <w:style w:type="character" w:customStyle="1" w:styleId="ListLabel1001">
    <w:name w:val="ListLabel 1001"/>
    <w:qFormat/>
    <w:rPr>
      <w:rFonts w:cs="Courier New"/>
    </w:rPr>
  </w:style>
  <w:style w:type="character" w:customStyle="1" w:styleId="ListLabel1002">
    <w:name w:val="ListLabel 1002"/>
    <w:qFormat/>
    <w:rPr>
      <w:rFonts w:cs="Wingdings"/>
    </w:rPr>
  </w:style>
  <w:style w:type="character" w:customStyle="1" w:styleId="ListLabel1003">
    <w:name w:val="ListLabel 1003"/>
    <w:qFormat/>
    <w:rPr>
      <w:rFonts w:cs="Symbol"/>
    </w:rPr>
  </w:style>
  <w:style w:type="character" w:customStyle="1" w:styleId="ListLabel1004">
    <w:name w:val="ListLabel 1004"/>
    <w:qFormat/>
    <w:rPr>
      <w:rFonts w:cs="Courier New"/>
    </w:rPr>
  </w:style>
  <w:style w:type="character" w:customStyle="1" w:styleId="ListLabel1005">
    <w:name w:val="ListLabel 1005"/>
    <w:qFormat/>
    <w:rPr>
      <w:rFonts w:cs="Wingdings"/>
    </w:rPr>
  </w:style>
  <w:style w:type="character" w:customStyle="1" w:styleId="ListLabel1006">
    <w:name w:val="ListLabel 1006"/>
    <w:qFormat/>
    <w:rPr>
      <w:rFonts w:cs="Symbol"/>
    </w:rPr>
  </w:style>
  <w:style w:type="character" w:customStyle="1" w:styleId="ListLabel1007">
    <w:name w:val="ListLabel 1007"/>
    <w:qFormat/>
    <w:rPr>
      <w:rFonts w:cs="Courier New"/>
    </w:rPr>
  </w:style>
  <w:style w:type="character" w:customStyle="1" w:styleId="ListLabel1008">
    <w:name w:val="ListLabel 1008"/>
    <w:qFormat/>
    <w:rPr>
      <w:rFonts w:cs="Wingdings"/>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ascii="Arial" w:hAnsi="Arial" w:cs="OpenSymbol"/>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ascii="Arial" w:hAnsi="Arial"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ascii="Arial" w:hAnsi="Arial"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sz w:val="20"/>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ascii="Arial" w:hAnsi="Arial" w:cs="OpenSymbol"/>
      <w:sz w:val="22"/>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ascii="Arial" w:hAnsi="Arial" w:cs="OpenSymbol"/>
    </w:rPr>
  </w:style>
  <w:style w:type="character" w:customStyle="1" w:styleId="ListLabel1064">
    <w:name w:val="ListLabel 1064"/>
    <w:qFormat/>
    <w:rPr>
      <w:rFonts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rFonts w:ascii="Arial" w:hAnsi="Arial" w:cs="OpenSymbol"/>
      <w:b/>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rFonts w:cs="OpenSymbol"/>
    </w:rPr>
  </w:style>
  <w:style w:type="character" w:customStyle="1" w:styleId="ListLabel1095">
    <w:name w:val="ListLabel 1095"/>
    <w:qFormat/>
    <w:rPr>
      <w:rFonts w:cs="OpenSymbol"/>
    </w:rPr>
  </w:style>
  <w:style w:type="character" w:customStyle="1" w:styleId="ListLabel1096">
    <w:name w:val="ListLabel 1096"/>
    <w:qFormat/>
    <w:rPr>
      <w:rFonts w:cs="OpenSymbol"/>
    </w:rPr>
  </w:style>
  <w:style w:type="character" w:customStyle="1" w:styleId="ListLabel1097">
    <w:name w:val="ListLabel 1097"/>
    <w:qFormat/>
    <w:rPr>
      <w:rFonts w:cs="OpenSymbol"/>
    </w:rPr>
  </w:style>
  <w:style w:type="character" w:customStyle="1" w:styleId="ListLabel1098">
    <w:name w:val="ListLabel 1098"/>
    <w:qFormat/>
    <w:rPr>
      <w:rFonts w:cs="OpenSymbol"/>
    </w:rPr>
  </w:style>
  <w:style w:type="character" w:customStyle="1" w:styleId="ListLabel1099">
    <w:name w:val="ListLabel 1099"/>
    <w:qFormat/>
    <w:rPr>
      <w:rFonts w:ascii="Arial" w:hAnsi="Arial"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Arial" w:hAnsi="Arial" w:cs="OpenSymbol"/>
    </w:rPr>
  </w:style>
  <w:style w:type="character" w:customStyle="1" w:styleId="ListLabel1109">
    <w:name w:val="ListLabel 1109"/>
    <w:qFormat/>
    <w:rPr>
      <w:rFonts w:ascii="Arial" w:hAnsi="Arial"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paragraph" w:customStyle="1" w:styleId="Heading">
    <w:name w:val="Heading"/>
    <w:basedOn w:val="Normal"/>
    <w:next w:val="Corpodetexto"/>
    <w:qFormat/>
    <w:rsid w:val="005D209F"/>
    <w:pPr>
      <w:keepNext/>
      <w:spacing w:before="240" w:after="120"/>
    </w:pPr>
    <w:rPr>
      <w:rFonts w:ascii="Liberation Sans" w:eastAsia="Noto Sans CJK SC" w:hAnsi="Liberation Sans" w:cs="Lohit Devanagari"/>
      <w:sz w:val="28"/>
      <w:szCs w:val="28"/>
    </w:rPr>
  </w:style>
  <w:style w:type="paragraph" w:styleId="Corpodetexto">
    <w:name w:val="Body Text"/>
    <w:basedOn w:val="Normal"/>
    <w:rsid w:val="005D209F"/>
    <w:pPr>
      <w:spacing w:after="140"/>
    </w:pPr>
  </w:style>
  <w:style w:type="paragraph" w:styleId="Lista">
    <w:name w:val="List"/>
    <w:basedOn w:val="Corpodetexto"/>
    <w:rsid w:val="005D209F"/>
    <w:rPr>
      <w:rFonts w:cs="Lohit Devanagari"/>
    </w:rPr>
  </w:style>
  <w:style w:type="paragraph" w:styleId="Legenda">
    <w:name w:val="caption"/>
    <w:basedOn w:val="Normal"/>
    <w:qFormat/>
    <w:rsid w:val="005D209F"/>
    <w:pPr>
      <w:suppressLineNumbers/>
      <w:spacing w:before="120" w:after="120"/>
    </w:pPr>
    <w:rPr>
      <w:rFonts w:cs="Lohit Devanagari"/>
      <w:i/>
      <w:iCs/>
      <w:sz w:val="24"/>
      <w:szCs w:val="24"/>
    </w:rPr>
  </w:style>
  <w:style w:type="paragraph" w:customStyle="1" w:styleId="Index">
    <w:name w:val="Index"/>
    <w:basedOn w:val="Normal"/>
    <w:qFormat/>
    <w:rsid w:val="005D209F"/>
    <w:pPr>
      <w:suppressLineNumbers/>
    </w:pPr>
    <w:rPr>
      <w:rFonts w:cs="Lohit Devanagari"/>
    </w:rPr>
  </w:style>
  <w:style w:type="paragraph" w:styleId="PargrafodaLista">
    <w:name w:val="List Paragraph"/>
    <w:basedOn w:val="Normal"/>
    <w:uiPriority w:val="34"/>
    <w:qFormat/>
    <w:rsid w:val="00784520"/>
    <w:pPr>
      <w:ind w:left="720"/>
      <w:contextualSpacing/>
    </w:pPr>
  </w:style>
  <w:style w:type="paragraph" w:customStyle="1" w:styleId="Normal1">
    <w:name w:val="Normal1"/>
    <w:basedOn w:val="Normal"/>
    <w:qFormat/>
    <w:rsid w:val="00ED2C81"/>
    <w:pPr>
      <w:spacing w:after="120" w:line="360" w:lineRule="atLeast"/>
    </w:pPr>
    <w:rPr>
      <w:rFonts w:ascii="Times New Roman" w:eastAsia="Times New Roman" w:hAnsi="Times New Roman" w:cs="Times New Roman"/>
      <w:sz w:val="26"/>
      <w:szCs w:val="26"/>
      <w:lang w:val="en-GB" w:eastAsia="en-GB"/>
    </w:rPr>
  </w:style>
  <w:style w:type="paragraph" w:styleId="Textodebalo">
    <w:name w:val="Balloon Text"/>
    <w:basedOn w:val="Normal"/>
    <w:link w:val="TextodebaloCarter"/>
    <w:uiPriority w:val="99"/>
    <w:semiHidden/>
    <w:unhideWhenUsed/>
    <w:qFormat/>
    <w:rsid w:val="00ED2C81"/>
    <w:pPr>
      <w:spacing w:after="0" w:line="240" w:lineRule="auto"/>
    </w:pPr>
    <w:rPr>
      <w:rFonts w:ascii="Tahoma" w:hAnsi="Tahoma" w:cs="Tahoma"/>
      <w:sz w:val="16"/>
      <w:szCs w:val="16"/>
    </w:rPr>
  </w:style>
  <w:style w:type="paragraph" w:styleId="Cabealho">
    <w:name w:val="header"/>
    <w:basedOn w:val="Normal"/>
    <w:link w:val="CabealhoCarter"/>
    <w:uiPriority w:val="99"/>
    <w:unhideWhenUsed/>
    <w:rsid w:val="00F46B80"/>
    <w:pPr>
      <w:tabs>
        <w:tab w:val="center" w:pos="4252"/>
        <w:tab w:val="right" w:pos="8504"/>
      </w:tabs>
      <w:spacing w:after="0" w:line="240" w:lineRule="auto"/>
    </w:pPr>
  </w:style>
  <w:style w:type="paragraph" w:styleId="Rodap">
    <w:name w:val="footer"/>
    <w:basedOn w:val="Normal"/>
    <w:link w:val="RodapCarter"/>
    <w:uiPriority w:val="99"/>
    <w:unhideWhenUsed/>
    <w:rsid w:val="00F46B80"/>
    <w:pPr>
      <w:tabs>
        <w:tab w:val="center" w:pos="4252"/>
        <w:tab w:val="right" w:pos="8504"/>
      </w:tabs>
      <w:spacing w:after="0" w:line="240" w:lineRule="auto"/>
    </w:pPr>
  </w:style>
  <w:style w:type="paragraph" w:styleId="Cabealhodondice">
    <w:name w:val="TOC Heading"/>
    <w:basedOn w:val="Ttulo1"/>
    <w:next w:val="Normal"/>
    <w:uiPriority w:val="39"/>
    <w:semiHidden/>
    <w:unhideWhenUsed/>
    <w:qFormat/>
    <w:rsid w:val="005628BD"/>
    <w:rPr>
      <w:lang w:eastAsia="pt-PT"/>
    </w:rPr>
  </w:style>
  <w:style w:type="paragraph" w:styleId="ndice1">
    <w:name w:val="toc 1"/>
    <w:basedOn w:val="Normal"/>
    <w:next w:val="Normal"/>
    <w:autoRedefine/>
    <w:uiPriority w:val="39"/>
    <w:unhideWhenUsed/>
    <w:rsid w:val="003B3E95"/>
    <w:pPr>
      <w:tabs>
        <w:tab w:val="left" w:pos="1276"/>
        <w:tab w:val="left" w:pos="8505"/>
      </w:tabs>
      <w:spacing w:after="100"/>
      <w:ind w:left="1276" w:right="1133" w:hanging="426"/>
      <w:jc w:val="both"/>
    </w:pPr>
  </w:style>
  <w:style w:type="paragraph" w:styleId="ndice2">
    <w:name w:val="toc 2"/>
    <w:basedOn w:val="Normal"/>
    <w:next w:val="Normal"/>
    <w:autoRedefine/>
    <w:uiPriority w:val="39"/>
    <w:unhideWhenUsed/>
    <w:rsid w:val="00961D45"/>
    <w:pPr>
      <w:spacing w:after="100"/>
      <w:ind w:left="220"/>
    </w:pPr>
  </w:style>
  <w:style w:type="paragraph" w:styleId="ndice3">
    <w:name w:val="toc 3"/>
    <w:basedOn w:val="Normal"/>
    <w:next w:val="Normal"/>
    <w:autoRedefine/>
    <w:uiPriority w:val="39"/>
    <w:unhideWhenUsed/>
    <w:rsid w:val="00961D45"/>
    <w:pPr>
      <w:spacing w:after="100"/>
      <w:ind w:left="440"/>
    </w:pPr>
  </w:style>
  <w:style w:type="paragraph" w:customStyle="1" w:styleId="texto">
    <w:name w:val="texto"/>
    <w:basedOn w:val="Normal"/>
    <w:qFormat/>
    <w:rsid w:val="008C25C5"/>
    <w:pPr>
      <w:spacing w:before="60" w:line="320" w:lineRule="exact"/>
      <w:jc w:val="both"/>
    </w:pPr>
    <w:rPr>
      <w:rFonts w:ascii="Calibri" w:eastAsia="Times New Roman" w:hAnsi="Calibri" w:cs="EUAlbertina-Regu"/>
      <w:bCs/>
      <w:color w:val="404040"/>
      <w:sz w:val="20"/>
      <w:szCs w:val="20"/>
    </w:rPr>
  </w:style>
  <w:style w:type="paragraph" w:styleId="Textodecomentrio">
    <w:name w:val="annotation text"/>
    <w:basedOn w:val="Normal"/>
    <w:link w:val="TextodecomentrioCarter"/>
    <w:uiPriority w:val="99"/>
    <w:semiHidden/>
    <w:unhideWhenUsed/>
    <w:qFormat/>
    <w:rsid w:val="00457398"/>
    <w:pPr>
      <w:spacing w:line="240" w:lineRule="auto"/>
    </w:pPr>
    <w:rPr>
      <w:sz w:val="20"/>
      <w:szCs w:val="20"/>
    </w:rPr>
  </w:style>
  <w:style w:type="paragraph" w:styleId="Assuntodecomentrio">
    <w:name w:val="annotation subject"/>
    <w:basedOn w:val="Textodecomentrio"/>
    <w:link w:val="AssuntodecomentrioCarter"/>
    <w:uiPriority w:val="99"/>
    <w:semiHidden/>
    <w:unhideWhenUsed/>
    <w:qFormat/>
    <w:rsid w:val="00457398"/>
    <w:rPr>
      <w:b/>
      <w:bCs/>
    </w:rPr>
  </w:style>
  <w:style w:type="paragraph" w:styleId="SemEspaamento">
    <w:name w:val="No Spacing"/>
    <w:basedOn w:val="Normal"/>
    <w:uiPriority w:val="99"/>
    <w:qFormat/>
    <w:rsid w:val="000E0AD3"/>
    <w:pPr>
      <w:spacing w:after="0" w:line="240" w:lineRule="auto"/>
    </w:pPr>
    <w:rPr>
      <w:rFonts w:eastAsiaTheme="minorEastAsia"/>
      <w:color w:val="000000" w:themeColor="text1"/>
      <w:sz w:val="20"/>
      <w:szCs w:val="20"/>
      <w:lang w:eastAsia="ja-JP"/>
    </w:rPr>
  </w:style>
  <w:style w:type="paragraph" w:styleId="NormalWeb">
    <w:name w:val="Normal (Web)"/>
    <w:basedOn w:val="Normal"/>
    <w:uiPriority w:val="99"/>
    <w:unhideWhenUsed/>
    <w:qFormat/>
    <w:rsid w:val="00E01FD0"/>
    <w:pPr>
      <w:spacing w:beforeAutospacing="1" w:afterAutospacing="1" w:line="240" w:lineRule="auto"/>
    </w:pPr>
    <w:rPr>
      <w:rFonts w:ascii="Times New Roman" w:eastAsia="Times New Roman" w:hAnsi="Times New Roman" w:cs="Times New Roman"/>
      <w:sz w:val="24"/>
      <w:szCs w:val="24"/>
      <w:lang w:eastAsia="pt-PT"/>
    </w:rPr>
  </w:style>
  <w:style w:type="paragraph" w:customStyle="1" w:styleId="Standard">
    <w:name w:val="Standard"/>
    <w:qFormat/>
    <w:rsid w:val="006949EF"/>
    <w:pPr>
      <w:suppressAutoHyphens/>
      <w:textAlignment w:val="baseline"/>
    </w:pPr>
    <w:rPr>
      <w:rFonts w:ascii="Liberation Serif" w:eastAsia="Noto Sans CJK SC Regular" w:hAnsi="Liberation Serif" w:cs="FreeSans"/>
      <w:kern w:val="2"/>
      <w:sz w:val="24"/>
      <w:szCs w:val="24"/>
      <w:lang w:eastAsia="zh-CN" w:bidi="hi-IN"/>
    </w:rPr>
  </w:style>
  <w:style w:type="paragraph" w:customStyle="1" w:styleId="FrameContents">
    <w:name w:val="Frame Contents"/>
    <w:basedOn w:val="Normal"/>
    <w:qFormat/>
    <w:rsid w:val="005D209F"/>
  </w:style>
  <w:style w:type="table" w:styleId="TabelacomGrelha">
    <w:name w:val="Table Grid"/>
    <w:basedOn w:val="Tabelanormal"/>
    <w:uiPriority w:val="59"/>
    <w:rsid w:val="00687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uiPriority w:val="99"/>
    <w:unhideWhenUsed/>
    <w:rsid w:val="00EA3A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EA93C426796249892150F5D5DA67DF" ma:contentTypeVersion="13" ma:contentTypeDescription="Create a new document." ma:contentTypeScope="" ma:versionID="d528e3e7d208d2bf1faf103c50867684">
  <xsd:schema xmlns:xsd="http://www.w3.org/2001/XMLSchema" xmlns:xs="http://www.w3.org/2001/XMLSchema" xmlns:p="http://schemas.microsoft.com/office/2006/metadata/properties" xmlns:ns3="1c5dc48f-89a0-41b0-8383-cfb12ac0252f" xmlns:ns4="64588582-9a1f-4b16-aaf6-9ce6e6b7ff7f" targetNamespace="http://schemas.microsoft.com/office/2006/metadata/properties" ma:root="true" ma:fieldsID="c751f844de7fe962e1db781f5bbdbeb6" ns3:_="" ns4:_="">
    <xsd:import namespace="1c5dc48f-89a0-41b0-8383-cfb12ac0252f"/>
    <xsd:import namespace="64588582-9a1f-4b16-aaf6-9ce6e6b7ff7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dc48f-89a0-41b0-8383-cfb12ac025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588582-9a1f-4b16-aaf6-9ce6e6b7ff7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CE493C-D14C-4859-A50C-1C43C320B1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5dc48f-89a0-41b0-8383-cfb12ac0252f"/>
    <ds:schemaRef ds:uri="64588582-9a1f-4b16-aaf6-9ce6e6b7ff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1BC9D4-1EBD-4B62-A03B-745309D18B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07F250-A033-4083-A409-B61E7A4621BF}">
  <ds:schemaRefs>
    <ds:schemaRef ds:uri="http://schemas.microsoft.com/sharepoint/v3/contenttype/forms"/>
  </ds:schemaRefs>
</ds:datastoreItem>
</file>

<file path=customXml/itemProps4.xml><?xml version="1.0" encoding="utf-8"?>
<ds:datastoreItem xmlns:ds="http://schemas.openxmlformats.org/officeDocument/2006/customXml" ds:itemID="{DBB6E1BE-F894-41B4-9883-CD3257207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43</Pages>
  <Words>13127</Words>
  <Characters>70891</Characters>
  <Application>Microsoft Office Word</Application>
  <DocSecurity>0</DocSecurity>
  <Lines>590</Lines>
  <Paragraphs>167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Teixeira</dc:creator>
  <dc:description/>
  <cp:lastModifiedBy>João Carlos Rodrigue</cp:lastModifiedBy>
  <cp:revision>26</cp:revision>
  <cp:lastPrinted>2020-06-09T07:50:00Z</cp:lastPrinted>
  <dcterms:created xsi:type="dcterms:W3CDTF">2020-06-06T08:36:00Z</dcterms:created>
  <dcterms:modified xsi:type="dcterms:W3CDTF">2020-06-09T07:53:00Z</dcterms:modified>
  <dc:language>pt-PT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 Company</vt:lpwstr>
  </property>
  <property fmtid="{D5CDD505-2E9C-101B-9397-08002B2CF9AE}" pid="4" name="ContentTypeId">
    <vt:lpwstr>0x01010041EA93C426796249892150F5D5DA67DF</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