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12F53" w14:textId="77777777" w:rsidR="00C77156" w:rsidRPr="00C77156" w:rsidRDefault="00C77156" w:rsidP="00C77156">
      <w:pPr>
        <w:jc w:val="center"/>
        <w:rPr>
          <w:rFonts w:ascii="Verdana" w:hAnsi="Verdana" w:cs="Tahoma"/>
          <w:b/>
          <w:smallCaps/>
          <w:sz w:val="40"/>
        </w:rPr>
      </w:pPr>
      <w:r w:rsidRPr="00C77156">
        <w:rPr>
          <w:rFonts w:ascii="Verdana" w:hAnsi="Verdana" w:cs="Tahoma"/>
          <w:b/>
          <w:smallCaps/>
          <w:sz w:val="40"/>
        </w:rPr>
        <w:t>Memória Descritiva</w:t>
      </w:r>
    </w:p>
    <w:p w14:paraId="71A18A05" w14:textId="77777777" w:rsidR="00EE4B97" w:rsidRDefault="00EE4B97" w:rsidP="00EE4B97">
      <w:pPr>
        <w:jc w:val="center"/>
        <w:rPr>
          <w:rFonts w:ascii="Verdana" w:hAnsi="Verdana" w:cs="Tahoma"/>
          <w:b/>
          <w:smallCaps/>
          <w:sz w:val="28"/>
        </w:rPr>
      </w:pPr>
      <w:r w:rsidRPr="00EA5338">
        <w:rPr>
          <w:rFonts w:ascii="Verdana" w:hAnsi="Verdana" w:cs="Tahoma"/>
          <w:b/>
          <w:smallCaps/>
          <w:sz w:val="28"/>
        </w:rPr>
        <w:t xml:space="preserve">Medida </w:t>
      </w:r>
      <w:r>
        <w:rPr>
          <w:rFonts w:ascii="Verdana" w:hAnsi="Verdana" w:cs="Tahoma"/>
          <w:b/>
          <w:smallCaps/>
          <w:sz w:val="28"/>
        </w:rPr>
        <w:t>10 LEADER</w:t>
      </w:r>
    </w:p>
    <w:p w14:paraId="5D38E038" w14:textId="77777777" w:rsidR="00C77156" w:rsidRDefault="00A75C6A" w:rsidP="00EE4B97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  <w:r>
        <w:rPr>
          <w:rFonts w:ascii="Verdana" w:hAnsi="Verdana" w:cs="Tahoma"/>
          <w:b/>
          <w:smallCaps/>
          <w:sz w:val="28"/>
        </w:rPr>
        <w:t>10.2.1.1</w:t>
      </w:r>
      <w:r w:rsidR="00EE4B97">
        <w:rPr>
          <w:rFonts w:ascii="Verdana" w:hAnsi="Verdana" w:cs="Tahoma"/>
          <w:b/>
          <w:smallCaps/>
          <w:sz w:val="28"/>
        </w:rPr>
        <w:t xml:space="preserve"> </w:t>
      </w:r>
      <w:r w:rsidR="00036741">
        <w:rPr>
          <w:rFonts w:ascii="Verdana" w:hAnsi="Verdana" w:cs="Tahoma"/>
          <w:b/>
          <w:smallCaps/>
          <w:color w:val="404040" w:themeColor="text1" w:themeTint="BF"/>
          <w:sz w:val="24"/>
        </w:rPr>
        <w:t>Pequenos i</w:t>
      </w:r>
      <w:r w:rsidR="00C77156" w:rsidRPr="00C77156">
        <w:rPr>
          <w:rFonts w:ascii="Verdana" w:hAnsi="Verdana" w:cs="Tahoma"/>
          <w:b/>
          <w:smallCaps/>
          <w:color w:val="404040" w:themeColor="text1" w:themeTint="BF"/>
          <w:sz w:val="24"/>
        </w:rPr>
        <w:t>nvestimento</w:t>
      </w:r>
      <w:r w:rsidR="00CA3182">
        <w:rPr>
          <w:rFonts w:ascii="Verdana" w:hAnsi="Verdana" w:cs="Tahoma"/>
          <w:b/>
          <w:smallCaps/>
          <w:color w:val="404040" w:themeColor="text1" w:themeTint="BF"/>
          <w:sz w:val="24"/>
        </w:rPr>
        <w:t>s</w:t>
      </w:r>
      <w:r w:rsidR="00C77156" w:rsidRPr="00C77156">
        <w:rPr>
          <w:rFonts w:ascii="Verdana" w:hAnsi="Verdana" w:cs="Tahoma"/>
          <w:b/>
          <w:smallCaps/>
          <w:color w:val="404040" w:themeColor="text1" w:themeTint="BF"/>
          <w:sz w:val="24"/>
        </w:rPr>
        <w:t xml:space="preserve"> na exploração agrícola </w:t>
      </w:r>
    </w:p>
    <w:p w14:paraId="69FEAEAA" w14:textId="77777777" w:rsidR="007A6145" w:rsidRPr="00C77156" w:rsidRDefault="007A6145" w:rsidP="00C77156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6461"/>
      </w:tblGrid>
      <w:tr w:rsidR="007A6145" w:rsidRPr="007A6145" w14:paraId="3E0CF721" w14:textId="77777777" w:rsidTr="007A6145">
        <w:trPr>
          <w:jc w:val="center"/>
        </w:trPr>
        <w:tc>
          <w:tcPr>
            <w:tcW w:w="2055" w:type="dxa"/>
          </w:tcPr>
          <w:p w14:paraId="6A7FA64B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Nome Promotor</w:t>
            </w:r>
          </w:p>
        </w:tc>
        <w:tc>
          <w:tcPr>
            <w:tcW w:w="6589" w:type="dxa"/>
          </w:tcPr>
          <w:p w14:paraId="3E1B72B9" w14:textId="47326172" w:rsidR="007A6145" w:rsidRPr="007A6145" w:rsidRDefault="00DC1293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DC1293">
              <w:rPr>
                <w:rFonts w:ascii="Verdana" w:hAnsi="Verdana" w:cs="Tahoma"/>
                <w:sz w:val="18"/>
                <w:szCs w:val="18"/>
              </w:rPr>
              <w:t>BRUNO MANUEL PERIQUITO GUERREIRO</w:t>
            </w:r>
          </w:p>
        </w:tc>
      </w:tr>
      <w:tr w:rsidR="007A6145" w:rsidRPr="007A6145" w14:paraId="4E76CCD1" w14:textId="77777777" w:rsidTr="007A6145">
        <w:trPr>
          <w:jc w:val="center"/>
        </w:trPr>
        <w:tc>
          <w:tcPr>
            <w:tcW w:w="2055" w:type="dxa"/>
          </w:tcPr>
          <w:p w14:paraId="12717140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NIFAP</w:t>
            </w:r>
          </w:p>
        </w:tc>
        <w:tc>
          <w:tcPr>
            <w:tcW w:w="6589" w:type="dxa"/>
          </w:tcPr>
          <w:p w14:paraId="251269EF" w14:textId="3F761DA0" w:rsidR="007A6145" w:rsidRPr="007A6145" w:rsidRDefault="00DC1293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DC1293">
              <w:rPr>
                <w:rFonts w:ascii="Verdana" w:hAnsi="Verdana" w:cs="Tahoma"/>
                <w:sz w:val="18"/>
                <w:szCs w:val="18"/>
              </w:rPr>
              <w:t>8598195</w:t>
            </w:r>
          </w:p>
        </w:tc>
      </w:tr>
      <w:tr w:rsidR="007A6145" w:rsidRPr="007A6145" w14:paraId="54863237" w14:textId="77777777" w:rsidTr="007A6145">
        <w:trPr>
          <w:jc w:val="center"/>
        </w:trPr>
        <w:tc>
          <w:tcPr>
            <w:tcW w:w="2055" w:type="dxa"/>
          </w:tcPr>
          <w:p w14:paraId="3E9C4358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Título Operação</w:t>
            </w:r>
          </w:p>
        </w:tc>
        <w:tc>
          <w:tcPr>
            <w:tcW w:w="6589" w:type="dxa"/>
          </w:tcPr>
          <w:p w14:paraId="0BD06382" w14:textId="24D7C0FA" w:rsidR="007A6145" w:rsidRPr="007A6145" w:rsidRDefault="00DC1293" w:rsidP="007A6145">
            <w:pPr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 w:cs="Tahoma"/>
                <w:sz w:val="18"/>
                <w:szCs w:val="18"/>
              </w:rPr>
              <w:t xml:space="preserve">Instalação de Jovem Empresário Rural numa exploração de medronho e </w:t>
            </w:r>
            <w:proofErr w:type="spellStart"/>
            <w:r>
              <w:rPr>
                <w:rFonts w:ascii="Verdana" w:hAnsi="Verdana" w:cs="Tahoma"/>
                <w:sz w:val="18"/>
                <w:szCs w:val="18"/>
              </w:rPr>
              <w:t>pitaya</w:t>
            </w:r>
            <w:proofErr w:type="spellEnd"/>
          </w:p>
        </w:tc>
      </w:tr>
    </w:tbl>
    <w:p w14:paraId="3B414677" w14:textId="77777777" w:rsidR="007A6145" w:rsidRPr="00C77156" w:rsidRDefault="007A6145" w:rsidP="00F06FBC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p w14:paraId="52391EF1" w14:textId="77777777" w:rsidR="00F06FBC" w:rsidRPr="00BF4F7D" w:rsidRDefault="00F06FBC" w:rsidP="00BF4F7D">
      <w:pPr>
        <w:pStyle w:val="Ttulo"/>
      </w:pPr>
      <w:r w:rsidRPr="00BF4F7D">
        <w:t>Caracterização do Promotor - Evolução da Exploração</w:t>
      </w:r>
    </w:p>
    <w:p w14:paraId="650F3324" w14:textId="77777777" w:rsidR="00DC1293" w:rsidRDefault="00DC1293" w:rsidP="00036741">
      <w:pPr>
        <w:rPr>
          <w:rFonts w:ascii="Helvetica" w:hAnsi="Helvetica" w:cs="Helvetica"/>
          <w:color w:val="FF0000"/>
          <w:szCs w:val="20"/>
        </w:rPr>
      </w:pPr>
    </w:p>
    <w:p w14:paraId="0F9E3382" w14:textId="0B35E3A9" w:rsidR="00F23307" w:rsidRDefault="00DC1293" w:rsidP="00DF0D1E">
      <w:pPr>
        <w:spacing w:line="360" w:lineRule="auto"/>
        <w:ind w:firstLine="708"/>
        <w:rPr>
          <w:rFonts w:ascii="Verdana" w:hAnsi="Verdana" w:cs="Tahoma"/>
          <w:sz w:val="18"/>
        </w:rPr>
      </w:pPr>
      <w:r>
        <w:rPr>
          <w:rFonts w:ascii="Helvetica" w:hAnsi="Helvetica" w:cs="Helvetica"/>
          <w:szCs w:val="20"/>
        </w:rPr>
        <w:t>O presente projeto tem como finalidade a instalação do jovem empresário rural Bruno G</w:t>
      </w:r>
      <w:r>
        <w:rPr>
          <w:rFonts w:ascii="Verdana" w:hAnsi="Verdana" w:cs="Tahoma"/>
          <w:sz w:val="18"/>
        </w:rPr>
        <w:t>uerreiro numa exploração</w:t>
      </w:r>
      <w:r w:rsidR="0005176A">
        <w:rPr>
          <w:rFonts w:ascii="Verdana" w:hAnsi="Verdana" w:cs="Tahoma"/>
          <w:sz w:val="18"/>
        </w:rPr>
        <w:t xml:space="preserve"> a criar</w:t>
      </w:r>
      <w:r>
        <w:rPr>
          <w:rFonts w:ascii="Verdana" w:hAnsi="Verdana" w:cs="Tahoma"/>
          <w:sz w:val="18"/>
        </w:rPr>
        <w:t xml:space="preserve"> </w:t>
      </w:r>
      <w:r w:rsidR="00C16A69">
        <w:rPr>
          <w:rFonts w:ascii="Verdana" w:hAnsi="Verdana" w:cs="Tahoma"/>
          <w:sz w:val="18"/>
        </w:rPr>
        <w:t>de</w:t>
      </w:r>
      <w:r>
        <w:rPr>
          <w:rFonts w:ascii="Verdana" w:hAnsi="Verdana" w:cs="Tahoma"/>
          <w:sz w:val="18"/>
        </w:rPr>
        <w:t xml:space="preserve"> medronho e </w:t>
      </w:r>
      <w:proofErr w:type="spellStart"/>
      <w:r>
        <w:rPr>
          <w:rFonts w:ascii="Verdana" w:hAnsi="Verdana" w:cs="Tahoma"/>
          <w:sz w:val="18"/>
        </w:rPr>
        <w:t>pitaya</w:t>
      </w:r>
      <w:proofErr w:type="spellEnd"/>
      <w:r>
        <w:rPr>
          <w:rFonts w:ascii="Verdana" w:hAnsi="Verdana" w:cs="Tahoma"/>
          <w:sz w:val="18"/>
        </w:rPr>
        <w:t>.</w:t>
      </w:r>
      <w:r w:rsidR="00DF0D1E">
        <w:rPr>
          <w:rFonts w:ascii="Verdana" w:hAnsi="Verdana" w:cs="Tahoma"/>
          <w:sz w:val="18"/>
        </w:rPr>
        <w:t xml:space="preserve"> O promotor já iniciou a atividade com o CAE </w:t>
      </w:r>
      <w:r w:rsidR="00DF0D1E" w:rsidRPr="00681B69">
        <w:rPr>
          <w:rFonts w:ascii="Verdana" w:hAnsi="Verdana" w:cs="Tahoma"/>
          <w:sz w:val="18"/>
        </w:rPr>
        <w:t>01220 C</w:t>
      </w:r>
      <w:r w:rsidR="00C16A69" w:rsidRPr="00681B69">
        <w:rPr>
          <w:rFonts w:ascii="Verdana" w:hAnsi="Verdana" w:cs="Tahoma"/>
          <w:sz w:val="18"/>
        </w:rPr>
        <w:t>ultura</w:t>
      </w:r>
      <w:r w:rsidR="00DF0D1E" w:rsidRPr="00681B69">
        <w:rPr>
          <w:rFonts w:ascii="Verdana" w:hAnsi="Verdana" w:cs="Tahoma"/>
          <w:sz w:val="18"/>
        </w:rPr>
        <w:t xml:space="preserve"> </w:t>
      </w:r>
      <w:r w:rsidR="00C16A69" w:rsidRPr="00681B69">
        <w:rPr>
          <w:rFonts w:ascii="Verdana" w:hAnsi="Verdana" w:cs="Tahoma"/>
          <w:sz w:val="18"/>
        </w:rPr>
        <w:t>de</w:t>
      </w:r>
      <w:r w:rsidR="00DF0D1E" w:rsidRPr="00681B69">
        <w:rPr>
          <w:rFonts w:ascii="Verdana" w:hAnsi="Verdana" w:cs="Tahoma"/>
          <w:sz w:val="18"/>
        </w:rPr>
        <w:t xml:space="preserve"> F</w:t>
      </w:r>
      <w:r w:rsidR="00C16A69" w:rsidRPr="00681B69">
        <w:rPr>
          <w:rFonts w:ascii="Verdana" w:hAnsi="Verdana" w:cs="Tahoma"/>
          <w:sz w:val="18"/>
        </w:rPr>
        <w:t>rutos Tropicais e Subtropicais</w:t>
      </w:r>
      <w:r w:rsidR="00C16A69">
        <w:rPr>
          <w:rFonts w:ascii="Verdana" w:hAnsi="Verdana" w:cs="Tahoma"/>
          <w:sz w:val="18"/>
        </w:rPr>
        <w:t xml:space="preserve"> </w:t>
      </w:r>
      <w:r w:rsidR="00DF0D1E">
        <w:rPr>
          <w:rFonts w:ascii="Verdana" w:hAnsi="Verdana" w:cs="Tahoma"/>
          <w:sz w:val="18"/>
        </w:rPr>
        <w:t>e inscreveu-se na formação da Cultura do Medronheiro a iniciar no dia 8 de maio de 2023.</w:t>
      </w:r>
    </w:p>
    <w:p w14:paraId="581D4A16" w14:textId="71459EC6" w:rsidR="00DC1293" w:rsidRDefault="00DC1293" w:rsidP="00896721">
      <w:pPr>
        <w:spacing w:line="360" w:lineRule="auto"/>
        <w:ind w:firstLine="708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Atualmente não existe produção no local, sendo o propósito deste projeto alavancar a atividade do promotor através da compra de plantas, adubo, sistema de rega e bombagem e operações no terreno. </w:t>
      </w:r>
    </w:p>
    <w:p w14:paraId="01BACA1B" w14:textId="61278032" w:rsidR="00DC1293" w:rsidRDefault="00DC1293" w:rsidP="00896721">
      <w:pPr>
        <w:spacing w:line="360" w:lineRule="auto"/>
        <w:ind w:firstLine="708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A exploração localiza-se no concelho de Faro, freguesia de Santa Bárbara de Nexe. Possui 0,54 </w:t>
      </w:r>
      <w:proofErr w:type="spellStart"/>
      <w:r>
        <w:rPr>
          <w:rFonts w:ascii="Verdana" w:hAnsi="Verdana" w:cs="Tahoma"/>
          <w:sz w:val="18"/>
        </w:rPr>
        <w:t>ha</w:t>
      </w:r>
      <w:proofErr w:type="spellEnd"/>
      <w:r w:rsidR="00C16A69">
        <w:rPr>
          <w:rFonts w:ascii="Verdana" w:hAnsi="Verdana" w:cs="Tahoma"/>
          <w:sz w:val="18"/>
        </w:rPr>
        <w:t>,</w:t>
      </w:r>
      <w:r>
        <w:rPr>
          <w:rFonts w:ascii="Verdana" w:hAnsi="Verdana" w:cs="Tahoma"/>
          <w:sz w:val="18"/>
        </w:rPr>
        <w:t xml:space="preserve"> </w:t>
      </w:r>
      <w:r w:rsidR="004906E4">
        <w:rPr>
          <w:rFonts w:ascii="Verdana" w:hAnsi="Verdana" w:cs="Tahoma"/>
          <w:sz w:val="18"/>
        </w:rPr>
        <w:t>sendo que vão ser instaladas 300 plantas de medronheiro</w:t>
      </w:r>
      <w:r w:rsidR="00681B69">
        <w:rPr>
          <w:rFonts w:ascii="Verdana" w:hAnsi="Verdana" w:cs="Tahoma"/>
          <w:sz w:val="18"/>
        </w:rPr>
        <w:t xml:space="preserve"> e 2000 plantas de </w:t>
      </w:r>
      <w:proofErr w:type="spellStart"/>
      <w:r w:rsidR="00681B69">
        <w:rPr>
          <w:rFonts w:ascii="Verdana" w:hAnsi="Verdana" w:cs="Tahoma"/>
          <w:sz w:val="18"/>
        </w:rPr>
        <w:t>pitaya</w:t>
      </w:r>
      <w:proofErr w:type="spellEnd"/>
      <w:r w:rsidR="00681B69">
        <w:rPr>
          <w:rFonts w:ascii="Verdana" w:hAnsi="Verdana" w:cs="Tahoma"/>
          <w:sz w:val="18"/>
        </w:rPr>
        <w:t>.</w:t>
      </w:r>
    </w:p>
    <w:p w14:paraId="67331A1E" w14:textId="26B53BB7" w:rsidR="00896721" w:rsidRDefault="00896721" w:rsidP="00896721">
      <w:pPr>
        <w:spacing w:line="360" w:lineRule="auto"/>
        <w:ind w:firstLine="36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Futuramente, o produtor tem como objetivo obter certificação de modo de produção biológico, sendo que o terreno por não estar em utilização atualmente</w:t>
      </w:r>
      <w:r w:rsidR="007B6723">
        <w:rPr>
          <w:rFonts w:ascii="Verdana" w:hAnsi="Verdana" w:cs="Tahoma"/>
          <w:sz w:val="18"/>
        </w:rPr>
        <w:t xml:space="preserve"> e já não ter utilização agrícola há alguns anos</w:t>
      </w:r>
      <w:r>
        <w:rPr>
          <w:rFonts w:ascii="Verdana" w:hAnsi="Verdana" w:cs="Tahoma"/>
          <w:sz w:val="18"/>
        </w:rPr>
        <w:t>, está em condições ideais.</w:t>
      </w:r>
    </w:p>
    <w:p w14:paraId="28F31CB9" w14:textId="4DD843C4" w:rsidR="007B6723" w:rsidRDefault="007B6723" w:rsidP="00896721">
      <w:pPr>
        <w:spacing w:line="360" w:lineRule="auto"/>
        <w:ind w:firstLine="360"/>
        <w:rPr>
          <w:rFonts w:ascii="Verdana" w:hAnsi="Verdana" w:cs="Tahoma"/>
          <w:sz w:val="18"/>
        </w:rPr>
      </w:pPr>
      <w:r w:rsidRPr="002B0D96">
        <w:rPr>
          <w:rFonts w:ascii="Verdana" w:hAnsi="Verdana" w:cs="Tahoma"/>
          <w:sz w:val="18"/>
        </w:rPr>
        <w:t xml:space="preserve">O promotor do projeto </w:t>
      </w:r>
      <w:r w:rsidR="002B0D96">
        <w:rPr>
          <w:rFonts w:ascii="Verdana" w:hAnsi="Verdana" w:cs="Tahoma"/>
          <w:sz w:val="18"/>
        </w:rPr>
        <w:t xml:space="preserve">contactou com vários produtores de </w:t>
      </w:r>
      <w:proofErr w:type="spellStart"/>
      <w:r w:rsidR="002B0D96">
        <w:rPr>
          <w:rFonts w:ascii="Verdana" w:hAnsi="Verdana" w:cs="Tahoma"/>
          <w:sz w:val="18"/>
        </w:rPr>
        <w:t>pitaya</w:t>
      </w:r>
      <w:proofErr w:type="spellEnd"/>
      <w:r w:rsidR="002B0D96">
        <w:rPr>
          <w:rFonts w:ascii="Verdana" w:hAnsi="Verdana" w:cs="Tahoma"/>
          <w:sz w:val="18"/>
        </w:rPr>
        <w:t xml:space="preserve"> no sentido de obter informações e aconselhamento sobre a cultura, assistiu a seminários, nomeadamente, do projeto aprovado Fruta do Dragão dinamizado pela Ana Trindade. Está, atualmente, a frequentar uma formação direcionada para a cultura </w:t>
      </w:r>
      <w:r w:rsidR="00E7738C">
        <w:rPr>
          <w:rFonts w:ascii="Verdana" w:hAnsi="Verdana" w:cs="Tahoma"/>
          <w:sz w:val="18"/>
        </w:rPr>
        <w:t>do medronh</w:t>
      </w:r>
      <w:r w:rsidR="00A03892">
        <w:rPr>
          <w:rFonts w:ascii="Verdana" w:hAnsi="Verdana" w:cs="Tahoma"/>
          <w:sz w:val="18"/>
        </w:rPr>
        <w:t>eir</w:t>
      </w:r>
      <w:r w:rsidR="00E7738C">
        <w:rPr>
          <w:rFonts w:ascii="Verdana" w:hAnsi="Verdana" w:cs="Tahoma"/>
          <w:sz w:val="18"/>
        </w:rPr>
        <w:t>o</w:t>
      </w:r>
      <w:r w:rsidR="002B0D96">
        <w:rPr>
          <w:rFonts w:ascii="Verdana" w:hAnsi="Verdana" w:cs="Tahoma"/>
          <w:sz w:val="18"/>
        </w:rPr>
        <w:t>.</w:t>
      </w:r>
    </w:p>
    <w:p w14:paraId="4C3A36DE" w14:textId="29011F5F" w:rsidR="00906A23" w:rsidRDefault="00906A23" w:rsidP="00896721">
      <w:pPr>
        <w:spacing w:line="360" w:lineRule="auto"/>
        <w:ind w:firstLine="36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A exploração dispõe de um furo vertical, devidamente autorizado pela APA</w:t>
      </w:r>
      <w:r w:rsidR="00194004">
        <w:rPr>
          <w:rFonts w:ascii="Verdana" w:hAnsi="Verdana" w:cs="Tahoma"/>
          <w:sz w:val="18"/>
        </w:rPr>
        <w:t>, um tanque de armazenamento de água e um trator com as seguintes alfaias:</w:t>
      </w:r>
    </w:p>
    <w:p w14:paraId="1B7EB6F9" w14:textId="2572BB86" w:rsidR="00194004" w:rsidRDefault="00194004" w:rsidP="00194004">
      <w:pPr>
        <w:pStyle w:val="PargrafodaLista"/>
        <w:numPr>
          <w:ilvl w:val="0"/>
          <w:numId w:val="24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Fresa;</w:t>
      </w:r>
    </w:p>
    <w:p w14:paraId="77A09F3B" w14:textId="62E26033" w:rsidR="00194004" w:rsidRDefault="00F2593D" w:rsidP="00194004">
      <w:pPr>
        <w:pStyle w:val="PargrafodaLista"/>
        <w:numPr>
          <w:ilvl w:val="0"/>
          <w:numId w:val="24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Pá carregadora f</w:t>
      </w:r>
      <w:r w:rsidR="00194004">
        <w:rPr>
          <w:rFonts w:ascii="Verdana" w:hAnsi="Verdana" w:cs="Tahoma"/>
          <w:sz w:val="18"/>
        </w:rPr>
        <w:t>rontal;</w:t>
      </w:r>
    </w:p>
    <w:p w14:paraId="4FFCA9CD" w14:textId="3CEECB9A" w:rsidR="00194004" w:rsidRDefault="00194004" w:rsidP="00194004">
      <w:pPr>
        <w:pStyle w:val="PargrafodaLista"/>
        <w:numPr>
          <w:ilvl w:val="0"/>
          <w:numId w:val="24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Broca;</w:t>
      </w:r>
    </w:p>
    <w:p w14:paraId="13268A5E" w14:textId="51B66349" w:rsidR="007B6723" w:rsidRPr="007B6723" w:rsidRDefault="00194004" w:rsidP="007B6723">
      <w:pPr>
        <w:pStyle w:val="PargrafodaLista"/>
        <w:numPr>
          <w:ilvl w:val="0"/>
          <w:numId w:val="24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Triturador.</w:t>
      </w:r>
    </w:p>
    <w:p w14:paraId="071518DE" w14:textId="77777777" w:rsidR="00DC1293" w:rsidRPr="00BF4F7D" w:rsidRDefault="00DC1293" w:rsidP="00F06FBC">
      <w:pPr>
        <w:rPr>
          <w:rFonts w:ascii="Verdana" w:hAnsi="Verdana" w:cs="Tahoma"/>
        </w:rPr>
      </w:pPr>
    </w:p>
    <w:p w14:paraId="432AAEA9" w14:textId="77777777" w:rsidR="00F23307" w:rsidRPr="00BF4F7D" w:rsidRDefault="0018413A" w:rsidP="00BF4F7D">
      <w:pPr>
        <w:pStyle w:val="Ttulo"/>
      </w:pPr>
      <w:r>
        <w:lastRenderedPageBreak/>
        <w:t>Caracterização do Promotor - P</w:t>
      </w:r>
      <w:r w:rsidR="00F06FBC" w:rsidRPr="00BF4F7D">
        <w:t>rodutos/Mercadorias/Serviços e Mercados</w:t>
      </w:r>
    </w:p>
    <w:p w14:paraId="239BE96B" w14:textId="77777777" w:rsidR="00B75EE1" w:rsidRDefault="00B75EE1" w:rsidP="00347602">
      <w:pPr>
        <w:spacing w:line="360" w:lineRule="auto"/>
        <w:ind w:firstLine="708"/>
        <w:rPr>
          <w:rFonts w:ascii="Verdana" w:hAnsi="Verdana" w:cs="Tahoma"/>
          <w:color w:val="FF0000"/>
          <w:sz w:val="18"/>
        </w:rPr>
      </w:pPr>
    </w:p>
    <w:p w14:paraId="5EA115A9" w14:textId="643A8246" w:rsidR="00C16A69" w:rsidRDefault="00681B69" w:rsidP="00347602">
      <w:pPr>
        <w:spacing w:line="360" w:lineRule="auto"/>
        <w:ind w:firstLine="708"/>
        <w:rPr>
          <w:rFonts w:ascii="Verdana" w:hAnsi="Verdana" w:cs="Tahoma"/>
          <w:sz w:val="18"/>
        </w:rPr>
      </w:pPr>
      <w:r w:rsidRPr="00681B69">
        <w:rPr>
          <w:rFonts w:ascii="Verdana" w:hAnsi="Verdana" w:cs="Tahoma"/>
          <w:sz w:val="18"/>
        </w:rPr>
        <w:t>O</w:t>
      </w:r>
      <w:r>
        <w:rPr>
          <w:rFonts w:ascii="Verdana" w:hAnsi="Verdana" w:cs="Tahoma"/>
          <w:sz w:val="18"/>
        </w:rPr>
        <w:t xml:space="preserve">s produtos agrícolas a serem produzidos são o medronho e a </w:t>
      </w:r>
      <w:proofErr w:type="spellStart"/>
      <w:r>
        <w:rPr>
          <w:rFonts w:ascii="Verdana" w:hAnsi="Verdana" w:cs="Tahoma"/>
          <w:sz w:val="18"/>
        </w:rPr>
        <w:t>pitaya</w:t>
      </w:r>
      <w:proofErr w:type="spellEnd"/>
      <w:r>
        <w:rPr>
          <w:rFonts w:ascii="Verdana" w:hAnsi="Verdana" w:cs="Tahoma"/>
          <w:sz w:val="18"/>
        </w:rPr>
        <w:t>.</w:t>
      </w:r>
      <w:r w:rsidR="00347602">
        <w:rPr>
          <w:rFonts w:ascii="Verdana" w:hAnsi="Verdana" w:cs="Tahoma"/>
          <w:sz w:val="18"/>
        </w:rPr>
        <w:t xml:space="preserve"> </w:t>
      </w:r>
      <w:r w:rsidR="007F00DF">
        <w:rPr>
          <w:rFonts w:ascii="Verdana" w:hAnsi="Verdana" w:cs="Tahoma"/>
          <w:sz w:val="18"/>
        </w:rPr>
        <w:t xml:space="preserve">O promotor apresenta experiência na produção de </w:t>
      </w:r>
      <w:proofErr w:type="spellStart"/>
      <w:r w:rsidR="007F00DF">
        <w:rPr>
          <w:rFonts w:ascii="Verdana" w:hAnsi="Verdana" w:cs="Tahoma"/>
          <w:sz w:val="18"/>
        </w:rPr>
        <w:t>pitaya</w:t>
      </w:r>
      <w:proofErr w:type="spellEnd"/>
      <w:r w:rsidR="007F00DF">
        <w:rPr>
          <w:rFonts w:ascii="Verdana" w:hAnsi="Verdana" w:cs="Tahoma"/>
          <w:sz w:val="18"/>
        </w:rPr>
        <w:t>.</w:t>
      </w:r>
      <w:r w:rsidR="00194004">
        <w:rPr>
          <w:rFonts w:ascii="Verdana" w:hAnsi="Verdana" w:cs="Tahoma"/>
          <w:sz w:val="18"/>
        </w:rPr>
        <w:t xml:space="preserve"> Os frutos serão vendidos a fresco, o medronho será vendido também para aguardente e, futuramente, será vendido mel de medronho. O produtor já possui 6 colmeias, sobre o n</w:t>
      </w:r>
      <w:r w:rsidR="007B6723">
        <w:rPr>
          <w:rFonts w:ascii="Verdana" w:hAnsi="Verdana" w:cs="Tahoma"/>
          <w:sz w:val="18"/>
        </w:rPr>
        <w:t>úmero</w:t>
      </w:r>
      <w:r w:rsidR="00194004">
        <w:rPr>
          <w:rFonts w:ascii="Verdana" w:hAnsi="Verdana" w:cs="Tahoma"/>
          <w:sz w:val="18"/>
        </w:rPr>
        <w:t xml:space="preserve"> de apicultor 373775, sendo que vai começar a produzir o mel de medronho quando o n</w:t>
      </w:r>
      <w:r w:rsidR="007B6723">
        <w:rPr>
          <w:rFonts w:ascii="Verdana" w:hAnsi="Verdana" w:cs="Tahoma"/>
          <w:sz w:val="18"/>
        </w:rPr>
        <w:t>úmero</w:t>
      </w:r>
      <w:r w:rsidR="00194004">
        <w:rPr>
          <w:rFonts w:ascii="Verdana" w:hAnsi="Verdana" w:cs="Tahoma"/>
          <w:sz w:val="18"/>
        </w:rPr>
        <w:t xml:space="preserve"> de animais for maior.</w:t>
      </w:r>
      <w:r w:rsidR="007B6723">
        <w:rPr>
          <w:rFonts w:ascii="Verdana" w:hAnsi="Verdana" w:cs="Tahoma"/>
          <w:sz w:val="18"/>
        </w:rPr>
        <w:t xml:space="preserve"> O promotor pretende apostar, com a implementação deste projeto, também na produção de medronho, de forma a poder produzir o seu mel de medronho. </w:t>
      </w:r>
    </w:p>
    <w:p w14:paraId="61D52BF6" w14:textId="77777777" w:rsidR="00492F66" w:rsidRDefault="00347602" w:rsidP="00347602">
      <w:pPr>
        <w:spacing w:line="360" w:lineRule="auto"/>
        <w:ind w:firstLine="708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O medronho é um produto endógeno, representando por isso um investimento num produto do território, o que vai de encontro aos objetivos da EDL. </w:t>
      </w:r>
    </w:p>
    <w:p w14:paraId="213B1F7A" w14:textId="28BA362F" w:rsidR="00681B69" w:rsidRDefault="00347602" w:rsidP="00347602">
      <w:pPr>
        <w:spacing w:line="360" w:lineRule="auto"/>
        <w:ind w:firstLine="708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A </w:t>
      </w:r>
      <w:proofErr w:type="spellStart"/>
      <w:r>
        <w:rPr>
          <w:rFonts w:ascii="Verdana" w:hAnsi="Verdana" w:cs="Tahoma"/>
          <w:sz w:val="18"/>
        </w:rPr>
        <w:t>pitaya</w:t>
      </w:r>
      <w:proofErr w:type="spellEnd"/>
      <w:r>
        <w:rPr>
          <w:rFonts w:ascii="Verdana" w:hAnsi="Verdana" w:cs="Tahoma"/>
          <w:sz w:val="18"/>
        </w:rPr>
        <w:t xml:space="preserve">, pela crescente procura e pelas </w:t>
      </w:r>
      <w:r w:rsidR="0039566B">
        <w:rPr>
          <w:rFonts w:ascii="Verdana" w:hAnsi="Verdana" w:cs="Tahoma"/>
          <w:sz w:val="18"/>
        </w:rPr>
        <w:t>boas características</w:t>
      </w:r>
      <w:r>
        <w:rPr>
          <w:rFonts w:ascii="Verdana" w:hAnsi="Verdana" w:cs="Tahoma"/>
          <w:sz w:val="18"/>
        </w:rPr>
        <w:t xml:space="preserve"> que apresenta,</w:t>
      </w:r>
      <w:r w:rsidR="00197D31">
        <w:rPr>
          <w:rFonts w:ascii="Verdana" w:hAnsi="Verdana" w:cs="Tahoma"/>
          <w:sz w:val="18"/>
        </w:rPr>
        <w:t xml:space="preserve"> bem como pela </w:t>
      </w:r>
      <w:r w:rsidR="00F158C3">
        <w:rPr>
          <w:rFonts w:ascii="Verdana" w:hAnsi="Verdana" w:cs="Tahoma"/>
          <w:sz w:val="18"/>
        </w:rPr>
        <w:t xml:space="preserve">sua </w:t>
      </w:r>
      <w:r w:rsidR="00197D31">
        <w:rPr>
          <w:rFonts w:ascii="Verdana" w:hAnsi="Verdana" w:cs="Tahoma"/>
          <w:sz w:val="18"/>
        </w:rPr>
        <w:t>boa adaptação às condições do Algarve,</w:t>
      </w:r>
      <w:r>
        <w:rPr>
          <w:rFonts w:ascii="Verdana" w:hAnsi="Verdana" w:cs="Tahoma"/>
          <w:sz w:val="18"/>
        </w:rPr>
        <w:t xml:space="preserve"> </w:t>
      </w:r>
      <w:r w:rsidR="0039566B">
        <w:rPr>
          <w:rFonts w:ascii="Verdana" w:hAnsi="Verdana" w:cs="Tahoma"/>
          <w:sz w:val="18"/>
        </w:rPr>
        <w:t xml:space="preserve">pelas </w:t>
      </w:r>
      <w:r w:rsidR="005B2823" w:rsidRPr="0039566B">
        <w:rPr>
          <w:rFonts w:ascii="Verdana" w:hAnsi="Verdana" w:cs="Tahoma"/>
          <w:sz w:val="18"/>
        </w:rPr>
        <w:t>altas produções</w:t>
      </w:r>
      <w:r w:rsidR="0039566B">
        <w:rPr>
          <w:rFonts w:ascii="Verdana" w:hAnsi="Verdana" w:cs="Tahoma"/>
          <w:sz w:val="18"/>
        </w:rPr>
        <w:t xml:space="preserve"> </w:t>
      </w:r>
      <w:r w:rsidR="00E7738C">
        <w:rPr>
          <w:rFonts w:ascii="Verdana" w:hAnsi="Verdana" w:cs="Tahoma"/>
          <w:sz w:val="18"/>
        </w:rPr>
        <w:t>e</w:t>
      </w:r>
      <w:r w:rsidR="00E7738C" w:rsidRPr="0039566B">
        <w:rPr>
          <w:rFonts w:ascii="Verdana" w:hAnsi="Verdana" w:cs="Tahoma"/>
          <w:sz w:val="18"/>
        </w:rPr>
        <w:t xml:space="preserve"> </w:t>
      </w:r>
      <w:r w:rsidR="00AC04EB" w:rsidRPr="0039566B">
        <w:rPr>
          <w:rFonts w:ascii="Verdana" w:hAnsi="Verdana" w:cs="Tahoma"/>
          <w:sz w:val="18"/>
        </w:rPr>
        <w:t>com viabilidade</w:t>
      </w:r>
      <w:r w:rsidR="0039566B" w:rsidRPr="0039566B">
        <w:rPr>
          <w:rFonts w:ascii="Verdana" w:hAnsi="Verdana" w:cs="Tahoma"/>
          <w:sz w:val="18"/>
        </w:rPr>
        <w:t xml:space="preserve"> económica em terrenos de pequenas dimensões,</w:t>
      </w:r>
      <w:r w:rsidR="0039566B">
        <w:rPr>
          <w:rFonts w:ascii="Verdana" w:hAnsi="Verdana" w:cs="Tahoma"/>
          <w:sz w:val="18"/>
        </w:rPr>
        <w:t xml:space="preserve"> </w:t>
      </w:r>
      <w:r>
        <w:rPr>
          <w:rFonts w:ascii="Verdana" w:hAnsi="Verdana" w:cs="Tahoma"/>
          <w:sz w:val="18"/>
        </w:rPr>
        <w:t xml:space="preserve">é um produto agrícola de um mercado em expansão e </w:t>
      </w:r>
      <w:r w:rsidR="00C16A69">
        <w:rPr>
          <w:rFonts w:ascii="Verdana" w:hAnsi="Verdana" w:cs="Tahoma"/>
          <w:sz w:val="18"/>
        </w:rPr>
        <w:t>com elevada potencialidade, sendo passível de ser utilizada a totalidade do fruto</w:t>
      </w:r>
      <w:r w:rsidR="00620ECB">
        <w:rPr>
          <w:rFonts w:ascii="Verdana" w:hAnsi="Verdana" w:cs="Tahoma"/>
          <w:sz w:val="18"/>
        </w:rPr>
        <w:t>,</w:t>
      </w:r>
      <w:r w:rsidR="00C16A69">
        <w:rPr>
          <w:rFonts w:ascii="Verdana" w:hAnsi="Verdana" w:cs="Tahoma"/>
          <w:sz w:val="18"/>
        </w:rPr>
        <w:t xml:space="preserve"> inclusivamente a parte exterior.</w:t>
      </w:r>
    </w:p>
    <w:p w14:paraId="34091EA3" w14:textId="77777777" w:rsidR="006D22A2" w:rsidRDefault="006D22A2" w:rsidP="00896721">
      <w:pPr>
        <w:spacing w:line="360" w:lineRule="auto"/>
        <w:rPr>
          <w:rFonts w:ascii="Verdana" w:hAnsi="Verdana" w:cs="Tahoma"/>
          <w:sz w:val="18"/>
        </w:rPr>
      </w:pPr>
    </w:p>
    <w:p w14:paraId="1EDA9D13" w14:textId="77777777" w:rsidR="002B3414" w:rsidRDefault="002B3414" w:rsidP="00896721">
      <w:pPr>
        <w:spacing w:line="360" w:lineRule="auto"/>
        <w:rPr>
          <w:rFonts w:ascii="Verdana" w:hAnsi="Verdana" w:cs="Tahoma"/>
          <w:b/>
          <w:bCs/>
          <w:sz w:val="18"/>
          <w:u w:val="single"/>
        </w:rPr>
      </w:pPr>
      <w:r>
        <w:rPr>
          <w:rFonts w:ascii="Verdana" w:hAnsi="Verdana" w:cs="Tahoma"/>
          <w:b/>
          <w:bCs/>
          <w:sz w:val="18"/>
          <w:u w:val="single"/>
        </w:rPr>
        <w:t>Medronho:</w:t>
      </w:r>
    </w:p>
    <w:p w14:paraId="4135A302" w14:textId="5BADCA37" w:rsidR="00900AF5" w:rsidRDefault="00900AF5" w:rsidP="00900AF5">
      <w:pPr>
        <w:spacing w:line="360" w:lineRule="auto"/>
        <w:ind w:firstLine="708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A</w:t>
      </w:r>
      <w:r w:rsidRPr="00900AF5">
        <w:rPr>
          <w:rFonts w:ascii="Verdana" w:hAnsi="Verdana" w:cs="Tahoma"/>
          <w:sz w:val="18"/>
        </w:rPr>
        <w:t xml:space="preserve"> área de medronheiro </w:t>
      </w:r>
      <w:r>
        <w:rPr>
          <w:rFonts w:ascii="Verdana" w:hAnsi="Verdana" w:cs="Tahoma"/>
          <w:sz w:val="18"/>
        </w:rPr>
        <w:t xml:space="preserve">em 2017 </w:t>
      </w:r>
      <w:r w:rsidRPr="00900AF5">
        <w:rPr>
          <w:rFonts w:ascii="Verdana" w:hAnsi="Verdana" w:cs="Tahoma"/>
          <w:sz w:val="18"/>
        </w:rPr>
        <w:t>representa</w:t>
      </w:r>
      <w:r>
        <w:rPr>
          <w:rFonts w:ascii="Verdana" w:hAnsi="Verdana" w:cs="Tahoma"/>
          <w:sz w:val="18"/>
        </w:rPr>
        <w:t>va</w:t>
      </w:r>
      <w:r w:rsidRPr="00900AF5">
        <w:rPr>
          <w:rFonts w:ascii="Verdana" w:hAnsi="Verdana" w:cs="Tahoma"/>
          <w:sz w:val="18"/>
        </w:rPr>
        <w:t xml:space="preserve"> 15.500 </w:t>
      </w:r>
      <w:proofErr w:type="spellStart"/>
      <w:r>
        <w:rPr>
          <w:rFonts w:ascii="Verdana" w:hAnsi="Verdana" w:cs="Tahoma"/>
          <w:sz w:val="18"/>
        </w:rPr>
        <w:t>ha</w:t>
      </w:r>
      <w:proofErr w:type="spellEnd"/>
      <w:r>
        <w:rPr>
          <w:rFonts w:ascii="Verdana" w:hAnsi="Verdana" w:cs="Tahoma"/>
          <w:sz w:val="18"/>
        </w:rPr>
        <w:t xml:space="preserve"> e</w:t>
      </w:r>
      <w:r w:rsidRPr="00900AF5">
        <w:rPr>
          <w:rFonts w:ascii="Verdana" w:hAnsi="Verdana" w:cs="Tahoma"/>
          <w:sz w:val="18"/>
        </w:rPr>
        <w:t xml:space="preserve"> tem aumentado nos últimos anos. </w:t>
      </w:r>
      <w:r>
        <w:rPr>
          <w:rFonts w:ascii="Verdana" w:hAnsi="Verdana" w:cs="Tahoma"/>
          <w:sz w:val="18"/>
        </w:rPr>
        <w:t xml:space="preserve">O medronho apresenta </w:t>
      </w:r>
      <w:r w:rsidRPr="00900AF5">
        <w:rPr>
          <w:rFonts w:ascii="Verdana" w:hAnsi="Verdana" w:cs="Tahoma"/>
          <w:sz w:val="18"/>
        </w:rPr>
        <w:t>potencialidades comerciais, tanto pelo fruto, como pelo valor ornamental da planta.</w:t>
      </w:r>
      <w:r>
        <w:rPr>
          <w:rFonts w:ascii="Verdana" w:hAnsi="Verdana" w:cs="Tahoma"/>
          <w:sz w:val="18"/>
        </w:rPr>
        <w:t xml:space="preserve"> No que diz respeito ao seu aproveitamento, o medronho é utilizado na</w:t>
      </w:r>
      <w:r w:rsidRPr="00900AF5">
        <w:rPr>
          <w:rFonts w:ascii="Verdana" w:hAnsi="Verdana" w:cs="Tahoma"/>
          <w:sz w:val="18"/>
        </w:rPr>
        <w:t xml:space="preserve"> produção de aguardente, mas também </w:t>
      </w:r>
      <w:r>
        <w:rPr>
          <w:rFonts w:ascii="Verdana" w:hAnsi="Verdana" w:cs="Tahoma"/>
          <w:sz w:val="18"/>
        </w:rPr>
        <w:t>par</w:t>
      </w:r>
      <w:r w:rsidRPr="00900AF5">
        <w:rPr>
          <w:rFonts w:ascii="Verdana" w:hAnsi="Verdana" w:cs="Tahoma"/>
          <w:sz w:val="18"/>
        </w:rPr>
        <w:t>a geleia, desidratado em mueslis, sumos</w:t>
      </w:r>
      <w:r>
        <w:rPr>
          <w:rFonts w:ascii="Verdana" w:hAnsi="Verdana" w:cs="Tahoma"/>
          <w:sz w:val="18"/>
        </w:rPr>
        <w:t>, entre outros.</w:t>
      </w:r>
    </w:p>
    <w:p w14:paraId="4E5B8BC7" w14:textId="50ECF79B" w:rsidR="00B6575B" w:rsidRDefault="00B6575B" w:rsidP="007B6723">
      <w:pPr>
        <w:spacing w:line="360" w:lineRule="auto"/>
        <w:ind w:firstLine="708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De acordo com </w:t>
      </w:r>
      <w:r w:rsidR="00C16A69">
        <w:rPr>
          <w:rFonts w:ascii="Verdana" w:hAnsi="Verdana" w:cs="Tahoma"/>
          <w:sz w:val="18"/>
        </w:rPr>
        <w:t xml:space="preserve">o </w:t>
      </w:r>
      <w:r w:rsidR="00C16A69" w:rsidRPr="00C16A69">
        <w:rPr>
          <w:rFonts w:ascii="Verdana" w:hAnsi="Verdana" w:cs="Tahoma"/>
          <w:sz w:val="18"/>
        </w:rPr>
        <w:t>Centro de Competências dos Recursos Silvestres</w:t>
      </w:r>
      <w:r w:rsidR="00C16A69">
        <w:rPr>
          <w:rFonts w:ascii="Verdana" w:hAnsi="Verdana" w:cs="Tahoma"/>
          <w:sz w:val="18"/>
        </w:rPr>
        <w:t xml:space="preserve"> (</w:t>
      </w:r>
      <w:r>
        <w:rPr>
          <w:rFonts w:ascii="Verdana" w:hAnsi="Verdana" w:cs="Tahoma"/>
          <w:sz w:val="18"/>
        </w:rPr>
        <w:t>CCRES</w:t>
      </w:r>
      <w:r w:rsidR="00C16A69">
        <w:rPr>
          <w:rFonts w:ascii="Verdana" w:hAnsi="Verdana" w:cs="Tahoma"/>
          <w:sz w:val="18"/>
        </w:rPr>
        <w:t>)</w:t>
      </w:r>
      <w:r>
        <w:rPr>
          <w:rFonts w:ascii="Verdana" w:hAnsi="Verdana" w:cs="Tahoma"/>
          <w:sz w:val="18"/>
        </w:rPr>
        <w:t>, o medronho e a sua produção apresentam diversas oportunidades, assim como constrangimentos:</w:t>
      </w:r>
    </w:p>
    <w:p w14:paraId="1FEA0568" w14:textId="1976FBAC" w:rsidR="00B6575B" w:rsidRDefault="00B6575B" w:rsidP="00B6575B">
      <w:p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Oportunidades</w:t>
      </w:r>
      <w:r w:rsidR="00A67398">
        <w:rPr>
          <w:rFonts w:ascii="Verdana" w:hAnsi="Verdana" w:cs="Tahoma"/>
          <w:sz w:val="18"/>
        </w:rPr>
        <w:t>/Pontos fortes</w:t>
      </w:r>
      <w:r>
        <w:rPr>
          <w:rFonts w:ascii="Verdana" w:hAnsi="Verdana" w:cs="Tahoma"/>
          <w:sz w:val="18"/>
        </w:rPr>
        <w:t>:</w:t>
      </w:r>
    </w:p>
    <w:p w14:paraId="5B70BB68" w14:textId="77777777" w:rsidR="00B6575B" w:rsidRDefault="00B6575B" w:rsidP="00B6575B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 w:cs="Tahoma"/>
          <w:sz w:val="18"/>
        </w:rPr>
      </w:pPr>
      <w:r w:rsidRPr="00B6575B">
        <w:rPr>
          <w:rFonts w:ascii="Verdana" w:hAnsi="Verdana" w:cs="Tahoma"/>
          <w:sz w:val="18"/>
        </w:rPr>
        <w:t>Interesse por</w:t>
      </w:r>
      <w:r>
        <w:rPr>
          <w:rFonts w:ascii="Verdana" w:hAnsi="Verdana" w:cs="Tahoma"/>
          <w:sz w:val="18"/>
        </w:rPr>
        <w:t xml:space="preserve"> </w:t>
      </w:r>
      <w:r w:rsidRPr="00B6575B">
        <w:rPr>
          <w:rFonts w:ascii="Verdana" w:hAnsi="Verdana" w:cs="Tahoma"/>
          <w:sz w:val="18"/>
        </w:rPr>
        <w:t>modernizar a cultura d</w:t>
      </w:r>
      <w:r>
        <w:rPr>
          <w:rFonts w:ascii="Verdana" w:hAnsi="Verdana" w:cs="Tahoma"/>
          <w:sz w:val="18"/>
        </w:rPr>
        <w:t xml:space="preserve">o </w:t>
      </w:r>
      <w:r w:rsidRPr="00B6575B">
        <w:rPr>
          <w:rFonts w:ascii="Verdana" w:hAnsi="Verdana" w:cs="Tahoma"/>
          <w:sz w:val="18"/>
        </w:rPr>
        <w:t>medronho</w:t>
      </w:r>
      <w:r>
        <w:rPr>
          <w:rFonts w:ascii="Verdana" w:hAnsi="Verdana" w:cs="Tahoma"/>
          <w:sz w:val="18"/>
        </w:rPr>
        <w:t>;</w:t>
      </w:r>
    </w:p>
    <w:p w14:paraId="3B5D89BD" w14:textId="051E8386" w:rsidR="00B6575B" w:rsidRDefault="00B6575B" w:rsidP="00B6575B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 w:cs="Tahoma"/>
          <w:sz w:val="18"/>
        </w:rPr>
      </w:pPr>
      <w:r w:rsidRPr="00B6575B">
        <w:rPr>
          <w:rFonts w:ascii="Verdana" w:hAnsi="Verdana" w:cs="Tahoma"/>
          <w:sz w:val="18"/>
        </w:rPr>
        <w:t>Possibilidades de</w:t>
      </w:r>
      <w:r>
        <w:rPr>
          <w:rFonts w:ascii="Verdana" w:hAnsi="Verdana" w:cs="Tahoma"/>
          <w:sz w:val="18"/>
        </w:rPr>
        <w:t xml:space="preserve"> </w:t>
      </w:r>
      <w:proofErr w:type="spellStart"/>
      <w:r w:rsidRPr="00B6575B">
        <w:rPr>
          <w:rFonts w:ascii="Verdana" w:hAnsi="Verdana" w:cs="Tahoma"/>
          <w:sz w:val="18"/>
        </w:rPr>
        <w:t>micorrização</w:t>
      </w:r>
      <w:proofErr w:type="spellEnd"/>
      <w:r>
        <w:rPr>
          <w:rFonts w:ascii="Verdana" w:hAnsi="Verdana" w:cs="Tahoma"/>
          <w:sz w:val="18"/>
        </w:rPr>
        <w:t>;</w:t>
      </w:r>
    </w:p>
    <w:p w14:paraId="2B53880D" w14:textId="77777777" w:rsidR="00B6575B" w:rsidRDefault="00B6575B" w:rsidP="00B6575B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 w:cs="Tahoma"/>
          <w:sz w:val="18"/>
        </w:rPr>
      </w:pPr>
      <w:r w:rsidRPr="00B6575B">
        <w:rPr>
          <w:rFonts w:ascii="Verdana" w:hAnsi="Verdana" w:cs="Tahoma"/>
          <w:sz w:val="18"/>
        </w:rPr>
        <w:t>Elevado interesse no</w:t>
      </w:r>
      <w:r>
        <w:rPr>
          <w:rFonts w:ascii="Verdana" w:hAnsi="Verdana" w:cs="Tahoma"/>
          <w:sz w:val="18"/>
        </w:rPr>
        <w:t xml:space="preserve"> </w:t>
      </w:r>
      <w:r w:rsidRPr="00B6575B">
        <w:rPr>
          <w:rFonts w:ascii="Verdana" w:hAnsi="Verdana" w:cs="Tahoma"/>
          <w:sz w:val="18"/>
        </w:rPr>
        <w:t>mel de medronho</w:t>
      </w:r>
      <w:r>
        <w:rPr>
          <w:rFonts w:ascii="Verdana" w:hAnsi="Verdana" w:cs="Tahoma"/>
          <w:sz w:val="18"/>
        </w:rPr>
        <w:t>;</w:t>
      </w:r>
    </w:p>
    <w:p w14:paraId="180088E5" w14:textId="77777777" w:rsidR="00B6575B" w:rsidRDefault="00B6575B" w:rsidP="00B6575B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 w:cs="Tahoma"/>
          <w:sz w:val="18"/>
        </w:rPr>
      </w:pPr>
      <w:r w:rsidRPr="00B6575B">
        <w:rPr>
          <w:rFonts w:ascii="Verdana" w:hAnsi="Verdana" w:cs="Tahoma"/>
          <w:sz w:val="18"/>
        </w:rPr>
        <w:t>Potencial para aplicação</w:t>
      </w:r>
      <w:r>
        <w:rPr>
          <w:rFonts w:ascii="Verdana" w:hAnsi="Verdana" w:cs="Tahoma"/>
          <w:sz w:val="18"/>
        </w:rPr>
        <w:t xml:space="preserve"> </w:t>
      </w:r>
      <w:r w:rsidRPr="00B6575B">
        <w:rPr>
          <w:rFonts w:ascii="Verdana" w:hAnsi="Verdana" w:cs="Tahoma"/>
          <w:sz w:val="18"/>
        </w:rPr>
        <w:t>do fruto em novos</w:t>
      </w:r>
      <w:r>
        <w:rPr>
          <w:rFonts w:ascii="Verdana" w:hAnsi="Verdana" w:cs="Tahoma"/>
          <w:sz w:val="18"/>
        </w:rPr>
        <w:t xml:space="preserve"> </w:t>
      </w:r>
      <w:r w:rsidRPr="00B6575B">
        <w:rPr>
          <w:rFonts w:ascii="Verdana" w:hAnsi="Verdana" w:cs="Tahoma"/>
          <w:sz w:val="18"/>
        </w:rPr>
        <w:t>produtos gourmet</w:t>
      </w:r>
      <w:r>
        <w:rPr>
          <w:rFonts w:ascii="Verdana" w:hAnsi="Verdana" w:cs="Tahoma"/>
          <w:sz w:val="18"/>
        </w:rPr>
        <w:t>;</w:t>
      </w:r>
    </w:p>
    <w:p w14:paraId="1C1AF5EC" w14:textId="30749AAD" w:rsidR="00B6575B" w:rsidRDefault="00B6575B" w:rsidP="00B6575B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 w:cs="Tahoma"/>
          <w:sz w:val="18"/>
        </w:rPr>
      </w:pPr>
      <w:r w:rsidRPr="00B6575B">
        <w:rPr>
          <w:rFonts w:ascii="Verdana" w:hAnsi="Verdana" w:cs="Tahoma"/>
          <w:sz w:val="18"/>
        </w:rPr>
        <w:t>Potencial de utilização</w:t>
      </w:r>
      <w:r>
        <w:rPr>
          <w:rFonts w:ascii="Verdana" w:hAnsi="Verdana" w:cs="Tahoma"/>
          <w:sz w:val="18"/>
        </w:rPr>
        <w:t xml:space="preserve"> </w:t>
      </w:r>
      <w:r w:rsidRPr="00B6575B">
        <w:rPr>
          <w:rFonts w:ascii="Verdana" w:hAnsi="Verdana" w:cs="Tahoma"/>
          <w:sz w:val="18"/>
        </w:rPr>
        <w:t>da folha, flor e casca</w:t>
      </w:r>
      <w:r>
        <w:rPr>
          <w:rFonts w:ascii="Verdana" w:hAnsi="Verdana" w:cs="Tahoma"/>
          <w:sz w:val="18"/>
        </w:rPr>
        <w:t>;</w:t>
      </w:r>
    </w:p>
    <w:p w14:paraId="0BBD13DA" w14:textId="4E239BFC" w:rsidR="00B6575B" w:rsidRDefault="00B6575B" w:rsidP="00B6575B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 w:cs="Tahoma"/>
          <w:sz w:val="18"/>
        </w:rPr>
      </w:pPr>
      <w:r w:rsidRPr="00B6575B">
        <w:rPr>
          <w:rFonts w:ascii="Verdana" w:hAnsi="Verdana" w:cs="Tahoma"/>
          <w:sz w:val="18"/>
        </w:rPr>
        <w:t>Possibilidade de</w:t>
      </w:r>
      <w:r>
        <w:rPr>
          <w:rFonts w:ascii="Verdana" w:hAnsi="Verdana" w:cs="Tahoma"/>
          <w:sz w:val="18"/>
        </w:rPr>
        <w:t xml:space="preserve"> </w:t>
      </w:r>
      <w:r w:rsidRPr="00B6575B">
        <w:rPr>
          <w:rFonts w:ascii="Verdana" w:hAnsi="Verdana" w:cs="Tahoma"/>
          <w:sz w:val="18"/>
        </w:rPr>
        <w:t>valorização da grainha</w:t>
      </w:r>
      <w:r>
        <w:rPr>
          <w:rFonts w:ascii="Verdana" w:hAnsi="Verdana" w:cs="Tahoma"/>
          <w:sz w:val="18"/>
        </w:rPr>
        <w:t xml:space="preserve"> </w:t>
      </w:r>
      <w:r w:rsidRPr="00B6575B">
        <w:rPr>
          <w:rFonts w:ascii="Verdana" w:hAnsi="Verdana" w:cs="Tahoma"/>
          <w:sz w:val="18"/>
        </w:rPr>
        <w:t>na cosmética</w:t>
      </w:r>
      <w:r>
        <w:rPr>
          <w:rFonts w:ascii="Verdana" w:hAnsi="Verdana" w:cs="Tahoma"/>
          <w:sz w:val="18"/>
        </w:rPr>
        <w:t>;</w:t>
      </w:r>
    </w:p>
    <w:p w14:paraId="4B2FE11B" w14:textId="4320C97C" w:rsidR="00B6575B" w:rsidRDefault="00B6575B" w:rsidP="00B6575B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 w:cs="Tahoma"/>
          <w:sz w:val="18"/>
        </w:rPr>
      </w:pPr>
      <w:r w:rsidRPr="00B6575B">
        <w:rPr>
          <w:rFonts w:ascii="Verdana" w:hAnsi="Verdana" w:cs="Tahoma"/>
          <w:sz w:val="18"/>
        </w:rPr>
        <w:t>Mercados potenciais</w:t>
      </w:r>
      <w:r>
        <w:rPr>
          <w:rFonts w:ascii="Verdana" w:hAnsi="Verdana" w:cs="Tahoma"/>
          <w:sz w:val="18"/>
        </w:rPr>
        <w:t xml:space="preserve"> </w:t>
      </w:r>
      <w:r w:rsidRPr="00B6575B">
        <w:rPr>
          <w:rFonts w:ascii="Verdana" w:hAnsi="Verdana" w:cs="Tahoma"/>
          <w:sz w:val="18"/>
        </w:rPr>
        <w:t>ainda pouco explorados</w:t>
      </w:r>
      <w:r>
        <w:rPr>
          <w:rFonts w:ascii="Verdana" w:hAnsi="Verdana" w:cs="Tahoma"/>
          <w:sz w:val="18"/>
        </w:rPr>
        <w:t>;</w:t>
      </w:r>
    </w:p>
    <w:p w14:paraId="7D5BDC4D" w14:textId="2C392F57" w:rsidR="00B6575B" w:rsidRPr="00B6575B" w:rsidRDefault="00B6575B" w:rsidP="00B6575B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 w:cs="Tahoma"/>
          <w:sz w:val="18"/>
        </w:rPr>
      </w:pPr>
      <w:r w:rsidRPr="00B6575B">
        <w:rPr>
          <w:rFonts w:ascii="Verdana" w:hAnsi="Verdana" w:cs="Tahoma"/>
          <w:sz w:val="18"/>
        </w:rPr>
        <w:t>Constituição do IGP Medronho Algarve</w:t>
      </w:r>
      <w:r>
        <w:rPr>
          <w:rFonts w:ascii="Verdana" w:hAnsi="Verdana" w:cs="Tahoma"/>
          <w:sz w:val="18"/>
        </w:rPr>
        <w:t>;</w:t>
      </w:r>
    </w:p>
    <w:p w14:paraId="60C5EB57" w14:textId="28D9EE34" w:rsidR="00B6575B" w:rsidRPr="00B6575B" w:rsidRDefault="00B6575B" w:rsidP="00B6575B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 w:cs="Tahoma"/>
          <w:sz w:val="18"/>
        </w:rPr>
      </w:pPr>
      <w:r w:rsidRPr="00B6575B">
        <w:rPr>
          <w:rFonts w:ascii="Verdana" w:hAnsi="Verdana" w:cs="Tahoma"/>
          <w:sz w:val="18"/>
        </w:rPr>
        <w:t>Existência de um grupo de trabalho na AR que aborde produtos locais</w:t>
      </w:r>
      <w:r>
        <w:rPr>
          <w:rFonts w:ascii="Verdana" w:hAnsi="Verdana" w:cs="Tahoma"/>
          <w:sz w:val="18"/>
        </w:rPr>
        <w:t>;</w:t>
      </w:r>
    </w:p>
    <w:p w14:paraId="6BBAE86D" w14:textId="4B941350" w:rsidR="00B6575B" w:rsidRPr="00B6575B" w:rsidRDefault="00B6575B" w:rsidP="00B6575B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 w:cs="Tahoma"/>
          <w:sz w:val="18"/>
        </w:rPr>
      </w:pPr>
      <w:r w:rsidRPr="00B6575B">
        <w:rPr>
          <w:rFonts w:ascii="Verdana" w:hAnsi="Verdana" w:cs="Tahoma"/>
          <w:sz w:val="18"/>
        </w:rPr>
        <w:t xml:space="preserve">Existência de estruturas nacionais para promoção do setor das frutas (Portugal </w:t>
      </w:r>
      <w:proofErr w:type="spellStart"/>
      <w:r w:rsidRPr="00B6575B">
        <w:rPr>
          <w:rFonts w:ascii="Verdana" w:hAnsi="Verdana" w:cs="Tahoma"/>
          <w:sz w:val="18"/>
        </w:rPr>
        <w:t>Fresh</w:t>
      </w:r>
      <w:proofErr w:type="spellEnd"/>
      <w:r w:rsidRPr="00B6575B">
        <w:rPr>
          <w:rFonts w:ascii="Verdana" w:hAnsi="Verdana" w:cs="Tahoma"/>
          <w:sz w:val="18"/>
        </w:rPr>
        <w:t>)</w:t>
      </w:r>
      <w:r>
        <w:rPr>
          <w:rFonts w:ascii="Verdana" w:hAnsi="Verdana" w:cs="Tahoma"/>
          <w:sz w:val="18"/>
        </w:rPr>
        <w:t>;</w:t>
      </w:r>
    </w:p>
    <w:p w14:paraId="226C46B5" w14:textId="0AB5B66A" w:rsidR="00B6575B" w:rsidRDefault="00B6575B" w:rsidP="00B6575B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 w:cs="Tahoma"/>
          <w:sz w:val="18"/>
        </w:rPr>
      </w:pPr>
      <w:r w:rsidRPr="00B6575B">
        <w:rPr>
          <w:rFonts w:ascii="Verdana" w:hAnsi="Verdana" w:cs="Tahoma"/>
          <w:sz w:val="18"/>
        </w:rPr>
        <w:t xml:space="preserve">Características já identificadas permitem potencialização enquanto </w:t>
      </w:r>
      <w:proofErr w:type="spellStart"/>
      <w:r w:rsidRPr="00B6575B">
        <w:rPr>
          <w:rFonts w:ascii="Verdana" w:hAnsi="Verdana" w:cs="Tahoma"/>
          <w:sz w:val="18"/>
        </w:rPr>
        <w:t>super-fruto</w:t>
      </w:r>
      <w:proofErr w:type="spellEnd"/>
      <w:r>
        <w:rPr>
          <w:rFonts w:ascii="Verdana" w:hAnsi="Verdana" w:cs="Tahoma"/>
          <w:sz w:val="18"/>
        </w:rPr>
        <w:t>.</w:t>
      </w:r>
    </w:p>
    <w:p w14:paraId="0A91D52F" w14:textId="77777777" w:rsidR="00B6575B" w:rsidRDefault="00B6575B" w:rsidP="00B6575B">
      <w:pPr>
        <w:spacing w:line="360" w:lineRule="auto"/>
        <w:rPr>
          <w:rFonts w:ascii="Verdana" w:hAnsi="Verdana" w:cs="Tahoma"/>
          <w:sz w:val="18"/>
        </w:rPr>
      </w:pPr>
    </w:p>
    <w:p w14:paraId="50031715" w14:textId="2999C273" w:rsidR="00B6575B" w:rsidRDefault="00A67398" w:rsidP="00B6575B">
      <w:p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Pontos fracos</w:t>
      </w:r>
      <w:r w:rsidR="00B6575B">
        <w:rPr>
          <w:rFonts w:ascii="Verdana" w:hAnsi="Verdana" w:cs="Tahoma"/>
          <w:sz w:val="18"/>
        </w:rPr>
        <w:t>:</w:t>
      </w:r>
    </w:p>
    <w:p w14:paraId="689C222E" w14:textId="2F0C0680" w:rsidR="00B6575B" w:rsidRPr="00B6575B" w:rsidRDefault="00B6575B" w:rsidP="00B6575B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 w:cs="Tahoma"/>
          <w:sz w:val="18"/>
        </w:rPr>
      </w:pPr>
      <w:r w:rsidRPr="00B6575B">
        <w:rPr>
          <w:rFonts w:ascii="Verdana" w:hAnsi="Verdana" w:cs="Tahoma"/>
          <w:sz w:val="18"/>
        </w:rPr>
        <w:t>Ausência de plantas estandardizadas e de pomares produtores de semente;</w:t>
      </w:r>
    </w:p>
    <w:p w14:paraId="7D05D03D" w14:textId="141501EE" w:rsidR="00B6575B" w:rsidRPr="00B6575B" w:rsidRDefault="00B6575B" w:rsidP="00B6575B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 w:cs="Tahoma"/>
          <w:sz w:val="18"/>
        </w:rPr>
      </w:pPr>
      <w:r w:rsidRPr="00B6575B">
        <w:rPr>
          <w:rFonts w:ascii="Verdana" w:hAnsi="Verdana" w:cs="Tahoma"/>
          <w:sz w:val="18"/>
        </w:rPr>
        <w:t>Lacunas de conhecimento sobre os diferentes ecótipos no país</w:t>
      </w:r>
      <w:r w:rsidR="00347602">
        <w:rPr>
          <w:rFonts w:ascii="Verdana" w:hAnsi="Verdana" w:cs="Tahoma"/>
          <w:sz w:val="18"/>
        </w:rPr>
        <w:t>;</w:t>
      </w:r>
    </w:p>
    <w:p w14:paraId="3EDEA2E7" w14:textId="5F306037" w:rsidR="00B6575B" w:rsidRPr="00B6575B" w:rsidRDefault="00B6575B" w:rsidP="00B6575B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 w:cs="Tahoma"/>
          <w:sz w:val="18"/>
        </w:rPr>
      </w:pPr>
      <w:r w:rsidRPr="00B6575B">
        <w:rPr>
          <w:rFonts w:ascii="Verdana" w:hAnsi="Verdana" w:cs="Tahoma"/>
          <w:sz w:val="18"/>
        </w:rPr>
        <w:t>Escassa informação disponível sobre os avanços no conhecimento agronômico desta cultura</w:t>
      </w:r>
      <w:r w:rsidR="00347602">
        <w:rPr>
          <w:rFonts w:ascii="Verdana" w:hAnsi="Verdana" w:cs="Tahoma"/>
          <w:sz w:val="18"/>
        </w:rPr>
        <w:t>;</w:t>
      </w:r>
    </w:p>
    <w:p w14:paraId="00AC5C98" w14:textId="5DE81989" w:rsidR="00B6575B" w:rsidRDefault="00B6575B" w:rsidP="00B6575B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 w:cs="Tahoma"/>
          <w:sz w:val="18"/>
        </w:rPr>
      </w:pPr>
      <w:r w:rsidRPr="00B6575B">
        <w:rPr>
          <w:rFonts w:ascii="Verdana" w:hAnsi="Verdana" w:cs="Tahoma"/>
          <w:sz w:val="18"/>
        </w:rPr>
        <w:t>Desconhecimento ao nível das pragas e doenças</w:t>
      </w:r>
      <w:r w:rsidR="00347602">
        <w:rPr>
          <w:rFonts w:ascii="Verdana" w:hAnsi="Verdana" w:cs="Tahoma"/>
          <w:sz w:val="18"/>
        </w:rPr>
        <w:t>;</w:t>
      </w:r>
    </w:p>
    <w:p w14:paraId="2BB5F2F5" w14:textId="2C288AC4" w:rsidR="00347602" w:rsidRPr="00347602" w:rsidRDefault="00347602" w:rsidP="00347602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 w:cs="Tahoma"/>
          <w:sz w:val="18"/>
        </w:rPr>
      </w:pPr>
      <w:r w:rsidRPr="00347602">
        <w:rPr>
          <w:rFonts w:ascii="Verdana" w:hAnsi="Verdana" w:cs="Tahoma"/>
          <w:sz w:val="18"/>
        </w:rPr>
        <w:t>Ausência de dados consolidados sobre a nutrição da cultura</w:t>
      </w:r>
      <w:r>
        <w:rPr>
          <w:rFonts w:ascii="Verdana" w:hAnsi="Verdana" w:cs="Tahoma"/>
          <w:sz w:val="18"/>
        </w:rPr>
        <w:t>;</w:t>
      </w:r>
    </w:p>
    <w:p w14:paraId="50A8F8FC" w14:textId="2A604D8F" w:rsidR="00347602" w:rsidRPr="00347602" w:rsidRDefault="00347602" w:rsidP="00347602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 w:cs="Tahoma"/>
          <w:sz w:val="18"/>
        </w:rPr>
      </w:pPr>
      <w:r w:rsidRPr="00347602">
        <w:rPr>
          <w:rFonts w:ascii="Verdana" w:hAnsi="Verdana" w:cs="Tahoma"/>
          <w:sz w:val="18"/>
        </w:rPr>
        <w:t>Fraco conhecimento sobre o comportamento da cultura em pomar</w:t>
      </w:r>
      <w:r>
        <w:rPr>
          <w:rFonts w:ascii="Verdana" w:hAnsi="Verdana" w:cs="Tahoma"/>
          <w:sz w:val="18"/>
        </w:rPr>
        <w:t>;</w:t>
      </w:r>
    </w:p>
    <w:p w14:paraId="6898AE5F" w14:textId="4B8C1DF2" w:rsidR="00347602" w:rsidRPr="00347602" w:rsidRDefault="00347602" w:rsidP="00347602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 w:cs="Tahoma"/>
          <w:sz w:val="18"/>
        </w:rPr>
      </w:pPr>
      <w:r w:rsidRPr="00347602">
        <w:rPr>
          <w:rFonts w:ascii="Verdana" w:hAnsi="Verdana" w:cs="Tahoma"/>
          <w:sz w:val="18"/>
        </w:rPr>
        <w:t>Reduzida produção</w:t>
      </w:r>
      <w:r>
        <w:rPr>
          <w:rFonts w:ascii="Verdana" w:hAnsi="Verdana" w:cs="Tahoma"/>
          <w:sz w:val="18"/>
        </w:rPr>
        <w:t>;</w:t>
      </w:r>
    </w:p>
    <w:p w14:paraId="4CF88A3A" w14:textId="77777777" w:rsidR="00900AF5" w:rsidRDefault="00900AF5" w:rsidP="00900AF5">
      <w:pPr>
        <w:spacing w:line="360" w:lineRule="auto"/>
        <w:rPr>
          <w:rFonts w:ascii="Verdana" w:hAnsi="Verdana" w:cs="Tahoma"/>
          <w:sz w:val="18"/>
        </w:rPr>
      </w:pPr>
    </w:p>
    <w:p w14:paraId="49BA50B3" w14:textId="181DF92D" w:rsidR="006D22A2" w:rsidRDefault="006D22A2" w:rsidP="00896721">
      <w:pPr>
        <w:spacing w:line="360" w:lineRule="auto"/>
        <w:rPr>
          <w:rFonts w:ascii="Verdana" w:hAnsi="Verdana" w:cs="Tahoma"/>
          <w:sz w:val="18"/>
        </w:rPr>
      </w:pPr>
      <w:proofErr w:type="spellStart"/>
      <w:r w:rsidRPr="006D22A2">
        <w:rPr>
          <w:rFonts w:ascii="Verdana" w:hAnsi="Verdana" w:cs="Tahoma"/>
          <w:b/>
          <w:bCs/>
          <w:sz w:val="18"/>
          <w:u w:val="single"/>
        </w:rPr>
        <w:t>Pitaya</w:t>
      </w:r>
      <w:proofErr w:type="spellEnd"/>
      <w:r w:rsidRPr="006D22A2">
        <w:rPr>
          <w:rFonts w:ascii="Verdana" w:hAnsi="Verdana" w:cs="Tahoma"/>
          <w:b/>
          <w:bCs/>
          <w:sz w:val="18"/>
          <w:u w:val="single"/>
        </w:rPr>
        <w:t>:</w:t>
      </w:r>
    </w:p>
    <w:p w14:paraId="7DCAB834" w14:textId="4FB2C435" w:rsidR="006D22A2" w:rsidRDefault="007E7ADC" w:rsidP="007B6723">
      <w:pPr>
        <w:spacing w:line="360" w:lineRule="auto"/>
        <w:ind w:firstLine="36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A </w:t>
      </w:r>
      <w:proofErr w:type="spellStart"/>
      <w:r>
        <w:rPr>
          <w:rFonts w:ascii="Verdana" w:hAnsi="Verdana" w:cs="Tahoma"/>
          <w:sz w:val="18"/>
        </w:rPr>
        <w:t>pitaya</w:t>
      </w:r>
      <w:proofErr w:type="spellEnd"/>
      <w:r>
        <w:rPr>
          <w:rFonts w:ascii="Verdana" w:hAnsi="Verdana" w:cs="Tahoma"/>
          <w:sz w:val="18"/>
        </w:rPr>
        <w:t xml:space="preserve"> </w:t>
      </w:r>
      <w:r w:rsidRPr="007E7ADC">
        <w:rPr>
          <w:rFonts w:ascii="Verdana" w:hAnsi="Verdana" w:cs="Tahoma"/>
          <w:sz w:val="18"/>
        </w:rPr>
        <w:t>é</w:t>
      </w:r>
      <w:r>
        <w:rPr>
          <w:rFonts w:ascii="Verdana" w:hAnsi="Verdana" w:cs="Tahoma"/>
          <w:sz w:val="18"/>
        </w:rPr>
        <w:t xml:space="preserve"> uma cultura</w:t>
      </w:r>
      <w:r w:rsidRPr="007E7ADC">
        <w:rPr>
          <w:rFonts w:ascii="Verdana" w:hAnsi="Verdana" w:cs="Tahoma"/>
          <w:sz w:val="18"/>
        </w:rPr>
        <w:t xml:space="preserve"> perene, trepadeira, com caule classificado morfologicamente como cladódio, de onde surgem por vezes raízes adventícias que ajudam na absorção de nutrientes e fixação da planta a uma estrutura de suporte, geralmente um poste, do cimo do qual pendem os cladódios produtivos.</w:t>
      </w:r>
      <w:r>
        <w:rPr>
          <w:rFonts w:ascii="Verdana" w:hAnsi="Verdana" w:cs="Tahoma"/>
          <w:sz w:val="18"/>
        </w:rPr>
        <w:t xml:space="preserve"> </w:t>
      </w:r>
      <w:r w:rsidR="006D22A2" w:rsidRPr="006D22A2">
        <w:rPr>
          <w:rFonts w:ascii="Verdana" w:hAnsi="Verdana" w:cs="Tahoma"/>
          <w:sz w:val="18"/>
        </w:rPr>
        <w:t xml:space="preserve">Amplamente cultivada em áreas tropicais ou subtropicais em todo o mundo, a </w:t>
      </w:r>
      <w:proofErr w:type="spellStart"/>
      <w:r w:rsidR="006D22A2" w:rsidRPr="006D22A2">
        <w:rPr>
          <w:rFonts w:ascii="Verdana" w:hAnsi="Verdana" w:cs="Tahoma"/>
          <w:sz w:val="18"/>
        </w:rPr>
        <w:t>pitaya</w:t>
      </w:r>
      <w:proofErr w:type="spellEnd"/>
      <w:r w:rsidR="006D22A2" w:rsidRPr="006D22A2">
        <w:rPr>
          <w:rFonts w:ascii="Verdana" w:hAnsi="Verdana" w:cs="Tahoma"/>
          <w:sz w:val="18"/>
        </w:rPr>
        <w:t xml:space="preserve"> pode ser classificada de acordo com a aparência da polpa e da casca, </w:t>
      </w:r>
      <w:r w:rsidR="006D22A2">
        <w:rPr>
          <w:rFonts w:ascii="Verdana" w:hAnsi="Verdana" w:cs="Tahoma"/>
          <w:sz w:val="18"/>
        </w:rPr>
        <w:t>da seguinte forma</w:t>
      </w:r>
    </w:p>
    <w:p w14:paraId="679E95DC" w14:textId="77777777" w:rsidR="006D22A2" w:rsidRDefault="006D22A2" w:rsidP="006D22A2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P</w:t>
      </w:r>
      <w:r w:rsidRPr="006D22A2">
        <w:rPr>
          <w:rFonts w:ascii="Verdana" w:hAnsi="Verdana" w:cs="Tahoma"/>
          <w:sz w:val="18"/>
        </w:rPr>
        <w:t xml:space="preserve">olpa </w:t>
      </w:r>
      <w:proofErr w:type="gramStart"/>
      <w:r w:rsidRPr="006D22A2">
        <w:rPr>
          <w:rFonts w:ascii="Verdana" w:hAnsi="Verdana" w:cs="Tahoma"/>
          <w:sz w:val="18"/>
        </w:rPr>
        <w:t>vermelha/casca</w:t>
      </w:r>
      <w:proofErr w:type="gramEnd"/>
      <w:r w:rsidRPr="006D22A2">
        <w:rPr>
          <w:rFonts w:ascii="Verdana" w:hAnsi="Verdana" w:cs="Tahoma"/>
          <w:sz w:val="18"/>
        </w:rPr>
        <w:t xml:space="preserve"> vermelha (RP), </w:t>
      </w:r>
    </w:p>
    <w:p w14:paraId="03F18614" w14:textId="77777777" w:rsidR="006D22A2" w:rsidRDefault="006D22A2" w:rsidP="006D22A2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P</w:t>
      </w:r>
      <w:r w:rsidRPr="006D22A2">
        <w:rPr>
          <w:rFonts w:ascii="Verdana" w:hAnsi="Verdana" w:cs="Tahoma"/>
          <w:sz w:val="18"/>
        </w:rPr>
        <w:t>olpa branca/casca vermelha (WP) e</w:t>
      </w:r>
    </w:p>
    <w:p w14:paraId="694A47BB" w14:textId="60FE008A" w:rsidR="006D22A2" w:rsidRDefault="006D22A2" w:rsidP="006D22A2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P</w:t>
      </w:r>
      <w:r w:rsidRPr="006D22A2">
        <w:rPr>
          <w:rFonts w:ascii="Verdana" w:hAnsi="Verdana" w:cs="Tahoma"/>
          <w:sz w:val="18"/>
        </w:rPr>
        <w:t>olpa branca/casca amarela (YP).</w:t>
      </w:r>
    </w:p>
    <w:p w14:paraId="2F2777D2" w14:textId="77777777" w:rsidR="006D22A2" w:rsidRDefault="006D22A2" w:rsidP="006D22A2">
      <w:pPr>
        <w:spacing w:line="360" w:lineRule="auto"/>
        <w:rPr>
          <w:rFonts w:ascii="Verdana" w:hAnsi="Verdana" w:cs="Tahoma"/>
          <w:sz w:val="18"/>
        </w:rPr>
      </w:pPr>
    </w:p>
    <w:p w14:paraId="06972D7D" w14:textId="77777777" w:rsidR="006D22A2" w:rsidRDefault="006D22A2" w:rsidP="006D22A2">
      <w:pPr>
        <w:spacing w:line="360" w:lineRule="auto"/>
        <w:rPr>
          <w:rFonts w:ascii="Verdana" w:hAnsi="Verdana" w:cs="Tahoma"/>
          <w:sz w:val="18"/>
        </w:rPr>
      </w:pPr>
      <w:r w:rsidRPr="006D22A2">
        <w:rPr>
          <w:rFonts w:ascii="Verdana" w:hAnsi="Verdana" w:cs="Tahoma"/>
          <w:sz w:val="18"/>
        </w:rPr>
        <w:t>As espécies mais comumente cultivadas e consumidas são</w:t>
      </w:r>
      <w:r>
        <w:rPr>
          <w:rFonts w:ascii="Verdana" w:hAnsi="Verdana" w:cs="Tahoma"/>
          <w:sz w:val="18"/>
        </w:rPr>
        <w:t>:</w:t>
      </w:r>
    </w:p>
    <w:p w14:paraId="284F7512" w14:textId="77777777" w:rsidR="006D22A2" w:rsidRDefault="006D22A2" w:rsidP="006D22A2">
      <w:pPr>
        <w:pStyle w:val="PargrafodaLista"/>
        <w:numPr>
          <w:ilvl w:val="0"/>
          <w:numId w:val="17"/>
        </w:numPr>
        <w:spacing w:line="360" w:lineRule="auto"/>
        <w:rPr>
          <w:rFonts w:ascii="Verdana" w:hAnsi="Verdana" w:cs="Tahoma"/>
          <w:sz w:val="18"/>
          <w:lang w:val="en-US"/>
        </w:rPr>
      </w:pPr>
      <w:proofErr w:type="spellStart"/>
      <w:r w:rsidRPr="006D22A2">
        <w:rPr>
          <w:rFonts w:ascii="Verdana" w:hAnsi="Verdana" w:cs="Tahoma"/>
          <w:i/>
          <w:iCs/>
          <w:sz w:val="18"/>
          <w:lang w:val="en-US"/>
        </w:rPr>
        <w:t>Hylocereus</w:t>
      </w:r>
      <w:proofErr w:type="spellEnd"/>
      <w:r w:rsidRPr="006D22A2">
        <w:rPr>
          <w:rFonts w:ascii="Verdana" w:hAnsi="Verdana" w:cs="Tahoma"/>
          <w:i/>
          <w:iCs/>
          <w:sz w:val="18"/>
          <w:lang w:val="en-US"/>
        </w:rPr>
        <w:t xml:space="preserve"> </w:t>
      </w:r>
      <w:proofErr w:type="spellStart"/>
      <w:r w:rsidRPr="006D22A2">
        <w:rPr>
          <w:rFonts w:ascii="Verdana" w:hAnsi="Verdana" w:cs="Tahoma"/>
          <w:i/>
          <w:iCs/>
          <w:sz w:val="18"/>
          <w:lang w:val="en-US"/>
        </w:rPr>
        <w:t>polyrhizus</w:t>
      </w:r>
      <w:proofErr w:type="spellEnd"/>
      <w:r w:rsidRPr="006D22A2">
        <w:rPr>
          <w:rFonts w:ascii="Verdana" w:hAnsi="Verdana" w:cs="Tahoma"/>
          <w:sz w:val="18"/>
          <w:lang w:val="en-US"/>
        </w:rPr>
        <w:t xml:space="preserve"> (RP), </w:t>
      </w:r>
    </w:p>
    <w:p w14:paraId="57E00455" w14:textId="77777777" w:rsidR="006D22A2" w:rsidRDefault="006D22A2" w:rsidP="006D22A2">
      <w:pPr>
        <w:pStyle w:val="PargrafodaLista"/>
        <w:numPr>
          <w:ilvl w:val="0"/>
          <w:numId w:val="17"/>
        </w:numPr>
        <w:spacing w:line="360" w:lineRule="auto"/>
        <w:rPr>
          <w:rFonts w:ascii="Verdana" w:hAnsi="Verdana" w:cs="Tahoma"/>
          <w:sz w:val="18"/>
          <w:lang w:val="en-US"/>
        </w:rPr>
      </w:pPr>
      <w:proofErr w:type="spellStart"/>
      <w:r w:rsidRPr="006D22A2">
        <w:rPr>
          <w:rFonts w:ascii="Verdana" w:hAnsi="Verdana" w:cs="Tahoma"/>
          <w:i/>
          <w:iCs/>
          <w:sz w:val="18"/>
          <w:lang w:val="en-US"/>
        </w:rPr>
        <w:t>Hylocereus</w:t>
      </w:r>
      <w:proofErr w:type="spellEnd"/>
      <w:r w:rsidRPr="006D22A2">
        <w:rPr>
          <w:rFonts w:ascii="Verdana" w:hAnsi="Verdana" w:cs="Tahoma"/>
          <w:i/>
          <w:iCs/>
          <w:sz w:val="18"/>
          <w:lang w:val="en-US"/>
        </w:rPr>
        <w:t xml:space="preserve"> </w:t>
      </w:r>
      <w:proofErr w:type="spellStart"/>
      <w:r w:rsidRPr="006D22A2">
        <w:rPr>
          <w:rFonts w:ascii="Verdana" w:hAnsi="Verdana" w:cs="Tahoma"/>
          <w:i/>
          <w:iCs/>
          <w:sz w:val="18"/>
          <w:lang w:val="en-US"/>
        </w:rPr>
        <w:t>undatus</w:t>
      </w:r>
      <w:proofErr w:type="spellEnd"/>
      <w:r w:rsidRPr="006D22A2">
        <w:rPr>
          <w:rFonts w:ascii="Verdana" w:hAnsi="Verdana" w:cs="Tahoma"/>
          <w:sz w:val="18"/>
          <w:lang w:val="en-US"/>
        </w:rPr>
        <w:t xml:space="preserve"> (WP) e </w:t>
      </w:r>
    </w:p>
    <w:p w14:paraId="1C0A96F0" w14:textId="0B4B03DE" w:rsidR="00681B69" w:rsidRDefault="006D22A2" w:rsidP="006D22A2">
      <w:pPr>
        <w:pStyle w:val="PargrafodaLista"/>
        <w:numPr>
          <w:ilvl w:val="0"/>
          <w:numId w:val="17"/>
        </w:numPr>
        <w:spacing w:line="360" w:lineRule="auto"/>
        <w:rPr>
          <w:rFonts w:ascii="Verdana" w:hAnsi="Verdana" w:cs="Tahoma"/>
          <w:sz w:val="18"/>
          <w:lang w:val="en-US"/>
        </w:rPr>
      </w:pPr>
      <w:proofErr w:type="spellStart"/>
      <w:r w:rsidRPr="006D22A2">
        <w:rPr>
          <w:rFonts w:ascii="Verdana" w:hAnsi="Verdana" w:cs="Tahoma"/>
          <w:i/>
          <w:iCs/>
          <w:sz w:val="18"/>
          <w:lang w:val="en-US"/>
        </w:rPr>
        <w:t>Hylocereus</w:t>
      </w:r>
      <w:proofErr w:type="spellEnd"/>
      <w:r w:rsidRPr="006D22A2">
        <w:rPr>
          <w:rFonts w:ascii="Verdana" w:hAnsi="Verdana" w:cs="Tahoma"/>
          <w:i/>
          <w:iCs/>
          <w:sz w:val="18"/>
          <w:lang w:val="en-US"/>
        </w:rPr>
        <w:t xml:space="preserve"> </w:t>
      </w:r>
      <w:proofErr w:type="spellStart"/>
      <w:r w:rsidRPr="006D22A2">
        <w:rPr>
          <w:rFonts w:ascii="Verdana" w:hAnsi="Verdana" w:cs="Tahoma"/>
          <w:i/>
          <w:iCs/>
          <w:sz w:val="18"/>
          <w:lang w:val="en-US"/>
        </w:rPr>
        <w:t>megalanthus</w:t>
      </w:r>
      <w:proofErr w:type="spellEnd"/>
      <w:r w:rsidRPr="006D22A2">
        <w:rPr>
          <w:rFonts w:ascii="Verdana" w:hAnsi="Verdana" w:cs="Tahoma"/>
          <w:sz w:val="18"/>
          <w:lang w:val="en-US"/>
        </w:rPr>
        <w:t xml:space="preserve"> (YP).</w:t>
      </w:r>
    </w:p>
    <w:p w14:paraId="510B6E69" w14:textId="77777777" w:rsidR="006D22A2" w:rsidRDefault="006D22A2" w:rsidP="006D22A2">
      <w:pPr>
        <w:spacing w:line="360" w:lineRule="auto"/>
        <w:rPr>
          <w:rFonts w:ascii="Verdana" w:hAnsi="Verdana" w:cs="Tahoma"/>
          <w:sz w:val="18"/>
        </w:rPr>
      </w:pPr>
    </w:p>
    <w:p w14:paraId="212F7CBF" w14:textId="4BA0319C" w:rsidR="006D22A2" w:rsidRDefault="006D22A2" w:rsidP="006D22A2">
      <w:pPr>
        <w:spacing w:line="360" w:lineRule="auto"/>
        <w:ind w:firstLine="360"/>
        <w:rPr>
          <w:rFonts w:ascii="Verdana" w:hAnsi="Verdana" w:cs="Tahoma"/>
          <w:sz w:val="18"/>
        </w:rPr>
      </w:pPr>
      <w:r w:rsidRPr="006D22A2">
        <w:rPr>
          <w:rFonts w:ascii="Verdana" w:hAnsi="Verdana" w:cs="Tahoma"/>
          <w:sz w:val="18"/>
        </w:rPr>
        <w:t xml:space="preserve">A </w:t>
      </w:r>
      <w:proofErr w:type="spellStart"/>
      <w:r w:rsidRPr="006D22A2">
        <w:rPr>
          <w:rFonts w:ascii="Verdana" w:hAnsi="Verdana" w:cs="Tahoma"/>
          <w:sz w:val="18"/>
        </w:rPr>
        <w:t>pitaya</w:t>
      </w:r>
      <w:proofErr w:type="spellEnd"/>
      <w:r w:rsidRPr="006D22A2">
        <w:rPr>
          <w:rFonts w:ascii="Verdana" w:hAnsi="Verdana" w:cs="Tahoma"/>
          <w:sz w:val="18"/>
        </w:rPr>
        <w:t xml:space="preserve"> </w:t>
      </w:r>
      <w:r>
        <w:rPr>
          <w:rFonts w:ascii="Verdana" w:hAnsi="Verdana" w:cs="Tahoma"/>
          <w:sz w:val="18"/>
        </w:rPr>
        <w:t>possui uma quantidade elevada de</w:t>
      </w:r>
      <w:r w:rsidRPr="006D22A2">
        <w:rPr>
          <w:rFonts w:ascii="Verdana" w:hAnsi="Verdana" w:cs="Tahoma"/>
          <w:sz w:val="18"/>
        </w:rPr>
        <w:t xml:space="preserve"> fitoquímicos com </w:t>
      </w:r>
      <w:r>
        <w:rPr>
          <w:rFonts w:ascii="Verdana" w:hAnsi="Verdana" w:cs="Tahoma"/>
          <w:sz w:val="18"/>
        </w:rPr>
        <w:t xml:space="preserve">propriedades </w:t>
      </w:r>
      <w:r w:rsidRPr="006D22A2">
        <w:rPr>
          <w:rFonts w:ascii="Verdana" w:hAnsi="Verdana" w:cs="Tahoma"/>
          <w:sz w:val="18"/>
        </w:rPr>
        <w:t>bioativ</w:t>
      </w:r>
      <w:r>
        <w:rPr>
          <w:rFonts w:ascii="Verdana" w:hAnsi="Verdana" w:cs="Tahoma"/>
          <w:sz w:val="18"/>
        </w:rPr>
        <w:t xml:space="preserve">as tais </w:t>
      </w:r>
      <w:r w:rsidRPr="006D22A2">
        <w:rPr>
          <w:rFonts w:ascii="Verdana" w:hAnsi="Verdana" w:cs="Tahoma"/>
          <w:sz w:val="18"/>
        </w:rPr>
        <w:t xml:space="preserve">como </w:t>
      </w:r>
      <w:proofErr w:type="spellStart"/>
      <w:r w:rsidRPr="006D22A2">
        <w:rPr>
          <w:rFonts w:ascii="Verdana" w:hAnsi="Verdana" w:cs="Tahoma"/>
          <w:sz w:val="18"/>
        </w:rPr>
        <w:t>betacianinas</w:t>
      </w:r>
      <w:proofErr w:type="spellEnd"/>
      <w:r w:rsidRPr="006D22A2">
        <w:rPr>
          <w:rFonts w:ascii="Verdana" w:hAnsi="Verdana" w:cs="Tahoma"/>
          <w:sz w:val="18"/>
        </w:rPr>
        <w:t xml:space="preserve">, compostos fenólicos, polissacarídeos e </w:t>
      </w:r>
      <w:proofErr w:type="spellStart"/>
      <w:r w:rsidRPr="006D22A2">
        <w:rPr>
          <w:rFonts w:ascii="Verdana" w:hAnsi="Verdana" w:cs="Tahoma"/>
          <w:sz w:val="18"/>
        </w:rPr>
        <w:t>terpenoides</w:t>
      </w:r>
      <w:proofErr w:type="spellEnd"/>
      <w:r w:rsidRPr="006D22A2">
        <w:rPr>
          <w:rFonts w:ascii="Verdana" w:hAnsi="Verdana" w:cs="Tahoma"/>
          <w:sz w:val="18"/>
        </w:rPr>
        <w:t xml:space="preserve">, apresentando </w:t>
      </w:r>
      <w:r>
        <w:rPr>
          <w:rFonts w:ascii="Verdana" w:hAnsi="Verdana" w:cs="Tahoma"/>
          <w:sz w:val="18"/>
        </w:rPr>
        <w:t>elevado valor</w:t>
      </w:r>
      <w:r w:rsidRPr="006D22A2">
        <w:rPr>
          <w:rFonts w:ascii="Verdana" w:hAnsi="Verdana" w:cs="Tahoma"/>
          <w:sz w:val="18"/>
        </w:rPr>
        <w:t xml:space="preserve"> farmacológico e </w:t>
      </w:r>
      <w:r>
        <w:rPr>
          <w:rFonts w:ascii="Verdana" w:hAnsi="Verdana" w:cs="Tahoma"/>
          <w:sz w:val="18"/>
        </w:rPr>
        <w:t>tendo funções de</w:t>
      </w:r>
      <w:r w:rsidRPr="006D22A2">
        <w:rPr>
          <w:rFonts w:ascii="Verdana" w:hAnsi="Verdana" w:cs="Tahoma"/>
          <w:sz w:val="18"/>
        </w:rPr>
        <w:t xml:space="preserve"> combate ao c</w:t>
      </w:r>
      <w:r>
        <w:rPr>
          <w:rFonts w:ascii="Verdana" w:hAnsi="Verdana" w:cs="Tahoma"/>
          <w:sz w:val="18"/>
        </w:rPr>
        <w:t>anc</w:t>
      </w:r>
      <w:r w:rsidRPr="006D22A2">
        <w:rPr>
          <w:rFonts w:ascii="Verdana" w:hAnsi="Verdana" w:cs="Tahoma"/>
          <w:sz w:val="18"/>
        </w:rPr>
        <w:t>r</w:t>
      </w:r>
      <w:r>
        <w:rPr>
          <w:rFonts w:ascii="Verdana" w:hAnsi="Verdana" w:cs="Tahoma"/>
          <w:sz w:val="18"/>
        </w:rPr>
        <w:t>o</w:t>
      </w:r>
      <w:r w:rsidRPr="006D22A2">
        <w:rPr>
          <w:rFonts w:ascii="Verdana" w:hAnsi="Verdana" w:cs="Tahoma"/>
          <w:sz w:val="18"/>
        </w:rPr>
        <w:t>, obesidade, diabetes tipo 2 e outras síndromes metabólicas, com poucos efeitos toxicológicos.</w:t>
      </w:r>
    </w:p>
    <w:p w14:paraId="1DEB09F3" w14:textId="77777777" w:rsidR="00576BE0" w:rsidRDefault="00576BE0" w:rsidP="006D22A2">
      <w:pPr>
        <w:spacing w:line="360" w:lineRule="auto"/>
        <w:ind w:firstLine="360"/>
        <w:rPr>
          <w:rFonts w:ascii="Verdana" w:hAnsi="Verdana" w:cs="Tahoma"/>
          <w:sz w:val="18"/>
        </w:rPr>
      </w:pPr>
    </w:p>
    <w:p w14:paraId="6846BACF" w14:textId="2DE3E15B" w:rsidR="00026551" w:rsidRPr="00576BE0" w:rsidRDefault="00576BE0" w:rsidP="00026551">
      <w:p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Oportunidades/Pontos fortes:</w:t>
      </w:r>
    </w:p>
    <w:p w14:paraId="68648704" w14:textId="13F5D2E5" w:rsidR="00576BE0" w:rsidRDefault="00576BE0" w:rsidP="00576BE0">
      <w:pPr>
        <w:pStyle w:val="PargrafodaLista"/>
        <w:numPr>
          <w:ilvl w:val="0"/>
          <w:numId w:val="21"/>
        </w:numPr>
        <w:spacing w:line="360" w:lineRule="auto"/>
        <w:rPr>
          <w:rFonts w:ascii="Verdana" w:hAnsi="Verdana" w:cs="Tahoma"/>
          <w:sz w:val="18"/>
        </w:rPr>
      </w:pPr>
      <w:r w:rsidRPr="00576BE0">
        <w:rPr>
          <w:rFonts w:ascii="Verdana" w:hAnsi="Verdana" w:cs="Tahoma"/>
          <w:sz w:val="18"/>
        </w:rPr>
        <w:t>Planta rústica, com adaptação à secura, o que implica custos reduzidos associados à rega;</w:t>
      </w:r>
    </w:p>
    <w:p w14:paraId="5D32913D" w14:textId="08E4B5A2" w:rsidR="00576BE0" w:rsidRDefault="00576BE0" w:rsidP="00576BE0">
      <w:pPr>
        <w:pStyle w:val="PargrafodaLista"/>
        <w:numPr>
          <w:ilvl w:val="0"/>
          <w:numId w:val="21"/>
        </w:numPr>
        <w:spacing w:line="360" w:lineRule="auto"/>
        <w:rPr>
          <w:rFonts w:ascii="Verdana" w:hAnsi="Verdana" w:cs="Tahoma"/>
          <w:sz w:val="18"/>
        </w:rPr>
      </w:pPr>
      <w:r w:rsidRPr="00576BE0">
        <w:rPr>
          <w:rFonts w:ascii="Verdana" w:hAnsi="Verdana" w:cs="Tahoma"/>
          <w:sz w:val="18"/>
        </w:rPr>
        <w:t>Investimento reduzido no modo de produção ao ar livre</w:t>
      </w:r>
      <w:r>
        <w:rPr>
          <w:rFonts w:ascii="Verdana" w:hAnsi="Verdana" w:cs="Tahoma"/>
          <w:sz w:val="18"/>
        </w:rPr>
        <w:t>;</w:t>
      </w:r>
    </w:p>
    <w:p w14:paraId="11766C2B" w14:textId="2A8DE4CA" w:rsidR="003F75CF" w:rsidRDefault="003F75CF" w:rsidP="00576BE0">
      <w:pPr>
        <w:pStyle w:val="PargrafodaLista"/>
        <w:numPr>
          <w:ilvl w:val="0"/>
          <w:numId w:val="21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Alta produção em terrenos pequenos;</w:t>
      </w:r>
    </w:p>
    <w:p w14:paraId="578EF7E4" w14:textId="33CEF7BE" w:rsidR="00576BE0" w:rsidRPr="00576BE0" w:rsidRDefault="00576BE0" w:rsidP="00576BE0">
      <w:pPr>
        <w:pStyle w:val="PargrafodaLista"/>
        <w:numPr>
          <w:ilvl w:val="0"/>
          <w:numId w:val="21"/>
        </w:numPr>
        <w:spacing w:line="360" w:lineRule="auto"/>
        <w:rPr>
          <w:rFonts w:ascii="Verdana" w:hAnsi="Verdana" w:cs="Tahoma"/>
          <w:sz w:val="18"/>
        </w:rPr>
      </w:pPr>
      <w:r w:rsidRPr="00576BE0">
        <w:rPr>
          <w:rFonts w:ascii="Verdana" w:hAnsi="Verdana" w:cs="Tahoma"/>
          <w:sz w:val="18"/>
        </w:rPr>
        <w:t>Preço elevado do fruto e procura crescente.</w:t>
      </w:r>
    </w:p>
    <w:p w14:paraId="24DC20C2" w14:textId="77777777" w:rsidR="00221628" w:rsidRDefault="00221628" w:rsidP="00221628">
      <w:pPr>
        <w:spacing w:line="360" w:lineRule="auto"/>
        <w:rPr>
          <w:rFonts w:ascii="Verdana" w:hAnsi="Verdana" w:cs="Tahoma"/>
          <w:sz w:val="18"/>
        </w:rPr>
      </w:pPr>
    </w:p>
    <w:p w14:paraId="61FB5625" w14:textId="1A49370E" w:rsidR="00221628" w:rsidRDefault="00221628" w:rsidP="007B6723">
      <w:p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No que toca às vias de escoamento, o promotor definiu o seguinte público/mercado-alvo:</w:t>
      </w:r>
    </w:p>
    <w:p w14:paraId="5475FD5C" w14:textId="702D5872" w:rsidR="00221628" w:rsidRDefault="00221628" w:rsidP="00221628">
      <w:pPr>
        <w:pStyle w:val="PargrafodaLista"/>
        <w:numPr>
          <w:ilvl w:val="0"/>
          <w:numId w:val="23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Mercados locais;</w:t>
      </w:r>
    </w:p>
    <w:p w14:paraId="209A2565" w14:textId="40DC28DA" w:rsidR="00221628" w:rsidRDefault="00221628" w:rsidP="00221628">
      <w:pPr>
        <w:pStyle w:val="PargrafodaLista"/>
        <w:numPr>
          <w:ilvl w:val="0"/>
          <w:numId w:val="23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Revendedores de frutos;</w:t>
      </w:r>
    </w:p>
    <w:p w14:paraId="1943D571" w14:textId="77B9B0C3" w:rsidR="00194004" w:rsidRDefault="00194004" w:rsidP="00221628">
      <w:pPr>
        <w:pStyle w:val="PargrafodaLista"/>
        <w:numPr>
          <w:ilvl w:val="0"/>
          <w:numId w:val="23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Grandes superfícies;</w:t>
      </w:r>
    </w:p>
    <w:p w14:paraId="24180E05" w14:textId="163150F5" w:rsidR="00194004" w:rsidRDefault="00194004" w:rsidP="00221628">
      <w:pPr>
        <w:pStyle w:val="PargrafodaLista"/>
        <w:numPr>
          <w:ilvl w:val="0"/>
          <w:numId w:val="23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Cooperativas;</w:t>
      </w:r>
    </w:p>
    <w:p w14:paraId="548D48CE" w14:textId="536E09D6" w:rsidR="00221628" w:rsidRPr="007B6723" w:rsidRDefault="00194004" w:rsidP="00221628">
      <w:pPr>
        <w:pStyle w:val="PargrafodaLista"/>
        <w:numPr>
          <w:ilvl w:val="0"/>
          <w:numId w:val="23"/>
        </w:numPr>
        <w:spacing w:line="360" w:lineRule="auto"/>
        <w:rPr>
          <w:rFonts w:ascii="Verdana" w:hAnsi="Verdana" w:cs="Tahoma"/>
          <w:sz w:val="18"/>
        </w:rPr>
      </w:pPr>
      <w:r w:rsidRPr="00194004">
        <w:rPr>
          <w:rFonts w:ascii="Verdana" w:hAnsi="Verdana" w:cs="Tahoma"/>
          <w:sz w:val="18"/>
        </w:rPr>
        <w:t>Mercado Abastecedor De Faro</w:t>
      </w:r>
      <w:r>
        <w:rPr>
          <w:rFonts w:ascii="Verdana" w:hAnsi="Verdana" w:cs="Tahoma"/>
          <w:sz w:val="18"/>
        </w:rPr>
        <w:t>- MARF</w:t>
      </w:r>
      <w:r w:rsidR="00221628">
        <w:rPr>
          <w:rFonts w:ascii="Verdana" w:hAnsi="Verdana" w:cs="Tahoma"/>
          <w:sz w:val="18"/>
        </w:rPr>
        <w:t>.</w:t>
      </w:r>
    </w:p>
    <w:p w14:paraId="682F96CF" w14:textId="7F9D55F7" w:rsidR="00221628" w:rsidRDefault="00221628" w:rsidP="00221628">
      <w:p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Os produtos serão os frutos frescos, sendo que o medronho poderá ser vendido em parte como aguardente</w:t>
      </w:r>
      <w:r w:rsidR="00194004">
        <w:rPr>
          <w:rFonts w:ascii="Verdana" w:hAnsi="Verdana" w:cs="Tahoma"/>
          <w:sz w:val="18"/>
        </w:rPr>
        <w:t xml:space="preserve"> e no futuro será vendido o mel de medronho</w:t>
      </w:r>
      <w:r>
        <w:rPr>
          <w:rFonts w:ascii="Verdana" w:hAnsi="Verdana" w:cs="Tahoma"/>
          <w:sz w:val="18"/>
        </w:rPr>
        <w:t>.</w:t>
      </w:r>
    </w:p>
    <w:p w14:paraId="593A13F6" w14:textId="1C2101A1" w:rsidR="00194004" w:rsidRPr="00221628" w:rsidRDefault="00194004" w:rsidP="00221628">
      <w:p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O produtor irá estabelecer parcerias com outros produtores, bem como associar-se a outros projetos e grupos tais como a Fruta do </w:t>
      </w:r>
      <w:r w:rsidR="007B6723">
        <w:rPr>
          <w:rFonts w:ascii="Verdana" w:hAnsi="Verdana" w:cs="Tahoma"/>
          <w:sz w:val="18"/>
        </w:rPr>
        <w:t>D</w:t>
      </w:r>
      <w:r>
        <w:rPr>
          <w:rFonts w:ascii="Verdana" w:hAnsi="Verdana" w:cs="Tahoma"/>
          <w:sz w:val="18"/>
        </w:rPr>
        <w:t>ragão.</w:t>
      </w:r>
    </w:p>
    <w:p w14:paraId="029DF755" w14:textId="77777777" w:rsidR="00492F66" w:rsidRPr="00492F66" w:rsidRDefault="00492F66" w:rsidP="00492F66">
      <w:pPr>
        <w:spacing w:line="360" w:lineRule="auto"/>
        <w:ind w:firstLine="360"/>
        <w:rPr>
          <w:rFonts w:ascii="Verdana" w:hAnsi="Verdana" w:cs="Tahoma"/>
          <w:sz w:val="18"/>
        </w:rPr>
      </w:pPr>
    </w:p>
    <w:p w14:paraId="26BEFDF8" w14:textId="77777777" w:rsidR="00F23307" w:rsidRPr="00BF4F7D" w:rsidRDefault="00F23307" w:rsidP="00BF4F7D">
      <w:pPr>
        <w:pStyle w:val="Ttulo"/>
      </w:pPr>
      <w:r w:rsidRPr="00BF4F7D">
        <w:t>Caracte</w:t>
      </w:r>
      <w:r w:rsidR="00C77156">
        <w:t>rização da Operação – Ações a implementar - Descrição</w:t>
      </w:r>
      <w:r w:rsidRPr="00BF4F7D">
        <w:t xml:space="preserve"> e Objetivos</w:t>
      </w:r>
    </w:p>
    <w:p w14:paraId="2A7B5E8D" w14:textId="77777777" w:rsidR="00BF4F7D" w:rsidRDefault="00BF4F7D" w:rsidP="00F23307">
      <w:pPr>
        <w:rPr>
          <w:rFonts w:ascii="Verdana" w:hAnsi="Verdana" w:cs="Tahoma"/>
          <w:b/>
          <w:sz w:val="24"/>
        </w:rPr>
      </w:pPr>
    </w:p>
    <w:p w14:paraId="0CEE0773" w14:textId="12BD2263" w:rsidR="006F2340" w:rsidRDefault="006F2340" w:rsidP="00597398">
      <w:pPr>
        <w:spacing w:line="360" w:lineRule="auto"/>
        <w:ind w:firstLine="360"/>
        <w:rPr>
          <w:rFonts w:ascii="Verdana" w:hAnsi="Verdana" w:cs="Tahoma"/>
          <w:sz w:val="18"/>
        </w:rPr>
      </w:pPr>
      <w:r w:rsidRPr="006F2340">
        <w:rPr>
          <w:rFonts w:ascii="Verdana" w:hAnsi="Verdana" w:cs="Tahoma"/>
          <w:sz w:val="18"/>
        </w:rPr>
        <w:t xml:space="preserve">Os investimentos a realizar têm como objetivo estabelecer o produtor na atividade de produção de medronheiro e </w:t>
      </w:r>
      <w:proofErr w:type="spellStart"/>
      <w:r w:rsidRPr="006F2340">
        <w:rPr>
          <w:rFonts w:ascii="Verdana" w:hAnsi="Verdana" w:cs="Tahoma"/>
          <w:sz w:val="18"/>
        </w:rPr>
        <w:t>pitaya</w:t>
      </w:r>
      <w:proofErr w:type="spellEnd"/>
      <w:r w:rsidRPr="006F2340">
        <w:rPr>
          <w:rFonts w:ascii="Verdana" w:hAnsi="Verdana" w:cs="Tahoma"/>
          <w:sz w:val="18"/>
        </w:rPr>
        <w:t>. Assim,</w:t>
      </w:r>
      <w:r>
        <w:rPr>
          <w:rFonts w:ascii="Verdana" w:hAnsi="Verdana" w:cs="Tahoma"/>
          <w:sz w:val="18"/>
        </w:rPr>
        <w:t xml:space="preserve"> serão feitos investimentos em:</w:t>
      </w:r>
    </w:p>
    <w:p w14:paraId="42C32411" w14:textId="77777777" w:rsidR="006F2340" w:rsidRDefault="006F2340" w:rsidP="00896721">
      <w:pPr>
        <w:spacing w:line="360" w:lineRule="auto"/>
        <w:rPr>
          <w:rFonts w:ascii="Verdana" w:hAnsi="Verdana" w:cs="Tahoma"/>
          <w:sz w:val="18"/>
        </w:rPr>
      </w:pPr>
    </w:p>
    <w:p w14:paraId="0FA6535F" w14:textId="49E83E8F" w:rsidR="006F2340" w:rsidRDefault="006F2340" w:rsidP="00896721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Plantas – </w:t>
      </w:r>
      <w:proofErr w:type="spellStart"/>
      <w:r>
        <w:rPr>
          <w:rFonts w:ascii="Verdana" w:hAnsi="Verdana" w:cs="Tahoma"/>
          <w:sz w:val="18"/>
        </w:rPr>
        <w:t>Pitaya</w:t>
      </w:r>
      <w:proofErr w:type="spellEnd"/>
      <w:r>
        <w:rPr>
          <w:rFonts w:ascii="Verdana" w:hAnsi="Verdana" w:cs="Tahoma"/>
          <w:sz w:val="18"/>
        </w:rPr>
        <w:t xml:space="preserve">: 2000 unidades das variedades </w:t>
      </w:r>
      <w:proofErr w:type="spellStart"/>
      <w:r>
        <w:rPr>
          <w:rFonts w:ascii="Verdana" w:hAnsi="Verdana" w:cs="Tahoma"/>
          <w:sz w:val="18"/>
        </w:rPr>
        <w:t>Undatos</w:t>
      </w:r>
      <w:proofErr w:type="spellEnd"/>
      <w:r>
        <w:rPr>
          <w:rFonts w:ascii="Verdana" w:hAnsi="Verdana" w:cs="Tahoma"/>
          <w:sz w:val="18"/>
        </w:rPr>
        <w:t>, Costa Rica e Golden;</w:t>
      </w:r>
    </w:p>
    <w:p w14:paraId="6B145E99" w14:textId="11119C42" w:rsidR="006F2340" w:rsidRDefault="006F2340" w:rsidP="00896721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Plantas – Medronho: 300 unidades;</w:t>
      </w:r>
    </w:p>
    <w:p w14:paraId="19E19D9E" w14:textId="5A9468C6" w:rsidR="006F2340" w:rsidRDefault="006F2340" w:rsidP="00896721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Sistema de rega: tubos, gotejadores, filtros, válvulas, </w:t>
      </w:r>
      <w:proofErr w:type="spellStart"/>
      <w:r>
        <w:rPr>
          <w:rFonts w:ascii="Verdana" w:hAnsi="Verdana" w:cs="Tahoma"/>
          <w:sz w:val="18"/>
        </w:rPr>
        <w:t>etc</w:t>
      </w:r>
      <w:proofErr w:type="spellEnd"/>
      <w:r>
        <w:rPr>
          <w:rFonts w:ascii="Verdana" w:hAnsi="Verdana" w:cs="Tahoma"/>
          <w:sz w:val="18"/>
        </w:rPr>
        <w:t>;</w:t>
      </w:r>
    </w:p>
    <w:p w14:paraId="14356A80" w14:textId="77777777" w:rsidR="006520F4" w:rsidRDefault="008D24DD" w:rsidP="006520F4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Dispositivo de monitorização da água;</w:t>
      </w:r>
    </w:p>
    <w:p w14:paraId="14B041D0" w14:textId="74FC7585" w:rsidR="006F2340" w:rsidRPr="006520F4" w:rsidRDefault="006520F4" w:rsidP="006520F4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 w:cs="Tahoma"/>
          <w:sz w:val="18"/>
        </w:rPr>
      </w:pPr>
      <w:r w:rsidRPr="006520F4">
        <w:rPr>
          <w:rFonts w:ascii="Verdana" w:hAnsi="Verdana" w:cs="Tahoma"/>
          <w:sz w:val="18"/>
        </w:rPr>
        <w:t xml:space="preserve">Sistema de </w:t>
      </w:r>
      <w:r w:rsidR="006F2340" w:rsidRPr="006520F4">
        <w:rPr>
          <w:rFonts w:ascii="Verdana" w:hAnsi="Verdana" w:cs="Tahoma"/>
          <w:sz w:val="18"/>
        </w:rPr>
        <w:t>Bombagem</w:t>
      </w:r>
      <w:r w:rsidRPr="006520F4">
        <w:rPr>
          <w:rFonts w:ascii="Verdana" w:hAnsi="Verdana" w:cs="Tahoma"/>
          <w:sz w:val="18"/>
        </w:rPr>
        <w:t>;</w:t>
      </w:r>
    </w:p>
    <w:p w14:paraId="3DFB64CC" w14:textId="79A33E04" w:rsidR="00980C0F" w:rsidRDefault="006F2340" w:rsidP="00896721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30 </w:t>
      </w:r>
      <w:r w:rsidR="007B6723">
        <w:rPr>
          <w:rFonts w:ascii="Verdana" w:hAnsi="Verdana" w:cs="Tahoma"/>
          <w:sz w:val="18"/>
        </w:rPr>
        <w:t>Caleiras Cimento</w:t>
      </w:r>
      <w:r w:rsidR="00980C0F">
        <w:rPr>
          <w:rFonts w:ascii="Verdana" w:hAnsi="Verdana" w:cs="Tahoma"/>
          <w:sz w:val="18"/>
        </w:rPr>
        <w:t>;</w:t>
      </w:r>
    </w:p>
    <w:p w14:paraId="638DA49D" w14:textId="0CAC02FD" w:rsidR="006F252C" w:rsidRDefault="006F2340" w:rsidP="00896721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1 m</w:t>
      </w:r>
      <w:r w:rsidRPr="006F2340">
        <w:rPr>
          <w:rFonts w:ascii="Verdana" w:hAnsi="Verdana" w:cs="Tahoma"/>
          <w:sz w:val="18"/>
          <w:vertAlign w:val="superscript"/>
        </w:rPr>
        <w:t>3</w:t>
      </w:r>
      <w:r>
        <w:rPr>
          <w:rFonts w:ascii="Verdana" w:hAnsi="Verdana" w:cs="Tahoma"/>
          <w:sz w:val="18"/>
        </w:rPr>
        <w:t xml:space="preserve"> de areia de rio;</w:t>
      </w:r>
    </w:p>
    <w:p w14:paraId="5D254C7B" w14:textId="5EAF3D8D" w:rsidR="006F252C" w:rsidRDefault="006F252C" w:rsidP="00896721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Preparação do terreno;</w:t>
      </w:r>
    </w:p>
    <w:p w14:paraId="4BEF6E23" w14:textId="6390AC22" w:rsidR="003A6163" w:rsidRDefault="003A6163" w:rsidP="00896721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Estrutura de suporte para as </w:t>
      </w:r>
      <w:proofErr w:type="spellStart"/>
      <w:r>
        <w:rPr>
          <w:rFonts w:ascii="Verdana" w:hAnsi="Verdana" w:cs="Tahoma"/>
          <w:sz w:val="18"/>
        </w:rPr>
        <w:t>pitayas</w:t>
      </w:r>
      <w:proofErr w:type="spellEnd"/>
      <w:r>
        <w:rPr>
          <w:rFonts w:ascii="Verdana" w:hAnsi="Verdana" w:cs="Tahoma"/>
          <w:sz w:val="18"/>
        </w:rPr>
        <w:t>;</w:t>
      </w:r>
    </w:p>
    <w:p w14:paraId="312DD6B3" w14:textId="1A7665A8" w:rsidR="00166D09" w:rsidRPr="006F252C" w:rsidRDefault="00166D09" w:rsidP="00896721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Tubo + cantoneira;</w:t>
      </w:r>
    </w:p>
    <w:p w14:paraId="3FF4D2F0" w14:textId="3DFE6B09" w:rsidR="006F2340" w:rsidRDefault="006F2340" w:rsidP="00896721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Adubagem: estrume de cavalo</w:t>
      </w:r>
      <w:r w:rsidR="006F252C">
        <w:rPr>
          <w:rFonts w:ascii="Verdana" w:hAnsi="Verdana" w:cs="Tahoma"/>
          <w:sz w:val="18"/>
        </w:rPr>
        <w:t xml:space="preserve"> 80m</w:t>
      </w:r>
      <w:r w:rsidR="006F252C" w:rsidRPr="006F252C">
        <w:rPr>
          <w:rFonts w:ascii="Verdana" w:hAnsi="Verdana" w:cs="Tahoma"/>
          <w:sz w:val="18"/>
          <w:vertAlign w:val="superscript"/>
        </w:rPr>
        <w:t>2</w:t>
      </w:r>
      <w:r w:rsidR="00C15852">
        <w:rPr>
          <w:rFonts w:ascii="Verdana" w:hAnsi="Verdana" w:cs="Tahoma"/>
          <w:sz w:val="18"/>
        </w:rPr>
        <w:t>;</w:t>
      </w:r>
    </w:p>
    <w:p w14:paraId="61C32B63" w14:textId="5551B202" w:rsidR="00C15852" w:rsidRPr="006F2340" w:rsidRDefault="00C15852" w:rsidP="00896721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 w:cs="Tahoma"/>
          <w:sz w:val="18"/>
        </w:rPr>
      </w:pPr>
      <w:proofErr w:type="spellStart"/>
      <w:r>
        <w:rPr>
          <w:rFonts w:ascii="Verdana" w:hAnsi="Verdana" w:cs="Tahoma"/>
          <w:sz w:val="18"/>
        </w:rPr>
        <w:t>M</w:t>
      </w:r>
      <w:r w:rsidRPr="00C15852">
        <w:rPr>
          <w:rFonts w:ascii="Verdana" w:hAnsi="Verdana" w:cs="Tahoma"/>
          <w:sz w:val="18"/>
        </w:rPr>
        <w:t>otoceifeira</w:t>
      </w:r>
      <w:proofErr w:type="spellEnd"/>
      <w:r>
        <w:rPr>
          <w:rFonts w:ascii="Verdana" w:hAnsi="Verdana" w:cs="Tahoma"/>
          <w:sz w:val="18"/>
        </w:rPr>
        <w:t>.</w:t>
      </w:r>
    </w:p>
    <w:p w14:paraId="754B651D" w14:textId="77777777" w:rsidR="00161D22" w:rsidRDefault="00161D22" w:rsidP="00274678">
      <w:pPr>
        <w:spacing w:line="360" w:lineRule="auto"/>
        <w:ind w:firstLine="360"/>
        <w:rPr>
          <w:rFonts w:ascii="Verdana" w:hAnsi="Verdana" w:cs="Tahoma"/>
          <w:b/>
          <w:bCs/>
          <w:sz w:val="18"/>
        </w:rPr>
      </w:pPr>
    </w:p>
    <w:p w14:paraId="7F5CB9DA" w14:textId="00025A35" w:rsidR="006F2340" w:rsidRDefault="00274678" w:rsidP="00274678">
      <w:pPr>
        <w:spacing w:line="360" w:lineRule="auto"/>
        <w:ind w:firstLine="360"/>
        <w:rPr>
          <w:rFonts w:ascii="Verdana" w:hAnsi="Verdana" w:cs="Tahoma"/>
          <w:b/>
          <w:bCs/>
          <w:sz w:val="18"/>
        </w:rPr>
      </w:pPr>
      <w:r w:rsidRPr="00274678">
        <w:rPr>
          <w:rFonts w:ascii="Verdana" w:hAnsi="Verdana" w:cs="Tahoma"/>
          <w:b/>
          <w:bCs/>
          <w:sz w:val="18"/>
        </w:rPr>
        <w:t>Plantas:</w:t>
      </w:r>
    </w:p>
    <w:p w14:paraId="63960853" w14:textId="6B88B6B8" w:rsidR="00274678" w:rsidRDefault="00EE512B" w:rsidP="00274678">
      <w:pPr>
        <w:spacing w:line="360" w:lineRule="auto"/>
        <w:ind w:firstLine="36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O promotor pretende iniciar a sua atividade no setor da produção de medronho e </w:t>
      </w:r>
      <w:proofErr w:type="spellStart"/>
      <w:r>
        <w:rPr>
          <w:rFonts w:ascii="Verdana" w:hAnsi="Verdana" w:cs="Tahoma"/>
          <w:sz w:val="18"/>
        </w:rPr>
        <w:t>pitaya</w:t>
      </w:r>
      <w:proofErr w:type="spellEnd"/>
      <w:r>
        <w:rPr>
          <w:rFonts w:ascii="Verdana" w:hAnsi="Verdana" w:cs="Tahoma"/>
          <w:sz w:val="18"/>
        </w:rPr>
        <w:t xml:space="preserve">. Assim sendo, é necessário o investimento em plantas </w:t>
      </w:r>
      <w:r w:rsidRPr="00EE512B">
        <w:rPr>
          <w:rFonts w:ascii="Verdana" w:hAnsi="Verdana" w:cs="Tahoma"/>
          <w:sz w:val="18"/>
        </w:rPr>
        <w:t>selecionadas e propagadas</w:t>
      </w:r>
      <w:r>
        <w:rPr>
          <w:rFonts w:ascii="Verdana" w:hAnsi="Verdana" w:cs="Tahoma"/>
          <w:sz w:val="18"/>
        </w:rPr>
        <w:t xml:space="preserve"> para iniciar a produção dos frutos.</w:t>
      </w:r>
      <w:r w:rsidR="007B6723">
        <w:rPr>
          <w:rFonts w:ascii="Verdana" w:hAnsi="Verdana" w:cs="Tahoma"/>
          <w:sz w:val="18"/>
        </w:rPr>
        <w:t xml:space="preserve"> As plantas a adquirir têm 1 ano e serão adquiridas a viveiristas certificados.</w:t>
      </w:r>
    </w:p>
    <w:p w14:paraId="778C9BD8" w14:textId="7B9C5990" w:rsidR="00EE512B" w:rsidRDefault="00EE512B" w:rsidP="00EE512B">
      <w:pPr>
        <w:spacing w:line="360" w:lineRule="auto"/>
        <w:rPr>
          <w:rFonts w:ascii="Verdana" w:hAnsi="Verdana" w:cs="Tahoma"/>
          <w:sz w:val="18"/>
        </w:rPr>
      </w:pPr>
    </w:p>
    <w:p w14:paraId="248C941B" w14:textId="77777777" w:rsidR="007B6723" w:rsidRDefault="007B6723" w:rsidP="00EE512B">
      <w:pPr>
        <w:spacing w:line="360" w:lineRule="auto"/>
        <w:rPr>
          <w:rFonts w:ascii="Verdana" w:hAnsi="Verdana" w:cs="Tahoma"/>
          <w:sz w:val="18"/>
        </w:rPr>
      </w:pPr>
    </w:p>
    <w:p w14:paraId="7972F20B" w14:textId="444FE0B7" w:rsidR="00EE512B" w:rsidRPr="00B75EE3" w:rsidRDefault="00EE512B" w:rsidP="00EE512B">
      <w:pPr>
        <w:spacing w:line="360" w:lineRule="auto"/>
        <w:rPr>
          <w:rFonts w:ascii="Verdana" w:hAnsi="Verdana" w:cs="Tahoma"/>
          <w:b/>
          <w:bCs/>
          <w:sz w:val="18"/>
        </w:rPr>
      </w:pPr>
      <w:r w:rsidRPr="00B75EE3">
        <w:rPr>
          <w:rFonts w:ascii="Verdana" w:hAnsi="Verdana" w:cs="Tahoma"/>
          <w:b/>
          <w:bCs/>
          <w:sz w:val="18"/>
        </w:rPr>
        <w:t>Sistema de rega:</w:t>
      </w:r>
    </w:p>
    <w:p w14:paraId="6D74F9DB" w14:textId="6D9D5F8F" w:rsidR="00B75EE3" w:rsidRDefault="00161D22" w:rsidP="00363910">
      <w:pPr>
        <w:spacing w:line="360" w:lineRule="auto"/>
        <w:ind w:firstLine="708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A rega da cultura do medronho apresenta vantagens ao nível d</w:t>
      </w:r>
      <w:r w:rsidRPr="00161D22">
        <w:rPr>
          <w:rFonts w:ascii="Verdana" w:hAnsi="Verdana" w:cs="Tahoma"/>
          <w:sz w:val="18"/>
        </w:rPr>
        <w:t>o aumento da</w:t>
      </w:r>
      <w:r>
        <w:rPr>
          <w:rFonts w:ascii="Verdana" w:hAnsi="Verdana" w:cs="Tahoma"/>
          <w:sz w:val="18"/>
        </w:rPr>
        <w:t xml:space="preserve"> </w:t>
      </w:r>
      <w:r w:rsidRPr="00161D22">
        <w:rPr>
          <w:rFonts w:ascii="Verdana" w:hAnsi="Verdana" w:cs="Tahoma"/>
          <w:sz w:val="18"/>
        </w:rPr>
        <w:t>capacidade de enraizamento na fase de</w:t>
      </w:r>
      <w:r>
        <w:rPr>
          <w:rFonts w:ascii="Verdana" w:hAnsi="Verdana" w:cs="Tahoma"/>
          <w:sz w:val="18"/>
        </w:rPr>
        <w:t xml:space="preserve"> </w:t>
      </w:r>
      <w:r w:rsidRPr="00161D22">
        <w:rPr>
          <w:rFonts w:ascii="Verdana" w:hAnsi="Verdana" w:cs="Tahoma"/>
          <w:sz w:val="18"/>
        </w:rPr>
        <w:t>plantação e da capacidade produtiva das</w:t>
      </w:r>
      <w:r>
        <w:rPr>
          <w:rFonts w:ascii="Verdana" w:hAnsi="Verdana" w:cs="Tahoma"/>
          <w:sz w:val="18"/>
        </w:rPr>
        <w:t xml:space="preserve"> </w:t>
      </w:r>
      <w:r w:rsidRPr="00161D22">
        <w:rPr>
          <w:rFonts w:ascii="Verdana" w:hAnsi="Verdana" w:cs="Tahoma"/>
          <w:sz w:val="18"/>
        </w:rPr>
        <w:t xml:space="preserve">plantas, </w:t>
      </w:r>
      <w:r>
        <w:rPr>
          <w:rFonts w:ascii="Verdana" w:hAnsi="Verdana" w:cs="Tahoma"/>
          <w:sz w:val="18"/>
        </w:rPr>
        <w:t>d</w:t>
      </w:r>
      <w:r w:rsidRPr="00161D22">
        <w:rPr>
          <w:rFonts w:ascii="Verdana" w:hAnsi="Verdana" w:cs="Tahoma"/>
          <w:sz w:val="18"/>
        </w:rPr>
        <w:t>a obtenção de frutos de maior</w:t>
      </w:r>
      <w:r>
        <w:rPr>
          <w:rFonts w:ascii="Verdana" w:hAnsi="Verdana" w:cs="Tahoma"/>
          <w:sz w:val="18"/>
        </w:rPr>
        <w:t xml:space="preserve"> </w:t>
      </w:r>
      <w:r w:rsidRPr="00161D22">
        <w:rPr>
          <w:rFonts w:ascii="Verdana" w:hAnsi="Verdana" w:cs="Tahoma"/>
          <w:sz w:val="18"/>
        </w:rPr>
        <w:t>calibre e qualidade e o aumento da percentagem de polpa, o que favorece o</w:t>
      </w:r>
      <w:r>
        <w:rPr>
          <w:rFonts w:ascii="Verdana" w:hAnsi="Verdana" w:cs="Tahoma"/>
          <w:sz w:val="18"/>
        </w:rPr>
        <w:t xml:space="preserve"> </w:t>
      </w:r>
      <w:r w:rsidRPr="00161D22">
        <w:rPr>
          <w:rFonts w:ascii="Verdana" w:hAnsi="Verdana" w:cs="Tahoma"/>
          <w:sz w:val="18"/>
        </w:rPr>
        <w:t>poder de conservação do fruto.</w:t>
      </w:r>
      <w:r w:rsidR="00363910">
        <w:rPr>
          <w:rFonts w:ascii="Verdana" w:hAnsi="Verdana" w:cs="Tahoma"/>
          <w:sz w:val="18"/>
        </w:rPr>
        <w:t xml:space="preserve"> Para o medronho, d</w:t>
      </w:r>
      <w:r w:rsidR="00363910" w:rsidRPr="00363910">
        <w:rPr>
          <w:rFonts w:ascii="Verdana" w:hAnsi="Verdana" w:cs="Tahoma"/>
          <w:sz w:val="18"/>
        </w:rPr>
        <w:t>e entre os sistemas de rega localizada, o</w:t>
      </w:r>
      <w:r w:rsidR="00363910">
        <w:rPr>
          <w:rFonts w:ascii="Verdana" w:hAnsi="Verdana" w:cs="Tahoma"/>
          <w:sz w:val="18"/>
        </w:rPr>
        <w:t xml:space="preserve"> </w:t>
      </w:r>
      <w:r w:rsidR="00363910" w:rsidRPr="00363910">
        <w:rPr>
          <w:rFonts w:ascii="Verdana" w:hAnsi="Verdana" w:cs="Tahoma"/>
          <w:sz w:val="18"/>
        </w:rPr>
        <w:t xml:space="preserve">mais recomendado é o sistema gota-a-gota, </w:t>
      </w:r>
      <w:r w:rsidR="00363910">
        <w:rPr>
          <w:rFonts w:ascii="Verdana" w:hAnsi="Verdana" w:cs="Tahoma"/>
          <w:sz w:val="18"/>
        </w:rPr>
        <w:t xml:space="preserve">porque a irrigação </w:t>
      </w:r>
      <w:r w:rsidR="00363910" w:rsidRPr="00363910">
        <w:rPr>
          <w:rFonts w:ascii="Verdana" w:hAnsi="Verdana" w:cs="Tahoma"/>
          <w:sz w:val="18"/>
        </w:rPr>
        <w:t>ocorre diretamente na superfície do solo</w:t>
      </w:r>
      <w:r w:rsidR="00363910">
        <w:rPr>
          <w:rFonts w:ascii="Verdana" w:hAnsi="Verdana" w:cs="Tahoma"/>
          <w:sz w:val="18"/>
        </w:rPr>
        <w:t xml:space="preserve"> </w:t>
      </w:r>
      <w:r w:rsidR="00363910" w:rsidRPr="00363910">
        <w:rPr>
          <w:rFonts w:ascii="Verdana" w:hAnsi="Verdana" w:cs="Tahoma"/>
          <w:sz w:val="18"/>
        </w:rPr>
        <w:t>que rodeia as plantas, não sendo aplicada</w:t>
      </w:r>
      <w:r w:rsidR="00363910">
        <w:rPr>
          <w:rFonts w:ascii="Verdana" w:hAnsi="Verdana" w:cs="Tahoma"/>
          <w:sz w:val="18"/>
        </w:rPr>
        <w:t xml:space="preserve"> </w:t>
      </w:r>
      <w:r w:rsidR="00363910" w:rsidRPr="00363910">
        <w:rPr>
          <w:rFonts w:ascii="Verdana" w:hAnsi="Verdana" w:cs="Tahoma"/>
          <w:sz w:val="18"/>
        </w:rPr>
        <w:t>água na entrelinha</w:t>
      </w:r>
      <w:r w:rsidR="00363910">
        <w:rPr>
          <w:rFonts w:ascii="Verdana" w:hAnsi="Verdana" w:cs="Tahoma"/>
          <w:sz w:val="18"/>
        </w:rPr>
        <w:t>.</w:t>
      </w:r>
    </w:p>
    <w:p w14:paraId="6275F177" w14:textId="775E4F72" w:rsidR="007B6723" w:rsidRDefault="007B6723" w:rsidP="00363910">
      <w:pPr>
        <w:spacing w:line="360" w:lineRule="auto"/>
        <w:ind w:firstLine="708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Relativamente à cultura da </w:t>
      </w:r>
      <w:proofErr w:type="spellStart"/>
      <w:r>
        <w:rPr>
          <w:rFonts w:ascii="Verdana" w:hAnsi="Verdana" w:cs="Tahoma"/>
          <w:sz w:val="18"/>
        </w:rPr>
        <w:t>pitaya</w:t>
      </w:r>
      <w:proofErr w:type="spellEnd"/>
      <w:r>
        <w:rPr>
          <w:rFonts w:ascii="Verdana" w:hAnsi="Verdana" w:cs="Tahoma"/>
          <w:sz w:val="18"/>
        </w:rPr>
        <w:t>, a rega regular afigura-se como muito importante, uma vez que favorece o crescimento mais rápido da planta</w:t>
      </w:r>
      <w:r w:rsidR="0082618D">
        <w:rPr>
          <w:rFonts w:ascii="Verdana" w:hAnsi="Verdana" w:cs="Tahoma"/>
          <w:sz w:val="18"/>
        </w:rPr>
        <w:t xml:space="preserve"> e da floração</w:t>
      </w:r>
      <w:r>
        <w:rPr>
          <w:rFonts w:ascii="Verdana" w:hAnsi="Verdana" w:cs="Tahoma"/>
          <w:sz w:val="18"/>
        </w:rPr>
        <w:t xml:space="preserve"> e permite a acumulação de substâncias de reserva para a época de produção. Tem ainda uma importância acrescida na produção de frutos e no seu calibre.</w:t>
      </w:r>
    </w:p>
    <w:p w14:paraId="06ECB50A" w14:textId="77777777" w:rsidR="00161D22" w:rsidRDefault="00161D22" w:rsidP="00161D22">
      <w:pPr>
        <w:spacing w:line="360" w:lineRule="auto"/>
        <w:rPr>
          <w:rFonts w:ascii="Verdana" w:hAnsi="Verdana" w:cs="Tahoma"/>
          <w:sz w:val="18"/>
        </w:rPr>
      </w:pPr>
    </w:p>
    <w:p w14:paraId="478E849C" w14:textId="1B3BD1A3" w:rsidR="00161D22" w:rsidRPr="00161D22" w:rsidRDefault="00161D22" w:rsidP="00161D22">
      <w:pPr>
        <w:spacing w:line="360" w:lineRule="auto"/>
        <w:rPr>
          <w:rFonts w:ascii="Verdana" w:hAnsi="Verdana" w:cs="Tahoma"/>
          <w:b/>
          <w:bCs/>
          <w:sz w:val="18"/>
        </w:rPr>
      </w:pPr>
      <w:r w:rsidRPr="00161D22">
        <w:rPr>
          <w:rFonts w:ascii="Verdana" w:hAnsi="Verdana" w:cs="Tahoma"/>
          <w:b/>
          <w:bCs/>
          <w:sz w:val="18"/>
        </w:rPr>
        <w:t>Monitorização da quantidade de água:</w:t>
      </w:r>
    </w:p>
    <w:p w14:paraId="11CFB25A" w14:textId="2D3B9006" w:rsidR="00161D22" w:rsidRDefault="00161D22" w:rsidP="00860174">
      <w:pPr>
        <w:spacing w:line="360" w:lineRule="auto"/>
        <w:ind w:firstLine="708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O programador a adquirir permite a gestão remota da rega, através da definição</w:t>
      </w:r>
      <w:r w:rsidRPr="00161D22">
        <w:rPr>
          <w:rFonts w:ascii="Verdana" w:hAnsi="Verdana" w:cs="Tahoma"/>
          <w:sz w:val="18"/>
        </w:rPr>
        <w:t xml:space="preserve"> das dotações e frequências de</w:t>
      </w:r>
      <w:r>
        <w:rPr>
          <w:rFonts w:ascii="Verdana" w:hAnsi="Verdana" w:cs="Tahoma"/>
          <w:sz w:val="18"/>
        </w:rPr>
        <w:t xml:space="preserve"> </w:t>
      </w:r>
      <w:r w:rsidRPr="00161D22">
        <w:rPr>
          <w:rFonts w:ascii="Verdana" w:hAnsi="Verdana" w:cs="Tahoma"/>
          <w:sz w:val="18"/>
        </w:rPr>
        <w:t xml:space="preserve">rega </w:t>
      </w:r>
      <w:r w:rsidR="00860174">
        <w:rPr>
          <w:rFonts w:ascii="Verdana" w:hAnsi="Verdana" w:cs="Tahoma"/>
          <w:sz w:val="18"/>
        </w:rPr>
        <w:t>para</w:t>
      </w:r>
      <w:r w:rsidRPr="00161D22">
        <w:rPr>
          <w:rFonts w:ascii="Verdana" w:hAnsi="Verdana" w:cs="Tahoma"/>
          <w:sz w:val="18"/>
        </w:rPr>
        <w:t xml:space="preserve"> ter em consideração o clima, as</w:t>
      </w:r>
      <w:r>
        <w:rPr>
          <w:rFonts w:ascii="Verdana" w:hAnsi="Verdana" w:cs="Tahoma"/>
          <w:sz w:val="18"/>
        </w:rPr>
        <w:t xml:space="preserve"> </w:t>
      </w:r>
      <w:r w:rsidRPr="00161D22">
        <w:rPr>
          <w:rFonts w:ascii="Verdana" w:hAnsi="Verdana" w:cs="Tahoma"/>
          <w:sz w:val="18"/>
        </w:rPr>
        <w:t>variedades, o tipo e a capacidade de retenção de água do solo.</w:t>
      </w:r>
      <w:r w:rsidR="00860174">
        <w:rPr>
          <w:rFonts w:ascii="Verdana" w:hAnsi="Verdana" w:cs="Tahoma"/>
          <w:sz w:val="18"/>
        </w:rPr>
        <w:t xml:space="preserve"> Tem vantagens produtivas, bem como ambientais de poupança de água e económicas</w:t>
      </w:r>
      <w:r w:rsidR="007B6723">
        <w:rPr>
          <w:rFonts w:ascii="Verdana" w:hAnsi="Verdana" w:cs="Tahoma"/>
          <w:sz w:val="18"/>
        </w:rPr>
        <w:t xml:space="preserve">, conseguindo-se um uso eficiente deste recurso natural. </w:t>
      </w:r>
    </w:p>
    <w:p w14:paraId="5BF7A0DF" w14:textId="77777777" w:rsidR="00674908" w:rsidRDefault="00674908" w:rsidP="00860174">
      <w:pPr>
        <w:spacing w:line="360" w:lineRule="auto"/>
        <w:ind w:firstLine="708"/>
        <w:rPr>
          <w:rFonts w:ascii="Verdana" w:hAnsi="Verdana" w:cs="Tahoma"/>
          <w:sz w:val="18"/>
        </w:rPr>
      </w:pPr>
    </w:p>
    <w:p w14:paraId="78E0E058" w14:textId="1AD9E5F4" w:rsidR="00161D22" w:rsidRDefault="009C762F" w:rsidP="00EE512B">
      <w:pPr>
        <w:spacing w:line="360" w:lineRule="auto"/>
        <w:rPr>
          <w:rFonts w:ascii="Verdana" w:hAnsi="Verdana" w:cs="Tahoma"/>
          <w:b/>
          <w:bCs/>
          <w:sz w:val="18"/>
          <w:highlight w:val="yellow"/>
        </w:rPr>
      </w:pPr>
      <w:r w:rsidRPr="00674908">
        <w:rPr>
          <w:rFonts w:ascii="Verdana" w:hAnsi="Verdana" w:cs="Tahoma"/>
          <w:b/>
          <w:bCs/>
          <w:sz w:val="18"/>
        </w:rPr>
        <w:t>Bombagem</w:t>
      </w:r>
    </w:p>
    <w:p w14:paraId="581E6F63" w14:textId="44DE3A1D" w:rsidR="00451E74" w:rsidRDefault="00AC3B53" w:rsidP="00451E74">
      <w:pPr>
        <w:spacing w:line="360" w:lineRule="auto"/>
        <w:ind w:firstLine="708"/>
        <w:rPr>
          <w:rFonts w:ascii="Verdana" w:hAnsi="Verdana" w:cs="Tahoma"/>
          <w:b/>
          <w:bCs/>
          <w:sz w:val="18"/>
          <w:highlight w:val="yellow"/>
        </w:rPr>
      </w:pPr>
      <w:r>
        <w:rPr>
          <w:rFonts w:ascii="Verdana" w:hAnsi="Verdana" w:cs="Tahoma"/>
          <w:sz w:val="18"/>
        </w:rPr>
        <w:t>O sistema de bombagem vai permitir a irrigação das culturas, sendo constituído por eletrobombas, manómetros, tubos, entre outros acessórios inerentes ao sistema.</w:t>
      </w:r>
    </w:p>
    <w:p w14:paraId="09C4623C" w14:textId="77777777" w:rsidR="00451E74" w:rsidRPr="009C762F" w:rsidRDefault="00451E74" w:rsidP="00EE512B">
      <w:pPr>
        <w:spacing w:line="360" w:lineRule="auto"/>
        <w:rPr>
          <w:rFonts w:ascii="Verdana" w:hAnsi="Verdana" w:cs="Tahoma"/>
          <w:b/>
          <w:bCs/>
          <w:sz w:val="18"/>
          <w:highlight w:val="yellow"/>
        </w:rPr>
      </w:pPr>
    </w:p>
    <w:p w14:paraId="1D738C33" w14:textId="5CAFFB9F" w:rsidR="009C762F" w:rsidRPr="00453487" w:rsidRDefault="009C762F" w:rsidP="00EE512B">
      <w:pPr>
        <w:spacing w:line="360" w:lineRule="auto"/>
        <w:rPr>
          <w:rFonts w:ascii="Verdana" w:hAnsi="Verdana" w:cs="Tahoma"/>
          <w:b/>
          <w:bCs/>
          <w:sz w:val="18"/>
        </w:rPr>
      </w:pPr>
      <w:r w:rsidRPr="00453487">
        <w:rPr>
          <w:rFonts w:ascii="Verdana" w:hAnsi="Verdana" w:cs="Tahoma"/>
          <w:b/>
          <w:bCs/>
          <w:sz w:val="18"/>
        </w:rPr>
        <w:t>Caleiras</w:t>
      </w:r>
      <w:r w:rsidR="00453487" w:rsidRPr="00453487">
        <w:rPr>
          <w:rFonts w:ascii="Verdana" w:hAnsi="Verdana" w:cs="Tahoma"/>
          <w:b/>
          <w:bCs/>
          <w:sz w:val="18"/>
        </w:rPr>
        <w:t xml:space="preserve"> + Areia</w:t>
      </w:r>
    </w:p>
    <w:p w14:paraId="3A398F18" w14:textId="03868D65" w:rsidR="00453487" w:rsidRDefault="00453487" w:rsidP="00453487">
      <w:pPr>
        <w:spacing w:line="360" w:lineRule="auto"/>
        <w:ind w:firstLine="708"/>
        <w:rPr>
          <w:rFonts w:ascii="Verdana" w:hAnsi="Verdana" w:cs="Tahoma"/>
          <w:sz w:val="18"/>
        </w:rPr>
      </w:pPr>
      <w:r w:rsidRPr="00453487">
        <w:rPr>
          <w:rFonts w:ascii="Verdana" w:hAnsi="Verdana" w:cs="Tahoma"/>
          <w:sz w:val="18"/>
        </w:rPr>
        <w:t>Neste dossier incluem-se as caleiras a serem colocadas para proteção</w:t>
      </w:r>
      <w:r>
        <w:rPr>
          <w:rFonts w:ascii="Verdana" w:hAnsi="Verdana" w:cs="Tahoma"/>
          <w:sz w:val="18"/>
        </w:rPr>
        <w:t xml:space="preserve"> dos tubos aquando da passagem dos tratores. No que toca à areia, esta é para ser misturada com o estrume a aplicar na cultura da </w:t>
      </w:r>
      <w:proofErr w:type="spellStart"/>
      <w:r>
        <w:rPr>
          <w:rFonts w:ascii="Verdana" w:hAnsi="Verdana" w:cs="Tahoma"/>
          <w:sz w:val="18"/>
        </w:rPr>
        <w:t>pitaya</w:t>
      </w:r>
      <w:proofErr w:type="spellEnd"/>
      <w:r>
        <w:rPr>
          <w:rFonts w:ascii="Verdana" w:hAnsi="Verdana" w:cs="Tahoma"/>
          <w:sz w:val="18"/>
        </w:rPr>
        <w:t xml:space="preserve"> devido à sua </w:t>
      </w:r>
      <w:r w:rsidR="0082618D">
        <w:rPr>
          <w:rFonts w:ascii="Verdana" w:hAnsi="Verdana" w:cs="Tahoma"/>
          <w:sz w:val="18"/>
        </w:rPr>
        <w:t>preferência</w:t>
      </w:r>
      <w:r>
        <w:rPr>
          <w:rFonts w:ascii="Verdana" w:hAnsi="Verdana" w:cs="Tahoma"/>
          <w:sz w:val="18"/>
        </w:rPr>
        <w:t xml:space="preserve"> </w:t>
      </w:r>
      <w:r w:rsidR="0082618D">
        <w:rPr>
          <w:rFonts w:ascii="Verdana" w:hAnsi="Verdana" w:cs="Tahoma"/>
          <w:sz w:val="18"/>
        </w:rPr>
        <w:t>pelos</w:t>
      </w:r>
      <w:r>
        <w:rPr>
          <w:rFonts w:ascii="Verdana" w:hAnsi="Verdana" w:cs="Tahoma"/>
          <w:sz w:val="18"/>
        </w:rPr>
        <w:t xml:space="preserve"> solos arenosos.</w:t>
      </w:r>
    </w:p>
    <w:p w14:paraId="636EF335" w14:textId="77777777" w:rsidR="00453487" w:rsidRPr="00453487" w:rsidRDefault="00453487" w:rsidP="00453487">
      <w:pPr>
        <w:spacing w:line="360" w:lineRule="auto"/>
        <w:ind w:firstLine="708"/>
        <w:rPr>
          <w:rFonts w:ascii="Verdana" w:hAnsi="Verdana" w:cs="Tahoma"/>
          <w:sz w:val="18"/>
        </w:rPr>
      </w:pPr>
    </w:p>
    <w:p w14:paraId="13C6FB4F" w14:textId="77D48CAD" w:rsidR="009C762F" w:rsidRDefault="009C762F" w:rsidP="00EE512B">
      <w:pPr>
        <w:spacing w:line="360" w:lineRule="auto"/>
        <w:rPr>
          <w:rFonts w:ascii="Verdana" w:hAnsi="Verdana" w:cs="Tahoma"/>
          <w:b/>
          <w:bCs/>
          <w:sz w:val="18"/>
        </w:rPr>
      </w:pPr>
      <w:r w:rsidRPr="00980C0F">
        <w:rPr>
          <w:rFonts w:ascii="Verdana" w:hAnsi="Verdana" w:cs="Tahoma"/>
          <w:b/>
          <w:bCs/>
          <w:sz w:val="18"/>
        </w:rPr>
        <w:t>Preparação do terreno</w:t>
      </w:r>
    </w:p>
    <w:p w14:paraId="4CC94B08" w14:textId="3C92338E" w:rsidR="00980C0F" w:rsidRDefault="00980C0F" w:rsidP="00980C0F">
      <w:pPr>
        <w:spacing w:line="360" w:lineRule="auto"/>
        <w:ind w:firstLine="708"/>
        <w:rPr>
          <w:rFonts w:ascii="Verdana" w:hAnsi="Verdana" w:cs="Tahoma"/>
          <w:sz w:val="18"/>
        </w:rPr>
      </w:pPr>
      <w:r w:rsidRPr="00980C0F">
        <w:rPr>
          <w:rFonts w:ascii="Verdana" w:hAnsi="Verdana" w:cs="Tahoma"/>
          <w:sz w:val="18"/>
        </w:rPr>
        <w:t xml:space="preserve">No </w:t>
      </w:r>
      <w:r>
        <w:rPr>
          <w:rFonts w:ascii="Verdana" w:hAnsi="Verdana" w:cs="Tahoma"/>
          <w:sz w:val="18"/>
        </w:rPr>
        <w:t>que diz respeito ao investimento na preparação do terreno, serão feitas as seguintes operações essenciais ao início da atividade:</w:t>
      </w:r>
    </w:p>
    <w:p w14:paraId="344AB968" w14:textId="213C7662" w:rsidR="00980C0F" w:rsidRDefault="002A012E" w:rsidP="00980C0F">
      <w:pPr>
        <w:pStyle w:val="PargrafodaLista"/>
        <w:numPr>
          <w:ilvl w:val="0"/>
          <w:numId w:val="22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Desmatação</w:t>
      </w:r>
      <w:r w:rsidR="00980C0F">
        <w:rPr>
          <w:rFonts w:ascii="Verdana" w:hAnsi="Verdana" w:cs="Tahoma"/>
          <w:sz w:val="18"/>
        </w:rPr>
        <w:t>;</w:t>
      </w:r>
    </w:p>
    <w:p w14:paraId="5C17F61A" w14:textId="2FF7C8E8" w:rsidR="00980C0F" w:rsidRDefault="00980C0F" w:rsidP="00980C0F">
      <w:pPr>
        <w:pStyle w:val="PargrafodaLista"/>
        <w:numPr>
          <w:ilvl w:val="0"/>
          <w:numId w:val="22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Lavragem;</w:t>
      </w:r>
    </w:p>
    <w:p w14:paraId="109EC743" w14:textId="77777777" w:rsidR="00A80138" w:rsidRDefault="00980C0F" w:rsidP="00166D09">
      <w:pPr>
        <w:pStyle w:val="PargrafodaLista"/>
        <w:numPr>
          <w:ilvl w:val="0"/>
          <w:numId w:val="22"/>
        </w:numPr>
        <w:spacing w:line="360" w:lineRule="auto"/>
        <w:rPr>
          <w:rFonts w:ascii="Verdana" w:hAnsi="Verdana" w:cs="Tahoma"/>
          <w:sz w:val="18"/>
        </w:rPr>
      </w:pPr>
      <w:proofErr w:type="spellStart"/>
      <w:r>
        <w:rPr>
          <w:rFonts w:ascii="Verdana" w:hAnsi="Verdana" w:cs="Tahoma"/>
          <w:sz w:val="18"/>
        </w:rPr>
        <w:t>Despedr</w:t>
      </w:r>
      <w:r w:rsidR="002A012E">
        <w:rPr>
          <w:rFonts w:ascii="Verdana" w:hAnsi="Verdana" w:cs="Tahoma"/>
          <w:sz w:val="18"/>
        </w:rPr>
        <w:t>eg</w:t>
      </w:r>
      <w:r>
        <w:rPr>
          <w:rFonts w:ascii="Verdana" w:hAnsi="Verdana" w:cs="Tahoma"/>
          <w:sz w:val="18"/>
        </w:rPr>
        <w:t>a</w:t>
      </w:r>
      <w:proofErr w:type="spellEnd"/>
      <w:r w:rsidR="00A80138">
        <w:rPr>
          <w:rFonts w:ascii="Verdana" w:hAnsi="Verdana" w:cs="Tahoma"/>
          <w:sz w:val="18"/>
        </w:rPr>
        <w:t>;</w:t>
      </w:r>
    </w:p>
    <w:p w14:paraId="678A9D1D" w14:textId="26511BA8" w:rsidR="00980C0F" w:rsidRPr="00A80138" w:rsidRDefault="00980C0F" w:rsidP="00166D09">
      <w:pPr>
        <w:pStyle w:val="PargrafodaLista"/>
        <w:numPr>
          <w:ilvl w:val="0"/>
          <w:numId w:val="22"/>
        </w:numPr>
        <w:spacing w:line="360" w:lineRule="auto"/>
        <w:rPr>
          <w:rFonts w:ascii="Verdana" w:hAnsi="Verdana" w:cs="Tahoma"/>
          <w:sz w:val="18"/>
        </w:rPr>
      </w:pPr>
      <w:r w:rsidRPr="00A80138">
        <w:rPr>
          <w:rFonts w:ascii="Verdana" w:hAnsi="Verdana" w:cs="Tahoma"/>
          <w:sz w:val="18"/>
        </w:rPr>
        <w:t>Limpeza do terreno.</w:t>
      </w:r>
    </w:p>
    <w:p w14:paraId="63061292" w14:textId="77777777" w:rsidR="00980C0F" w:rsidRDefault="00980C0F" w:rsidP="00EE512B">
      <w:pPr>
        <w:spacing w:line="360" w:lineRule="auto"/>
        <w:rPr>
          <w:rFonts w:ascii="Verdana" w:hAnsi="Verdana" w:cs="Tahoma"/>
          <w:b/>
          <w:bCs/>
          <w:sz w:val="18"/>
        </w:rPr>
      </w:pPr>
    </w:p>
    <w:p w14:paraId="0EB17BCB" w14:textId="77777777" w:rsidR="0082618D" w:rsidRDefault="003A6163" w:rsidP="00EE512B">
      <w:pPr>
        <w:spacing w:line="360" w:lineRule="auto"/>
        <w:rPr>
          <w:rFonts w:ascii="Verdana" w:hAnsi="Verdana" w:cs="Tahoma"/>
          <w:sz w:val="18"/>
        </w:rPr>
      </w:pPr>
      <w:r w:rsidRPr="00B75EE1">
        <w:rPr>
          <w:rFonts w:ascii="Verdana" w:hAnsi="Verdana" w:cs="Tahoma"/>
          <w:b/>
          <w:bCs/>
          <w:sz w:val="18"/>
        </w:rPr>
        <w:t xml:space="preserve">Estrutura de suporte para as </w:t>
      </w:r>
      <w:proofErr w:type="spellStart"/>
      <w:r w:rsidRPr="00B75EE1">
        <w:rPr>
          <w:rFonts w:ascii="Verdana" w:hAnsi="Verdana" w:cs="Tahoma"/>
          <w:b/>
          <w:bCs/>
          <w:sz w:val="18"/>
        </w:rPr>
        <w:t>pita</w:t>
      </w:r>
      <w:r w:rsidR="00B75EE1" w:rsidRPr="00B75EE1">
        <w:rPr>
          <w:rFonts w:ascii="Verdana" w:hAnsi="Verdana" w:cs="Tahoma"/>
          <w:b/>
          <w:bCs/>
          <w:sz w:val="18"/>
        </w:rPr>
        <w:t>y</w:t>
      </w:r>
      <w:r w:rsidRPr="00B75EE1">
        <w:rPr>
          <w:rFonts w:ascii="Verdana" w:hAnsi="Verdana" w:cs="Tahoma"/>
          <w:b/>
          <w:bCs/>
          <w:sz w:val="18"/>
        </w:rPr>
        <w:t>as</w:t>
      </w:r>
      <w:proofErr w:type="spellEnd"/>
      <w:r w:rsidR="00166D09" w:rsidRPr="00166D09">
        <w:rPr>
          <w:rFonts w:ascii="Verdana" w:hAnsi="Verdana" w:cs="Tahoma"/>
          <w:sz w:val="18"/>
        </w:rPr>
        <w:t xml:space="preserve"> </w:t>
      </w:r>
    </w:p>
    <w:p w14:paraId="043EA7EE" w14:textId="1F51E2CB" w:rsidR="00B75EE1" w:rsidRDefault="00B75EE1" w:rsidP="0082618D">
      <w:pPr>
        <w:spacing w:line="360" w:lineRule="auto"/>
        <w:ind w:firstLine="708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O presente dossier diz respeito à estrutura de suporte das </w:t>
      </w:r>
      <w:proofErr w:type="spellStart"/>
      <w:r>
        <w:rPr>
          <w:rFonts w:ascii="Verdana" w:hAnsi="Verdana" w:cs="Tahoma"/>
          <w:sz w:val="18"/>
        </w:rPr>
        <w:t>pitayas</w:t>
      </w:r>
      <w:proofErr w:type="spellEnd"/>
      <w:r w:rsidR="0082618D">
        <w:rPr>
          <w:rFonts w:ascii="Verdana" w:hAnsi="Verdana" w:cs="Tahoma"/>
          <w:sz w:val="18"/>
        </w:rPr>
        <w:t>, essencial ao seu desenvolvimento.</w:t>
      </w:r>
    </w:p>
    <w:p w14:paraId="62C83F99" w14:textId="77777777" w:rsidR="00923FE5" w:rsidRDefault="00923FE5" w:rsidP="00EE512B">
      <w:pPr>
        <w:spacing w:line="360" w:lineRule="auto"/>
        <w:rPr>
          <w:rFonts w:ascii="Verdana" w:hAnsi="Verdana" w:cs="Tahoma"/>
          <w:b/>
          <w:bCs/>
          <w:sz w:val="18"/>
        </w:rPr>
      </w:pPr>
    </w:p>
    <w:p w14:paraId="6AEE45CC" w14:textId="70E38091" w:rsidR="003A6163" w:rsidRPr="00B75EE1" w:rsidRDefault="00166D09" w:rsidP="00EE512B">
      <w:pPr>
        <w:spacing w:line="360" w:lineRule="auto"/>
        <w:rPr>
          <w:rFonts w:ascii="Verdana" w:hAnsi="Verdana" w:cs="Tahoma"/>
          <w:b/>
          <w:bCs/>
          <w:sz w:val="18"/>
        </w:rPr>
      </w:pPr>
      <w:r w:rsidRPr="00B75EE1">
        <w:rPr>
          <w:rFonts w:ascii="Verdana" w:hAnsi="Verdana" w:cs="Tahoma"/>
          <w:b/>
          <w:bCs/>
          <w:sz w:val="18"/>
        </w:rPr>
        <w:t>Tubo + cantoneira</w:t>
      </w:r>
    </w:p>
    <w:p w14:paraId="279F9DE8" w14:textId="6C6842ED" w:rsidR="008C701A" w:rsidRDefault="00B75EE1" w:rsidP="00B75EE1">
      <w:pPr>
        <w:spacing w:line="360" w:lineRule="auto"/>
        <w:ind w:firstLine="708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O presente investimento inclui </w:t>
      </w:r>
      <w:r w:rsidR="008C701A" w:rsidRPr="008C701A">
        <w:rPr>
          <w:rFonts w:ascii="Verdana" w:hAnsi="Verdana" w:cs="Tahoma"/>
          <w:sz w:val="18"/>
        </w:rPr>
        <w:t>varas</w:t>
      </w:r>
      <w:r>
        <w:rPr>
          <w:rFonts w:ascii="Verdana" w:hAnsi="Verdana" w:cs="Tahoma"/>
          <w:sz w:val="18"/>
        </w:rPr>
        <w:t xml:space="preserve"> de</w:t>
      </w:r>
      <w:r w:rsidR="008C701A" w:rsidRPr="008C701A">
        <w:rPr>
          <w:rFonts w:ascii="Verdana" w:hAnsi="Verdana" w:cs="Tahoma"/>
          <w:sz w:val="18"/>
        </w:rPr>
        <w:t xml:space="preserve"> ferro galvanizado</w:t>
      </w:r>
      <w:r>
        <w:rPr>
          <w:rFonts w:ascii="Verdana" w:hAnsi="Verdana" w:cs="Tahoma"/>
          <w:sz w:val="18"/>
        </w:rPr>
        <w:t xml:space="preserve">, que terão o objetivo de </w:t>
      </w:r>
      <w:r w:rsidR="008C701A" w:rsidRPr="008C701A">
        <w:rPr>
          <w:rFonts w:ascii="Verdana" w:hAnsi="Verdana" w:cs="Tahoma"/>
          <w:sz w:val="18"/>
        </w:rPr>
        <w:t xml:space="preserve">suster </w:t>
      </w:r>
      <w:r>
        <w:rPr>
          <w:rFonts w:ascii="Verdana" w:hAnsi="Verdana" w:cs="Tahoma"/>
          <w:sz w:val="18"/>
        </w:rPr>
        <w:t xml:space="preserve">os </w:t>
      </w:r>
      <w:r w:rsidR="008C701A" w:rsidRPr="008C701A">
        <w:rPr>
          <w:rFonts w:ascii="Verdana" w:hAnsi="Verdana" w:cs="Tahoma"/>
          <w:sz w:val="18"/>
        </w:rPr>
        <w:t>arames que sustentam</w:t>
      </w:r>
      <w:r>
        <w:rPr>
          <w:rFonts w:ascii="Verdana" w:hAnsi="Verdana" w:cs="Tahoma"/>
          <w:sz w:val="18"/>
        </w:rPr>
        <w:t xml:space="preserve"> as</w:t>
      </w:r>
      <w:r w:rsidR="008C701A" w:rsidRPr="008C701A">
        <w:rPr>
          <w:rFonts w:ascii="Verdana" w:hAnsi="Verdana" w:cs="Tahoma"/>
          <w:sz w:val="18"/>
        </w:rPr>
        <w:t xml:space="preserve"> </w:t>
      </w:r>
      <w:proofErr w:type="spellStart"/>
      <w:r w:rsidR="008C701A" w:rsidRPr="008C701A">
        <w:rPr>
          <w:rFonts w:ascii="Verdana" w:hAnsi="Verdana" w:cs="Tahoma"/>
          <w:sz w:val="18"/>
        </w:rPr>
        <w:t>pita</w:t>
      </w:r>
      <w:r>
        <w:rPr>
          <w:rFonts w:ascii="Verdana" w:hAnsi="Verdana" w:cs="Tahoma"/>
          <w:sz w:val="18"/>
        </w:rPr>
        <w:t>y</w:t>
      </w:r>
      <w:r w:rsidR="008C701A" w:rsidRPr="008C701A">
        <w:rPr>
          <w:rFonts w:ascii="Verdana" w:hAnsi="Verdana" w:cs="Tahoma"/>
          <w:sz w:val="18"/>
        </w:rPr>
        <w:t>as</w:t>
      </w:r>
      <w:proofErr w:type="spellEnd"/>
      <w:r>
        <w:rPr>
          <w:rFonts w:ascii="Verdana" w:hAnsi="Verdana" w:cs="Tahoma"/>
          <w:sz w:val="18"/>
        </w:rPr>
        <w:t>. Será uma estrutura em T</w:t>
      </w:r>
      <w:r w:rsidR="008C701A" w:rsidRPr="008C701A">
        <w:rPr>
          <w:rFonts w:ascii="Verdana" w:hAnsi="Verdana" w:cs="Tahoma"/>
          <w:sz w:val="18"/>
        </w:rPr>
        <w:t xml:space="preserve"> metálic</w:t>
      </w:r>
      <w:r>
        <w:rPr>
          <w:rFonts w:ascii="Verdana" w:hAnsi="Verdana" w:cs="Tahoma"/>
          <w:sz w:val="18"/>
        </w:rPr>
        <w:t>a</w:t>
      </w:r>
      <w:r w:rsidR="008C701A" w:rsidRPr="008C701A">
        <w:rPr>
          <w:rFonts w:ascii="Verdana" w:hAnsi="Verdana" w:cs="Tahoma"/>
          <w:sz w:val="18"/>
        </w:rPr>
        <w:t xml:space="preserve"> de 5 em 5m</w:t>
      </w:r>
      <w:r>
        <w:rPr>
          <w:rFonts w:ascii="Verdana" w:hAnsi="Verdana" w:cs="Tahoma"/>
          <w:sz w:val="18"/>
        </w:rPr>
        <w:t>.</w:t>
      </w:r>
    </w:p>
    <w:p w14:paraId="49AE34AA" w14:textId="77777777" w:rsidR="008C701A" w:rsidRPr="008C701A" w:rsidRDefault="008C701A" w:rsidP="008C701A">
      <w:pPr>
        <w:spacing w:line="360" w:lineRule="auto"/>
        <w:rPr>
          <w:rFonts w:ascii="Verdana" w:hAnsi="Verdana" w:cs="Tahoma"/>
          <w:sz w:val="18"/>
          <w:highlight w:val="yellow"/>
        </w:rPr>
      </w:pPr>
    </w:p>
    <w:p w14:paraId="57C163C8" w14:textId="4CF03DD1" w:rsidR="00B75EE3" w:rsidRPr="00B75EE3" w:rsidRDefault="00B75EE3" w:rsidP="00EE512B">
      <w:pPr>
        <w:spacing w:line="360" w:lineRule="auto"/>
        <w:rPr>
          <w:rFonts w:ascii="Verdana" w:hAnsi="Verdana" w:cs="Tahoma"/>
          <w:b/>
          <w:bCs/>
          <w:sz w:val="18"/>
        </w:rPr>
      </w:pPr>
      <w:r w:rsidRPr="00B75EE3">
        <w:rPr>
          <w:rFonts w:ascii="Verdana" w:hAnsi="Verdana" w:cs="Tahoma"/>
          <w:b/>
          <w:bCs/>
          <w:sz w:val="18"/>
        </w:rPr>
        <w:t>Adubação:</w:t>
      </w:r>
    </w:p>
    <w:p w14:paraId="4F7A894F" w14:textId="20F06748" w:rsidR="00B75EE3" w:rsidRDefault="00B75EE3" w:rsidP="00B75EE3">
      <w:pPr>
        <w:spacing w:line="360" w:lineRule="auto"/>
        <w:ind w:firstLine="36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O estrume de cavalo tem uma</w:t>
      </w:r>
      <w:r w:rsidRPr="00B75EE3">
        <w:rPr>
          <w:rFonts w:ascii="Verdana" w:hAnsi="Verdana" w:cs="Tahoma"/>
          <w:sz w:val="18"/>
        </w:rPr>
        <w:t xml:space="preserve"> textura rica em palha, que com o tempo se transformará em húmus</w:t>
      </w:r>
      <w:r>
        <w:rPr>
          <w:rFonts w:ascii="Verdana" w:hAnsi="Verdana" w:cs="Tahoma"/>
          <w:sz w:val="18"/>
        </w:rPr>
        <w:t>. Este adubo permite</w:t>
      </w:r>
      <w:r w:rsidRPr="00B75EE3">
        <w:rPr>
          <w:rFonts w:ascii="Verdana" w:hAnsi="Verdana" w:cs="Tahoma"/>
          <w:sz w:val="18"/>
        </w:rPr>
        <w:t xml:space="preserve"> arejar e alterar solos argilosos pesados, mas também dar corpo a solos arenosos.</w:t>
      </w:r>
      <w:r>
        <w:rPr>
          <w:rFonts w:ascii="Verdana" w:hAnsi="Verdana" w:cs="Tahoma"/>
          <w:sz w:val="18"/>
        </w:rPr>
        <w:t xml:space="preserve"> É r</w:t>
      </w:r>
      <w:r w:rsidRPr="00B75EE3">
        <w:rPr>
          <w:rFonts w:ascii="Verdana" w:hAnsi="Verdana" w:cs="Tahoma"/>
          <w:sz w:val="18"/>
        </w:rPr>
        <w:t xml:space="preserve">ico em potássio e </w:t>
      </w:r>
      <w:r>
        <w:rPr>
          <w:rFonts w:ascii="Verdana" w:hAnsi="Verdana" w:cs="Tahoma"/>
          <w:sz w:val="18"/>
        </w:rPr>
        <w:t>azot</w:t>
      </w:r>
      <w:r w:rsidRPr="00B75EE3">
        <w:rPr>
          <w:rFonts w:ascii="Verdana" w:hAnsi="Verdana" w:cs="Tahoma"/>
          <w:sz w:val="18"/>
        </w:rPr>
        <w:t>o</w:t>
      </w:r>
      <w:r>
        <w:rPr>
          <w:rFonts w:ascii="Verdana" w:hAnsi="Verdana" w:cs="Tahoma"/>
          <w:sz w:val="18"/>
        </w:rPr>
        <w:t xml:space="preserve"> e </w:t>
      </w:r>
      <w:r w:rsidRPr="00B75EE3">
        <w:rPr>
          <w:rFonts w:ascii="Verdana" w:hAnsi="Verdana" w:cs="Tahoma"/>
          <w:sz w:val="18"/>
        </w:rPr>
        <w:t>liber</w:t>
      </w:r>
      <w:r>
        <w:rPr>
          <w:rFonts w:ascii="Verdana" w:hAnsi="Verdana" w:cs="Tahoma"/>
          <w:sz w:val="18"/>
        </w:rPr>
        <w:t>t</w:t>
      </w:r>
      <w:r w:rsidRPr="00B75EE3">
        <w:rPr>
          <w:rFonts w:ascii="Verdana" w:hAnsi="Verdana" w:cs="Tahoma"/>
          <w:sz w:val="18"/>
        </w:rPr>
        <w:t xml:space="preserve">a lentamente </w:t>
      </w:r>
      <w:r>
        <w:rPr>
          <w:rFonts w:ascii="Verdana" w:hAnsi="Verdana" w:cs="Tahoma"/>
          <w:sz w:val="18"/>
        </w:rPr>
        <w:t xml:space="preserve">os </w:t>
      </w:r>
      <w:r w:rsidRPr="00B75EE3">
        <w:rPr>
          <w:rFonts w:ascii="Verdana" w:hAnsi="Verdana" w:cs="Tahoma"/>
          <w:sz w:val="18"/>
        </w:rPr>
        <w:t>seus nutrientes no solo, tornando-o um excelente fertilizante.</w:t>
      </w:r>
    </w:p>
    <w:p w14:paraId="5492D3B8" w14:textId="7A1FCA62" w:rsidR="00D055C9" w:rsidRDefault="00D055C9" w:rsidP="00D055C9">
      <w:pPr>
        <w:spacing w:line="360" w:lineRule="auto"/>
        <w:ind w:firstLine="36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Segundo a AJAP, o</w:t>
      </w:r>
      <w:r w:rsidRPr="00D055C9">
        <w:rPr>
          <w:rFonts w:ascii="Verdana" w:hAnsi="Verdana" w:cs="Tahoma"/>
          <w:sz w:val="18"/>
        </w:rPr>
        <w:t xml:space="preserve"> azoto é o nutriente que induz o crescimento vegetativo e foliar das plantas,</w:t>
      </w:r>
      <w:r>
        <w:rPr>
          <w:rFonts w:ascii="Verdana" w:hAnsi="Verdana" w:cs="Tahoma"/>
          <w:sz w:val="18"/>
        </w:rPr>
        <w:t xml:space="preserve"> </w:t>
      </w:r>
      <w:r w:rsidRPr="00D055C9">
        <w:rPr>
          <w:rFonts w:ascii="Verdana" w:hAnsi="Verdana" w:cs="Tahoma"/>
          <w:sz w:val="18"/>
        </w:rPr>
        <w:t>sendo um elemento essencial para o</w:t>
      </w:r>
      <w:r>
        <w:rPr>
          <w:rFonts w:ascii="Verdana" w:hAnsi="Verdana" w:cs="Tahoma"/>
          <w:sz w:val="18"/>
        </w:rPr>
        <w:t xml:space="preserve"> </w:t>
      </w:r>
      <w:r w:rsidRPr="00D055C9">
        <w:rPr>
          <w:rFonts w:ascii="Verdana" w:hAnsi="Verdana" w:cs="Tahoma"/>
          <w:sz w:val="18"/>
        </w:rPr>
        <w:t>crescimento das culturas.</w:t>
      </w:r>
      <w:r>
        <w:rPr>
          <w:rFonts w:ascii="Verdana" w:hAnsi="Verdana" w:cs="Tahoma"/>
          <w:sz w:val="18"/>
        </w:rPr>
        <w:t xml:space="preserve"> O potássio, em quantidades adequadas à cultura, contribui</w:t>
      </w:r>
      <w:r w:rsidRPr="00D055C9">
        <w:rPr>
          <w:rFonts w:ascii="Verdana" w:hAnsi="Verdana" w:cs="Tahoma"/>
          <w:sz w:val="18"/>
        </w:rPr>
        <w:t xml:space="preserve"> para</w:t>
      </w:r>
      <w:r>
        <w:rPr>
          <w:rFonts w:ascii="Verdana" w:hAnsi="Verdana" w:cs="Tahoma"/>
          <w:sz w:val="18"/>
        </w:rPr>
        <w:t xml:space="preserve"> </w:t>
      </w:r>
      <w:r w:rsidRPr="00D055C9">
        <w:rPr>
          <w:rFonts w:ascii="Verdana" w:hAnsi="Verdana" w:cs="Tahoma"/>
          <w:sz w:val="18"/>
        </w:rPr>
        <w:t>uma manipulação mais fácil dos frutos</w:t>
      </w:r>
      <w:r>
        <w:rPr>
          <w:rFonts w:ascii="Verdana" w:hAnsi="Verdana" w:cs="Tahoma"/>
          <w:sz w:val="18"/>
        </w:rPr>
        <w:t xml:space="preserve"> </w:t>
      </w:r>
      <w:r w:rsidRPr="00D055C9">
        <w:rPr>
          <w:rFonts w:ascii="Verdana" w:hAnsi="Verdana" w:cs="Tahoma"/>
          <w:sz w:val="18"/>
        </w:rPr>
        <w:t>durante e após a colheita, bem como</w:t>
      </w:r>
      <w:r>
        <w:rPr>
          <w:rFonts w:ascii="Verdana" w:hAnsi="Verdana" w:cs="Tahoma"/>
          <w:sz w:val="18"/>
        </w:rPr>
        <w:t xml:space="preserve"> </w:t>
      </w:r>
      <w:r w:rsidRPr="00D055C9">
        <w:rPr>
          <w:rFonts w:ascii="Verdana" w:hAnsi="Verdana" w:cs="Tahoma"/>
          <w:sz w:val="18"/>
        </w:rPr>
        <w:t>para o aumento da capacidade de conservação dos frutos.</w:t>
      </w:r>
    </w:p>
    <w:p w14:paraId="4866A103" w14:textId="5ED0523A" w:rsidR="00B75EE3" w:rsidRDefault="00B75EE3" w:rsidP="00161D22">
      <w:pPr>
        <w:spacing w:line="360" w:lineRule="auto"/>
        <w:ind w:firstLine="36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No caso do medronho,</w:t>
      </w:r>
      <w:r w:rsidR="00161D22">
        <w:rPr>
          <w:rFonts w:ascii="Verdana" w:hAnsi="Verdana" w:cs="Tahoma"/>
          <w:sz w:val="18"/>
        </w:rPr>
        <w:t xml:space="preserve"> se a quantidade de </w:t>
      </w:r>
      <w:r w:rsidR="00161D22" w:rsidRPr="00161D22">
        <w:rPr>
          <w:rFonts w:ascii="Verdana" w:hAnsi="Verdana" w:cs="Tahoma"/>
          <w:sz w:val="18"/>
        </w:rPr>
        <w:t>potássio e fósforo no solo for baixa, os</w:t>
      </w:r>
      <w:r w:rsidR="00161D22">
        <w:rPr>
          <w:rFonts w:ascii="Verdana" w:hAnsi="Verdana" w:cs="Tahoma"/>
          <w:sz w:val="18"/>
        </w:rPr>
        <w:t xml:space="preserve"> </w:t>
      </w:r>
      <w:r w:rsidR="00161D22" w:rsidRPr="00161D22">
        <w:rPr>
          <w:rFonts w:ascii="Verdana" w:hAnsi="Verdana" w:cs="Tahoma"/>
          <w:sz w:val="18"/>
        </w:rPr>
        <w:t>medronheiros apresentam uma fraca</w:t>
      </w:r>
      <w:r w:rsidR="00161D22">
        <w:rPr>
          <w:rFonts w:ascii="Verdana" w:hAnsi="Verdana" w:cs="Tahoma"/>
          <w:sz w:val="18"/>
        </w:rPr>
        <w:t xml:space="preserve"> </w:t>
      </w:r>
      <w:r w:rsidR="00161D22" w:rsidRPr="00161D22">
        <w:rPr>
          <w:rFonts w:ascii="Verdana" w:hAnsi="Verdana" w:cs="Tahoma"/>
          <w:sz w:val="18"/>
        </w:rPr>
        <w:t>resposta à fertilização</w:t>
      </w:r>
      <w:r w:rsidR="00161D22">
        <w:rPr>
          <w:rFonts w:ascii="Verdana" w:hAnsi="Verdana" w:cs="Tahoma"/>
          <w:sz w:val="18"/>
        </w:rPr>
        <w:t>,</w:t>
      </w:r>
      <w:r w:rsidR="00161D22" w:rsidRPr="00161D22">
        <w:rPr>
          <w:rFonts w:ascii="Verdana" w:hAnsi="Verdana" w:cs="Tahoma"/>
          <w:sz w:val="18"/>
        </w:rPr>
        <w:t xml:space="preserve"> devido à debilidade do sistema radicular e à baixa</w:t>
      </w:r>
      <w:r w:rsidR="00161D22">
        <w:rPr>
          <w:rFonts w:ascii="Verdana" w:hAnsi="Verdana" w:cs="Tahoma"/>
          <w:sz w:val="18"/>
        </w:rPr>
        <w:t xml:space="preserve"> </w:t>
      </w:r>
      <w:r w:rsidR="00161D22" w:rsidRPr="00161D22">
        <w:rPr>
          <w:rFonts w:ascii="Verdana" w:hAnsi="Verdana" w:cs="Tahoma"/>
          <w:sz w:val="18"/>
        </w:rPr>
        <w:t>mobilidade dos nutrientes.</w:t>
      </w:r>
      <w:r w:rsidR="00161D22">
        <w:rPr>
          <w:rFonts w:ascii="Verdana" w:hAnsi="Verdana" w:cs="Tahoma"/>
          <w:sz w:val="18"/>
        </w:rPr>
        <w:t xml:space="preserve"> </w:t>
      </w:r>
      <w:r w:rsidR="00161D22" w:rsidRPr="00161D22">
        <w:rPr>
          <w:rFonts w:ascii="Verdana" w:hAnsi="Verdana" w:cs="Tahoma"/>
          <w:sz w:val="18"/>
        </w:rPr>
        <w:t>O método de fertilização mais adequado</w:t>
      </w:r>
      <w:r w:rsidR="00161D22">
        <w:rPr>
          <w:rFonts w:ascii="Verdana" w:hAnsi="Verdana" w:cs="Tahoma"/>
          <w:sz w:val="18"/>
        </w:rPr>
        <w:t xml:space="preserve"> </w:t>
      </w:r>
      <w:r w:rsidR="00161D22" w:rsidRPr="00161D22">
        <w:rPr>
          <w:rFonts w:ascii="Verdana" w:hAnsi="Verdana" w:cs="Tahoma"/>
          <w:sz w:val="18"/>
        </w:rPr>
        <w:t>para a cultura de medronho é a adubação</w:t>
      </w:r>
      <w:r w:rsidR="00161D22">
        <w:rPr>
          <w:rFonts w:ascii="Verdana" w:hAnsi="Verdana" w:cs="Tahoma"/>
          <w:sz w:val="18"/>
        </w:rPr>
        <w:t xml:space="preserve"> </w:t>
      </w:r>
      <w:r w:rsidR="00161D22" w:rsidRPr="00161D22">
        <w:rPr>
          <w:rFonts w:ascii="Verdana" w:hAnsi="Verdana" w:cs="Tahoma"/>
          <w:sz w:val="18"/>
        </w:rPr>
        <w:t>de dispersão lenta, sendo o potássio, o</w:t>
      </w:r>
      <w:r w:rsidR="00161D22">
        <w:rPr>
          <w:rFonts w:ascii="Verdana" w:hAnsi="Verdana" w:cs="Tahoma"/>
          <w:sz w:val="18"/>
        </w:rPr>
        <w:t xml:space="preserve"> </w:t>
      </w:r>
      <w:r w:rsidR="00161D22" w:rsidRPr="00161D22">
        <w:rPr>
          <w:rFonts w:ascii="Verdana" w:hAnsi="Verdana" w:cs="Tahoma"/>
          <w:sz w:val="18"/>
        </w:rPr>
        <w:t>azoto e o fósforo os principais nutrientes</w:t>
      </w:r>
      <w:r w:rsidR="00161D22">
        <w:rPr>
          <w:rFonts w:ascii="Verdana" w:hAnsi="Verdana" w:cs="Tahoma"/>
          <w:sz w:val="18"/>
        </w:rPr>
        <w:t xml:space="preserve"> </w:t>
      </w:r>
      <w:r w:rsidR="00161D22" w:rsidRPr="00161D22">
        <w:rPr>
          <w:rFonts w:ascii="Verdana" w:hAnsi="Verdana" w:cs="Tahoma"/>
          <w:sz w:val="18"/>
        </w:rPr>
        <w:t>a aplicar</w:t>
      </w:r>
      <w:r w:rsidR="00161D22">
        <w:rPr>
          <w:rFonts w:ascii="Verdana" w:hAnsi="Verdana" w:cs="Tahoma"/>
          <w:sz w:val="18"/>
        </w:rPr>
        <w:t>.</w:t>
      </w:r>
    </w:p>
    <w:p w14:paraId="1A5F5D75" w14:textId="734A8DE7" w:rsidR="00C4329F" w:rsidRDefault="00B75EE3" w:rsidP="00C4329F">
      <w:pPr>
        <w:spacing w:line="360" w:lineRule="auto"/>
        <w:ind w:firstLine="36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No caso da </w:t>
      </w:r>
      <w:proofErr w:type="spellStart"/>
      <w:r>
        <w:rPr>
          <w:rFonts w:ascii="Verdana" w:hAnsi="Verdana" w:cs="Tahoma"/>
          <w:sz w:val="18"/>
        </w:rPr>
        <w:t>pitaya</w:t>
      </w:r>
      <w:proofErr w:type="spellEnd"/>
      <w:r>
        <w:rPr>
          <w:rFonts w:ascii="Verdana" w:hAnsi="Verdana" w:cs="Tahoma"/>
          <w:sz w:val="18"/>
        </w:rPr>
        <w:t>, o azoto</w:t>
      </w:r>
      <w:r w:rsidRPr="00B75EE3">
        <w:rPr>
          <w:rFonts w:ascii="Verdana" w:hAnsi="Verdana" w:cs="Tahoma"/>
          <w:sz w:val="18"/>
        </w:rPr>
        <w:t xml:space="preserve"> (N) é um nutriente muito importante, sendo o teor do nutriente e de clorofila altamente correlacionados com a capacidade de captação de CO</w:t>
      </w:r>
      <w:r w:rsidRPr="00B75EE3">
        <w:rPr>
          <w:rFonts w:ascii="Verdana" w:hAnsi="Verdana" w:cs="Tahoma"/>
          <w:sz w:val="18"/>
          <w:vertAlign w:val="subscript"/>
        </w:rPr>
        <w:t>2</w:t>
      </w:r>
      <w:r w:rsidRPr="00B75EE3">
        <w:rPr>
          <w:rFonts w:ascii="Verdana" w:hAnsi="Verdana" w:cs="Tahoma"/>
          <w:sz w:val="18"/>
        </w:rPr>
        <w:t xml:space="preserve"> em </w:t>
      </w:r>
      <w:r w:rsidRPr="00B75EE3">
        <w:rPr>
          <w:rFonts w:ascii="Verdana" w:hAnsi="Verdana" w:cs="Tahoma"/>
          <w:i/>
          <w:iCs/>
          <w:sz w:val="18"/>
        </w:rPr>
        <w:t xml:space="preserve">H. </w:t>
      </w:r>
      <w:proofErr w:type="spellStart"/>
      <w:r w:rsidRPr="00B75EE3">
        <w:rPr>
          <w:rFonts w:ascii="Verdana" w:hAnsi="Verdana" w:cs="Tahoma"/>
          <w:i/>
          <w:iCs/>
          <w:sz w:val="18"/>
        </w:rPr>
        <w:t>undatus</w:t>
      </w:r>
      <w:proofErr w:type="spellEnd"/>
      <w:r>
        <w:rPr>
          <w:rFonts w:ascii="Verdana" w:hAnsi="Verdana" w:cs="Tahoma"/>
          <w:sz w:val="18"/>
        </w:rPr>
        <w:t>. Está estudado que d</w:t>
      </w:r>
      <w:r w:rsidRPr="00B75EE3">
        <w:rPr>
          <w:rFonts w:ascii="Verdana" w:hAnsi="Verdana" w:cs="Tahoma"/>
          <w:sz w:val="18"/>
        </w:rPr>
        <w:t xml:space="preserve">oses de N proporcionam respostas significativas no crescimento inicial da </w:t>
      </w:r>
      <w:proofErr w:type="spellStart"/>
      <w:r w:rsidRPr="00B75EE3">
        <w:rPr>
          <w:rFonts w:ascii="Verdana" w:hAnsi="Verdana" w:cs="Tahoma"/>
          <w:sz w:val="18"/>
        </w:rPr>
        <w:t>pita</w:t>
      </w:r>
      <w:r>
        <w:rPr>
          <w:rFonts w:ascii="Verdana" w:hAnsi="Verdana" w:cs="Tahoma"/>
          <w:sz w:val="18"/>
        </w:rPr>
        <w:t>ya</w:t>
      </w:r>
      <w:proofErr w:type="spellEnd"/>
      <w:r>
        <w:rPr>
          <w:rFonts w:ascii="Verdana" w:hAnsi="Verdana" w:cs="Tahoma"/>
          <w:sz w:val="18"/>
        </w:rPr>
        <w:t>, evidenciando a importância deste adubo. O potássio está associado a u</w:t>
      </w:r>
      <w:r w:rsidRPr="00B75EE3">
        <w:rPr>
          <w:rFonts w:ascii="Verdana" w:hAnsi="Verdana" w:cs="Tahoma"/>
          <w:sz w:val="18"/>
        </w:rPr>
        <w:t>m maior crescimento de cladódios</w:t>
      </w:r>
      <w:r>
        <w:rPr>
          <w:rFonts w:ascii="Verdana" w:hAnsi="Verdana" w:cs="Tahoma"/>
          <w:sz w:val="18"/>
        </w:rPr>
        <w:t xml:space="preserve"> na </w:t>
      </w:r>
      <w:proofErr w:type="spellStart"/>
      <w:r>
        <w:rPr>
          <w:rFonts w:ascii="Verdana" w:hAnsi="Verdana" w:cs="Tahoma"/>
          <w:sz w:val="18"/>
        </w:rPr>
        <w:t>pita</w:t>
      </w:r>
      <w:r w:rsidR="00FC20AE">
        <w:rPr>
          <w:rFonts w:ascii="Verdana" w:hAnsi="Verdana" w:cs="Tahoma"/>
          <w:sz w:val="18"/>
        </w:rPr>
        <w:t>y</w:t>
      </w:r>
      <w:r>
        <w:rPr>
          <w:rFonts w:ascii="Verdana" w:hAnsi="Verdana" w:cs="Tahoma"/>
          <w:sz w:val="18"/>
        </w:rPr>
        <w:t>a</w:t>
      </w:r>
      <w:proofErr w:type="spellEnd"/>
      <w:r>
        <w:rPr>
          <w:rFonts w:ascii="Verdana" w:hAnsi="Verdana" w:cs="Tahoma"/>
          <w:sz w:val="18"/>
        </w:rPr>
        <w:t>, em determinadas doses.</w:t>
      </w:r>
    </w:p>
    <w:p w14:paraId="4ADCA61C" w14:textId="315193F9" w:rsidR="00C4329F" w:rsidRDefault="00C4329F" w:rsidP="00C4329F">
      <w:pPr>
        <w:spacing w:line="360" w:lineRule="auto"/>
        <w:rPr>
          <w:rFonts w:ascii="Verdana" w:hAnsi="Verdana" w:cs="Tahoma"/>
          <w:sz w:val="18"/>
        </w:rPr>
      </w:pPr>
    </w:p>
    <w:p w14:paraId="0CE1D0A4" w14:textId="4F27E7A8" w:rsidR="00C4329F" w:rsidRPr="00C4329F" w:rsidRDefault="00C4329F" w:rsidP="00C4329F">
      <w:pPr>
        <w:spacing w:line="360" w:lineRule="auto"/>
        <w:rPr>
          <w:rFonts w:ascii="Verdana" w:hAnsi="Verdana" w:cs="Tahoma"/>
          <w:b/>
          <w:bCs/>
          <w:sz w:val="18"/>
        </w:rPr>
      </w:pPr>
      <w:r w:rsidRPr="00C4329F">
        <w:rPr>
          <w:rFonts w:ascii="Verdana" w:hAnsi="Verdana" w:cs="Tahoma"/>
          <w:b/>
          <w:bCs/>
          <w:sz w:val="18"/>
        </w:rPr>
        <w:t>Elaboração e acompanhamento da candidatura:</w:t>
      </w:r>
    </w:p>
    <w:p w14:paraId="14B2E7CE" w14:textId="77777777" w:rsidR="00C4329F" w:rsidRDefault="00C4329F" w:rsidP="00C4329F">
      <w:pPr>
        <w:spacing w:line="360" w:lineRule="auto"/>
        <w:rPr>
          <w:rFonts w:ascii="Verdana" w:hAnsi="Verdana" w:cs="Tahoma"/>
          <w:sz w:val="18"/>
        </w:rPr>
      </w:pPr>
    </w:p>
    <w:p w14:paraId="1EB54215" w14:textId="613BF84F" w:rsidR="00C4329F" w:rsidRDefault="00C4329F" w:rsidP="00C4329F">
      <w:p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ab/>
        <w:t>O dossier inclui o trabalho de acompanhamento e elaboração da candidatura</w:t>
      </w:r>
    </w:p>
    <w:p w14:paraId="45EE78EC" w14:textId="77777777" w:rsidR="00C4329F" w:rsidRDefault="00C4329F" w:rsidP="00C4329F">
      <w:pPr>
        <w:spacing w:line="360" w:lineRule="auto"/>
        <w:rPr>
          <w:rFonts w:ascii="Verdana" w:hAnsi="Verdana" w:cs="Tahoma"/>
          <w:sz w:val="18"/>
        </w:rPr>
      </w:pPr>
    </w:p>
    <w:p w14:paraId="244E78F0" w14:textId="25F794DF" w:rsidR="00C4329F" w:rsidRPr="00C15852" w:rsidRDefault="00C15852" w:rsidP="00C4329F">
      <w:pPr>
        <w:spacing w:line="360" w:lineRule="auto"/>
        <w:rPr>
          <w:rFonts w:ascii="Verdana" w:hAnsi="Verdana" w:cs="Tahoma"/>
          <w:b/>
          <w:bCs/>
          <w:sz w:val="18"/>
        </w:rPr>
      </w:pPr>
      <w:proofErr w:type="spellStart"/>
      <w:r>
        <w:rPr>
          <w:rFonts w:ascii="Verdana" w:hAnsi="Verdana" w:cs="Tahoma"/>
          <w:b/>
          <w:bCs/>
          <w:sz w:val="18"/>
        </w:rPr>
        <w:t>M</w:t>
      </w:r>
      <w:r w:rsidRPr="00C15852">
        <w:rPr>
          <w:rFonts w:ascii="Verdana" w:hAnsi="Verdana" w:cs="Tahoma"/>
          <w:b/>
          <w:bCs/>
          <w:sz w:val="18"/>
        </w:rPr>
        <w:t>otoceifeira</w:t>
      </w:r>
      <w:proofErr w:type="spellEnd"/>
    </w:p>
    <w:p w14:paraId="0200DEF3" w14:textId="37885245" w:rsidR="00902933" w:rsidRDefault="00C15852" w:rsidP="00902933">
      <w:pPr>
        <w:spacing w:line="360" w:lineRule="auto"/>
        <w:ind w:firstLine="708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O dossier inclui</w:t>
      </w:r>
      <w:r w:rsidRPr="00C15852">
        <w:rPr>
          <w:rFonts w:ascii="Verdana" w:hAnsi="Verdana" w:cs="Tahoma"/>
          <w:sz w:val="18"/>
        </w:rPr>
        <w:t xml:space="preserve"> uma </w:t>
      </w:r>
      <w:proofErr w:type="spellStart"/>
      <w:r>
        <w:rPr>
          <w:rFonts w:ascii="Verdana" w:hAnsi="Verdana" w:cs="Tahoma"/>
          <w:sz w:val="18"/>
        </w:rPr>
        <w:t>uma</w:t>
      </w:r>
      <w:proofErr w:type="spellEnd"/>
      <w:r>
        <w:rPr>
          <w:rFonts w:ascii="Verdana" w:hAnsi="Verdana" w:cs="Tahoma"/>
          <w:sz w:val="18"/>
        </w:rPr>
        <w:t xml:space="preserve"> </w:t>
      </w:r>
      <w:proofErr w:type="spellStart"/>
      <w:r>
        <w:rPr>
          <w:rFonts w:ascii="Verdana" w:hAnsi="Verdana" w:cs="Tahoma"/>
          <w:sz w:val="18"/>
        </w:rPr>
        <w:t>motoceifeira</w:t>
      </w:r>
      <w:proofErr w:type="spellEnd"/>
      <w:r>
        <w:rPr>
          <w:rFonts w:ascii="Verdana" w:hAnsi="Verdana" w:cs="Tahoma"/>
          <w:sz w:val="18"/>
        </w:rPr>
        <w:t xml:space="preserve"> </w:t>
      </w:r>
      <w:proofErr w:type="spellStart"/>
      <w:r w:rsidRPr="00C15852">
        <w:rPr>
          <w:rFonts w:ascii="Verdana" w:hAnsi="Verdana" w:cs="Tahoma"/>
          <w:sz w:val="18"/>
        </w:rPr>
        <w:t>Donkers</w:t>
      </w:r>
      <w:proofErr w:type="spellEnd"/>
      <w:r w:rsidRPr="00C15852">
        <w:rPr>
          <w:rFonts w:ascii="Verdana" w:hAnsi="Verdana" w:cs="Tahoma"/>
          <w:sz w:val="18"/>
        </w:rPr>
        <w:t xml:space="preserve"> DK7</w:t>
      </w:r>
      <w:r>
        <w:rPr>
          <w:rFonts w:ascii="Verdana" w:hAnsi="Verdana" w:cs="Tahoma"/>
          <w:sz w:val="18"/>
        </w:rPr>
        <w:t xml:space="preserve"> e uma a</w:t>
      </w:r>
      <w:r w:rsidRPr="00C15852">
        <w:rPr>
          <w:rFonts w:ascii="Verdana" w:hAnsi="Verdana" w:cs="Tahoma"/>
          <w:sz w:val="18"/>
        </w:rPr>
        <w:t>lfaia</w:t>
      </w:r>
      <w:r>
        <w:rPr>
          <w:rFonts w:ascii="Verdana" w:hAnsi="Verdana" w:cs="Tahoma"/>
          <w:sz w:val="18"/>
        </w:rPr>
        <w:t xml:space="preserve"> com l</w:t>
      </w:r>
      <w:r w:rsidRPr="00C15852">
        <w:rPr>
          <w:rFonts w:ascii="Verdana" w:hAnsi="Verdana" w:cs="Tahoma"/>
          <w:sz w:val="18"/>
        </w:rPr>
        <w:t xml:space="preserve">âminas de </w:t>
      </w:r>
      <w:r>
        <w:rPr>
          <w:rFonts w:ascii="Verdana" w:hAnsi="Verdana" w:cs="Tahoma"/>
          <w:sz w:val="18"/>
        </w:rPr>
        <w:t>c</w:t>
      </w:r>
      <w:r w:rsidRPr="00C15852">
        <w:rPr>
          <w:rFonts w:ascii="Verdana" w:hAnsi="Verdana" w:cs="Tahoma"/>
          <w:sz w:val="18"/>
        </w:rPr>
        <w:t xml:space="preserve">orte </w:t>
      </w:r>
      <w:r>
        <w:rPr>
          <w:rFonts w:ascii="Verdana" w:hAnsi="Verdana" w:cs="Tahoma"/>
          <w:sz w:val="18"/>
        </w:rPr>
        <w:t>d</w:t>
      </w:r>
      <w:r w:rsidRPr="00C15852">
        <w:rPr>
          <w:rFonts w:ascii="Verdana" w:hAnsi="Verdana" w:cs="Tahoma"/>
          <w:sz w:val="18"/>
        </w:rPr>
        <w:t>uplo</w:t>
      </w:r>
      <w:r>
        <w:rPr>
          <w:rFonts w:ascii="Verdana" w:hAnsi="Verdana" w:cs="Tahoma"/>
          <w:sz w:val="18"/>
        </w:rPr>
        <w:t xml:space="preserve"> com l</w:t>
      </w:r>
      <w:r w:rsidRPr="00C15852">
        <w:rPr>
          <w:rFonts w:ascii="Verdana" w:hAnsi="Verdana" w:cs="Tahoma"/>
          <w:sz w:val="18"/>
        </w:rPr>
        <w:t xml:space="preserve">argura de </w:t>
      </w:r>
      <w:r>
        <w:rPr>
          <w:rFonts w:ascii="Verdana" w:hAnsi="Verdana" w:cs="Tahoma"/>
          <w:sz w:val="18"/>
        </w:rPr>
        <w:t>t</w:t>
      </w:r>
      <w:r w:rsidRPr="00C15852">
        <w:rPr>
          <w:rFonts w:ascii="Verdana" w:hAnsi="Verdana" w:cs="Tahoma"/>
          <w:sz w:val="18"/>
        </w:rPr>
        <w:t>rabalho</w:t>
      </w:r>
      <w:r>
        <w:rPr>
          <w:rFonts w:ascii="Verdana" w:hAnsi="Verdana" w:cs="Tahoma"/>
          <w:sz w:val="18"/>
        </w:rPr>
        <w:t xml:space="preserve"> de</w:t>
      </w:r>
      <w:r w:rsidRPr="00C15852">
        <w:rPr>
          <w:rFonts w:ascii="Verdana" w:hAnsi="Verdana" w:cs="Tahoma"/>
          <w:sz w:val="18"/>
        </w:rPr>
        <w:t xml:space="preserve"> 107cm</w:t>
      </w:r>
      <w:r>
        <w:rPr>
          <w:rFonts w:ascii="Verdana" w:hAnsi="Verdana" w:cs="Tahoma"/>
          <w:sz w:val="18"/>
        </w:rPr>
        <w:t xml:space="preserve"> e </w:t>
      </w:r>
      <w:r w:rsidRPr="00C15852">
        <w:rPr>
          <w:rFonts w:ascii="Verdana" w:hAnsi="Verdana" w:cs="Tahoma"/>
          <w:sz w:val="18"/>
        </w:rPr>
        <w:t xml:space="preserve">2 </w:t>
      </w:r>
      <w:r>
        <w:rPr>
          <w:rFonts w:ascii="Verdana" w:hAnsi="Verdana" w:cs="Tahoma"/>
          <w:sz w:val="18"/>
        </w:rPr>
        <w:t>l</w:t>
      </w:r>
      <w:r w:rsidRPr="00C15852">
        <w:rPr>
          <w:rFonts w:ascii="Verdana" w:hAnsi="Verdana" w:cs="Tahoma"/>
          <w:sz w:val="18"/>
        </w:rPr>
        <w:t>âminas de duplo corte</w:t>
      </w:r>
      <w:r>
        <w:rPr>
          <w:rFonts w:ascii="Verdana" w:hAnsi="Verdana" w:cs="Tahoma"/>
          <w:sz w:val="18"/>
        </w:rPr>
        <w:t xml:space="preserve"> que é c</w:t>
      </w:r>
      <w:r w:rsidRPr="00C15852">
        <w:rPr>
          <w:rFonts w:ascii="Verdana" w:hAnsi="Verdana" w:cs="Tahoma"/>
          <w:sz w:val="18"/>
        </w:rPr>
        <w:t>ompatível</w:t>
      </w:r>
      <w:r>
        <w:rPr>
          <w:rFonts w:ascii="Verdana" w:hAnsi="Verdana" w:cs="Tahoma"/>
          <w:sz w:val="18"/>
        </w:rPr>
        <w:t xml:space="preserve"> com a</w:t>
      </w:r>
      <w:r w:rsidR="00902933">
        <w:rPr>
          <w:rFonts w:ascii="Verdana" w:hAnsi="Verdana" w:cs="Tahoma"/>
          <w:sz w:val="18"/>
        </w:rPr>
        <w:t xml:space="preserve"> </w:t>
      </w:r>
      <w:r>
        <w:rPr>
          <w:rFonts w:ascii="Verdana" w:hAnsi="Verdana" w:cs="Tahoma"/>
          <w:sz w:val="18"/>
        </w:rPr>
        <w:lastRenderedPageBreak/>
        <w:t>máquina</w:t>
      </w:r>
      <w:r w:rsidR="00902933">
        <w:rPr>
          <w:rFonts w:ascii="Verdana" w:hAnsi="Verdana" w:cs="Tahoma"/>
          <w:sz w:val="18"/>
        </w:rPr>
        <w:t xml:space="preserve"> </w:t>
      </w:r>
      <w:proofErr w:type="spellStart"/>
      <w:r w:rsidRPr="00C15852">
        <w:rPr>
          <w:rFonts w:ascii="Verdana" w:hAnsi="Verdana" w:cs="Tahoma"/>
          <w:sz w:val="18"/>
        </w:rPr>
        <w:t>Donkers</w:t>
      </w:r>
      <w:proofErr w:type="spellEnd"/>
      <w:r w:rsidRPr="00C15852">
        <w:rPr>
          <w:rFonts w:ascii="Verdana" w:hAnsi="Verdana" w:cs="Tahoma"/>
          <w:sz w:val="18"/>
        </w:rPr>
        <w:t xml:space="preserve"> DK7</w:t>
      </w:r>
      <w:r>
        <w:rPr>
          <w:rFonts w:ascii="Verdana" w:hAnsi="Verdana" w:cs="Tahoma"/>
          <w:sz w:val="18"/>
        </w:rPr>
        <w:t>.</w:t>
      </w:r>
      <w:r w:rsidR="00902933">
        <w:rPr>
          <w:rFonts w:ascii="Verdana" w:hAnsi="Verdana" w:cs="Tahoma"/>
          <w:sz w:val="18"/>
        </w:rPr>
        <w:t xml:space="preserve"> </w:t>
      </w:r>
      <w:r w:rsidR="00902933" w:rsidRPr="00902933">
        <w:rPr>
          <w:rFonts w:ascii="Verdana" w:hAnsi="Verdana" w:cs="Tahoma"/>
          <w:sz w:val="18"/>
        </w:rPr>
        <w:t>A altura de corte pode variar entre 2 – 5.5cm.</w:t>
      </w:r>
      <w:r>
        <w:rPr>
          <w:rFonts w:ascii="Verdana" w:hAnsi="Verdana" w:cs="Tahoma"/>
          <w:sz w:val="18"/>
        </w:rPr>
        <w:t xml:space="preserve"> O propósito desta máquina é o controlo de infestantes.</w:t>
      </w:r>
    </w:p>
    <w:p w14:paraId="1DFABF44" w14:textId="77777777" w:rsidR="00902933" w:rsidRPr="00C15852" w:rsidRDefault="00902933" w:rsidP="00C15852">
      <w:pPr>
        <w:spacing w:line="360" w:lineRule="auto"/>
        <w:ind w:firstLine="708"/>
        <w:rPr>
          <w:rFonts w:ascii="Verdana" w:hAnsi="Verdana" w:cs="Tahoma"/>
          <w:sz w:val="18"/>
        </w:rPr>
      </w:pPr>
    </w:p>
    <w:p w14:paraId="59E707D9" w14:textId="77777777" w:rsidR="00F23307" w:rsidRPr="00BF4F7D" w:rsidRDefault="00F23307" w:rsidP="00BF4F7D">
      <w:pPr>
        <w:pStyle w:val="Ttulo"/>
      </w:pPr>
      <w:r w:rsidRPr="00BF4F7D">
        <w:t xml:space="preserve">Caracterização da Operação – </w:t>
      </w:r>
      <w:r w:rsidR="00C77156">
        <w:t xml:space="preserve">Ações a implementar - </w:t>
      </w:r>
      <w:r w:rsidRPr="00BF4F7D">
        <w:t>Fundamentação e impacto da operação na atividade da exploração</w:t>
      </w:r>
    </w:p>
    <w:p w14:paraId="0C4F90EC" w14:textId="77777777" w:rsidR="0082618D" w:rsidRDefault="0082618D" w:rsidP="00597398">
      <w:pPr>
        <w:spacing w:line="360" w:lineRule="auto"/>
        <w:ind w:firstLine="360"/>
        <w:rPr>
          <w:rFonts w:ascii="Verdana" w:hAnsi="Verdana" w:cs="Tahoma"/>
          <w:sz w:val="18"/>
        </w:rPr>
      </w:pPr>
    </w:p>
    <w:p w14:paraId="7D6309A5" w14:textId="60D4FFB5" w:rsidR="0082618D" w:rsidRDefault="0082618D" w:rsidP="0082618D">
      <w:pPr>
        <w:spacing w:line="360" w:lineRule="auto"/>
        <w:ind w:firstLine="36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O promotor tem um terreno com cerca de 5400m</w:t>
      </w:r>
      <w:r w:rsidRPr="0082618D">
        <w:rPr>
          <w:rFonts w:ascii="Verdana" w:hAnsi="Verdana" w:cs="Tahoma"/>
          <w:sz w:val="18"/>
          <w:vertAlign w:val="superscript"/>
        </w:rPr>
        <w:t>2</w:t>
      </w:r>
      <w:r>
        <w:rPr>
          <w:rFonts w:ascii="Verdana" w:hAnsi="Verdana" w:cs="Tahoma"/>
          <w:sz w:val="18"/>
        </w:rPr>
        <w:t xml:space="preserve">, o qual não tem tido utilização nos últimos anos. Face ao conhecimento que dispõe das culturas em causa, e tendo em conta a sua rentabilidade, o promotor pretende investir no terreno através dos investimentos descritos na presente memória descritiva. Além disso, o medronho é uma cultura local do Algarve e está em forte expansão. A </w:t>
      </w:r>
      <w:proofErr w:type="spellStart"/>
      <w:r>
        <w:rPr>
          <w:rFonts w:ascii="Verdana" w:hAnsi="Verdana" w:cs="Tahoma"/>
          <w:sz w:val="18"/>
        </w:rPr>
        <w:t>pitaya</w:t>
      </w:r>
      <w:proofErr w:type="spellEnd"/>
      <w:r>
        <w:rPr>
          <w:rFonts w:ascii="Verdana" w:hAnsi="Verdana" w:cs="Tahoma"/>
          <w:sz w:val="18"/>
        </w:rPr>
        <w:t xml:space="preserve"> é um fruto cada vez mais procurado e consumido em Portugal, sendo a sua produção pouco expressiva no nosso país, o que obriga a que se importe este fruto. </w:t>
      </w:r>
    </w:p>
    <w:p w14:paraId="7196D3F2" w14:textId="1BE7BCA4" w:rsidR="0082618D" w:rsidRDefault="0082618D" w:rsidP="0082618D">
      <w:pPr>
        <w:spacing w:line="360" w:lineRule="auto"/>
        <w:ind w:firstLine="36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Assim, tanto o medronho como a </w:t>
      </w:r>
      <w:proofErr w:type="spellStart"/>
      <w:r>
        <w:rPr>
          <w:rFonts w:ascii="Verdana" w:hAnsi="Verdana" w:cs="Tahoma"/>
          <w:sz w:val="18"/>
        </w:rPr>
        <w:t>pitaya</w:t>
      </w:r>
      <w:proofErr w:type="spellEnd"/>
      <w:r>
        <w:rPr>
          <w:rFonts w:ascii="Verdana" w:hAnsi="Verdana" w:cs="Tahoma"/>
          <w:sz w:val="18"/>
        </w:rPr>
        <w:t xml:space="preserve"> são duas culturas de forte interesse pelo mercado nacional e com potencial de exportação, ambas com elevada procura e produtividades em áreas consideradas pequenas, o que favorece os pequenos agricultores. </w:t>
      </w:r>
    </w:p>
    <w:p w14:paraId="7EDA51DC" w14:textId="6377622F" w:rsidR="006F252C" w:rsidRDefault="006F252C" w:rsidP="00597398">
      <w:pPr>
        <w:spacing w:line="360" w:lineRule="auto"/>
        <w:ind w:firstLine="360"/>
        <w:rPr>
          <w:rFonts w:ascii="Verdana" w:hAnsi="Verdana" w:cs="Tahoma"/>
          <w:sz w:val="18"/>
        </w:rPr>
      </w:pPr>
      <w:r w:rsidRPr="006F252C">
        <w:rPr>
          <w:rFonts w:ascii="Verdana" w:hAnsi="Verdana" w:cs="Tahoma"/>
          <w:sz w:val="18"/>
        </w:rPr>
        <w:t>Uma vez que a produção agrícola ainda não foi iniciada, os investimentos inseridos neste projeto são essenciais ao arranque da atividade.</w:t>
      </w:r>
      <w:r>
        <w:rPr>
          <w:rFonts w:ascii="Verdana" w:hAnsi="Verdana" w:cs="Tahoma"/>
          <w:sz w:val="18"/>
        </w:rPr>
        <w:t xml:space="preserve"> Desta forma, serão </w:t>
      </w:r>
      <w:r w:rsidR="00964A0A">
        <w:rPr>
          <w:rFonts w:ascii="Verdana" w:hAnsi="Verdana" w:cs="Tahoma"/>
          <w:sz w:val="18"/>
        </w:rPr>
        <w:t>realizad</w:t>
      </w:r>
      <w:r>
        <w:rPr>
          <w:rFonts w:ascii="Verdana" w:hAnsi="Verdana" w:cs="Tahoma"/>
          <w:sz w:val="18"/>
        </w:rPr>
        <w:t xml:space="preserve">as operações de preparação do terreno, a adubação e plantação da </w:t>
      </w:r>
      <w:proofErr w:type="spellStart"/>
      <w:r>
        <w:rPr>
          <w:rFonts w:ascii="Verdana" w:hAnsi="Verdana" w:cs="Tahoma"/>
          <w:sz w:val="18"/>
        </w:rPr>
        <w:t>pitaya</w:t>
      </w:r>
      <w:proofErr w:type="spellEnd"/>
      <w:r>
        <w:rPr>
          <w:rFonts w:ascii="Verdana" w:hAnsi="Verdana" w:cs="Tahoma"/>
          <w:sz w:val="18"/>
        </w:rPr>
        <w:t xml:space="preserve"> e do medronheiro. Será também instalado um sistema de rega e bombagem essencial à produção.</w:t>
      </w:r>
    </w:p>
    <w:p w14:paraId="16DFD74E" w14:textId="5600ED67" w:rsidR="00194004" w:rsidRDefault="00194004" w:rsidP="00597398">
      <w:pPr>
        <w:spacing w:line="360" w:lineRule="auto"/>
        <w:ind w:firstLine="360"/>
        <w:rPr>
          <w:rFonts w:ascii="Verdana" w:hAnsi="Verdana" w:cs="Tahoma"/>
          <w:sz w:val="18"/>
        </w:rPr>
      </w:pPr>
      <w:r w:rsidRPr="00E708B1">
        <w:rPr>
          <w:rFonts w:ascii="Verdana" w:hAnsi="Verdana" w:cs="Tahoma"/>
          <w:sz w:val="18"/>
        </w:rPr>
        <w:t xml:space="preserve">A partir de um investimento de </w:t>
      </w:r>
      <w:r w:rsidR="00801EBF" w:rsidRPr="00801EBF">
        <w:rPr>
          <w:rFonts w:ascii="Verdana" w:hAnsi="Verdana" w:cs="Tahoma"/>
          <w:sz w:val="18"/>
        </w:rPr>
        <w:t>35</w:t>
      </w:r>
      <w:r w:rsidR="00801EBF">
        <w:rPr>
          <w:rFonts w:ascii="Verdana" w:hAnsi="Verdana" w:cs="Tahoma"/>
          <w:sz w:val="18"/>
        </w:rPr>
        <w:t>.</w:t>
      </w:r>
      <w:r w:rsidR="00801EBF" w:rsidRPr="00801EBF">
        <w:rPr>
          <w:rFonts w:ascii="Verdana" w:hAnsi="Verdana" w:cs="Tahoma"/>
          <w:sz w:val="18"/>
        </w:rPr>
        <w:t>432,44 €</w:t>
      </w:r>
      <w:r w:rsidR="00E708B1" w:rsidRPr="00E708B1">
        <w:rPr>
          <w:rFonts w:ascii="Verdana" w:hAnsi="Verdana" w:cs="Tahoma"/>
          <w:sz w:val="18"/>
        </w:rPr>
        <w:t>€</w:t>
      </w:r>
      <w:r w:rsidRPr="00E708B1">
        <w:rPr>
          <w:rFonts w:ascii="Verdana" w:hAnsi="Verdana" w:cs="Tahoma"/>
          <w:sz w:val="18"/>
        </w:rPr>
        <w:t xml:space="preserve"> </w:t>
      </w:r>
      <w:r w:rsidR="0082618D">
        <w:rPr>
          <w:rFonts w:ascii="Verdana" w:hAnsi="Verdana" w:cs="Tahoma"/>
          <w:sz w:val="18"/>
        </w:rPr>
        <w:t>(</w:t>
      </w:r>
      <w:r w:rsidR="00E30440">
        <w:rPr>
          <w:rFonts w:ascii="Verdana" w:hAnsi="Verdana" w:cs="Tahoma"/>
          <w:sz w:val="18"/>
        </w:rPr>
        <w:t>com</w:t>
      </w:r>
      <w:r w:rsidR="0082618D">
        <w:rPr>
          <w:rFonts w:ascii="Verdana" w:hAnsi="Verdana" w:cs="Tahoma"/>
          <w:sz w:val="18"/>
        </w:rPr>
        <w:t xml:space="preserve"> iva) </w:t>
      </w:r>
      <w:r w:rsidRPr="00E708B1">
        <w:rPr>
          <w:rFonts w:ascii="Verdana" w:hAnsi="Verdana" w:cs="Tahoma"/>
          <w:sz w:val="18"/>
        </w:rPr>
        <w:t>ser</w:t>
      </w:r>
      <w:r w:rsidR="00193A96">
        <w:rPr>
          <w:rFonts w:ascii="Verdana" w:hAnsi="Verdana" w:cs="Tahoma"/>
          <w:sz w:val="18"/>
        </w:rPr>
        <w:t>ão</w:t>
      </w:r>
      <w:r w:rsidRPr="00E708B1">
        <w:rPr>
          <w:rFonts w:ascii="Verdana" w:hAnsi="Verdana" w:cs="Tahoma"/>
          <w:sz w:val="18"/>
        </w:rPr>
        <w:t xml:space="preserve"> atingid</w:t>
      </w:r>
      <w:r w:rsidR="00193A96">
        <w:rPr>
          <w:rFonts w:ascii="Verdana" w:hAnsi="Verdana" w:cs="Tahoma"/>
          <w:sz w:val="18"/>
        </w:rPr>
        <w:t xml:space="preserve">os proveitos de </w:t>
      </w:r>
      <w:r w:rsidR="00193A96" w:rsidRPr="00193A96">
        <w:rPr>
          <w:rFonts w:ascii="Verdana" w:hAnsi="Verdana" w:cs="Tahoma"/>
          <w:sz w:val="18"/>
        </w:rPr>
        <w:t>104</w:t>
      </w:r>
      <w:r w:rsidR="00193A96">
        <w:rPr>
          <w:rFonts w:ascii="Verdana" w:hAnsi="Verdana" w:cs="Tahoma"/>
          <w:sz w:val="18"/>
        </w:rPr>
        <w:t>.</w:t>
      </w:r>
      <w:r w:rsidR="00193A96" w:rsidRPr="00193A96">
        <w:rPr>
          <w:rFonts w:ascii="Verdana" w:hAnsi="Verdana" w:cs="Tahoma"/>
          <w:sz w:val="18"/>
        </w:rPr>
        <w:t>668,56</w:t>
      </w:r>
      <w:r w:rsidR="00193A96">
        <w:rPr>
          <w:rFonts w:ascii="Verdana" w:hAnsi="Verdana" w:cs="Tahoma"/>
          <w:sz w:val="18"/>
        </w:rPr>
        <w:t xml:space="preserve"> no ano cruzeiro 2029.</w:t>
      </w:r>
    </w:p>
    <w:p w14:paraId="1BB697B8" w14:textId="16DBC76B" w:rsidR="00194004" w:rsidRDefault="00194004" w:rsidP="00597398">
      <w:pPr>
        <w:spacing w:line="360" w:lineRule="auto"/>
        <w:ind w:firstLine="36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Uma vez que as árvores de fruto são investimentos que começam a dar rendimento passado anos, neste caso aproximadamente 6 anos, o financiamento para alavancagem do projeto é de extrema importância.</w:t>
      </w:r>
    </w:p>
    <w:p w14:paraId="5F7B4326" w14:textId="4B07A1E3" w:rsidR="00BF4F7D" w:rsidRPr="006F252C" w:rsidRDefault="006F252C" w:rsidP="00F23307">
      <w:pPr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 </w:t>
      </w:r>
    </w:p>
    <w:p w14:paraId="16CBE5A5" w14:textId="77777777" w:rsidR="00F23307" w:rsidRPr="00BF4F7D" w:rsidRDefault="00F23307" w:rsidP="00BF4F7D">
      <w:pPr>
        <w:pStyle w:val="Ttulo"/>
      </w:pPr>
      <w:r w:rsidRPr="00BF4F7D">
        <w:t>Investimentos – Informações complementares</w:t>
      </w:r>
    </w:p>
    <w:p w14:paraId="12F73378" w14:textId="77777777" w:rsidR="0082618D" w:rsidRDefault="0082618D" w:rsidP="00F23307">
      <w:pPr>
        <w:rPr>
          <w:rFonts w:ascii="Verdana" w:hAnsi="Verdana" w:cs="Tahoma"/>
          <w:sz w:val="18"/>
        </w:rPr>
      </w:pPr>
    </w:p>
    <w:p w14:paraId="15FFC33F" w14:textId="4B059488" w:rsidR="00013FB1" w:rsidRDefault="00E30440" w:rsidP="00F23307">
      <w:pPr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Apresenta</w:t>
      </w:r>
      <w:r w:rsidR="00C4329F">
        <w:rPr>
          <w:rFonts w:ascii="Verdana" w:hAnsi="Verdana" w:cs="Tahoma"/>
          <w:sz w:val="18"/>
        </w:rPr>
        <w:t>m</w:t>
      </w:r>
      <w:r>
        <w:rPr>
          <w:rFonts w:ascii="Verdana" w:hAnsi="Verdana" w:cs="Tahoma"/>
          <w:sz w:val="18"/>
        </w:rPr>
        <w:t xml:space="preserve">-se, de seguida, os investimentos inseridos no formulário de acordo com os dossiers do formulário: </w:t>
      </w:r>
    </w:p>
    <w:p w14:paraId="0DEFFE90" w14:textId="77777777" w:rsidR="00C4329F" w:rsidRPr="0082618D" w:rsidRDefault="00C4329F" w:rsidP="00F23307">
      <w:pPr>
        <w:rPr>
          <w:rFonts w:ascii="Verdana" w:hAnsi="Verdana" w:cs="Tahoma"/>
          <w:sz w:val="18"/>
        </w:rPr>
      </w:pPr>
    </w:p>
    <w:p w14:paraId="10550599" w14:textId="1FB1070F" w:rsidR="00EC2EAB" w:rsidRDefault="00EC2EAB" w:rsidP="00013FB1">
      <w:pPr>
        <w:spacing w:line="360" w:lineRule="auto"/>
        <w:ind w:firstLine="360"/>
        <w:rPr>
          <w:rFonts w:ascii="Verdana" w:hAnsi="Verdana" w:cs="Tahoma"/>
          <w:b/>
          <w:bCs/>
          <w:sz w:val="18"/>
        </w:rPr>
      </w:pPr>
      <w:r>
        <w:rPr>
          <w:rFonts w:ascii="Verdana" w:hAnsi="Verdana" w:cs="Tahoma"/>
          <w:b/>
          <w:bCs/>
          <w:sz w:val="18"/>
        </w:rPr>
        <w:t>Dossier #</w:t>
      </w:r>
      <w:r w:rsidR="00AC3B53">
        <w:rPr>
          <w:rFonts w:ascii="Verdana" w:hAnsi="Verdana" w:cs="Tahoma"/>
          <w:b/>
          <w:bCs/>
          <w:sz w:val="18"/>
        </w:rPr>
        <w:t>1</w:t>
      </w:r>
      <w:r>
        <w:rPr>
          <w:rFonts w:ascii="Verdana" w:hAnsi="Verdana" w:cs="Tahoma"/>
          <w:b/>
          <w:bCs/>
          <w:sz w:val="18"/>
        </w:rPr>
        <w:t xml:space="preserve"> Plantas </w:t>
      </w:r>
      <w:proofErr w:type="spellStart"/>
      <w:r>
        <w:rPr>
          <w:rFonts w:ascii="Verdana" w:hAnsi="Verdana" w:cs="Tahoma"/>
          <w:b/>
          <w:bCs/>
          <w:sz w:val="18"/>
        </w:rPr>
        <w:t>Pitaya</w:t>
      </w:r>
      <w:proofErr w:type="spellEnd"/>
    </w:p>
    <w:p w14:paraId="11CBCCF9" w14:textId="35112EBE" w:rsidR="00EC2EAB" w:rsidRPr="00EC2EAB" w:rsidRDefault="00EC2EAB" w:rsidP="00013FB1">
      <w:pPr>
        <w:spacing w:line="360" w:lineRule="auto"/>
        <w:ind w:firstLine="360"/>
        <w:rPr>
          <w:rFonts w:ascii="Verdana" w:hAnsi="Verdana" w:cs="Tahoma"/>
          <w:sz w:val="18"/>
        </w:rPr>
      </w:pPr>
      <w:r w:rsidRPr="00EC2EAB">
        <w:rPr>
          <w:rFonts w:ascii="Verdana" w:hAnsi="Verdana" w:cs="Tahoma"/>
          <w:sz w:val="18"/>
        </w:rPr>
        <w:t xml:space="preserve">Este dossier inclui 2000 unidades das variedades </w:t>
      </w:r>
      <w:proofErr w:type="spellStart"/>
      <w:r w:rsidRPr="00EC2EAB">
        <w:rPr>
          <w:rFonts w:ascii="Verdana" w:hAnsi="Verdana" w:cs="Tahoma"/>
          <w:sz w:val="18"/>
        </w:rPr>
        <w:t>Undatos</w:t>
      </w:r>
      <w:proofErr w:type="spellEnd"/>
      <w:r w:rsidRPr="00EC2EAB">
        <w:rPr>
          <w:rFonts w:ascii="Verdana" w:hAnsi="Verdana" w:cs="Tahoma"/>
          <w:sz w:val="18"/>
        </w:rPr>
        <w:t>, Costa Rica e Golden</w:t>
      </w:r>
      <w:r>
        <w:rPr>
          <w:rFonts w:ascii="Verdana" w:hAnsi="Verdana" w:cs="Tahoma"/>
          <w:sz w:val="18"/>
        </w:rPr>
        <w:t>, em vasos de 4L</w:t>
      </w:r>
      <w:r w:rsidR="00E30440">
        <w:rPr>
          <w:rFonts w:ascii="Verdana" w:hAnsi="Verdana" w:cs="Tahoma"/>
          <w:sz w:val="18"/>
        </w:rPr>
        <w:t>, plantas com um ano.</w:t>
      </w:r>
    </w:p>
    <w:p w14:paraId="0A58F1EA" w14:textId="77D7B93B" w:rsidR="00EC2EAB" w:rsidRDefault="00EC2EAB" w:rsidP="00013FB1">
      <w:pPr>
        <w:spacing w:line="360" w:lineRule="auto"/>
        <w:ind w:firstLine="360"/>
        <w:rPr>
          <w:rFonts w:ascii="Verdana" w:hAnsi="Verdana" w:cs="Tahoma"/>
          <w:b/>
          <w:bCs/>
          <w:sz w:val="18"/>
        </w:rPr>
      </w:pPr>
    </w:p>
    <w:p w14:paraId="1197CAB0" w14:textId="32BD9E18" w:rsidR="00EC2EAB" w:rsidRDefault="00EC2EAB" w:rsidP="00013FB1">
      <w:pPr>
        <w:spacing w:line="360" w:lineRule="auto"/>
        <w:ind w:firstLine="360"/>
        <w:rPr>
          <w:rFonts w:ascii="Verdana" w:hAnsi="Verdana" w:cs="Tahoma"/>
          <w:b/>
          <w:bCs/>
          <w:sz w:val="18"/>
        </w:rPr>
      </w:pPr>
      <w:r>
        <w:rPr>
          <w:rFonts w:ascii="Verdana" w:hAnsi="Verdana" w:cs="Tahoma"/>
          <w:b/>
          <w:bCs/>
          <w:sz w:val="18"/>
        </w:rPr>
        <w:t>Dossier #</w:t>
      </w:r>
      <w:r w:rsidR="00AC3B53">
        <w:rPr>
          <w:rFonts w:ascii="Verdana" w:hAnsi="Verdana" w:cs="Tahoma"/>
          <w:b/>
          <w:bCs/>
          <w:sz w:val="18"/>
        </w:rPr>
        <w:t xml:space="preserve">2 </w:t>
      </w:r>
      <w:r>
        <w:rPr>
          <w:rFonts w:ascii="Verdana" w:hAnsi="Verdana" w:cs="Tahoma"/>
          <w:b/>
          <w:bCs/>
          <w:sz w:val="18"/>
        </w:rPr>
        <w:t xml:space="preserve">Plantas Medronheiro </w:t>
      </w:r>
    </w:p>
    <w:p w14:paraId="10EA1578" w14:textId="23AB1461" w:rsidR="00EC2EAB" w:rsidRPr="00576BE0" w:rsidRDefault="00EC2EAB" w:rsidP="00576BE0">
      <w:pPr>
        <w:spacing w:line="360" w:lineRule="auto"/>
        <w:ind w:firstLine="36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lastRenderedPageBreak/>
        <w:t>Nesta rubrica incluem-se 300 p</w:t>
      </w:r>
      <w:r w:rsidRPr="00EC2EAB">
        <w:rPr>
          <w:rFonts w:ascii="Verdana" w:hAnsi="Verdana" w:cs="Tahoma"/>
          <w:sz w:val="18"/>
        </w:rPr>
        <w:t xml:space="preserve">lantas selecionadas e </w:t>
      </w:r>
      <w:proofErr w:type="spellStart"/>
      <w:r w:rsidRPr="00EC2EAB">
        <w:rPr>
          <w:rFonts w:ascii="Verdana" w:hAnsi="Verdana" w:cs="Tahoma"/>
          <w:sz w:val="18"/>
        </w:rPr>
        <w:t>micropropagadas</w:t>
      </w:r>
      <w:proofErr w:type="spellEnd"/>
      <w:r>
        <w:rPr>
          <w:rFonts w:ascii="Verdana" w:hAnsi="Verdana" w:cs="Tahoma"/>
          <w:sz w:val="18"/>
        </w:rPr>
        <w:t xml:space="preserve"> </w:t>
      </w:r>
      <w:r w:rsidRPr="00EC2EAB">
        <w:rPr>
          <w:rFonts w:ascii="Verdana" w:hAnsi="Verdana" w:cs="Tahoma"/>
          <w:sz w:val="18"/>
        </w:rPr>
        <w:t xml:space="preserve">de medronheiro </w:t>
      </w:r>
      <w:r>
        <w:rPr>
          <w:rFonts w:ascii="Verdana" w:hAnsi="Verdana" w:cs="Tahoma"/>
          <w:sz w:val="18"/>
        </w:rPr>
        <w:t xml:space="preserve">em </w:t>
      </w:r>
      <w:r w:rsidRPr="00EC2EAB">
        <w:rPr>
          <w:rFonts w:ascii="Verdana" w:hAnsi="Verdana" w:cs="Tahoma"/>
          <w:sz w:val="18"/>
        </w:rPr>
        <w:t>vaso</w:t>
      </w:r>
      <w:r>
        <w:rPr>
          <w:rFonts w:ascii="Verdana" w:hAnsi="Verdana" w:cs="Tahoma"/>
          <w:sz w:val="18"/>
        </w:rPr>
        <w:t>s de</w:t>
      </w:r>
      <w:r w:rsidRPr="00EC2EAB">
        <w:rPr>
          <w:rFonts w:ascii="Verdana" w:hAnsi="Verdana" w:cs="Tahoma"/>
          <w:sz w:val="18"/>
        </w:rPr>
        <w:t xml:space="preserve"> 2L</w:t>
      </w:r>
      <w:r w:rsidR="00E30440">
        <w:rPr>
          <w:rFonts w:ascii="Verdana" w:hAnsi="Verdana" w:cs="Tahoma"/>
          <w:sz w:val="18"/>
        </w:rPr>
        <w:t xml:space="preserve">, plantas com um ano. </w:t>
      </w:r>
    </w:p>
    <w:p w14:paraId="15304CE1" w14:textId="2A0480F2" w:rsidR="00AF1C18" w:rsidRDefault="00AF1C18" w:rsidP="00AF1C18">
      <w:pPr>
        <w:spacing w:line="360" w:lineRule="auto"/>
        <w:rPr>
          <w:rFonts w:ascii="Verdana" w:hAnsi="Verdana" w:cs="Tahoma"/>
          <w:b/>
          <w:bCs/>
          <w:sz w:val="18"/>
        </w:rPr>
      </w:pPr>
    </w:p>
    <w:p w14:paraId="54C5C81B" w14:textId="72812F38" w:rsidR="00013FB1" w:rsidRPr="00013FB1" w:rsidRDefault="00013FB1" w:rsidP="00013FB1">
      <w:pPr>
        <w:spacing w:line="360" w:lineRule="auto"/>
        <w:ind w:firstLine="360"/>
        <w:rPr>
          <w:rFonts w:ascii="Verdana" w:hAnsi="Verdana" w:cs="Tahoma"/>
          <w:b/>
          <w:bCs/>
          <w:sz w:val="18"/>
        </w:rPr>
      </w:pPr>
      <w:r w:rsidRPr="00013FB1">
        <w:rPr>
          <w:rFonts w:ascii="Verdana" w:hAnsi="Verdana" w:cs="Tahoma"/>
          <w:b/>
          <w:bCs/>
          <w:sz w:val="18"/>
        </w:rPr>
        <w:t>Dossier #</w:t>
      </w:r>
      <w:r w:rsidR="00AC3B53">
        <w:rPr>
          <w:rFonts w:ascii="Verdana" w:hAnsi="Verdana" w:cs="Tahoma"/>
          <w:b/>
          <w:bCs/>
          <w:sz w:val="18"/>
        </w:rPr>
        <w:t>3</w:t>
      </w:r>
      <w:r w:rsidRPr="00013FB1">
        <w:rPr>
          <w:rFonts w:ascii="Verdana" w:hAnsi="Verdana" w:cs="Tahoma"/>
          <w:b/>
          <w:bCs/>
          <w:sz w:val="18"/>
        </w:rPr>
        <w:t xml:space="preserve"> Equipamento de monitorização da quantidade e qualidade da água</w:t>
      </w:r>
      <w:r w:rsidR="00AF1C18">
        <w:rPr>
          <w:rFonts w:ascii="Verdana" w:hAnsi="Verdana" w:cs="Tahoma"/>
          <w:b/>
          <w:bCs/>
          <w:sz w:val="18"/>
        </w:rPr>
        <w:t>:</w:t>
      </w:r>
    </w:p>
    <w:p w14:paraId="5765D8C6" w14:textId="1C70E9E2" w:rsidR="00013FB1" w:rsidRDefault="00013FB1" w:rsidP="00AF1C18">
      <w:pPr>
        <w:spacing w:line="360" w:lineRule="auto"/>
        <w:ind w:firstLine="36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Este dossier inclui o </w:t>
      </w:r>
      <w:r w:rsidRPr="00013FB1">
        <w:rPr>
          <w:rFonts w:ascii="Verdana" w:hAnsi="Verdana" w:cs="Tahoma"/>
          <w:sz w:val="18"/>
        </w:rPr>
        <w:t>PROGRAMAD- X2 - 401E 4E ET..WI-</w:t>
      </w:r>
      <w:proofErr w:type="gramStart"/>
      <w:r w:rsidRPr="00013FB1">
        <w:rPr>
          <w:rFonts w:ascii="Verdana" w:hAnsi="Verdana" w:cs="Tahoma"/>
          <w:sz w:val="18"/>
        </w:rPr>
        <w:t>FI..</w:t>
      </w:r>
      <w:proofErr w:type="gramEnd"/>
      <w:r w:rsidRPr="00013FB1">
        <w:rPr>
          <w:rFonts w:ascii="Verdana" w:hAnsi="Verdana" w:cs="Tahoma"/>
          <w:sz w:val="18"/>
        </w:rPr>
        <w:t>HUNT</w:t>
      </w:r>
      <w:r>
        <w:rPr>
          <w:rFonts w:ascii="Verdana" w:hAnsi="Verdana" w:cs="Tahoma"/>
          <w:sz w:val="18"/>
        </w:rPr>
        <w:t xml:space="preserve"> que consiste num programador de gestão remota para o sistema de rega. </w:t>
      </w:r>
      <w:r w:rsidRPr="00013FB1">
        <w:rPr>
          <w:rFonts w:ascii="Verdana" w:hAnsi="Verdana" w:cs="Tahoma"/>
          <w:sz w:val="18"/>
        </w:rPr>
        <w:t>O</w:t>
      </w:r>
      <w:r>
        <w:rPr>
          <w:rFonts w:ascii="Verdana" w:hAnsi="Verdana" w:cs="Tahoma"/>
          <w:sz w:val="18"/>
        </w:rPr>
        <w:t xml:space="preserve"> software incorporado neste programador</w:t>
      </w:r>
      <w:r w:rsidRPr="00013FB1">
        <w:rPr>
          <w:rFonts w:ascii="Verdana" w:hAnsi="Verdana" w:cs="Tahoma"/>
          <w:sz w:val="18"/>
        </w:rPr>
        <w:t xml:space="preserve"> </w:t>
      </w:r>
      <w:proofErr w:type="spellStart"/>
      <w:r w:rsidRPr="00013FB1">
        <w:rPr>
          <w:rFonts w:ascii="Verdana" w:hAnsi="Verdana" w:cs="Tahoma"/>
          <w:sz w:val="18"/>
        </w:rPr>
        <w:t>Hydrawise</w:t>
      </w:r>
      <w:proofErr w:type="spellEnd"/>
      <w:r w:rsidRPr="00013FB1">
        <w:rPr>
          <w:rFonts w:ascii="Verdana" w:hAnsi="Verdana" w:cs="Tahoma"/>
          <w:sz w:val="18"/>
        </w:rPr>
        <w:t xml:space="preserve"> maximiza a </w:t>
      </w:r>
      <w:r>
        <w:rPr>
          <w:rFonts w:ascii="Verdana" w:hAnsi="Verdana" w:cs="Tahoma"/>
          <w:sz w:val="18"/>
        </w:rPr>
        <w:t>poupança</w:t>
      </w:r>
      <w:r w:rsidRPr="00013FB1">
        <w:rPr>
          <w:rFonts w:ascii="Verdana" w:hAnsi="Verdana" w:cs="Tahoma"/>
          <w:sz w:val="18"/>
        </w:rPr>
        <w:t xml:space="preserve"> de água</w:t>
      </w:r>
      <w:r>
        <w:rPr>
          <w:rFonts w:ascii="Verdana" w:hAnsi="Verdana" w:cs="Tahoma"/>
          <w:sz w:val="18"/>
        </w:rPr>
        <w:t>,</w:t>
      </w:r>
      <w:r w:rsidRPr="00013FB1">
        <w:rPr>
          <w:rFonts w:ascii="Verdana" w:hAnsi="Verdana" w:cs="Tahoma"/>
          <w:sz w:val="18"/>
        </w:rPr>
        <w:t xml:space="preserve"> ajustando automaticamente os programas de irrigação de acordo com as medições meteorológicas locais obtidas pela Internet.</w:t>
      </w:r>
      <w:r w:rsidR="00E30440">
        <w:rPr>
          <w:rFonts w:ascii="Verdana" w:hAnsi="Verdana" w:cs="Tahoma"/>
          <w:sz w:val="18"/>
        </w:rPr>
        <w:t xml:space="preserve"> Este software permite que o promotor consiga controlar os consumos de água e potenciais problemas no sistema de irrigação remotamente.</w:t>
      </w:r>
    </w:p>
    <w:p w14:paraId="2A84AF37" w14:textId="77777777" w:rsidR="00AC3B53" w:rsidRDefault="00AC3B53" w:rsidP="00AC3B53">
      <w:pPr>
        <w:spacing w:line="360" w:lineRule="auto"/>
        <w:ind w:firstLine="360"/>
        <w:rPr>
          <w:rFonts w:ascii="Verdana" w:hAnsi="Verdana" w:cs="Tahoma"/>
          <w:b/>
          <w:bCs/>
          <w:sz w:val="18"/>
        </w:rPr>
      </w:pPr>
    </w:p>
    <w:p w14:paraId="7869F0F2" w14:textId="1FB14B5F" w:rsidR="00AC3B53" w:rsidRDefault="00AC3B53" w:rsidP="00AC3B53">
      <w:pPr>
        <w:spacing w:line="360" w:lineRule="auto"/>
        <w:ind w:firstLine="360"/>
        <w:rPr>
          <w:rFonts w:ascii="Verdana" w:hAnsi="Verdana" w:cs="Tahoma"/>
          <w:b/>
          <w:bCs/>
          <w:sz w:val="18"/>
        </w:rPr>
      </w:pPr>
      <w:r>
        <w:rPr>
          <w:rFonts w:ascii="Verdana" w:hAnsi="Verdana" w:cs="Tahoma"/>
          <w:b/>
          <w:bCs/>
          <w:sz w:val="18"/>
        </w:rPr>
        <w:t xml:space="preserve">Dossier #4 Gotejadores </w:t>
      </w:r>
      <w:proofErr w:type="spellStart"/>
      <w:r>
        <w:rPr>
          <w:rFonts w:ascii="Verdana" w:hAnsi="Verdana" w:cs="Tahoma"/>
          <w:b/>
          <w:bCs/>
          <w:sz w:val="18"/>
        </w:rPr>
        <w:t>Autocompensantes</w:t>
      </w:r>
      <w:proofErr w:type="spellEnd"/>
      <w:r>
        <w:rPr>
          <w:rFonts w:ascii="Verdana" w:hAnsi="Verdana" w:cs="Tahoma"/>
          <w:b/>
          <w:bCs/>
          <w:sz w:val="18"/>
        </w:rPr>
        <w:t>:</w:t>
      </w:r>
    </w:p>
    <w:p w14:paraId="3124D945" w14:textId="3F04822E" w:rsidR="00AC3B53" w:rsidRPr="00AC3B53" w:rsidRDefault="00AC3B53" w:rsidP="00AC3B53">
      <w:pPr>
        <w:spacing w:line="360" w:lineRule="auto"/>
        <w:ind w:firstLine="36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O dossier 4 inclui 2300 </w:t>
      </w:r>
      <w:r w:rsidRPr="00AC3B53">
        <w:rPr>
          <w:rFonts w:ascii="Verdana" w:hAnsi="Verdana" w:cs="Tahoma"/>
          <w:sz w:val="18"/>
        </w:rPr>
        <w:t>gotejador</w:t>
      </w:r>
      <w:r>
        <w:rPr>
          <w:rFonts w:ascii="Verdana" w:hAnsi="Verdana" w:cs="Tahoma"/>
          <w:sz w:val="18"/>
        </w:rPr>
        <w:t>es</w:t>
      </w:r>
      <w:r w:rsidRPr="00AC3B53">
        <w:rPr>
          <w:rFonts w:ascii="Verdana" w:hAnsi="Verdana" w:cs="Tahoma"/>
          <w:sz w:val="18"/>
        </w:rPr>
        <w:t xml:space="preserve"> </w:t>
      </w:r>
      <w:proofErr w:type="spellStart"/>
      <w:r w:rsidRPr="00AC3B53">
        <w:rPr>
          <w:rFonts w:ascii="Verdana" w:hAnsi="Verdana" w:cs="Tahoma"/>
          <w:sz w:val="18"/>
        </w:rPr>
        <w:t>autocomp</w:t>
      </w:r>
      <w:r>
        <w:rPr>
          <w:rFonts w:ascii="Verdana" w:hAnsi="Verdana" w:cs="Tahoma"/>
          <w:sz w:val="18"/>
        </w:rPr>
        <w:t>ensantes</w:t>
      </w:r>
      <w:proofErr w:type="spellEnd"/>
      <w:r w:rsidRPr="00AC3B53">
        <w:rPr>
          <w:rFonts w:ascii="Verdana" w:hAnsi="Verdana" w:cs="Tahoma"/>
          <w:sz w:val="18"/>
        </w:rPr>
        <w:t xml:space="preserve"> 4l</w:t>
      </w:r>
      <w:r>
        <w:rPr>
          <w:rFonts w:ascii="Verdana" w:hAnsi="Verdana" w:cs="Tahoma"/>
          <w:sz w:val="18"/>
        </w:rPr>
        <w:t>/h.</w:t>
      </w:r>
    </w:p>
    <w:p w14:paraId="13B47468" w14:textId="77777777" w:rsidR="00AC3B53" w:rsidRDefault="00AC3B53" w:rsidP="00AC3B53">
      <w:pPr>
        <w:spacing w:line="360" w:lineRule="auto"/>
        <w:ind w:firstLine="360"/>
        <w:rPr>
          <w:rFonts w:ascii="Verdana" w:hAnsi="Verdana" w:cs="Tahoma"/>
          <w:b/>
          <w:bCs/>
          <w:sz w:val="18"/>
        </w:rPr>
      </w:pPr>
    </w:p>
    <w:p w14:paraId="60FD76A5" w14:textId="2B02E61F" w:rsidR="00AC3B53" w:rsidRDefault="00AC3B53" w:rsidP="00AC3B53">
      <w:pPr>
        <w:spacing w:line="360" w:lineRule="auto"/>
        <w:ind w:firstLine="360"/>
        <w:rPr>
          <w:rFonts w:ascii="Verdana" w:hAnsi="Verdana" w:cs="Tahoma"/>
          <w:b/>
          <w:bCs/>
          <w:sz w:val="18"/>
        </w:rPr>
      </w:pPr>
      <w:r>
        <w:rPr>
          <w:rFonts w:ascii="Verdana" w:hAnsi="Verdana" w:cs="Tahoma"/>
          <w:b/>
          <w:bCs/>
          <w:sz w:val="18"/>
        </w:rPr>
        <w:t>Dossier #5 Sistema de rega:</w:t>
      </w:r>
    </w:p>
    <w:p w14:paraId="76BD8928" w14:textId="77777777" w:rsidR="00AC3B53" w:rsidRDefault="00AC3B53" w:rsidP="00AC3B53">
      <w:pPr>
        <w:spacing w:line="360" w:lineRule="auto"/>
        <w:ind w:firstLine="36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Este dossier inclui o sistema de rega a implementar na exploração. Consiste em</w:t>
      </w:r>
      <w:r w:rsidRPr="00AF1C18">
        <w:rPr>
          <w:rFonts w:ascii="Verdana" w:hAnsi="Verdana" w:cs="Tahoma"/>
          <w:sz w:val="18"/>
        </w:rPr>
        <w:t xml:space="preserve"> vários tipos e tamanhos de tubos de PVC e plástico, conexões como cotovelos e joelhos, válvulas, adaptadores e outros acessórios. Também há itens específicos como um injetor de fertilizante de 60L, um cabeçote de </w:t>
      </w:r>
      <w:proofErr w:type="spellStart"/>
      <w:r w:rsidRPr="00AF1C18">
        <w:rPr>
          <w:rFonts w:ascii="Verdana" w:hAnsi="Verdana" w:cs="Tahoma"/>
          <w:sz w:val="18"/>
        </w:rPr>
        <w:t>sprinkler</w:t>
      </w:r>
      <w:proofErr w:type="spellEnd"/>
      <w:r w:rsidRPr="00AF1C18">
        <w:rPr>
          <w:rFonts w:ascii="Verdana" w:hAnsi="Verdana" w:cs="Tahoma"/>
          <w:sz w:val="18"/>
        </w:rPr>
        <w:t xml:space="preserve"> c</w:t>
      </w:r>
      <w:r>
        <w:rPr>
          <w:rFonts w:ascii="Verdana" w:hAnsi="Verdana" w:cs="Tahoma"/>
          <w:sz w:val="18"/>
        </w:rPr>
        <w:t>ó</w:t>
      </w:r>
      <w:r w:rsidRPr="00AF1C18">
        <w:rPr>
          <w:rFonts w:ascii="Verdana" w:hAnsi="Verdana" w:cs="Tahoma"/>
          <w:sz w:val="18"/>
        </w:rPr>
        <w:t>nico, um filtro de água e um medidor de pressão.</w:t>
      </w:r>
    </w:p>
    <w:p w14:paraId="07330B7B" w14:textId="77777777" w:rsidR="00AC3B53" w:rsidRDefault="00AC3B53" w:rsidP="00AC3B53">
      <w:pPr>
        <w:spacing w:line="360" w:lineRule="auto"/>
        <w:ind w:firstLine="360"/>
        <w:rPr>
          <w:rFonts w:ascii="Verdana" w:hAnsi="Verdana" w:cs="Tahoma"/>
          <w:sz w:val="18"/>
        </w:rPr>
      </w:pPr>
    </w:p>
    <w:p w14:paraId="50F8502A" w14:textId="7560FA48" w:rsidR="00AC3B53" w:rsidRDefault="00AC3B53" w:rsidP="00AC3B53">
      <w:pPr>
        <w:spacing w:line="360" w:lineRule="auto"/>
        <w:ind w:firstLine="360"/>
        <w:rPr>
          <w:rFonts w:ascii="Verdana" w:hAnsi="Verdana" w:cs="Tahoma"/>
          <w:b/>
          <w:bCs/>
          <w:sz w:val="18"/>
        </w:rPr>
      </w:pPr>
      <w:r w:rsidRPr="00AC3B53">
        <w:rPr>
          <w:rFonts w:ascii="Verdana" w:hAnsi="Verdana" w:cs="Tahoma"/>
          <w:b/>
          <w:bCs/>
          <w:sz w:val="18"/>
        </w:rPr>
        <w:t xml:space="preserve">Dossier #6 </w:t>
      </w:r>
      <w:r>
        <w:rPr>
          <w:rFonts w:ascii="Verdana" w:hAnsi="Verdana" w:cs="Tahoma"/>
          <w:b/>
          <w:bCs/>
          <w:sz w:val="18"/>
        </w:rPr>
        <w:t>Areia</w:t>
      </w:r>
    </w:p>
    <w:p w14:paraId="61445253" w14:textId="7E53D847" w:rsidR="00AC3B53" w:rsidRDefault="00AC3B53" w:rsidP="00AC3B53">
      <w:pPr>
        <w:spacing w:line="360" w:lineRule="auto"/>
        <w:ind w:firstLine="360"/>
        <w:rPr>
          <w:rFonts w:ascii="Verdana" w:hAnsi="Verdana" w:cs="Tahoma"/>
          <w:sz w:val="18"/>
        </w:rPr>
      </w:pPr>
      <w:r w:rsidRPr="00AC3B53">
        <w:rPr>
          <w:rFonts w:ascii="Verdana" w:hAnsi="Verdana" w:cs="Tahoma"/>
          <w:sz w:val="18"/>
        </w:rPr>
        <w:t>O dossier 6 corresponde a 1 m</w:t>
      </w:r>
      <w:r w:rsidRPr="00AC3B53">
        <w:rPr>
          <w:rFonts w:ascii="Verdana" w:hAnsi="Verdana" w:cs="Tahoma"/>
          <w:sz w:val="18"/>
          <w:vertAlign w:val="superscript"/>
        </w:rPr>
        <w:t>3</w:t>
      </w:r>
      <w:r w:rsidRPr="00AC3B53">
        <w:rPr>
          <w:rFonts w:ascii="Verdana" w:hAnsi="Verdana" w:cs="Tahoma"/>
          <w:sz w:val="18"/>
        </w:rPr>
        <w:t xml:space="preserve"> </w:t>
      </w:r>
      <w:r>
        <w:rPr>
          <w:rFonts w:ascii="Verdana" w:hAnsi="Verdana" w:cs="Tahoma"/>
          <w:sz w:val="18"/>
        </w:rPr>
        <w:t xml:space="preserve">de </w:t>
      </w:r>
      <w:r w:rsidRPr="00AC3B53">
        <w:rPr>
          <w:rFonts w:ascii="Verdana" w:hAnsi="Verdana" w:cs="Tahoma"/>
          <w:sz w:val="18"/>
        </w:rPr>
        <w:t>areia do rio</w:t>
      </w:r>
      <w:r>
        <w:rPr>
          <w:rFonts w:ascii="Verdana" w:hAnsi="Verdana" w:cs="Tahoma"/>
          <w:sz w:val="18"/>
        </w:rPr>
        <w:t xml:space="preserve"> com a finalidade de ser adicionado ao estrume que vai ser aplicado à cultura da </w:t>
      </w:r>
      <w:proofErr w:type="spellStart"/>
      <w:r>
        <w:rPr>
          <w:rFonts w:ascii="Verdana" w:hAnsi="Verdana" w:cs="Tahoma"/>
          <w:sz w:val="18"/>
        </w:rPr>
        <w:t>pitaia</w:t>
      </w:r>
      <w:proofErr w:type="spellEnd"/>
      <w:r>
        <w:rPr>
          <w:rFonts w:ascii="Verdana" w:hAnsi="Verdana" w:cs="Tahoma"/>
          <w:sz w:val="18"/>
        </w:rPr>
        <w:t>.</w:t>
      </w:r>
    </w:p>
    <w:p w14:paraId="3510E2E6" w14:textId="77777777" w:rsidR="00AC3B53" w:rsidRPr="00AC3B53" w:rsidRDefault="00AC3B53" w:rsidP="00AC3B53">
      <w:pPr>
        <w:spacing w:line="360" w:lineRule="auto"/>
        <w:ind w:firstLine="360"/>
        <w:rPr>
          <w:rFonts w:ascii="Verdana" w:hAnsi="Verdana" w:cs="Tahoma"/>
          <w:sz w:val="18"/>
        </w:rPr>
      </w:pPr>
    </w:p>
    <w:p w14:paraId="2153000A" w14:textId="7F640206" w:rsidR="00AC3B53" w:rsidRPr="00AC3B53" w:rsidRDefault="00AC3B53" w:rsidP="00AC3B53">
      <w:pPr>
        <w:spacing w:line="360" w:lineRule="auto"/>
        <w:ind w:firstLine="360"/>
        <w:rPr>
          <w:rFonts w:ascii="Verdana" w:hAnsi="Verdana" w:cs="Tahoma"/>
          <w:b/>
          <w:bCs/>
          <w:sz w:val="18"/>
        </w:rPr>
      </w:pPr>
      <w:r>
        <w:rPr>
          <w:rFonts w:ascii="Verdana" w:hAnsi="Verdana" w:cs="Tahoma"/>
          <w:b/>
          <w:bCs/>
          <w:sz w:val="18"/>
        </w:rPr>
        <w:t xml:space="preserve">Dossier #7 </w:t>
      </w:r>
      <w:r w:rsidRPr="00AC3B53">
        <w:rPr>
          <w:rFonts w:ascii="Verdana" w:hAnsi="Verdana" w:cs="Tahoma"/>
          <w:b/>
          <w:bCs/>
          <w:sz w:val="18"/>
        </w:rPr>
        <w:t>Equipamento de bombagem:</w:t>
      </w:r>
    </w:p>
    <w:p w14:paraId="1C6851A4" w14:textId="22CBFC2F" w:rsidR="00AC3B53" w:rsidRDefault="00AC3B53" w:rsidP="00AC3B53">
      <w:pPr>
        <w:spacing w:line="360" w:lineRule="auto"/>
        <w:ind w:firstLine="708"/>
        <w:rPr>
          <w:rFonts w:ascii="Verdana" w:hAnsi="Verdana" w:cs="Tahoma"/>
          <w:b/>
          <w:bCs/>
          <w:sz w:val="18"/>
          <w:highlight w:val="yellow"/>
        </w:rPr>
      </w:pPr>
      <w:r w:rsidRPr="00451E74">
        <w:rPr>
          <w:rFonts w:ascii="Verdana" w:hAnsi="Verdana" w:cs="Tahoma"/>
          <w:sz w:val="18"/>
        </w:rPr>
        <w:t>Neste</w:t>
      </w:r>
      <w:r>
        <w:rPr>
          <w:rFonts w:ascii="Verdana" w:hAnsi="Verdana" w:cs="Tahoma"/>
          <w:sz w:val="18"/>
        </w:rPr>
        <w:t xml:space="preserve"> dossier 6 inclui-se um tanque de pressão </w:t>
      </w:r>
      <w:proofErr w:type="spellStart"/>
      <w:r>
        <w:rPr>
          <w:rFonts w:ascii="Verdana" w:hAnsi="Verdana" w:cs="Tahoma"/>
          <w:sz w:val="18"/>
        </w:rPr>
        <w:t>Penta</w:t>
      </w:r>
      <w:r w:rsidRPr="00451E74">
        <w:rPr>
          <w:rFonts w:ascii="Verdana" w:hAnsi="Verdana" w:cs="Tahoma"/>
          <w:sz w:val="18"/>
        </w:rPr>
        <w:t>ir</w:t>
      </w:r>
      <w:proofErr w:type="spellEnd"/>
      <w:r w:rsidRPr="00451E74">
        <w:rPr>
          <w:rFonts w:ascii="Verdana" w:hAnsi="Verdana" w:cs="Tahoma"/>
          <w:sz w:val="18"/>
        </w:rPr>
        <w:t xml:space="preserve"> </w:t>
      </w:r>
      <w:proofErr w:type="spellStart"/>
      <w:r w:rsidRPr="00451E74">
        <w:rPr>
          <w:rFonts w:ascii="Verdana" w:hAnsi="Verdana" w:cs="Tahoma"/>
          <w:sz w:val="18"/>
        </w:rPr>
        <w:t>Wellmate</w:t>
      </w:r>
      <w:proofErr w:type="spellEnd"/>
      <w:r w:rsidRPr="00451E74">
        <w:rPr>
          <w:rFonts w:ascii="Verdana" w:hAnsi="Verdana" w:cs="Tahoma"/>
          <w:sz w:val="18"/>
        </w:rPr>
        <w:t xml:space="preserve"> 120 </w:t>
      </w:r>
      <w:proofErr w:type="spellStart"/>
      <w:r w:rsidRPr="00451E74">
        <w:rPr>
          <w:rFonts w:ascii="Verdana" w:hAnsi="Verdana" w:cs="Tahoma"/>
          <w:sz w:val="18"/>
        </w:rPr>
        <w:t>Lts</w:t>
      </w:r>
      <w:proofErr w:type="spellEnd"/>
      <w:r>
        <w:rPr>
          <w:rFonts w:ascii="Verdana" w:hAnsi="Verdana" w:cs="Tahoma"/>
          <w:sz w:val="18"/>
        </w:rPr>
        <w:t xml:space="preserve"> de aço à prova de corrosão, uma eletrobomba </w:t>
      </w:r>
      <w:r w:rsidRPr="00674908">
        <w:rPr>
          <w:rFonts w:ascii="Verdana" w:hAnsi="Verdana" w:cs="Tahoma"/>
          <w:sz w:val="18"/>
        </w:rPr>
        <w:t>DAB Jet 200 T</w:t>
      </w:r>
      <w:r>
        <w:rPr>
          <w:rFonts w:ascii="Verdana" w:hAnsi="Verdana" w:cs="Tahoma"/>
          <w:sz w:val="18"/>
        </w:rPr>
        <w:t xml:space="preserve">, um </w:t>
      </w:r>
      <w:r w:rsidRPr="00674908">
        <w:rPr>
          <w:rFonts w:ascii="Verdana" w:hAnsi="Verdana" w:cs="Tahoma"/>
          <w:sz w:val="18"/>
        </w:rPr>
        <w:t>QE Pressão 400 V</w:t>
      </w:r>
      <w:r>
        <w:rPr>
          <w:rFonts w:ascii="Verdana" w:hAnsi="Verdana" w:cs="Tahoma"/>
          <w:sz w:val="18"/>
        </w:rPr>
        <w:t xml:space="preserve">, tubos, válvulas e acessórios necessários. Inclui também um manómetro e um </w:t>
      </w:r>
      <w:proofErr w:type="spellStart"/>
      <w:r w:rsidRPr="00674908">
        <w:rPr>
          <w:rFonts w:ascii="Verdana" w:hAnsi="Verdana" w:cs="Tahoma"/>
          <w:sz w:val="18"/>
        </w:rPr>
        <w:t>pressostato</w:t>
      </w:r>
      <w:proofErr w:type="spellEnd"/>
      <w:r w:rsidRPr="00674908">
        <w:rPr>
          <w:rFonts w:ascii="Verdana" w:hAnsi="Verdana" w:cs="Tahoma"/>
          <w:sz w:val="18"/>
        </w:rPr>
        <w:t xml:space="preserve"> monofásico</w:t>
      </w:r>
      <w:r>
        <w:rPr>
          <w:rFonts w:ascii="Verdana" w:hAnsi="Verdana" w:cs="Tahoma"/>
          <w:sz w:val="18"/>
        </w:rPr>
        <w:t xml:space="preserve"> para c</w:t>
      </w:r>
      <w:r w:rsidRPr="00674908">
        <w:rPr>
          <w:rFonts w:ascii="Verdana" w:hAnsi="Verdana" w:cs="Tahoma"/>
          <w:sz w:val="18"/>
        </w:rPr>
        <w:t>ontrolo do arranque e paragem da bomba através da variação de pressão do sistema hidráulico.</w:t>
      </w:r>
    </w:p>
    <w:p w14:paraId="0CF92C35" w14:textId="77777777" w:rsidR="00AC3B53" w:rsidRDefault="00AC3B53" w:rsidP="00AF1C18">
      <w:pPr>
        <w:spacing w:line="360" w:lineRule="auto"/>
        <w:ind w:firstLine="360"/>
        <w:rPr>
          <w:rFonts w:ascii="Verdana" w:hAnsi="Verdana" w:cs="Tahoma"/>
          <w:sz w:val="18"/>
        </w:rPr>
      </w:pPr>
    </w:p>
    <w:p w14:paraId="4EBC94A3" w14:textId="0B5F8EAD" w:rsidR="00AC3B53" w:rsidRDefault="00AC3B53" w:rsidP="00AF1C18">
      <w:pPr>
        <w:spacing w:line="360" w:lineRule="auto"/>
        <w:ind w:firstLine="360"/>
        <w:rPr>
          <w:rFonts w:ascii="Verdana" w:hAnsi="Verdana" w:cs="Tahoma"/>
          <w:b/>
          <w:bCs/>
          <w:sz w:val="18"/>
        </w:rPr>
      </w:pPr>
      <w:r w:rsidRPr="00FD312D">
        <w:rPr>
          <w:rFonts w:ascii="Verdana" w:hAnsi="Verdana" w:cs="Tahoma"/>
          <w:b/>
          <w:bCs/>
          <w:sz w:val="18"/>
        </w:rPr>
        <w:t>Dossier #</w:t>
      </w:r>
      <w:r w:rsidR="00FD312D" w:rsidRPr="00FD312D">
        <w:rPr>
          <w:rFonts w:ascii="Verdana" w:hAnsi="Verdana" w:cs="Tahoma"/>
          <w:b/>
          <w:bCs/>
          <w:sz w:val="18"/>
        </w:rPr>
        <w:t>8</w:t>
      </w:r>
      <w:r w:rsidR="00FD312D">
        <w:rPr>
          <w:rFonts w:ascii="Verdana" w:hAnsi="Verdana" w:cs="Tahoma"/>
          <w:b/>
          <w:bCs/>
          <w:sz w:val="18"/>
        </w:rPr>
        <w:t xml:space="preserve"> Bomba</w:t>
      </w:r>
    </w:p>
    <w:p w14:paraId="77E3A899" w14:textId="579BB618" w:rsidR="00FD312D" w:rsidRPr="00FD312D" w:rsidRDefault="00FD312D" w:rsidP="00FD312D">
      <w:pPr>
        <w:spacing w:line="360" w:lineRule="auto"/>
        <w:ind w:firstLine="36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Será incluída uma bomba</w:t>
      </w:r>
      <w:r w:rsidRPr="00FD312D">
        <w:t xml:space="preserve"> </w:t>
      </w:r>
      <w:r w:rsidRPr="00FD312D">
        <w:rPr>
          <w:rFonts w:ascii="Verdana" w:hAnsi="Verdana" w:cs="Tahoma"/>
          <w:sz w:val="18"/>
        </w:rPr>
        <w:t>DAB Jet 200 T</w:t>
      </w:r>
      <w:r>
        <w:rPr>
          <w:rFonts w:ascii="Verdana" w:hAnsi="Verdana" w:cs="Tahoma"/>
          <w:sz w:val="18"/>
        </w:rPr>
        <w:t xml:space="preserve"> com as c</w:t>
      </w:r>
      <w:r w:rsidRPr="00FD312D">
        <w:rPr>
          <w:rFonts w:ascii="Verdana" w:hAnsi="Verdana" w:cs="Tahoma"/>
          <w:sz w:val="18"/>
        </w:rPr>
        <w:t>aracterísticas técnicas</w:t>
      </w:r>
      <w:r>
        <w:rPr>
          <w:rFonts w:ascii="Verdana" w:hAnsi="Verdana" w:cs="Tahoma"/>
          <w:sz w:val="18"/>
        </w:rPr>
        <w:t xml:space="preserve"> seguintes ou equivalente:</w:t>
      </w:r>
    </w:p>
    <w:p w14:paraId="73C7F808" w14:textId="00EA98B7" w:rsidR="00FD312D" w:rsidRPr="00FD312D" w:rsidRDefault="00FD312D" w:rsidP="00FD312D">
      <w:pPr>
        <w:pStyle w:val="PargrafodaLista"/>
        <w:numPr>
          <w:ilvl w:val="0"/>
          <w:numId w:val="25"/>
        </w:numPr>
        <w:spacing w:line="360" w:lineRule="auto"/>
        <w:rPr>
          <w:rFonts w:ascii="Verdana" w:hAnsi="Verdana" w:cs="Tahoma"/>
          <w:sz w:val="18"/>
        </w:rPr>
      </w:pPr>
      <w:r w:rsidRPr="00FD312D">
        <w:rPr>
          <w:rFonts w:ascii="Verdana" w:hAnsi="Verdana" w:cs="Tahoma"/>
          <w:sz w:val="18"/>
        </w:rPr>
        <w:t>Caudal: até 10,5 m</w:t>
      </w:r>
      <w:r w:rsidRPr="00FD312D">
        <w:rPr>
          <w:rFonts w:ascii="Verdana" w:hAnsi="Verdana" w:cs="Tahoma"/>
          <w:sz w:val="18"/>
          <w:vertAlign w:val="superscript"/>
        </w:rPr>
        <w:t>3</w:t>
      </w:r>
      <w:r w:rsidRPr="00FD312D">
        <w:rPr>
          <w:rFonts w:ascii="Verdana" w:hAnsi="Verdana" w:cs="Tahoma"/>
          <w:sz w:val="18"/>
        </w:rPr>
        <w:t>/h</w:t>
      </w:r>
    </w:p>
    <w:p w14:paraId="59832DE3" w14:textId="77777777" w:rsidR="00FD312D" w:rsidRPr="00FD312D" w:rsidRDefault="00FD312D" w:rsidP="00FD312D">
      <w:pPr>
        <w:pStyle w:val="PargrafodaLista"/>
        <w:numPr>
          <w:ilvl w:val="0"/>
          <w:numId w:val="25"/>
        </w:numPr>
        <w:spacing w:line="360" w:lineRule="auto"/>
        <w:rPr>
          <w:rFonts w:ascii="Verdana" w:hAnsi="Verdana" w:cs="Tahoma"/>
          <w:sz w:val="18"/>
        </w:rPr>
      </w:pPr>
      <w:r w:rsidRPr="00FD312D">
        <w:rPr>
          <w:rFonts w:ascii="Verdana" w:hAnsi="Verdana" w:cs="Tahoma"/>
          <w:sz w:val="18"/>
        </w:rPr>
        <w:lastRenderedPageBreak/>
        <w:t xml:space="preserve">Altura manométrica, H: </w:t>
      </w:r>
      <w:proofErr w:type="spellStart"/>
      <w:r w:rsidRPr="00FD312D">
        <w:rPr>
          <w:rFonts w:ascii="Verdana" w:hAnsi="Verdana" w:cs="Tahoma"/>
          <w:sz w:val="18"/>
        </w:rPr>
        <w:t>máx</w:t>
      </w:r>
      <w:proofErr w:type="spellEnd"/>
      <w:r w:rsidRPr="00FD312D">
        <w:rPr>
          <w:rFonts w:ascii="Verdana" w:hAnsi="Verdana" w:cs="Tahoma"/>
          <w:sz w:val="18"/>
        </w:rPr>
        <w:t>. 62 m</w:t>
      </w:r>
    </w:p>
    <w:p w14:paraId="1884355C" w14:textId="77777777" w:rsidR="00FD312D" w:rsidRPr="00FD312D" w:rsidRDefault="00FD312D" w:rsidP="00FD312D">
      <w:pPr>
        <w:pStyle w:val="PargrafodaLista"/>
        <w:numPr>
          <w:ilvl w:val="0"/>
          <w:numId w:val="25"/>
        </w:numPr>
        <w:spacing w:line="360" w:lineRule="auto"/>
        <w:rPr>
          <w:rFonts w:ascii="Verdana" w:hAnsi="Verdana" w:cs="Tahoma"/>
          <w:sz w:val="18"/>
        </w:rPr>
      </w:pPr>
      <w:proofErr w:type="spellStart"/>
      <w:r w:rsidRPr="00FD312D">
        <w:rPr>
          <w:rFonts w:ascii="Verdana" w:hAnsi="Verdana" w:cs="Tahoma"/>
          <w:sz w:val="18"/>
        </w:rPr>
        <w:t>Temp</w:t>
      </w:r>
      <w:proofErr w:type="spellEnd"/>
      <w:r w:rsidRPr="00FD312D">
        <w:rPr>
          <w:rFonts w:ascii="Verdana" w:hAnsi="Verdana" w:cs="Tahoma"/>
          <w:sz w:val="18"/>
        </w:rPr>
        <w:t>. líquido: 0°C até +40°C</w:t>
      </w:r>
    </w:p>
    <w:p w14:paraId="22FFC05F" w14:textId="45852549" w:rsidR="00FD312D" w:rsidRPr="00FD312D" w:rsidRDefault="00FD312D" w:rsidP="00FD312D">
      <w:pPr>
        <w:pStyle w:val="PargrafodaLista"/>
        <w:numPr>
          <w:ilvl w:val="0"/>
          <w:numId w:val="25"/>
        </w:numPr>
        <w:spacing w:line="360" w:lineRule="auto"/>
        <w:rPr>
          <w:rFonts w:ascii="Verdana" w:hAnsi="Verdana" w:cs="Tahoma"/>
          <w:sz w:val="18"/>
        </w:rPr>
      </w:pPr>
      <w:r w:rsidRPr="00FD312D">
        <w:rPr>
          <w:rFonts w:ascii="Verdana" w:hAnsi="Verdana" w:cs="Tahoma"/>
          <w:sz w:val="18"/>
        </w:rPr>
        <w:t xml:space="preserve">Pressão de funcionamento: </w:t>
      </w:r>
      <w:proofErr w:type="spellStart"/>
      <w:r w:rsidRPr="00FD312D">
        <w:rPr>
          <w:rFonts w:ascii="Verdana" w:hAnsi="Verdana" w:cs="Tahoma"/>
          <w:sz w:val="18"/>
        </w:rPr>
        <w:t>máx</w:t>
      </w:r>
      <w:proofErr w:type="spellEnd"/>
      <w:r w:rsidRPr="00FD312D">
        <w:rPr>
          <w:rFonts w:ascii="Verdana" w:hAnsi="Verdana" w:cs="Tahoma"/>
          <w:sz w:val="18"/>
        </w:rPr>
        <w:t>. 6 bar (Jet)</w:t>
      </w:r>
    </w:p>
    <w:p w14:paraId="4883CDF5" w14:textId="77777777" w:rsidR="00FD312D" w:rsidRPr="00FD312D" w:rsidRDefault="00FD312D" w:rsidP="00FD312D">
      <w:pPr>
        <w:pStyle w:val="PargrafodaLista"/>
        <w:numPr>
          <w:ilvl w:val="0"/>
          <w:numId w:val="25"/>
        </w:numPr>
        <w:spacing w:line="360" w:lineRule="auto"/>
        <w:rPr>
          <w:rFonts w:ascii="Verdana" w:hAnsi="Verdana" w:cs="Tahoma"/>
          <w:sz w:val="18"/>
        </w:rPr>
      </w:pPr>
      <w:r w:rsidRPr="00FD312D">
        <w:rPr>
          <w:rFonts w:ascii="Verdana" w:hAnsi="Verdana" w:cs="Tahoma"/>
          <w:sz w:val="18"/>
        </w:rPr>
        <w:t xml:space="preserve">Altura de aspiração: </w:t>
      </w:r>
      <w:proofErr w:type="spellStart"/>
      <w:r w:rsidRPr="00FD312D">
        <w:rPr>
          <w:rFonts w:ascii="Verdana" w:hAnsi="Verdana" w:cs="Tahoma"/>
          <w:sz w:val="18"/>
        </w:rPr>
        <w:t>máx</w:t>
      </w:r>
      <w:proofErr w:type="spellEnd"/>
      <w:r w:rsidRPr="00FD312D">
        <w:rPr>
          <w:rFonts w:ascii="Verdana" w:hAnsi="Verdana" w:cs="Tahoma"/>
          <w:sz w:val="18"/>
        </w:rPr>
        <w:t>. 8 m</w:t>
      </w:r>
    </w:p>
    <w:p w14:paraId="0646BAF7" w14:textId="77777777" w:rsidR="00FD312D" w:rsidRPr="00FD312D" w:rsidRDefault="00FD312D" w:rsidP="00AF1C18">
      <w:pPr>
        <w:spacing w:line="360" w:lineRule="auto"/>
        <w:ind w:firstLine="360"/>
        <w:rPr>
          <w:rFonts w:ascii="Verdana" w:hAnsi="Verdana" w:cs="Tahoma"/>
          <w:b/>
          <w:bCs/>
          <w:sz w:val="18"/>
        </w:rPr>
      </w:pPr>
    </w:p>
    <w:p w14:paraId="4683A237" w14:textId="77777777" w:rsidR="00FD312D" w:rsidRDefault="00FD312D" w:rsidP="00AC3B53">
      <w:pPr>
        <w:spacing w:line="360" w:lineRule="auto"/>
        <w:ind w:firstLine="360"/>
        <w:rPr>
          <w:rFonts w:ascii="Verdana" w:hAnsi="Verdana" w:cs="Tahoma"/>
          <w:b/>
          <w:bCs/>
          <w:sz w:val="18"/>
        </w:rPr>
      </w:pPr>
      <w:r>
        <w:rPr>
          <w:rFonts w:ascii="Verdana" w:hAnsi="Verdana" w:cs="Tahoma"/>
          <w:b/>
          <w:bCs/>
          <w:sz w:val="18"/>
        </w:rPr>
        <w:t>Dossier #9 Caleiras</w:t>
      </w:r>
    </w:p>
    <w:p w14:paraId="7F89BC0F" w14:textId="36046601" w:rsidR="00FD312D" w:rsidRPr="00FD312D" w:rsidRDefault="00FD312D" w:rsidP="00FD312D">
      <w:pPr>
        <w:spacing w:line="360" w:lineRule="auto"/>
        <w:ind w:firstLine="708"/>
        <w:rPr>
          <w:rFonts w:ascii="Verdana" w:hAnsi="Verdana" w:cs="Tahoma"/>
          <w:sz w:val="18"/>
        </w:rPr>
      </w:pPr>
      <w:r w:rsidRPr="00FD312D">
        <w:rPr>
          <w:rFonts w:ascii="Verdana" w:hAnsi="Verdana" w:cs="Tahoma"/>
          <w:sz w:val="18"/>
        </w:rPr>
        <w:t>O</w:t>
      </w:r>
      <w:r>
        <w:rPr>
          <w:rFonts w:ascii="Verdana" w:hAnsi="Verdana" w:cs="Tahoma"/>
          <w:sz w:val="18"/>
        </w:rPr>
        <w:t xml:space="preserve"> dossier 9 inclui 30 </w:t>
      </w:r>
      <w:r w:rsidR="00E30440">
        <w:rPr>
          <w:rFonts w:ascii="Verdana" w:hAnsi="Verdana" w:cs="Tahoma"/>
          <w:sz w:val="18"/>
        </w:rPr>
        <w:t>Caleiras Cimento</w:t>
      </w:r>
      <w:r w:rsidRPr="00FD312D">
        <w:rPr>
          <w:rFonts w:ascii="Verdana" w:hAnsi="Verdana" w:cs="Tahoma"/>
          <w:sz w:val="18"/>
        </w:rPr>
        <w:t xml:space="preserve"> 200</w:t>
      </w:r>
      <w:r>
        <w:rPr>
          <w:rFonts w:ascii="Verdana" w:hAnsi="Verdana" w:cs="Tahoma"/>
          <w:sz w:val="18"/>
        </w:rPr>
        <w:t xml:space="preserve"> para proteção dos tubos contra destruição causada pela passagem do trator.</w:t>
      </w:r>
    </w:p>
    <w:p w14:paraId="47EF2EF4" w14:textId="77777777" w:rsidR="00FD312D" w:rsidRDefault="00FD312D" w:rsidP="00AC3B53">
      <w:pPr>
        <w:spacing w:line="360" w:lineRule="auto"/>
        <w:ind w:firstLine="360"/>
        <w:rPr>
          <w:rFonts w:ascii="Verdana" w:hAnsi="Verdana" w:cs="Tahoma"/>
          <w:b/>
          <w:bCs/>
          <w:sz w:val="18"/>
        </w:rPr>
      </w:pPr>
    </w:p>
    <w:p w14:paraId="796434D0" w14:textId="62007E03" w:rsidR="00AC3B53" w:rsidRDefault="00AC3B53" w:rsidP="00A80138">
      <w:pPr>
        <w:spacing w:line="360" w:lineRule="auto"/>
        <w:rPr>
          <w:rFonts w:ascii="Verdana" w:hAnsi="Verdana" w:cs="Tahoma"/>
          <w:b/>
          <w:bCs/>
          <w:sz w:val="18"/>
        </w:rPr>
      </w:pPr>
      <w:r>
        <w:rPr>
          <w:rFonts w:ascii="Verdana" w:hAnsi="Verdana" w:cs="Tahoma"/>
          <w:b/>
          <w:bCs/>
          <w:sz w:val="18"/>
        </w:rPr>
        <w:t>Dossier #10 Adubação:</w:t>
      </w:r>
    </w:p>
    <w:p w14:paraId="144B0AD3" w14:textId="77777777" w:rsidR="00AC3B53" w:rsidRDefault="00AC3B53" w:rsidP="00FD312D">
      <w:pPr>
        <w:spacing w:line="360" w:lineRule="auto"/>
        <w:ind w:firstLine="708"/>
        <w:rPr>
          <w:rFonts w:ascii="Verdana" w:hAnsi="Verdana" w:cs="Tahoma"/>
          <w:sz w:val="18"/>
        </w:rPr>
      </w:pPr>
      <w:r w:rsidRPr="00DA18B7">
        <w:rPr>
          <w:rFonts w:ascii="Verdana" w:hAnsi="Verdana" w:cs="Tahoma"/>
          <w:sz w:val="18"/>
        </w:rPr>
        <w:t xml:space="preserve">Nesta rúbrica inclui-se </w:t>
      </w:r>
      <w:r>
        <w:rPr>
          <w:rFonts w:ascii="Verdana" w:hAnsi="Verdana" w:cs="Tahoma"/>
          <w:sz w:val="18"/>
        </w:rPr>
        <w:t>a adubação com estrume de cavalo.</w:t>
      </w:r>
    </w:p>
    <w:p w14:paraId="681D41FC" w14:textId="77777777" w:rsidR="00A80138" w:rsidRDefault="00A80138" w:rsidP="00FD312D">
      <w:pPr>
        <w:spacing w:line="360" w:lineRule="auto"/>
        <w:ind w:firstLine="708"/>
        <w:rPr>
          <w:rFonts w:ascii="Verdana" w:hAnsi="Verdana" w:cs="Tahoma"/>
          <w:sz w:val="18"/>
        </w:rPr>
      </w:pPr>
    </w:p>
    <w:p w14:paraId="5A2012D6" w14:textId="50BC491C" w:rsidR="00A80138" w:rsidRPr="00A80138" w:rsidRDefault="00A80138" w:rsidP="00A80138">
      <w:pPr>
        <w:spacing w:line="360" w:lineRule="auto"/>
        <w:rPr>
          <w:rFonts w:ascii="Verdana" w:hAnsi="Verdana" w:cs="Tahoma"/>
          <w:b/>
          <w:bCs/>
          <w:sz w:val="18"/>
        </w:rPr>
      </w:pPr>
      <w:r w:rsidRPr="00A80138">
        <w:rPr>
          <w:rFonts w:ascii="Verdana" w:hAnsi="Verdana" w:cs="Tahoma"/>
          <w:b/>
          <w:bCs/>
          <w:sz w:val="18"/>
        </w:rPr>
        <w:t>Dossier #11 Preparação do terreno</w:t>
      </w:r>
    </w:p>
    <w:p w14:paraId="1B2EBDE1" w14:textId="60F8739D" w:rsidR="00A80138" w:rsidRDefault="00A80138" w:rsidP="00A80138">
      <w:pPr>
        <w:spacing w:line="360" w:lineRule="auto"/>
        <w:ind w:firstLine="36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O dossier 11 inclui as seguintes operações no terreno:</w:t>
      </w:r>
    </w:p>
    <w:p w14:paraId="32A7D02C" w14:textId="6AE9F5F9" w:rsidR="00A80138" w:rsidRDefault="00A80138" w:rsidP="00A80138">
      <w:pPr>
        <w:pStyle w:val="PargrafodaLista"/>
        <w:numPr>
          <w:ilvl w:val="0"/>
          <w:numId w:val="22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Limpeza do terreno;</w:t>
      </w:r>
    </w:p>
    <w:p w14:paraId="6B373302" w14:textId="07571406" w:rsidR="00A80138" w:rsidRDefault="00A80138" w:rsidP="00A80138">
      <w:pPr>
        <w:pStyle w:val="PargrafodaLista"/>
        <w:numPr>
          <w:ilvl w:val="0"/>
          <w:numId w:val="22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Desmatação;</w:t>
      </w:r>
    </w:p>
    <w:p w14:paraId="3FACBE80" w14:textId="75E624A2" w:rsidR="00A80138" w:rsidRDefault="00A80138" w:rsidP="00A80138">
      <w:pPr>
        <w:pStyle w:val="PargrafodaLista"/>
        <w:numPr>
          <w:ilvl w:val="0"/>
          <w:numId w:val="22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Lavrar;</w:t>
      </w:r>
    </w:p>
    <w:p w14:paraId="7EE83BE1" w14:textId="6917F6AD" w:rsidR="00A80138" w:rsidRDefault="00A80138" w:rsidP="00A80138">
      <w:pPr>
        <w:pStyle w:val="PargrafodaLista"/>
        <w:numPr>
          <w:ilvl w:val="0"/>
          <w:numId w:val="22"/>
        </w:numPr>
        <w:spacing w:line="360" w:lineRule="auto"/>
        <w:rPr>
          <w:rFonts w:ascii="Verdana" w:hAnsi="Verdana" w:cs="Tahoma"/>
          <w:sz w:val="18"/>
        </w:rPr>
      </w:pPr>
      <w:proofErr w:type="spellStart"/>
      <w:r>
        <w:rPr>
          <w:rFonts w:ascii="Verdana" w:hAnsi="Verdana" w:cs="Tahoma"/>
          <w:sz w:val="18"/>
        </w:rPr>
        <w:t>Despedrega</w:t>
      </w:r>
      <w:proofErr w:type="spellEnd"/>
      <w:r>
        <w:rPr>
          <w:rFonts w:ascii="Verdana" w:hAnsi="Verdana" w:cs="Tahoma"/>
          <w:sz w:val="18"/>
        </w:rPr>
        <w:t>.</w:t>
      </w:r>
    </w:p>
    <w:p w14:paraId="79B5D298" w14:textId="77777777" w:rsidR="00A80138" w:rsidRDefault="00A80138" w:rsidP="00A80138">
      <w:pPr>
        <w:spacing w:line="360" w:lineRule="auto"/>
        <w:rPr>
          <w:rFonts w:ascii="Verdana" w:hAnsi="Verdana" w:cs="Tahoma"/>
          <w:sz w:val="18"/>
        </w:rPr>
      </w:pPr>
    </w:p>
    <w:p w14:paraId="24A3B549" w14:textId="2599B3A4" w:rsidR="00A80138" w:rsidRPr="00A80138" w:rsidRDefault="00A80138" w:rsidP="00A80138">
      <w:pPr>
        <w:spacing w:line="360" w:lineRule="auto"/>
        <w:rPr>
          <w:rFonts w:ascii="Verdana" w:hAnsi="Verdana" w:cs="Tahoma"/>
          <w:b/>
          <w:bCs/>
          <w:sz w:val="18"/>
        </w:rPr>
      </w:pPr>
      <w:r w:rsidRPr="00A80138">
        <w:rPr>
          <w:rFonts w:ascii="Verdana" w:hAnsi="Verdana" w:cs="Tahoma"/>
          <w:b/>
          <w:bCs/>
          <w:sz w:val="18"/>
        </w:rPr>
        <w:t xml:space="preserve">Dossier #12 Suporte das </w:t>
      </w:r>
      <w:proofErr w:type="spellStart"/>
      <w:r w:rsidRPr="00A80138">
        <w:rPr>
          <w:rFonts w:ascii="Verdana" w:hAnsi="Verdana" w:cs="Tahoma"/>
          <w:b/>
          <w:bCs/>
          <w:sz w:val="18"/>
        </w:rPr>
        <w:t>pitayas</w:t>
      </w:r>
      <w:proofErr w:type="spellEnd"/>
      <w:r w:rsidRPr="00A80138">
        <w:rPr>
          <w:rFonts w:ascii="Verdana" w:hAnsi="Verdana" w:cs="Tahoma"/>
          <w:b/>
          <w:bCs/>
          <w:sz w:val="18"/>
        </w:rPr>
        <w:t>:</w:t>
      </w:r>
    </w:p>
    <w:p w14:paraId="105F0E11" w14:textId="77777777" w:rsidR="00A80138" w:rsidRDefault="00A80138" w:rsidP="00A80138">
      <w:pPr>
        <w:spacing w:line="360" w:lineRule="auto"/>
        <w:rPr>
          <w:rFonts w:ascii="Verdana" w:hAnsi="Verdana" w:cs="Tahoma"/>
          <w:sz w:val="18"/>
        </w:rPr>
      </w:pPr>
    </w:p>
    <w:p w14:paraId="2C4F815C" w14:textId="568DFEB9" w:rsidR="00A80138" w:rsidRPr="00A80138" w:rsidRDefault="00A80138" w:rsidP="00A80138">
      <w:p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ab/>
        <w:t xml:space="preserve">Neste dossier incluem-se os equipamentos de suporte para a cultura da </w:t>
      </w:r>
      <w:proofErr w:type="spellStart"/>
      <w:r>
        <w:rPr>
          <w:rFonts w:ascii="Verdana" w:hAnsi="Verdana" w:cs="Tahoma"/>
          <w:sz w:val="18"/>
        </w:rPr>
        <w:t>pitaya</w:t>
      </w:r>
      <w:proofErr w:type="spellEnd"/>
      <w:r>
        <w:rPr>
          <w:rFonts w:ascii="Verdana" w:hAnsi="Verdana" w:cs="Tahoma"/>
          <w:sz w:val="18"/>
        </w:rPr>
        <w:t>, tais como tubos, arame, fio</w:t>
      </w:r>
      <w:r w:rsidR="00E7738C">
        <w:rPr>
          <w:rFonts w:ascii="Verdana" w:hAnsi="Verdana" w:cs="Tahoma"/>
          <w:sz w:val="18"/>
        </w:rPr>
        <w:t xml:space="preserve"> e</w:t>
      </w:r>
      <w:r>
        <w:rPr>
          <w:rFonts w:ascii="Verdana" w:hAnsi="Verdana" w:cs="Tahoma"/>
          <w:sz w:val="18"/>
        </w:rPr>
        <w:t xml:space="preserve"> manta geotêxtil</w:t>
      </w:r>
      <w:r w:rsidR="00443AFA">
        <w:rPr>
          <w:rFonts w:ascii="Verdana" w:hAnsi="Verdana" w:cs="Tahoma"/>
          <w:sz w:val="18"/>
        </w:rPr>
        <w:t xml:space="preserve"> para proteção contra geadas</w:t>
      </w:r>
      <w:r>
        <w:rPr>
          <w:rFonts w:ascii="Verdana" w:hAnsi="Verdana" w:cs="Tahoma"/>
          <w:sz w:val="18"/>
        </w:rPr>
        <w:t>.</w:t>
      </w:r>
      <w:r w:rsidR="00E7738C">
        <w:rPr>
          <w:rFonts w:ascii="Verdana" w:hAnsi="Verdana" w:cs="Tahoma"/>
          <w:sz w:val="18"/>
        </w:rPr>
        <w:t xml:space="preserve"> Estão também incluídos</w:t>
      </w:r>
      <w:r w:rsidR="00443AFA">
        <w:rPr>
          <w:rFonts w:ascii="Verdana" w:hAnsi="Verdana" w:cs="Tahoma"/>
          <w:sz w:val="18"/>
        </w:rPr>
        <w:t xml:space="preserve"> </w:t>
      </w:r>
      <w:r w:rsidR="00443AFA" w:rsidRPr="00443AFA">
        <w:rPr>
          <w:rFonts w:ascii="Verdana" w:hAnsi="Verdana" w:cs="Tahoma"/>
          <w:sz w:val="18"/>
        </w:rPr>
        <w:t>joelhos</w:t>
      </w:r>
      <w:r w:rsidR="00E7738C">
        <w:rPr>
          <w:rFonts w:ascii="Verdana" w:hAnsi="Verdana" w:cs="Tahoma"/>
          <w:sz w:val="18"/>
        </w:rPr>
        <w:t xml:space="preserve"> e</w:t>
      </w:r>
      <w:r w:rsidR="00443AFA" w:rsidRPr="00443AFA">
        <w:rPr>
          <w:rFonts w:ascii="Verdana" w:hAnsi="Verdana" w:cs="Tahoma"/>
          <w:sz w:val="18"/>
        </w:rPr>
        <w:t xml:space="preserve"> uniões</w:t>
      </w:r>
      <w:r w:rsidR="00443AFA">
        <w:rPr>
          <w:rFonts w:ascii="Verdana" w:hAnsi="Verdana" w:cs="Tahoma"/>
          <w:sz w:val="18"/>
        </w:rPr>
        <w:t xml:space="preserve"> para a rega. </w:t>
      </w:r>
      <w:r w:rsidR="00E7738C">
        <w:rPr>
          <w:rFonts w:ascii="Verdana" w:hAnsi="Verdana" w:cs="Tahoma"/>
          <w:sz w:val="18"/>
        </w:rPr>
        <w:t xml:space="preserve">A </w:t>
      </w:r>
      <w:r w:rsidR="00443AFA">
        <w:rPr>
          <w:rFonts w:ascii="Verdana" w:hAnsi="Verdana" w:cs="Tahoma"/>
          <w:sz w:val="18"/>
        </w:rPr>
        <w:t>rede de sombra verde</w:t>
      </w:r>
      <w:r w:rsidR="00E7738C">
        <w:rPr>
          <w:rFonts w:ascii="Verdana" w:hAnsi="Verdana" w:cs="Tahoma"/>
          <w:sz w:val="18"/>
        </w:rPr>
        <w:t xml:space="preserve"> incluída visa</w:t>
      </w:r>
      <w:r w:rsidR="00443AFA">
        <w:rPr>
          <w:rFonts w:ascii="Verdana" w:hAnsi="Verdana" w:cs="Tahoma"/>
          <w:sz w:val="18"/>
        </w:rPr>
        <w:t xml:space="preserve"> proteger o tubo principal da rega.</w:t>
      </w:r>
    </w:p>
    <w:p w14:paraId="4DE7DBCB" w14:textId="77777777" w:rsidR="00A80138" w:rsidRDefault="00A80138" w:rsidP="00F23307">
      <w:pPr>
        <w:rPr>
          <w:rFonts w:ascii="Verdana" w:hAnsi="Verdana" w:cs="Tahoma"/>
          <w:b/>
          <w:sz w:val="24"/>
        </w:rPr>
      </w:pPr>
    </w:p>
    <w:p w14:paraId="61247836" w14:textId="5885F341" w:rsidR="00C4329F" w:rsidRDefault="00C4329F" w:rsidP="00C4329F">
      <w:pPr>
        <w:spacing w:line="360" w:lineRule="auto"/>
        <w:rPr>
          <w:rFonts w:ascii="Verdana" w:hAnsi="Verdana" w:cs="Tahoma"/>
          <w:b/>
          <w:bCs/>
          <w:sz w:val="18"/>
        </w:rPr>
      </w:pPr>
      <w:r>
        <w:rPr>
          <w:rFonts w:ascii="Verdana" w:hAnsi="Verdana" w:cs="Tahoma"/>
          <w:b/>
          <w:bCs/>
          <w:sz w:val="18"/>
        </w:rPr>
        <w:t xml:space="preserve">Dossier #13 </w:t>
      </w:r>
      <w:r w:rsidRPr="00C4329F">
        <w:rPr>
          <w:rFonts w:ascii="Verdana" w:hAnsi="Verdana" w:cs="Tahoma"/>
          <w:b/>
          <w:bCs/>
          <w:sz w:val="18"/>
        </w:rPr>
        <w:t>Varas ferro galvanizado + cantoneira</w:t>
      </w:r>
      <w:r>
        <w:rPr>
          <w:rFonts w:ascii="Verdana" w:hAnsi="Verdana" w:cs="Tahoma"/>
          <w:b/>
          <w:bCs/>
          <w:sz w:val="18"/>
        </w:rPr>
        <w:t>:</w:t>
      </w:r>
    </w:p>
    <w:p w14:paraId="2514B37B" w14:textId="77777777" w:rsidR="00C4329F" w:rsidRDefault="00C4329F" w:rsidP="00C4329F">
      <w:pPr>
        <w:spacing w:line="360" w:lineRule="auto"/>
        <w:rPr>
          <w:rFonts w:ascii="Verdana" w:hAnsi="Verdana" w:cs="Tahoma"/>
          <w:b/>
          <w:bCs/>
          <w:sz w:val="18"/>
        </w:rPr>
      </w:pPr>
    </w:p>
    <w:p w14:paraId="0A458B00" w14:textId="0E124056" w:rsidR="00C4329F" w:rsidRPr="00C4329F" w:rsidRDefault="00C4329F" w:rsidP="00C4329F">
      <w:p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O dossier 13</w:t>
      </w:r>
      <w:r w:rsidRPr="00C4329F">
        <w:rPr>
          <w:rFonts w:ascii="Verdana" w:hAnsi="Verdana" w:cs="Tahoma"/>
          <w:sz w:val="18"/>
        </w:rPr>
        <w:t xml:space="preserve"> inclui </w:t>
      </w:r>
      <w:r>
        <w:rPr>
          <w:rFonts w:ascii="Verdana" w:hAnsi="Verdana" w:cs="Tahoma"/>
          <w:sz w:val="18"/>
        </w:rPr>
        <w:t xml:space="preserve">as </w:t>
      </w:r>
      <w:r w:rsidRPr="00C4329F">
        <w:rPr>
          <w:rFonts w:ascii="Verdana" w:hAnsi="Verdana" w:cs="Tahoma"/>
          <w:sz w:val="18"/>
        </w:rPr>
        <w:t xml:space="preserve">varas de ferro galvanizado, que terão o objetivo de suster os arames que sustentam as </w:t>
      </w:r>
      <w:proofErr w:type="spellStart"/>
      <w:r w:rsidRPr="00C4329F">
        <w:rPr>
          <w:rFonts w:ascii="Verdana" w:hAnsi="Verdana" w:cs="Tahoma"/>
          <w:sz w:val="18"/>
        </w:rPr>
        <w:t>pitayas</w:t>
      </w:r>
      <w:proofErr w:type="spellEnd"/>
      <w:r w:rsidRPr="00C4329F">
        <w:rPr>
          <w:rFonts w:ascii="Verdana" w:hAnsi="Verdana" w:cs="Tahoma"/>
          <w:sz w:val="18"/>
        </w:rPr>
        <w:t>. Será uma estrutura em T metálica de 5 em 5m.</w:t>
      </w:r>
    </w:p>
    <w:p w14:paraId="4BBF30E0" w14:textId="77777777" w:rsidR="00C4329F" w:rsidRDefault="00C4329F" w:rsidP="00C4329F">
      <w:pPr>
        <w:spacing w:line="360" w:lineRule="auto"/>
        <w:rPr>
          <w:rFonts w:ascii="Verdana" w:hAnsi="Verdana" w:cs="Tahoma"/>
          <w:b/>
          <w:bCs/>
          <w:sz w:val="18"/>
        </w:rPr>
      </w:pPr>
    </w:p>
    <w:p w14:paraId="5A132BFB" w14:textId="4F24A448" w:rsidR="00C4329F" w:rsidRPr="00C4329F" w:rsidRDefault="00C4329F" w:rsidP="00C4329F">
      <w:pPr>
        <w:spacing w:line="360" w:lineRule="auto"/>
        <w:rPr>
          <w:rFonts w:ascii="Verdana" w:hAnsi="Verdana" w:cs="Tahoma"/>
          <w:b/>
          <w:bCs/>
          <w:sz w:val="18"/>
        </w:rPr>
      </w:pPr>
      <w:r>
        <w:rPr>
          <w:rFonts w:ascii="Verdana" w:hAnsi="Verdana" w:cs="Tahoma"/>
          <w:b/>
          <w:bCs/>
          <w:sz w:val="18"/>
        </w:rPr>
        <w:t xml:space="preserve">Dossier #14 </w:t>
      </w:r>
      <w:r w:rsidRPr="00C4329F">
        <w:rPr>
          <w:rFonts w:ascii="Verdana" w:hAnsi="Verdana" w:cs="Tahoma"/>
          <w:b/>
          <w:bCs/>
          <w:sz w:val="18"/>
        </w:rPr>
        <w:t>Elaboração e acompanhamento da candidatura:</w:t>
      </w:r>
    </w:p>
    <w:p w14:paraId="2C8B3126" w14:textId="77777777" w:rsidR="00C4329F" w:rsidRDefault="00C4329F" w:rsidP="00C4329F">
      <w:pPr>
        <w:spacing w:line="360" w:lineRule="auto"/>
        <w:rPr>
          <w:rFonts w:ascii="Verdana" w:hAnsi="Verdana" w:cs="Tahoma"/>
          <w:sz w:val="18"/>
        </w:rPr>
      </w:pPr>
    </w:p>
    <w:p w14:paraId="72E94708" w14:textId="3D15875B" w:rsidR="00C4329F" w:rsidRDefault="00C4329F" w:rsidP="00C4329F">
      <w:p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lastRenderedPageBreak/>
        <w:tab/>
        <w:t>O dossier inclui o trabalho de acompanhamento e elaboração da candidatura ao presente incentivo.</w:t>
      </w:r>
    </w:p>
    <w:p w14:paraId="36496DF5" w14:textId="77777777" w:rsidR="00902933" w:rsidRDefault="00902933" w:rsidP="00C4329F">
      <w:pPr>
        <w:spacing w:line="360" w:lineRule="auto"/>
        <w:rPr>
          <w:rFonts w:ascii="Verdana" w:hAnsi="Verdana" w:cs="Tahoma"/>
          <w:b/>
          <w:bCs/>
          <w:sz w:val="18"/>
        </w:rPr>
      </w:pPr>
    </w:p>
    <w:p w14:paraId="67058482" w14:textId="1E4F1115" w:rsidR="008B20D2" w:rsidRDefault="00902933" w:rsidP="00C4329F">
      <w:pPr>
        <w:spacing w:line="360" w:lineRule="auto"/>
        <w:rPr>
          <w:rFonts w:ascii="Verdana" w:hAnsi="Verdana" w:cs="Tahoma"/>
          <w:b/>
          <w:bCs/>
          <w:sz w:val="18"/>
        </w:rPr>
      </w:pPr>
      <w:r>
        <w:rPr>
          <w:rFonts w:ascii="Verdana" w:hAnsi="Verdana" w:cs="Tahoma"/>
          <w:b/>
          <w:bCs/>
          <w:sz w:val="18"/>
        </w:rPr>
        <w:t>Dossier #1</w:t>
      </w:r>
      <w:r>
        <w:rPr>
          <w:rFonts w:ascii="Verdana" w:hAnsi="Verdana" w:cs="Tahoma"/>
          <w:b/>
          <w:bCs/>
          <w:sz w:val="18"/>
        </w:rPr>
        <w:t xml:space="preserve">5 </w:t>
      </w:r>
      <w:proofErr w:type="spellStart"/>
      <w:r>
        <w:rPr>
          <w:rFonts w:ascii="Verdana" w:hAnsi="Verdana" w:cs="Tahoma"/>
          <w:b/>
          <w:bCs/>
          <w:sz w:val="18"/>
        </w:rPr>
        <w:t>Motoceifeira</w:t>
      </w:r>
      <w:proofErr w:type="spellEnd"/>
    </w:p>
    <w:p w14:paraId="1E038F8D" w14:textId="3720EF14" w:rsidR="00902933" w:rsidRPr="00902933" w:rsidRDefault="00902933" w:rsidP="00902933">
      <w:pPr>
        <w:spacing w:line="360" w:lineRule="auto"/>
        <w:ind w:firstLine="708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O dossier </w:t>
      </w:r>
      <w:r>
        <w:rPr>
          <w:rFonts w:ascii="Verdana" w:hAnsi="Verdana" w:cs="Tahoma"/>
          <w:sz w:val="18"/>
        </w:rPr>
        <w:t xml:space="preserve">15 </w:t>
      </w:r>
      <w:r>
        <w:rPr>
          <w:rFonts w:ascii="Verdana" w:hAnsi="Verdana" w:cs="Tahoma"/>
          <w:sz w:val="18"/>
        </w:rPr>
        <w:t>inclui</w:t>
      </w:r>
      <w:r>
        <w:rPr>
          <w:rFonts w:ascii="Verdana" w:hAnsi="Verdana" w:cs="Tahoma"/>
          <w:sz w:val="18"/>
        </w:rPr>
        <w:t xml:space="preserve"> a </w:t>
      </w:r>
      <w:proofErr w:type="spellStart"/>
      <w:r w:rsidRPr="00902933">
        <w:rPr>
          <w:rFonts w:ascii="Verdana" w:hAnsi="Verdana" w:cs="Tahoma"/>
          <w:sz w:val="18"/>
        </w:rPr>
        <w:t>Motoceifeira</w:t>
      </w:r>
      <w:proofErr w:type="spellEnd"/>
      <w:r w:rsidRPr="00902933">
        <w:rPr>
          <w:rFonts w:ascii="Verdana" w:hAnsi="Verdana" w:cs="Tahoma"/>
          <w:sz w:val="18"/>
        </w:rPr>
        <w:t xml:space="preserve"> </w:t>
      </w:r>
      <w:proofErr w:type="spellStart"/>
      <w:r w:rsidRPr="00902933">
        <w:rPr>
          <w:rFonts w:ascii="Verdana" w:hAnsi="Verdana" w:cs="Tahoma"/>
          <w:sz w:val="18"/>
        </w:rPr>
        <w:t>Donker’s</w:t>
      </w:r>
      <w:proofErr w:type="spellEnd"/>
      <w:r w:rsidRPr="00902933">
        <w:rPr>
          <w:rFonts w:ascii="Verdana" w:hAnsi="Verdana" w:cs="Tahoma"/>
          <w:sz w:val="18"/>
        </w:rPr>
        <w:t xml:space="preserve"> DK70</w:t>
      </w:r>
      <w:r>
        <w:rPr>
          <w:rFonts w:ascii="Verdana" w:hAnsi="Verdana" w:cs="Tahoma"/>
          <w:sz w:val="18"/>
        </w:rPr>
        <w:t xml:space="preserve"> com as seguintes c</w:t>
      </w:r>
      <w:r w:rsidRPr="00902933">
        <w:rPr>
          <w:rFonts w:ascii="Verdana" w:hAnsi="Verdana" w:cs="Tahoma"/>
          <w:sz w:val="18"/>
        </w:rPr>
        <w:t xml:space="preserve">aracterísticas </w:t>
      </w:r>
      <w:r>
        <w:rPr>
          <w:rFonts w:ascii="Verdana" w:hAnsi="Verdana" w:cs="Tahoma"/>
          <w:sz w:val="18"/>
        </w:rPr>
        <w:t>t</w:t>
      </w:r>
      <w:r w:rsidRPr="00902933">
        <w:rPr>
          <w:rFonts w:ascii="Verdana" w:hAnsi="Verdana" w:cs="Tahoma"/>
          <w:sz w:val="18"/>
        </w:rPr>
        <w:t>écnicas:</w:t>
      </w:r>
    </w:p>
    <w:p w14:paraId="09A6DCD5" w14:textId="77777777" w:rsidR="00902933" w:rsidRPr="00902933" w:rsidRDefault="00902933" w:rsidP="00902933">
      <w:pPr>
        <w:pStyle w:val="PargrafodaLista"/>
        <w:numPr>
          <w:ilvl w:val="0"/>
          <w:numId w:val="31"/>
        </w:numPr>
        <w:spacing w:line="360" w:lineRule="auto"/>
        <w:rPr>
          <w:rFonts w:ascii="Verdana" w:hAnsi="Verdana" w:cs="Tahoma"/>
          <w:sz w:val="18"/>
        </w:rPr>
      </w:pPr>
      <w:r w:rsidRPr="00902933">
        <w:rPr>
          <w:rFonts w:ascii="Verdana" w:hAnsi="Verdana" w:cs="Tahoma"/>
          <w:sz w:val="18"/>
        </w:rPr>
        <w:t xml:space="preserve">Tipo de Motor: a combustão 4T </w:t>
      </w:r>
      <w:proofErr w:type="spellStart"/>
      <w:r w:rsidRPr="00902933">
        <w:rPr>
          <w:rFonts w:ascii="Verdana" w:hAnsi="Verdana" w:cs="Tahoma"/>
          <w:sz w:val="18"/>
        </w:rPr>
        <w:t>Briggs</w:t>
      </w:r>
      <w:proofErr w:type="spellEnd"/>
      <w:r w:rsidRPr="00902933">
        <w:rPr>
          <w:rFonts w:ascii="Verdana" w:hAnsi="Verdana" w:cs="Tahoma"/>
          <w:sz w:val="18"/>
        </w:rPr>
        <w:t xml:space="preserve"> &amp; </w:t>
      </w:r>
      <w:proofErr w:type="spellStart"/>
      <w:r w:rsidRPr="00902933">
        <w:rPr>
          <w:rFonts w:ascii="Verdana" w:hAnsi="Verdana" w:cs="Tahoma"/>
          <w:sz w:val="18"/>
        </w:rPr>
        <w:t>Stratton</w:t>
      </w:r>
      <w:proofErr w:type="spellEnd"/>
    </w:p>
    <w:p w14:paraId="61728B3A" w14:textId="77777777" w:rsidR="00902933" w:rsidRPr="00902933" w:rsidRDefault="00902933" w:rsidP="00902933">
      <w:pPr>
        <w:pStyle w:val="PargrafodaLista"/>
        <w:numPr>
          <w:ilvl w:val="0"/>
          <w:numId w:val="31"/>
        </w:numPr>
        <w:spacing w:line="360" w:lineRule="auto"/>
        <w:rPr>
          <w:rFonts w:ascii="Verdana" w:hAnsi="Verdana" w:cs="Tahoma"/>
          <w:sz w:val="18"/>
        </w:rPr>
      </w:pPr>
      <w:r w:rsidRPr="00902933">
        <w:rPr>
          <w:rFonts w:ascii="Verdana" w:hAnsi="Verdana" w:cs="Tahoma"/>
          <w:sz w:val="18"/>
        </w:rPr>
        <w:t>Potência: 4.17 kW</w:t>
      </w:r>
    </w:p>
    <w:p w14:paraId="02542497" w14:textId="77777777" w:rsidR="00902933" w:rsidRPr="00902933" w:rsidRDefault="00902933" w:rsidP="00902933">
      <w:pPr>
        <w:pStyle w:val="PargrafodaLista"/>
        <w:numPr>
          <w:ilvl w:val="0"/>
          <w:numId w:val="31"/>
        </w:numPr>
        <w:spacing w:line="360" w:lineRule="auto"/>
        <w:rPr>
          <w:rFonts w:ascii="Verdana" w:hAnsi="Verdana" w:cs="Tahoma"/>
          <w:sz w:val="18"/>
        </w:rPr>
      </w:pPr>
      <w:r w:rsidRPr="00902933">
        <w:rPr>
          <w:rFonts w:ascii="Verdana" w:hAnsi="Verdana" w:cs="Tahoma"/>
          <w:sz w:val="18"/>
        </w:rPr>
        <w:t xml:space="preserve">Cilindrada: 223 </w:t>
      </w:r>
      <w:proofErr w:type="spellStart"/>
      <w:r w:rsidRPr="00902933">
        <w:rPr>
          <w:rFonts w:ascii="Verdana" w:hAnsi="Verdana" w:cs="Tahoma"/>
          <w:sz w:val="18"/>
        </w:rPr>
        <w:t>cc</w:t>
      </w:r>
      <w:proofErr w:type="spellEnd"/>
    </w:p>
    <w:p w14:paraId="710C5346" w14:textId="77777777" w:rsidR="00902933" w:rsidRPr="00902933" w:rsidRDefault="00902933" w:rsidP="00902933">
      <w:pPr>
        <w:pStyle w:val="PargrafodaLista"/>
        <w:numPr>
          <w:ilvl w:val="0"/>
          <w:numId w:val="31"/>
        </w:numPr>
        <w:spacing w:line="360" w:lineRule="auto"/>
        <w:rPr>
          <w:rFonts w:ascii="Verdana" w:hAnsi="Verdana" w:cs="Tahoma"/>
          <w:sz w:val="18"/>
        </w:rPr>
      </w:pPr>
      <w:r w:rsidRPr="00902933">
        <w:rPr>
          <w:rFonts w:ascii="Verdana" w:hAnsi="Verdana" w:cs="Tahoma"/>
          <w:sz w:val="18"/>
        </w:rPr>
        <w:t>Capacidade do Depósito de Combustível: 1.03 L</w:t>
      </w:r>
    </w:p>
    <w:p w14:paraId="1BAB1C95" w14:textId="77777777" w:rsidR="00902933" w:rsidRPr="00902933" w:rsidRDefault="00902933" w:rsidP="00902933">
      <w:pPr>
        <w:pStyle w:val="PargrafodaLista"/>
        <w:numPr>
          <w:ilvl w:val="0"/>
          <w:numId w:val="31"/>
        </w:numPr>
        <w:spacing w:line="360" w:lineRule="auto"/>
        <w:rPr>
          <w:rFonts w:ascii="Verdana" w:hAnsi="Verdana" w:cs="Tahoma"/>
          <w:sz w:val="18"/>
        </w:rPr>
      </w:pPr>
      <w:r w:rsidRPr="00902933">
        <w:rPr>
          <w:rFonts w:ascii="Verdana" w:hAnsi="Verdana" w:cs="Tahoma"/>
          <w:sz w:val="18"/>
        </w:rPr>
        <w:t>Largura de Corte: 107 cm</w:t>
      </w:r>
    </w:p>
    <w:p w14:paraId="0E74504E" w14:textId="77777777" w:rsidR="00902933" w:rsidRPr="00902933" w:rsidRDefault="00902933" w:rsidP="00902933">
      <w:pPr>
        <w:pStyle w:val="PargrafodaLista"/>
        <w:numPr>
          <w:ilvl w:val="0"/>
          <w:numId w:val="31"/>
        </w:numPr>
        <w:spacing w:line="360" w:lineRule="auto"/>
        <w:rPr>
          <w:rFonts w:ascii="Verdana" w:hAnsi="Verdana" w:cs="Tahoma"/>
          <w:sz w:val="18"/>
        </w:rPr>
      </w:pPr>
      <w:r w:rsidRPr="00902933">
        <w:rPr>
          <w:rFonts w:ascii="Verdana" w:hAnsi="Verdana" w:cs="Tahoma"/>
          <w:sz w:val="18"/>
        </w:rPr>
        <w:t>Profundidade de Corte: 2 – 5 cm</w:t>
      </w:r>
    </w:p>
    <w:p w14:paraId="1F398173" w14:textId="77777777" w:rsidR="00902933" w:rsidRPr="00902933" w:rsidRDefault="00902933" w:rsidP="00902933">
      <w:pPr>
        <w:pStyle w:val="PargrafodaLista"/>
        <w:numPr>
          <w:ilvl w:val="0"/>
          <w:numId w:val="31"/>
        </w:numPr>
        <w:spacing w:line="360" w:lineRule="auto"/>
        <w:rPr>
          <w:rFonts w:ascii="Verdana" w:hAnsi="Verdana" w:cs="Tahoma"/>
          <w:sz w:val="18"/>
        </w:rPr>
      </w:pPr>
      <w:r w:rsidRPr="00902933">
        <w:rPr>
          <w:rFonts w:ascii="Verdana" w:hAnsi="Verdana" w:cs="Tahoma"/>
          <w:sz w:val="18"/>
        </w:rPr>
        <w:t>Dimensões do Pente Ceifeira: 68 x 111 x 30 cm</w:t>
      </w:r>
    </w:p>
    <w:p w14:paraId="7C27ECB2" w14:textId="77777777" w:rsidR="00902933" w:rsidRPr="00902933" w:rsidRDefault="00902933" w:rsidP="00902933">
      <w:pPr>
        <w:pStyle w:val="PargrafodaLista"/>
        <w:numPr>
          <w:ilvl w:val="0"/>
          <w:numId w:val="31"/>
        </w:numPr>
        <w:spacing w:line="360" w:lineRule="auto"/>
        <w:rPr>
          <w:rFonts w:ascii="Verdana" w:hAnsi="Verdana" w:cs="Tahoma"/>
          <w:sz w:val="18"/>
        </w:rPr>
      </w:pPr>
      <w:r w:rsidRPr="00902933">
        <w:rPr>
          <w:rFonts w:ascii="Verdana" w:hAnsi="Verdana" w:cs="Tahoma"/>
          <w:sz w:val="18"/>
        </w:rPr>
        <w:t>Peso do Pente Ceifeira: 23 kg</w:t>
      </w:r>
    </w:p>
    <w:p w14:paraId="3964E71A" w14:textId="42EE5E7F" w:rsidR="008B20D2" w:rsidRPr="00902933" w:rsidRDefault="00902933" w:rsidP="00902933">
      <w:pPr>
        <w:pStyle w:val="PargrafodaLista"/>
        <w:numPr>
          <w:ilvl w:val="0"/>
          <w:numId w:val="31"/>
        </w:numPr>
        <w:spacing w:line="360" w:lineRule="auto"/>
        <w:rPr>
          <w:rFonts w:ascii="Verdana" w:hAnsi="Verdana" w:cs="Tahoma"/>
          <w:sz w:val="18"/>
        </w:rPr>
      </w:pPr>
      <w:r w:rsidRPr="00902933">
        <w:rPr>
          <w:rFonts w:ascii="Verdana" w:hAnsi="Verdana" w:cs="Tahoma"/>
          <w:sz w:val="18"/>
        </w:rPr>
        <w:t>Peso da Máquina de Tração: 60.5 kg</w:t>
      </w:r>
    </w:p>
    <w:p w14:paraId="55C3F823" w14:textId="77777777" w:rsidR="00C4329F" w:rsidRDefault="00C4329F" w:rsidP="00F23307">
      <w:pPr>
        <w:rPr>
          <w:rFonts w:ascii="Verdana" w:hAnsi="Verdana" w:cs="Tahoma"/>
          <w:b/>
          <w:sz w:val="24"/>
        </w:rPr>
      </w:pPr>
    </w:p>
    <w:p w14:paraId="2665670A" w14:textId="77777777" w:rsidR="00A80138" w:rsidRPr="00BF4F7D" w:rsidRDefault="00A80138" w:rsidP="00F23307">
      <w:pPr>
        <w:rPr>
          <w:rFonts w:ascii="Verdana" w:hAnsi="Verdana" w:cs="Tahoma"/>
          <w:b/>
          <w:sz w:val="24"/>
        </w:rPr>
      </w:pPr>
    </w:p>
    <w:p w14:paraId="73AE6803" w14:textId="77777777" w:rsidR="00F23307" w:rsidRPr="00BF4F7D" w:rsidRDefault="00F23307" w:rsidP="00BF4F7D">
      <w:pPr>
        <w:pStyle w:val="Ttulo"/>
      </w:pPr>
      <w:r w:rsidRPr="00BF4F7D">
        <w:t>Fontes de Financiamento – Fundamentação</w:t>
      </w:r>
    </w:p>
    <w:p w14:paraId="726BECA5" w14:textId="77777777" w:rsidR="00E708B1" w:rsidRDefault="00E708B1" w:rsidP="00E708B1">
      <w:pPr>
        <w:spacing w:line="360" w:lineRule="auto"/>
        <w:ind w:firstLine="360"/>
        <w:rPr>
          <w:rFonts w:ascii="Verdana" w:hAnsi="Verdana" w:cs="Tahoma"/>
          <w:color w:val="FF0000"/>
          <w:sz w:val="18"/>
        </w:rPr>
      </w:pPr>
    </w:p>
    <w:p w14:paraId="76D1082A" w14:textId="21B227C8" w:rsidR="00C4329F" w:rsidRDefault="00C4329F" w:rsidP="00B77F24">
      <w:pPr>
        <w:spacing w:line="360" w:lineRule="auto"/>
        <w:ind w:firstLine="360"/>
        <w:rPr>
          <w:rFonts w:ascii="Verdana" w:hAnsi="Verdana" w:cs="Tahoma"/>
          <w:sz w:val="18"/>
        </w:rPr>
      </w:pPr>
      <w:r w:rsidRPr="00C4329F">
        <w:rPr>
          <w:rFonts w:ascii="Verdana" w:hAnsi="Verdana" w:cs="Tahoma"/>
          <w:sz w:val="18"/>
        </w:rPr>
        <w:t>A taxa de financiamento associada ao local é de 50%, sendo que os restantes 50% serão assegurados por capitais próprios. Tendo como base uma taxa de 50% e, uma vez que o IVA não é elegível, esse valor está incluído nos capitais próprios</w:t>
      </w:r>
      <w:r w:rsidR="00B77F24" w:rsidRPr="00B77F24">
        <w:rPr>
          <w:rFonts w:ascii="Verdana" w:hAnsi="Verdana" w:cs="Tahoma"/>
          <w:sz w:val="18"/>
        </w:rPr>
        <w:t>. Desta forma, estima-se um valor de incentivo de 16381.15 € e capitais próprios de 23572.07€.</w:t>
      </w:r>
    </w:p>
    <w:p w14:paraId="663E6892" w14:textId="77777777" w:rsidR="00B77F24" w:rsidRPr="00C4329F" w:rsidRDefault="00B77F24" w:rsidP="00B77F24">
      <w:pPr>
        <w:spacing w:line="360" w:lineRule="auto"/>
        <w:ind w:firstLine="360"/>
        <w:rPr>
          <w:rFonts w:ascii="Verdana" w:hAnsi="Verdana" w:cs="Tahoma"/>
          <w:sz w:val="18"/>
        </w:rPr>
      </w:pPr>
    </w:p>
    <w:p w14:paraId="3CF021C2" w14:textId="77777777" w:rsidR="00F23307" w:rsidRPr="00BF4F7D" w:rsidRDefault="00F23307" w:rsidP="00BF4F7D">
      <w:pPr>
        <w:pStyle w:val="Ttulo"/>
      </w:pPr>
      <w:r w:rsidRPr="00BF4F7D">
        <w:t>Rentabilidade da Operação – Informações complementares</w:t>
      </w:r>
    </w:p>
    <w:p w14:paraId="5C632A88" w14:textId="77777777" w:rsidR="00E708B1" w:rsidRDefault="00E708B1" w:rsidP="00665755">
      <w:pPr>
        <w:autoSpaceDE w:val="0"/>
        <w:autoSpaceDN w:val="0"/>
        <w:adjustRightInd w:val="0"/>
        <w:spacing w:before="0" w:after="0"/>
        <w:rPr>
          <w:rFonts w:ascii="Helvetica" w:hAnsi="Helvetica" w:cs="Helvetica"/>
          <w:color w:val="FF0000"/>
          <w:szCs w:val="20"/>
        </w:rPr>
      </w:pPr>
    </w:p>
    <w:p w14:paraId="7AA06D5E" w14:textId="0582C470" w:rsidR="00E708B1" w:rsidRPr="00D94D13" w:rsidRDefault="00E847B3" w:rsidP="00D94D13">
      <w:pPr>
        <w:spacing w:line="360" w:lineRule="auto"/>
        <w:rPr>
          <w:rFonts w:ascii="Verdana" w:hAnsi="Verdana" w:cs="Tahoma"/>
          <w:sz w:val="18"/>
        </w:rPr>
      </w:pPr>
      <w:r w:rsidRPr="00D94D13">
        <w:rPr>
          <w:rFonts w:ascii="Verdana" w:hAnsi="Verdana" w:cs="Tahoma"/>
          <w:sz w:val="18"/>
        </w:rPr>
        <w:t>No que toca ao cálculo da rentabilidade da operação, foram considerados os seguintes dados:</w:t>
      </w:r>
    </w:p>
    <w:p w14:paraId="707142D7" w14:textId="661881D4" w:rsidR="00E847B3" w:rsidRDefault="00E847B3" w:rsidP="00E847B3">
      <w:pPr>
        <w:pStyle w:val="PargrafodaLista"/>
        <w:numPr>
          <w:ilvl w:val="0"/>
          <w:numId w:val="26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A cultura da </w:t>
      </w:r>
      <w:proofErr w:type="spellStart"/>
      <w:r>
        <w:rPr>
          <w:rFonts w:ascii="Verdana" w:hAnsi="Verdana" w:cs="Tahoma"/>
          <w:sz w:val="18"/>
        </w:rPr>
        <w:t>pitaya</w:t>
      </w:r>
      <w:proofErr w:type="spellEnd"/>
      <w:r>
        <w:rPr>
          <w:rFonts w:ascii="Verdana" w:hAnsi="Verdana" w:cs="Tahoma"/>
          <w:sz w:val="18"/>
        </w:rPr>
        <w:t>, tendo em consideração que serão compradas plantas com 1 ano de idade propagadas em viveiro, enraíza com 1 mês de plantação, tem fruto aos 3 anos e atinge o ano cruzeiro aos 6 anos;</w:t>
      </w:r>
    </w:p>
    <w:p w14:paraId="1C706E48" w14:textId="799B61C2" w:rsidR="00E847B3" w:rsidRDefault="00E847B3" w:rsidP="00E847B3">
      <w:pPr>
        <w:pStyle w:val="PargrafodaLista"/>
        <w:numPr>
          <w:ilvl w:val="0"/>
          <w:numId w:val="26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A cultura do medronho, tendo em consideração que serão compradas plantas com 1 ano de idade propagadas em viveiro, d</w:t>
      </w:r>
      <w:r w:rsidR="00E30440">
        <w:rPr>
          <w:rFonts w:ascii="Verdana" w:hAnsi="Verdana" w:cs="Tahoma"/>
          <w:sz w:val="18"/>
        </w:rPr>
        <w:t>ará</w:t>
      </w:r>
      <w:r>
        <w:rPr>
          <w:rFonts w:ascii="Verdana" w:hAnsi="Verdana" w:cs="Tahoma"/>
          <w:sz w:val="18"/>
        </w:rPr>
        <w:t xml:space="preserve"> fruto aos 3 </w:t>
      </w:r>
      <w:proofErr w:type="gramStart"/>
      <w:r>
        <w:rPr>
          <w:rFonts w:ascii="Verdana" w:hAnsi="Verdana" w:cs="Tahoma"/>
          <w:sz w:val="18"/>
        </w:rPr>
        <w:t>anos</w:t>
      </w:r>
      <w:proofErr w:type="gramEnd"/>
      <w:r>
        <w:rPr>
          <w:rFonts w:ascii="Verdana" w:hAnsi="Verdana" w:cs="Tahoma"/>
          <w:sz w:val="18"/>
        </w:rPr>
        <w:t xml:space="preserve"> mas não será colhido, aos 4 anos é feita a colheira e atinge o ano cruzeiro aos 8 anos;</w:t>
      </w:r>
    </w:p>
    <w:p w14:paraId="17931291" w14:textId="4BF0A485" w:rsidR="00E847B3" w:rsidRDefault="00E847B3" w:rsidP="00E847B3">
      <w:pPr>
        <w:pStyle w:val="PargrafodaLista"/>
        <w:numPr>
          <w:ilvl w:val="0"/>
          <w:numId w:val="26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Cada planta de </w:t>
      </w:r>
      <w:proofErr w:type="spellStart"/>
      <w:r>
        <w:rPr>
          <w:rFonts w:ascii="Verdana" w:hAnsi="Verdana" w:cs="Tahoma"/>
          <w:sz w:val="18"/>
        </w:rPr>
        <w:t>pitaya</w:t>
      </w:r>
      <w:proofErr w:type="spellEnd"/>
      <w:r>
        <w:rPr>
          <w:rFonts w:ascii="Verdana" w:hAnsi="Verdana" w:cs="Tahoma"/>
          <w:sz w:val="18"/>
        </w:rPr>
        <w:t xml:space="preserve"> dá 3/4 </w:t>
      </w:r>
      <w:r w:rsidR="00443AFA">
        <w:rPr>
          <w:rFonts w:ascii="Verdana" w:hAnsi="Verdana" w:cs="Tahoma"/>
          <w:sz w:val="18"/>
        </w:rPr>
        <w:t xml:space="preserve">kg </w:t>
      </w:r>
      <w:r>
        <w:rPr>
          <w:rFonts w:ascii="Verdana" w:hAnsi="Verdana" w:cs="Tahoma"/>
          <w:sz w:val="18"/>
        </w:rPr>
        <w:t>(ano cruzeiro)</w:t>
      </w:r>
      <w:r w:rsidR="00E30440">
        <w:rPr>
          <w:rFonts w:ascii="Verdana" w:hAnsi="Verdana" w:cs="Tahoma"/>
          <w:sz w:val="18"/>
        </w:rPr>
        <w:t>;</w:t>
      </w:r>
    </w:p>
    <w:p w14:paraId="10210199" w14:textId="4219B64B" w:rsidR="00E847B3" w:rsidRDefault="00E847B3" w:rsidP="00E847B3">
      <w:pPr>
        <w:pStyle w:val="PargrafodaLista"/>
        <w:numPr>
          <w:ilvl w:val="0"/>
          <w:numId w:val="26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A produtividade d</w:t>
      </w:r>
      <w:r w:rsidR="00D94D13">
        <w:rPr>
          <w:rFonts w:ascii="Verdana" w:hAnsi="Verdana" w:cs="Tahoma"/>
          <w:sz w:val="18"/>
        </w:rPr>
        <w:t>o medronho</w:t>
      </w:r>
      <w:r>
        <w:rPr>
          <w:rFonts w:ascii="Verdana" w:hAnsi="Verdana" w:cs="Tahoma"/>
          <w:sz w:val="18"/>
        </w:rPr>
        <w:t xml:space="preserve">, no ano cruzeiro, é </w:t>
      </w:r>
      <w:r w:rsidR="00D94D13">
        <w:rPr>
          <w:rFonts w:ascii="Verdana" w:hAnsi="Verdana" w:cs="Tahoma"/>
          <w:sz w:val="18"/>
        </w:rPr>
        <w:t>de 1,5 toneladas;</w:t>
      </w:r>
    </w:p>
    <w:p w14:paraId="1EF36E80" w14:textId="5F484F3A" w:rsidR="00D94D13" w:rsidRDefault="00D94D13" w:rsidP="00E847B3">
      <w:pPr>
        <w:pStyle w:val="PargrafodaLista"/>
        <w:numPr>
          <w:ilvl w:val="0"/>
          <w:numId w:val="26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Serão vendidos 80% dos medronhos para aguardente e 20% em fresco;</w:t>
      </w:r>
    </w:p>
    <w:p w14:paraId="2E5D2F29" w14:textId="715A2E99" w:rsidR="00D94D13" w:rsidRDefault="00D94D13" w:rsidP="00E847B3">
      <w:pPr>
        <w:pStyle w:val="PargrafodaLista"/>
        <w:numPr>
          <w:ilvl w:val="0"/>
          <w:numId w:val="26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O preço </w:t>
      </w:r>
      <w:r w:rsidR="00E30440">
        <w:rPr>
          <w:rFonts w:ascii="Verdana" w:hAnsi="Verdana" w:cs="Tahoma"/>
          <w:sz w:val="18"/>
        </w:rPr>
        <w:t xml:space="preserve">de venda </w:t>
      </w:r>
      <w:r>
        <w:rPr>
          <w:rFonts w:ascii="Verdana" w:hAnsi="Verdana" w:cs="Tahoma"/>
          <w:sz w:val="18"/>
        </w:rPr>
        <w:t xml:space="preserve">da </w:t>
      </w:r>
      <w:proofErr w:type="spellStart"/>
      <w:r>
        <w:rPr>
          <w:rFonts w:ascii="Verdana" w:hAnsi="Verdana" w:cs="Tahoma"/>
          <w:sz w:val="18"/>
        </w:rPr>
        <w:t>pitaya</w:t>
      </w:r>
      <w:proofErr w:type="spellEnd"/>
      <w:r>
        <w:rPr>
          <w:rFonts w:ascii="Verdana" w:hAnsi="Verdana" w:cs="Tahoma"/>
          <w:sz w:val="18"/>
        </w:rPr>
        <w:t xml:space="preserve"> é 13 €/kg;</w:t>
      </w:r>
    </w:p>
    <w:p w14:paraId="0C9EF61B" w14:textId="0251321F" w:rsidR="00D94D13" w:rsidRDefault="00D94D13" w:rsidP="00E847B3">
      <w:pPr>
        <w:pStyle w:val="PargrafodaLista"/>
        <w:numPr>
          <w:ilvl w:val="0"/>
          <w:numId w:val="26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lastRenderedPageBreak/>
        <w:t xml:space="preserve">O preço </w:t>
      </w:r>
      <w:r w:rsidR="00E30440">
        <w:rPr>
          <w:rFonts w:ascii="Verdana" w:hAnsi="Verdana" w:cs="Tahoma"/>
          <w:sz w:val="18"/>
        </w:rPr>
        <w:t xml:space="preserve">de venda </w:t>
      </w:r>
      <w:r>
        <w:rPr>
          <w:rFonts w:ascii="Verdana" w:hAnsi="Verdana" w:cs="Tahoma"/>
          <w:sz w:val="18"/>
        </w:rPr>
        <w:t xml:space="preserve">do medronho é 1,08 €/kg para </w:t>
      </w:r>
      <w:r w:rsidR="00E30440">
        <w:rPr>
          <w:rFonts w:ascii="Verdana" w:hAnsi="Verdana" w:cs="Tahoma"/>
          <w:sz w:val="18"/>
        </w:rPr>
        <w:t xml:space="preserve">venda do fruto para produção de </w:t>
      </w:r>
      <w:r>
        <w:rPr>
          <w:rFonts w:ascii="Verdana" w:hAnsi="Verdana" w:cs="Tahoma"/>
          <w:sz w:val="18"/>
        </w:rPr>
        <w:t xml:space="preserve">aguardente e 4€/kg para </w:t>
      </w:r>
      <w:r w:rsidR="00E30440">
        <w:rPr>
          <w:rFonts w:ascii="Verdana" w:hAnsi="Verdana" w:cs="Tahoma"/>
          <w:sz w:val="18"/>
        </w:rPr>
        <w:t>venda do</w:t>
      </w:r>
      <w:r>
        <w:rPr>
          <w:rFonts w:ascii="Verdana" w:hAnsi="Verdana" w:cs="Tahoma"/>
          <w:sz w:val="18"/>
        </w:rPr>
        <w:t xml:space="preserve"> fruto </w:t>
      </w:r>
      <w:r w:rsidR="00E30440">
        <w:rPr>
          <w:rFonts w:ascii="Verdana" w:hAnsi="Verdana" w:cs="Tahoma"/>
          <w:sz w:val="18"/>
        </w:rPr>
        <w:t xml:space="preserve">em </w:t>
      </w:r>
      <w:r>
        <w:rPr>
          <w:rFonts w:ascii="Verdana" w:hAnsi="Verdana" w:cs="Tahoma"/>
          <w:sz w:val="18"/>
        </w:rPr>
        <w:t>fresco.</w:t>
      </w:r>
    </w:p>
    <w:p w14:paraId="02F43676" w14:textId="2E40B405" w:rsidR="00D94D13" w:rsidRDefault="00D94D13" w:rsidP="00D94D13">
      <w:p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Desta forma, no caso específico deste projeto, foram calculados os seguintes dados:</w:t>
      </w:r>
    </w:p>
    <w:p w14:paraId="55F6A245" w14:textId="2E44423E" w:rsidR="00D94D13" w:rsidRDefault="00D94D13" w:rsidP="00D94D13">
      <w:pPr>
        <w:pStyle w:val="PargrafodaLista"/>
        <w:numPr>
          <w:ilvl w:val="0"/>
          <w:numId w:val="28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Produtividade da </w:t>
      </w:r>
      <w:proofErr w:type="spellStart"/>
      <w:r>
        <w:rPr>
          <w:rFonts w:ascii="Verdana" w:hAnsi="Verdana" w:cs="Tahoma"/>
          <w:sz w:val="18"/>
        </w:rPr>
        <w:t>pitaya</w:t>
      </w:r>
      <w:proofErr w:type="spellEnd"/>
      <w:r>
        <w:rPr>
          <w:rFonts w:ascii="Verdana" w:hAnsi="Verdana" w:cs="Tahoma"/>
          <w:sz w:val="18"/>
        </w:rPr>
        <w:t xml:space="preserve"> no ano cruzeiro: 2000 plantas x 4 kg = 8000 kg;</w:t>
      </w:r>
    </w:p>
    <w:p w14:paraId="588F7AAA" w14:textId="7CD48A93" w:rsidR="00D94D13" w:rsidRDefault="00D94D13" w:rsidP="00D94D13">
      <w:pPr>
        <w:pStyle w:val="PargrafodaLista"/>
        <w:numPr>
          <w:ilvl w:val="0"/>
          <w:numId w:val="28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Produtividade do medronho no ano cruzeiro: 1,5 toneladas por </w:t>
      </w:r>
      <w:proofErr w:type="spellStart"/>
      <w:r>
        <w:rPr>
          <w:rFonts w:ascii="Verdana" w:hAnsi="Verdana" w:cs="Tahoma"/>
          <w:sz w:val="18"/>
        </w:rPr>
        <w:t>ha</w:t>
      </w:r>
      <w:proofErr w:type="spellEnd"/>
      <w:r>
        <w:rPr>
          <w:rFonts w:ascii="Verdana" w:hAnsi="Verdana" w:cs="Tahoma"/>
          <w:sz w:val="18"/>
        </w:rPr>
        <w:t xml:space="preserve">. Uma vez que existem 0,268 </w:t>
      </w:r>
      <w:proofErr w:type="spellStart"/>
      <w:r>
        <w:rPr>
          <w:rFonts w:ascii="Verdana" w:hAnsi="Verdana" w:cs="Tahoma"/>
          <w:sz w:val="18"/>
        </w:rPr>
        <w:t>ha</w:t>
      </w:r>
      <w:proofErr w:type="spellEnd"/>
      <w:r>
        <w:rPr>
          <w:rFonts w:ascii="Verdana" w:hAnsi="Verdana" w:cs="Tahoma"/>
          <w:sz w:val="18"/>
        </w:rPr>
        <w:t xml:space="preserve"> para medronho, tendo em conta a proporção 80-20 supramencionada, haverá uma produção de </w:t>
      </w:r>
      <w:r w:rsidRPr="00D94D13">
        <w:rPr>
          <w:rFonts w:ascii="Verdana" w:hAnsi="Verdana" w:cs="Tahoma"/>
          <w:sz w:val="18"/>
        </w:rPr>
        <w:t>321</w:t>
      </w:r>
      <w:r>
        <w:rPr>
          <w:rFonts w:ascii="Verdana" w:hAnsi="Verdana" w:cs="Tahoma"/>
          <w:sz w:val="18"/>
        </w:rPr>
        <w:t>,</w:t>
      </w:r>
      <w:r w:rsidRPr="00D94D13">
        <w:rPr>
          <w:rFonts w:ascii="Verdana" w:hAnsi="Verdana" w:cs="Tahoma"/>
          <w:sz w:val="18"/>
        </w:rPr>
        <w:t>26</w:t>
      </w:r>
      <w:r>
        <w:rPr>
          <w:rFonts w:ascii="Verdana" w:hAnsi="Verdana" w:cs="Tahoma"/>
          <w:sz w:val="18"/>
        </w:rPr>
        <w:t xml:space="preserve"> kg de medronho para </w:t>
      </w:r>
      <w:r w:rsidR="00E30440">
        <w:rPr>
          <w:rFonts w:ascii="Verdana" w:hAnsi="Verdana" w:cs="Tahoma"/>
          <w:sz w:val="18"/>
        </w:rPr>
        <w:t xml:space="preserve">produção de </w:t>
      </w:r>
      <w:r>
        <w:rPr>
          <w:rFonts w:ascii="Verdana" w:hAnsi="Verdana" w:cs="Tahoma"/>
          <w:sz w:val="18"/>
        </w:rPr>
        <w:t xml:space="preserve">aguardente e </w:t>
      </w:r>
      <w:r w:rsidRPr="00D94D13">
        <w:rPr>
          <w:rFonts w:ascii="Verdana" w:hAnsi="Verdana" w:cs="Tahoma"/>
          <w:sz w:val="18"/>
        </w:rPr>
        <w:t>80</w:t>
      </w:r>
      <w:r>
        <w:rPr>
          <w:rFonts w:ascii="Verdana" w:hAnsi="Verdana" w:cs="Tahoma"/>
          <w:sz w:val="18"/>
        </w:rPr>
        <w:t>,</w:t>
      </w:r>
      <w:r w:rsidRPr="00D94D13">
        <w:rPr>
          <w:rFonts w:ascii="Verdana" w:hAnsi="Verdana" w:cs="Tahoma"/>
          <w:sz w:val="18"/>
        </w:rPr>
        <w:t>40</w:t>
      </w:r>
      <w:r>
        <w:rPr>
          <w:rFonts w:ascii="Verdana" w:hAnsi="Verdana" w:cs="Tahoma"/>
          <w:sz w:val="18"/>
        </w:rPr>
        <w:t xml:space="preserve"> kg de medronho fresco;</w:t>
      </w:r>
    </w:p>
    <w:p w14:paraId="7C1B1FA3" w14:textId="77777777" w:rsidR="00343F03" w:rsidRDefault="00343F03" w:rsidP="00343F03">
      <w:pPr>
        <w:pStyle w:val="PargrafodaLista"/>
        <w:spacing w:line="360" w:lineRule="auto"/>
        <w:rPr>
          <w:rFonts w:ascii="Verdana" w:hAnsi="Verdana" w:cs="Tahoma"/>
          <w:sz w:val="18"/>
        </w:rPr>
      </w:pPr>
    </w:p>
    <w:p w14:paraId="3EB5F05A" w14:textId="0C0F3EAC" w:rsidR="00343F03" w:rsidRDefault="00343F03" w:rsidP="00343F03">
      <w:p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Para os custos específicos, foram considerados os seguintes pressupostos:</w:t>
      </w:r>
    </w:p>
    <w:p w14:paraId="2A664074" w14:textId="6045B8E6" w:rsidR="00343F03" w:rsidRDefault="00343F03" w:rsidP="00343F03">
      <w:pPr>
        <w:pStyle w:val="PargrafodaLista"/>
        <w:numPr>
          <w:ilvl w:val="0"/>
          <w:numId w:val="29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Os custos específicos para o medronho serão 30% dos proveitos da cultura;</w:t>
      </w:r>
    </w:p>
    <w:p w14:paraId="7E3EEFF2" w14:textId="20039B81" w:rsidR="00343F03" w:rsidRDefault="00343F03" w:rsidP="00343F03">
      <w:pPr>
        <w:pStyle w:val="PargrafodaLista"/>
        <w:numPr>
          <w:ilvl w:val="0"/>
          <w:numId w:val="29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Os custos específicos para a </w:t>
      </w:r>
      <w:proofErr w:type="spellStart"/>
      <w:r>
        <w:rPr>
          <w:rFonts w:ascii="Verdana" w:hAnsi="Verdana" w:cs="Tahoma"/>
          <w:sz w:val="18"/>
        </w:rPr>
        <w:t>pitaya</w:t>
      </w:r>
      <w:proofErr w:type="spellEnd"/>
      <w:r>
        <w:rPr>
          <w:rFonts w:ascii="Verdana" w:hAnsi="Verdana" w:cs="Tahoma"/>
          <w:sz w:val="18"/>
        </w:rPr>
        <w:t xml:space="preserve"> serão 10% dos proveitos da cultura;</w:t>
      </w:r>
    </w:p>
    <w:p w14:paraId="1EFAA012" w14:textId="77777777" w:rsidR="00343F03" w:rsidRDefault="00343F03" w:rsidP="00343F03">
      <w:pPr>
        <w:pStyle w:val="PargrafodaLista"/>
        <w:spacing w:line="360" w:lineRule="auto"/>
        <w:rPr>
          <w:rFonts w:ascii="Verdana" w:hAnsi="Verdana" w:cs="Tahoma"/>
          <w:sz w:val="18"/>
        </w:rPr>
      </w:pPr>
    </w:p>
    <w:p w14:paraId="2B7D9042" w14:textId="2860F0AA" w:rsidR="00343F03" w:rsidRDefault="00343F03" w:rsidP="00343F03">
      <w:p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Englobados nos custos específicos estão os encargos com:</w:t>
      </w:r>
    </w:p>
    <w:p w14:paraId="38F89F8A" w14:textId="25E11C0F" w:rsidR="00343F03" w:rsidRPr="00343F03" w:rsidRDefault="00343F03" w:rsidP="00343F03">
      <w:pPr>
        <w:pStyle w:val="PargrafodaLista"/>
        <w:numPr>
          <w:ilvl w:val="0"/>
          <w:numId w:val="30"/>
        </w:numPr>
        <w:spacing w:line="360" w:lineRule="auto"/>
        <w:rPr>
          <w:rFonts w:ascii="Verdana" w:hAnsi="Verdana" w:cs="Tahoma"/>
          <w:sz w:val="18"/>
        </w:rPr>
      </w:pPr>
      <w:r w:rsidRPr="00343F03">
        <w:rPr>
          <w:rFonts w:ascii="Verdana" w:hAnsi="Verdana" w:cs="Tahoma"/>
          <w:sz w:val="18"/>
        </w:rPr>
        <w:t>Mão-de-obra</w:t>
      </w:r>
      <w:r w:rsidR="00E30440">
        <w:rPr>
          <w:rFonts w:ascii="Verdana" w:hAnsi="Verdana" w:cs="Tahoma"/>
          <w:sz w:val="18"/>
        </w:rPr>
        <w:t xml:space="preserve"> necessária à</w:t>
      </w:r>
      <w:r w:rsidRPr="00343F03">
        <w:rPr>
          <w:rFonts w:ascii="Verdana" w:hAnsi="Verdana" w:cs="Tahoma"/>
          <w:sz w:val="18"/>
        </w:rPr>
        <w:t xml:space="preserve"> plantação</w:t>
      </w:r>
    </w:p>
    <w:p w14:paraId="350D4A73" w14:textId="70265C2A" w:rsidR="00343F03" w:rsidRPr="00343F03" w:rsidRDefault="00343F03" w:rsidP="00343F03">
      <w:pPr>
        <w:pStyle w:val="PargrafodaLista"/>
        <w:numPr>
          <w:ilvl w:val="0"/>
          <w:numId w:val="30"/>
        </w:numPr>
        <w:spacing w:line="360" w:lineRule="auto"/>
        <w:rPr>
          <w:rFonts w:ascii="Verdana" w:hAnsi="Verdana" w:cs="Tahoma"/>
          <w:sz w:val="18"/>
        </w:rPr>
      </w:pPr>
      <w:r w:rsidRPr="00343F03">
        <w:rPr>
          <w:rFonts w:ascii="Verdana" w:hAnsi="Verdana" w:cs="Tahoma"/>
          <w:sz w:val="18"/>
        </w:rPr>
        <w:t xml:space="preserve">Mão-de-obra </w:t>
      </w:r>
      <w:r w:rsidR="00E30440">
        <w:rPr>
          <w:rFonts w:ascii="Verdana" w:hAnsi="Verdana" w:cs="Tahoma"/>
          <w:sz w:val="18"/>
        </w:rPr>
        <w:t xml:space="preserve">necessária à </w:t>
      </w:r>
      <w:r w:rsidRPr="00343F03">
        <w:rPr>
          <w:rFonts w:ascii="Verdana" w:hAnsi="Verdana" w:cs="Tahoma"/>
          <w:sz w:val="18"/>
        </w:rPr>
        <w:t>colheita</w:t>
      </w:r>
    </w:p>
    <w:p w14:paraId="59EDE508" w14:textId="431B3532" w:rsidR="00343F03" w:rsidRPr="00343F03" w:rsidRDefault="00343F03" w:rsidP="00343F03">
      <w:pPr>
        <w:pStyle w:val="PargrafodaLista"/>
        <w:numPr>
          <w:ilvl w:val="0"/>
          <w:numId w:val="30"/>
        </w:numPr>
        <w:spacing w:line="360" w:lineRule="auto"/>
        <w:rPr>
          <w:rFonts w:ascii="Verdana" w:hAnsi="Verdana" w:cs="Tahoma"/>
          <w:sz w:val="18"/>
        </w:rPr>
      </w:pPr>
      <w:r w:rsidRPr="00343F03">
        <w:rPr>
          <w:rFonts w:ascii="Verdana" w:hAnsi="Verdana" w:cs="Tahoma"/>
          <w:sz w:val="18"/>
        </w:rPr>
        <w:t>Matéria-Prima: Plantas e Fertilizantes</w:t>
      </w:r>
      <w:r w:rsidR="008E784C">
        <w:rPr>
          <w:rFonts w:ascii="Verdana" w:hAnsi="Verdana" w:cs="Tahoma"/>
          <w:sz w:val="18"/>
        </w:rPr>
        <w:t>;</w:t>
      </w:r>
    </w:p>
    <w:p w14:paraId="16785A25" w14:textId="05D4A140" w:rsidR="00343F03" w:rsidRPr="00343F03" w:rsidRDefault="00343F03" w:rsidP="00343F03">
      <w:pPr>
        <w:pStyle w:val="PargrafodaLista"/>
        <w:numPr>
          <w:ilvl w:val="0"/>
          <w:numId w:val="30"/>
        </w:numPr>
        <w:spacing w:line="360" w:lineRule="auto"/>
        <w:rPr>
          <w:rFonts w:ascii="Verdana" w:hAnsi="Verdana" w:cs="Tahoma"/>
          <w:sz w:val="18"/>
        </w:rPr>
      </w:pPr>
      <w:r w:rsidRPr="00343F03">
        <w:rPr>
          <w:rFonts w:ascii="Verdana" w:hAnsi="Verdana" w:cs="Tahoma"/>
          <w:sz w:val="18"/>
        </w:rPr>
        <w:t>Protetores/Indutores de Plantas</w:t>
      </w:r>
      <w:r w:rsidR="008E784C">
        <w:rPr>
          <w:rFonts w:ascii="Verdana" w:hAnsi="Verdana" w:cs="Tahoma"/>
          <w:sz w:val="18"/>
        </w:rPr>
        <w:t>;</w:t>
      </w:r>
    </w:p>
    <w:p w14:paraId="2227090C" w14:textId="5B7AAABB" w:rsidR="00343F03" w:rsidRPr="00343F03" w:rsidRDefault="00343F03" w:rsidP="00343F03">
      <w:pPr>
        <w:pStyle w:val="PargrafodaLista"/>
        <w:numPr>
          <w:ilvl w:val="0"/>
          <w:numId w:val="30"/>
        </w:numPr>
        <w:spacing w:line="360" w:lineRule="auto"/>
        <w:rPr>
          <w:rFonts w:ascii="Verdana" w:hAnsi="Verdana" w:cs="Tahoma"/>
          <w:sz w:val="18"/>
        </w:rPr>
      </w:pPr>
      <w:r w:rsidRPr="00343F03">
        <w:rPr>
          <w:rFonts w:ascii="Verdana" w:hAnsi="Verdana" w:cs="Tahoma"/>
          <w:sz w:val="18"/>
        </w:rPr>
        <w:t>Armazenamento e acondicionamento de produtos da exploração</w:t>
      </w:r>
      <w:r>
        <w:rPr>
          <w:rFonts w:ascii="Verdana" w:hAnsi="Verdana" w:cs="Tahoma"/>
          <w:sz w:val="18"/>
        </w:rPr>
        <w:t xml:space="preserve">: apesar de não estar contemplado no presente projeto, devido à calendarização do mesmo e ao ano de colheita das culturas, será construído </w:t>
      </w:r>
      <w:r w:rsidR="00E30440">
        <w:rPr>
          <w:rFonts w:ascii="Verdana" w:hAnsi="Verdana" w:cs="Tahoma"/>
          <w:sz w:val="18"/>
        </w:rPr>
        <w:t>um</w:t>
      </w:r>
      <w:r>
        <w:rPr>
          <w:rFonts w:ascii="Verdana" w:hAnsi="Verdana" w:cs="Tahoma"/>
          <w:sz w:val="18"/>
        </w:rPr>
        <w:t xml:space="preserve"> armazém;</w:t>
      </w:r>
    </w:p>
    <w:p w14:paraId="7A2D7E9A" w14:textId="1D9EC70F" w:rsidR="00343F03" w:rsidRPr="00343F03" w:rsidRDefault="00343F03" w:rsidP="00343F03">
      <w:pPr>
        <w:pStyle w:val="PargrafodaLista"/>
        <w:numPr>
          <w:ilvl w:val="0"/>
          <w:numId w:val="30"/>
        </w:numPr>
        <w:spacing w:line="360" w:lineRule="auto"/>
        <w:rPr>
          <w:rFonts w:ascii="Verdana" w:hAnsi="Verdana" w:cs="Tahoma"/>
          <w:sz w:val="18"/>
        </w:rPr>
      </w:pPr>
      <w:r w:rsidRPr="00343F03">
        <w:rPr>
          <w:rFonts w:ascii="Verdana" w:hAnsi="Verdana" w:cs="Tahoma"/>
          <w:sz w:val="18"/>
        </w:rPr>
        <w:t xml:space="preserve">Material para colheita dos frutos </w:t>
      </w:r>
      <w:r w:rsidR="00E30440">
        <w:rPr>
          <w:rFonts w:ascii="Verdana" w:hAnsi="Verdana" w:cs="Tahoma"/>
          <w:sz w:val="18"/>
        </w:rPr>
        <w:t>e material</w:t>
      </w:r>
      <w:r w:rsidRPr="00343F03">
        <w:rPr>
          <w:rFonts w:ascii="Verdana" w:hAnsi="Verdana" w:cs="Tahoma"/>
          <w:sz w:val="18"/>
        </w:rPr>
        <w:t xml:space="preserve"> para comercialização</w:t>
      </w:r>
      <w:r w:rsidR="00E30440">
        <w:rPr>
          <w:rFonts w:ascii="Verdana" w:hAnsi="Verdana" w:cs="Tahoma"/>
          <w:sz w:val="18"/>
        </w:rPr>
        <w:t>.</w:t>
      </w:r>
    </w:p>
    <w:p w14:paraId="596653AC" w14:textId="77777777" w:rsidR="00343F03" w:rsidRDefault="00343F03" w:rsidP="00343F03">
      <w:pPr>
        <w:spacing w:line="360" w:lineRule="auto"/>
        <w:rPr>
          <w:rFonts w:ascii="Verdana" w:hAnsi="Verdana" w:cs="Tahoma"/>
          <w:sz w:val="18"/>
        </w:rPr>
      </w:pPr>
    </w:p>
    <w:p w14:paraId="39D4A080" w14:textId="017C42D9" w:rsidR="00343F03" w:rsidRPr="00343F03" w:rsidRDefault="00343F03" w:rsidP="00343F03">
      <w:p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A tabela seguinte contempla os valores de custos específicos considerados:</w:t>
      </w:r>
    </w:p>
    <w:p w14:paraId="1D609613" w14:textId="25C9A3E2" w:rsidR="0018413A" w:rsidRDefault="00614F81" w:rsidP="00E708B1">
      <w:pPr>
        <w:autoSpaceDE w:val="0"/>
        <w:autoSpaceDN w:val="0"/>
        <w:adjustRightInd w:val="0"/>
        <w:spacing w:before="0" w:after="0"/>
        <w:jc w:val="center"/>
        <w:rPr>
          <w:rFonts w:ascii="Helvetica" w:hAnsi="Helvetica" w:cs="Helvetica"/>
          <w:szCs w:val="20"/>
        </w:rPr>
      </w:pPr>
      <w:r w:rsidRPr="00614F81">
        <w:rPr>
          <w:noProof/>
        </w:rPr>
        <w:drawing>
          <wp:inline distT="0" distB="0" distL="0" distR="0" wp14:anchorId="1AB6BB75" wp14:editId="3E7190B7">
            <wp:extent cx="3248025" cy="962025"/>
            <wp:effectExtent l="0" t="0" r="9525" b="9525"/>
            <wp:docPr id="4143494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C9114" w14:textId="77777777" w:rsidR="00343F03" w:rsidRDefault="00343F03" w:rsidP="00E708B1">
      <w:pPr>
        <w:autoSpaceDE w:val="0"/>
        <w:autoSpaceDN w:val="0"/>
        <w:adjustRightInd w:val="0"/>
        <w:spacing w:before="0" w:after="0"/>
        <w:jc w:val="center"/>
        <w:rPr>
          <w:rFonts w:ascii="Helvetica" w:hAnsi="Helvetica" w:cs="Helvetica"/>
          <w:szCs w:val="20"/>
        </w:rPr>
      </w:pPr>
    </w:p>
    <w:p w14:paraId="66DE4D5B" w14:textId="77777777" w:rsidR="00343F03" w:rsidRDefault="00343F03" w:rsidP="00E708B1">
      <w:pPr>
        <w:autoSpaceDE w:val="0"/>
        <w:autoSpaceDN w:val="0"/>
        <w:adjustRightInd w:val="0"/>
        <w:spacing w:before="0" w:after="0"/>
        <w:jc w:val="center"/>
        <w:rPr>
          <w:rFonts w:ascii="Helvetica" w:hAnsi="Helvetica" w:cs="Helvetica"/>
          <w:szCs w:val="20"/>
        </w:rPr>
      </w:pPr>
    </w:p>
    <w:p w14:paraId="3A713505" w14:textId="25F45DA7" w:rsidR="00343F03" w:rsidRDefault="00343F03" w:rsidP="00343F03">
      <w:pPr>
        <w:autoSpaceDE w:val="0"/>
        <w:autoSpaceDN w:val="0"/>
        <w:adjustRightInd w:val="0"/>
        <w:spacing w:before="0" w:after="0" w:line="360" w:lineRule="auto"/>
        <w:ind w:firstLine="708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>No que diz respeito aos outros custos/custos previsionais, foi considerado o ordenado do produtor (mão-de-obra), embalamento, acondicionamento, combustível, baldes para a colheita, entre outros. De seguida apresenta-se a tabela com esses custos:</w:t>
      </w:r>
    </w:p>
    <w:p w14:paraId="2C3359BB" w14:textId="77777777" w:rsidR="00343F03" w:rsidRDefault="00343F03" w:rsidP="00343F03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</w:p>
    <w:p w14:paraId="0E909CB1" w14:textId="41C57D0B" w:rsidR="00343F03" w:rsidRDefault="00BA2D85" w:rsidP="00BA2D85">
      <w:pPr>
        <w:autoSpaceDE w:val="0"/>
        <w:autoSpaceDN w:val="0"/>
        <w:adjustRightInd w:val="0"/>
        <w:spacing w:before="0" w:after="0" w:line="360" w:lineRule="auto"/>
        <w:jc w:val="center"/>
        <w:rPr>
          <w:rFonts w:ascii="Helvetica" w:hAnsi="Helvetica" w:cs="Helvetica"/>
          <w:szCs w:val="20"/>
        </w:rPr>
      </w:pPr>
      <w:r>
        <w:rPr>
          <w:noProof/>
        </w:rPr>
        <w:lastRenderedPageBreak/>
        <w:drawing>
          <wp:inline distT="0" distB="0" distL="0" distR="0" wp14:anchorId="505AF80B" wp14:editId="4CEAB129">
            <wp:extent cx="3362325" cy="1133475"/>
            <wp:effectExtent l="0" t="0" r="9525" b="9525"/>
            <wp:docPr id="9494169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16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E78D" w14:textId="3D7EFB01" w:rsidR="00E30440" w:rsidRPr="00135C3B" w:rsidRDefault="00E30440" w:rsidP="00E30440">
      <w:pPr>
        <w:autoSpaceDE w:val="0"/>
        <w:autoSpaceDN w:val="0"/>
        <w:adjustRightInd w:val="0"/>
        <w:spacing w:before="0" w:after="0" w:line="360" w:lineRule="auto"/>
        <w:ind w:firstLine="708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 xml:space="preserve">De acordo com os pressupostos apresentados, o projeto apresenta uma </w:t>
      </w:r>
      <w:r w:rsidR="00135C3B">
        <w:rPr>
          <w:rFonts w:ascii="Helvetica" w:hAnsi="Helvetica" w:cs="Helvetica"/>
          <w:szCs w:val="20"/>
        </w:rPr>
        <w:t xml:space="preserve">boa </w:t>
      </w:r>
      <w:r>
        <w:rPr>
          <w:rFonts w:ascii="Helvetica" w:hAnsi="Helvetica" w:cs="Helvetica"/>
          <w:szCs w:val="20"/>
        </w:rPr>
        <w:t xml:space="preserve">rentabilidade a médio-longo prazo, uma vez que um investimento de </w:t>
      </w:r>
      <w:r w:rsidRPr="00E30440">
        <w:rPr>
          <w:rFonts w:ascii="Helvetica" w:hAnsi="Helvetica" w:cs="Helvetica"/>
          <w:szCs w:val="20"/>
        </w:rPr>
        <w:t>35.432,44</w:t>
      </w:r>
      <w:r>
        <w:rPr>
          <w:rFonts w:ascii="Helvetica" w:hAnsi="Helvetica" w:cs="Helvetica"/>
          <w:szCs w:val="20"/>
        </w:rPr>
        <w:t>€ consegue gerar um valor líquido de cerca de 94.000€ anuais</w:t>
      </w:r>
      <w:r w:rsidR="00135C3B">
        <w:rPr>
          <w:rFonts w:ascii="Helvetica" w:hAnsi="Helvetica" w:cs="Helvetica"/>
          <w:szCs w:val="20"/>
        </w:rPr>
        <w:t>, numa área de 5400 m</w:t>
      </w:r>
      <w:r w:rsidR="00135C3B" w:rsidRPr="00135C3B">
        <w:rPr>
          <w:rFonts w:ascii="Helvetica" w:hAnsi="Helvetica" w:cs="Helvetica"/>
          <w:szCs w:val="20"/>
          <w:vertAlign w:val="superscript"/>
        </w:rPr>
        <w:t>2</w:t>
      </w:r>
      <w:r w:rsidR="00135C3B">
        <w:rPr>
          <w:rFonts w:ascii="Helvetica" w:hAnsi="Helvetica" w:cs="Helvetica"/>
          <w:szCs w:val="20"/>
        </w:rPr>
        <w:t>.</w:t>
      </w:r>
    </w:p>
    <w:p w14:paraId="1D6A10AD" w14:textId="77777777" w:rsidR="0018413A" w:rsidRDefault="0018413A" w:rsidP="00665755">
      <w:pPr>
        <w:autoSpaceDE w:val="0"/>
        <w:autoSpaceDN w:val="0"/>
        <w:adjustRightInd w:val="0"/>
        <w:spacing w:before="0" w:after="0"/>
        <w:rPr>
          <w:rFonts w:ascii="Helvetica" w:hAnsi="Helvetica" w:cs="Helvetica"/>
          <w:szCs w:val="20"/>
        </w:rPr>
      </w:pPr>
    </w:p>
    <w:p w14:paraId="090E720D" w14:textId="167A2CA0" w:rsidR="0018413A" w:rsidRDefault="005E24C2" w:rsidP="0018413A">
      <w:pPr>
        <w:rPr>
          <w:rFonts w:ascii="Verdana" w:hAnsi="Verdana" w:cs="Tahoma"/>
          <w:b/>
          <w:smallCaps/>
          <w:sz w:val="2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E24C2">
        <w:rPr>
          <w:rFonts w:ascii="Verdana" w:hAnsi="Verdana" w:cs="Tahoma"/>
          <w:b/>
          <w:smallCaps/>
          <w:sz w:val="2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Avaliação do mérito da candidatura</w:t>
      </w:r>
    </w:p>
    <w:p w14:paraId="7325B5AD" w14:textId="77777777" w:rsidR="005E24C2" w:rsidRDefault="005E24C2" w:rsidP="0018413A">
      <w:pPr>
        <w:rPr>
          <w:rFonts w:ascii="Verdana" w:hAnsi="Verdana" w:cs="Tahoma"/>
          <w:b/>
          <w:smallCaps/>
          <w:sz w:val="2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8214AEF" w14:textId="0124D2C0" w:rsidR="00BF4375" w:rsidRDefault="00BF4375" w:rsidP="00BF4375">
      <w:pPr>
        <w:spacing w:line="360" w:lineRule="auto"/>
        <w:rPr>
          <w:rFonts w:ascii="Verdana" w:hAnsi="Verdana" w:cs="Tahoma"/>
          <w:sz w:val="18"/>
        </w:rPr>
      </w:pPr>
      <w:r w:rsidRPr="00BF4375">
        <w:rPr>
          <w:rFonts w:ascii="Verdana" w:hAnsi="Verdana" w:cs="Tahoma"/>
          <w:sz w:val="18"/>
        </w:rPr>
        <w:t xml:space="preserve">No que respeita ao apuramento da VGO da operação </w:t>
      </w:r>
      <w:r>
        <w:rPr>
          <w:rFonts w:ascii="Verdana" w:hAnsi="Verdana" w:cs="Tahoma"/>
          <w:sz w:val="18"/>
        </w:rPr>
        <w:t>10</w:t>
      </w:r>
      <w:r w:rsidRPr="00BF4375">
        <w:rPr>
          <w:rFonts w:ascii="Verdana" w:hAnsi="Verdana" w:cs="Tahoma"/>
          <w:sz w:val="18"/>
        </w:rPr>
        <w:t>.</w:t>
      </w:r>
      <w:r>
        <w:rPr>
          <w:rFonts w:ascii="Verdana" w:hAnsi="Verdana" w:cs="Tahoma"/>
          <w:sz w:val="18"/>
        </w:rPr>
        <w:t>2</w:t>
      </w:r>
      <w:r w:rsidRPr="00BF4375">
        <w:rPr>
          <w:rFonts w:ascii="Verdana" w:hAnsi="Verdana" w:cs="Tahoma"/>
          <w:sz w:val="18"/>
        </w:rPr>
        <w:t>.</w:t>
      </w:r>
      <w:r>
        <w:rPr>
          <w:rFonts w:ascii="Verdana" w:hAnsi="Verdana" w:cs="Tahoma"/>
          <w:sz w:val="18"/>
        </w:rPr>
        <w:t>1.1</w:t>
      </w:r>
      <w:r w:rsidRPr="00BF4375">
        <w:rPr>
          <w:rFonts w:ascii="Verdana" w:hAnsi="Verdana" w:cs="Tahoma"/>
          <w:sz w:val="18"/>
        </w:rPr>
        <w:t xml:space="preserve">, </w:t>
      </w:r>
      <w:r w:rsidR="00135C3B">
        <w:rPr>
          <w:rFonts w:ascii="Verdana" w:hAnsi="Verdana" w:cs="Tahoma"/>
          <w:sz w:val="18"/>
        </w:rPr>
        <w:t xml:space="preserve">considera-se que a candidatura pontuará </w:t>
      </w:r>
      <w:r w:rsidRPr="00BF4375">
        <w:rPr>
          <w:rFonts w:ascii="Verdana" w:hAnsi="Verdana" w:cs="Tahoma"/>
          <w:sz w:val="18"/>
        </w:rPr>
        <w:t>da seguinte forma:</w:t>
      </w:r>
    </w:p>
    <w:p w14:paraId="1F093C20" w14:textId="77777777" w:rsidR="00BF4375" w:rsidRDefault="00BF4375" w:rsidP="00BF4375">
      <w:pPr>
        <w:rPr>
          <w:rFonts w:ascii="Verdana" w:hAnsi="Verdana" w:cs="Tahoma"/>
          <w:sz w:val="18"/>
        </w:rPr>
      </w:pPr>
    </w:p>
    <w:p w14:paraId="0621E290" w14:textId="404480AD" w:rsidR="005E24C2" w:rsidRPr="00BF4375" w:rsidRDefault="005E24C2" w:rsidP="00BF4375">
      <w:pPr>
        <w:rPr>
          <w:rFonts w:ascii="Verdana" w:hAnsi="Verdana" w:cs="Tahoma"/>
          <w:b/>
          <w:bCs/>
          <w:sz w:val="18"/>
        </w:rPr>
      </w:pPr>
      <w:r w:rsidRPr="00BF4375">
        <w:rPr>
          <w:rFonts w:ascii="Verdana" w:hAnsi="Verdana" w:cs="Tahoma"/>
          <w:b/>
          <w:bCs/>
          <w:sz w:val="18"/>
        </w:rPr>
        <w:t>VGO= 3% OP + 10% MFP + 12% PUE + 20% PD + 45% EDL + 5 % AFJER + 5% MPB</w:t>
      </w:r>
    </w:p>
    <w:p w14:paraId="4DEE4DF1" w14:textId="58191E9B" w:rsidR="00BF4375" w:rsidRDefault="005E24C2" w:rsidP="0018413A">
      <w:pPr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VGO= 0,03* </w:t>
      </w:r>
      <w:r w:rsidR="009C762F" w:rsidRPr="009C762F">
        <w:rPr>
          <w:rFonts w:ascii="Verdana" w:hAnsi="Verdana" w:cs="Tahoma"/>
          <w:sz w:val="18"/>
        </w:rPr>
        <w:t>0</w:t>
      </w:r>
      <w:r>
        <w:rPr>
          <w:rFonts w:ascii="Verdana" w:hAnsi="Verdana" w:cs="Tahoma"/>
          <w:color w:val="FF0000"/>
          <w:sz w:val="18"/>
        </w:rPr>
        <w:t xml:space="preserve"> </w:t>
      </w:r>
      <w:r w:rsidRPr="005E24C2">
        <w:rPr>
          <w:rFonts w:ascii="Verdana" w:hAnsi="Verdana" w:cs="Tahoma"/>
          <w:sz w:val="18"/>
        </w:rPr>
        <w:t>+</w:t>
      </w:r>
      <w:r>
        <w:rPr>
          <w:rFonts w:ascii="Verdana" w:hAnsi="Verdana" w:cs="Tahoma"/>
          <w:sz w:val="18"/>
        </w:rPr>
        <w:t xml:space="preserve"> 0,1 * 20 + 0,12 * 20 + </w:t>
      </w:r>
      <w:r w:rsidR="00BF4375">
        <w:rPr>
          <w:rFonts w:ascii="Verdana" w:hAnsi="Verdana" w:cs="Tahoma"/>
          <w:sz w:val="18"/>
        </w:rPr>
        <w:t xml:space="preserve">0,2 * 20 + 0,45* </w:t>
      </w:r>
      <w:r w:rsidR="00BF4375" w:rsidRPr="008F07C2">
        <w:rPr>
          <w:rFonts w:ascii="Verdana" w:hAnsi="Verdana" w:cs="Tahoma"/>
          <w:sz w:val="18"/>
        </w:rPr>
        <w:t>10</w:t>
      </w:r>
      <w:r w:rsidR="00BF4375">
        <w:rPr>
          <w:rFonts w:ascii="Verdana" w:hAnsi="Verdana" w:cs="Tahoma"/>
          <w:sz w:val="18"/>
        </w:rPr>
        <w:t xml:space="preserve"> + 0,05 * 20 + 0,05* 0 </w:t>
      </w:r>
    </w:p>
    <w:p w14:paraId="51EC7B92" w14:textId="27A3550E" w:rsidR="00BF4375" w:rsidRDefault="00BF4375" w:rsidP="0018413A">
      <w:pPr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VGO= </w:t>
      </w:r>
      <w:r w:rsidR="009C762F">
        <w:rPr>
          <w:rFonts w:ascii="Verdana" w:hAnsi="Verdana" w:cs="Tahoma"/>
          <w:sz w:val="18"/>
        </w:rPr>
        <w:t>0</w:t>
      </w:r>
      <w:r w:rsidRPr="009C762F">
        <w:rPr>
          <w:rFonts w:ascii="Verdana" w:hAnsi="Verdana" w:cs="Tahoma"/>
          <w:sz w:val="18"/>
        </w:rPr>
        <w:t xml:space="preserve"> </w:t>
      </w:r>
      <w:r>
        <w:rPr>
          <w:rFonts w:ascii="Verdana" w:hAnsi="Verdana" w:cs="Tahoma"/>
          <w:sz w:val="18"/>
        </w:rPr>
        <w:t>+ 2 + 2,4 + 4 + 4,5 + 1 + 0</w:t>
      </w:r>
    </w:p>
    <w:p w14:paraId="78201860" w14:textId="6381AD68" w:rsidR="00BF4375" w:rsidRDefault="00BF4375" w:rsidP="0018413A">
      <w:pPr>
        <w:rPr>
          <w:rFonts w:ascii="Verdana" w:hAnsi="Verdana" w:cs="Tahoma"/>
          <w:b/>
          <w:bCs/>
          <w:sz w:val="18"/>
        </w:rPr>
      </w:pPr>
      <w:r w:rsidRPr="00BF4375">
        <w:rPr>
          <w:rFonts w:ascii="Verdana" w:hAnsi="Verdana" w:cs="Tahoma"/>
          <w:b/>
          <w:bCs/>
          <w:sz w:val="18"/>
        </w:rPr>
        <w:t xml:space="preserve">VGO= </w:t>
      </w:r>
      <w:r w:rsidR="009C762F">
        <w:rPr>
          <w:rFonts w:ascii="Verdana" w:hAnsi="Verdana" w:cs="Tahoma"/>
          <w:b/>
          <w:bCs/>
          <w:sz w:val="18"/>
        </w:rPr>
        <w:t>13,9</w:t>
      </w:r>
    </w:p>
    <w:p w14:paraId="19195A3C" w14:textId="77777777" w:rsidR="00BF4375" w:rsidRPr="00BF4375" w:rsidRDefault="00BF4375" w:rsidP="0018413A">
      <w:pPr>
        <w:rPr>
          <w:rFonts w:ascii="Verdana" w:hAnsi="Verdana" w:cs="Tahoma"/>
          <w:sz w:val="18"/>
        </w:rPr>
      </w:pPr>
    </w:p>
    <w:p w14:paraId="39138A00" w14:textId="7CB5C864" w:rsidR="00BF4375" w:rsidRDefault="00BF4375" w:rsidP="007E66A5">
      <w:pPr>
        <w:spacing w:line="360" w:lineRule="auto"/>
        <w:rPr>
          <w:rFonts w:ascii="Verdana" w:hAnsi="Verdana" w:cs="Tahoma"/>
          <w:sz w:val="18"/>
        </w:rPr>
      </w:pPr>
      <w:r w:rsidRPr="00BF4375">
        <w:rPr>
          <w:rFonts w:ascii="Verdana" w:hAnsi="Verdana" w:cs="Tahoma"/>
          <w:sz w:val="18"/>
        </w:rPr>
        <w:t xml:space="preserve">Com base nos </w:t>
      </w:r>
      <w:r w:rsidRPr="007E66A5">
        <w:rPr>
          <w:rFonts w:ascii="Verdana" w:hAnsi="Verdana" w:cs="Tahoma"/>
          <w:sz w:val="18"/>
          <w:u w:val="single"/>
        </w:rPr>
        <w:t>critérios:</w:t>
      </w:r>
    </w:p>
    <w:p w14:paraId="0D3DD4F0" w14:textId="513E1F20" w:rsidR="00BF4375" w:rsidRDefault="00BF4375" w:rsidP="007E66A5">
      <w:pPr>
        <w:spacing w:line="360" w:lineRule="auto"/>
        <w:rPr>
          <w:rFonts w:ascii="Verdana" w:hAnsi="Verdana" w:cs="Tahoma"/>
          <w:sz w:val="18"/>
        </w:rPr>
      </w:pPr>
      <w:r w:rsidRPr="007E66A5">
        <w:rPr>
          <w:rFonts w:ascii="Verdana" w:hAnsi="Verdana" w:cs="Tahoma"/>
          <w:b/>
          <w:bCs/>
          <w:sz w:val="18"/>
        </w:rPr>
        <w:t>OP</w:t>
      </w:r>
      <w:r w:rsidR="007E66A5" w:rsidRPr="007E66A5">
        <w:rPr>
          <w:rFonts w:ascii="Verdana" w:hAnsi="Verdana" w:cs="Tahoma"/>
          <w:b/>
          <w:bCs/>
          <w:sz w:val="18"/>
        </w:rPr>
        <w:t>- Organização de produtores (0 pontos):</w:t>
      </w:r>
      <w:r w:rsidRPr="00BF4375">
        <w:rPr>
          <w:rFonts w:ascii="Verdana" w:hAnsi="Verdana" w:cs="Tahoma"/>
          <w:sz w:val="18"/>
        </w:rPr>
        <w:t xml:space="preserve"> Dado que o beneficiário </w:t>
      </w:r>
      <w:r w:rsidR="009C762F">
        <w:rPr>
          <w:rFonts w:ascii="Verdana" w:hAnsi="Verdana" w:cs="Tahoma"/>
          <w:sz w:val="18"/>
        </w:rPr>
        <w:t xml:space="preserve">não </w:t>
      </w:r>
      <w:r w:rsidRPr="00BF4375">
        <w:rPr>
          <w:rFonts w:ascii="Verdana" w:hAnsi="Verdana" w:cs="Tahoma"/>
          <w:sz w:val="18"/>
        </w:rPr>
        <w:t>está associado a um</w:t>
      </w:r>
      <w:r>
        <w:rPr>
          <w:rFonts w:ascii="Verdana" w:hAnsi="Verdana" w:cs="Tahoma"/>
          <w:sz w:val="18"/>
        </w:rPr>
        <w:t xml:space="preserve"> AP</w:t>
      </w:r>
      <w:r w:rsidR="009C762F">
        <w:rPr>
          <w:rFonts w:ascii="Verdana" w:hAnsi="Verdana" w:cs="Tahoma"/>
          <w:sz w:val="18"/>
        </w:rPr>
        <w:t>, OP ou Cooperativa</w:t>
      </w:r>
      <w:r>
        <w:rPr>
          <w:rFonts w:ascii="Verdana" w:hAnsi="Verdana" w:cs="Tahoma"/>
          <w:sz w:val="18"/>
        </w:rPr>
        <w:t>.</w:t>
      </w:r>
    </w:p>
    <w:p w14:paraId="6B75E90F" w14:textId="06FD65A2" w:rsidR="00BF4375" w:rsidRDefault="007E66A5" w:rsidP="007E66A5">
      <w:pPr>
        <w:spacing w:line="360" w:lineRule="auto"/>
        <w:rPr>
          <w:rFonts w:ascii="Verdana" w:hAnsi="Verdana" w:cs="Tahoma"/>
          <w:sz w:val="18"/>
        </w:rPr>
      </w:pPr>
      <w:r w:rsidRPr="007E66A5">
        <w:rPr>
          <w:rFonts w:ascii="Verdana" w:hAnsi="Verdana" w:cs="Tahoma"/>
          <w:b/>
          <w:bCs/>
          <w:sz w:val="18"/>
        </w:rPr>
        <w:t>MFP - Melhoramentos Fundiários e Plantações (20 pontos):</w:t>
      </w:r>
      <w:r>
        <w:rPr>
          <w:rFonts w:ascii="Verdana" w:hAnsi="Verdana" w:cs="Tahoma"/>
          <w:sz w:val="18"/>
        </w:rPr>
        <w:t xml:space="preserve"> Uma vez que a candidatura conta com investimentos em plantações.</w:t>
      </w:r>
    </w:p>
    <w:p w14:paraId="3E35F929" w14:textId="648AEAD7" w:rsidR="007E66A5" w:rsidRDefault="007E66A5" w:rsidP="007E66A5">
      <w:pPr>
        <w:spacing w:line="360" w:lineRule="auto"/>
        <w:rPr>
          <w:rFonts w:ascii="Verdana" w:hAnsi="Verdana" w:cs="Tahoma"/>
          <w:color w:val="FF0000"/>
          <w:sz w:val="18"/>
        </w:rPr>
      </w:pPr>
      <w:r w:rsidRPr="007E66A5">
        <w:rPr>
          <w:rFonts w:ascii="Verdana" w:hAnsi="Verdana" w:cs="Tahoma"/>
          <w:b/>
          <w:bCs/>
          <w:sz w:val="18"/>
        </w:rPr>
        <w:t>PUE – Proteção e utilização eficiente dos recursos</w:t>
      </w:r>
      <w:r>
        <w:rPr>
          <w:rFonts w:ascii="Verdana" w:hAnsi="Verdana" w:cs="Tahoma"/>
          <w:b/>
          <w:bCs/>
          <w:sz w:val="18"/>
        </w:rPr>
        <w:t xml:space="preserve"> </w:t>
      </w:r>
      <w:r w:rsidRPr="007E66A5">
        <w:rPr>
          <w:rFonts w:ascii="Verdana" w:hAnsi="Verdana" w:cs="Tahoma"/>
          <w:b/>
          <w:bCs/>
          <w:sz w:val="18"/>
        </w:rPr>
        <w:t>(20 pontos):</w:t>
      </w:r>
      <w:r>
        <w:rPr>
          <w:rFonts w:ascii="Verdana" w:hAnsi="Verdana" w:cs="Tahoma"/>
          <w:b/>
          <w:bCs/>
          <w:sz w:val="18"/>
        </w:rPr>
        <w:t xml:space="preserve"> </w:t>
      </w:r>
      <w:r>
        <w:rPr>
          <w:rFonts w:ascii="Verdana" w:hAnsi="Verdana" w:cs="Tahoma"/>
          <w:sz w:val="18"/>
        </w:rPr>
        <w:t xml:space="preserve">Uma vez que a candidatura conta com investimentos em </w:t>
      </w:r>
      <w:r w:rsidRPr="00655C74">
        <w:rPr>
          <w:rFonts w:ascii="Verdana" w:hAnsi="Verdana" w:cs="Tahoma"/>
          <w:sz w:val="18"/>
        </w:rPr>
        <w:t>Equipamento de monitorização da quantidade e qualidade da água.</w:t>
      </w:r>
    </w:p>
    <w:p w14:paraId="268C6B83" w14:textId="0157A7E9" w:rsidR="007E66A5" w:rsidRDefault="007E66A5" w:rsidP="007E66A5">
      <w:pPr>
        <w:spacing w:line="360" w:lineRule="auto"/>
        <w:rPr>
          <w:rFonts w:ascii="Verdana" w:hAnsi="Verdana" w:cs="Tahoma"/>
          <w:sz w:val="18"/>
        </w:rPr>
      </w:pPr>
      <w:r w:rsidRPr="007E66A5">
        <w:rPr>
          <w:rFonts w:ascii="Verdana" w:hAnsi="Verdana" w:cs="Tahoma"/>
          <w:b/>
          <w:bCs/>
          <w:sz w:val="18"/>
        </w:rPr>
        <w:t>PD - Pagamentos Diretos</w:t>
      </w:r>
      <w:r>
        <w:rPr>
          <w:rFonts w:ascii="Verdana" w:hAnsi="Verdana" w:cs="Tahoma"/>
          <w:b/>
          <w:bCs/>
          <w:sz w:val="18"/>
        </w:rPr>
        <w:t xml:space="preserve"> </w:t>
      </w:r>
      <w:r w:rsidRPr="007E66A5">
        <w:rPr>
          <w:rFonts w:ascii="Verdana" w:hAnsi="Verdana" w:cs="Tahoma"/>
          <w:b/>
          <w:bCs/>
          <w:sz w:val="18"/>
        </w:rPr>
        <w:t>(20 pontos):</w:t>
      </w:r>
      <w:r>
        <w:rPr>
          <w:rFonts w:ascii="Verdana" w:hAnsi="Verdana" w:cs="Tahoma"/>
          <w:b/>
          <w:bCs/>
          <w:sz w:val="18"/>
        </w:rPr>
        <w:t xml:space="preserve"> </w:t>
      </w:r>
      <w:r>
        <w:rPr>
          <w:rFonts w:ascii="Verdana" w:hAnsi="Verdana" w:cs="Tahoma"/>
          <w:sz w:val="18"/>
        </w:rPr>
        <w:t>Uma vez que o promotor nunca recebeu ajudas na forma de pagamentos diretos à atividade agrícola.</w:t>
      </w:r>
    </w:p>
    <w:p w14:paraId="0889375B" w14:textId="7711F378" w:rsidR="007E66A5" w:rsidRDefault="007E66A5" w:rsidP="007E66A5">
      <w:pPr>
        <w:spacing w:line="360" w:lineRule="auto"/>
        <w:rPr>
          <w:rFonts w:ascii="Verdana" w:hAnsi="Verdana" w:cs="Tahoma"/>
          <w:sz w:val="18"/>
        </w:rPr>
      </w:pPr>
      <w:r w:rsidRPr="007E66A5">
        <w:rPr>
          <w:rFonts w:ascii="Verdana" w:hAnsi="Verdana" w:cs="Tahoma"/>
          <w:b/>
          <w:bCs/>
          <w:sz w:val="18"/>
        </w:rPr>
        <w:t>EDL – Estratégia de Desenvolvimento Local (10 pontos):</w:t>
      </w:r>
      <w:r>
        <w:rPr>
          <w:rFonts w:ascii="Verdana" w:hAnsi="Verdana" w:cs="Tahoma"/>
          <w:b/>
          <w:bCs/>
          <w:sz w:val="18"/>
        </w:rPr>
        <w:t xml:space="preserve"> </w:t>
      </w:r>
      <w:r>
        <w:rPr>
          <w:rFonts w:ascii="Verdana" w:hAnsi="Verdana" w:cs="Tahoma"/>
          <w:sz w:val="18"/>
        </w:rPr>
        <w:t>A atribuição dos 10 pontos deve-se à seguinte contabilização:</w:t>
      </w:r>
    </w:p>
    <w:p w14:paraId="3E92DA64" w14:textId="2CBF9789" w:rsidR="007E66A5" w:rsidRDefault="0003440D" w:rsidP="007E66A5">
      <w:pPr>
        <w:pStyle w:val="PargrafodaLista"/>
        <w:numPr>
          <w:ilvl w:val="0"/>
          <w:numId w:val="20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Um produto agrícola</w:t>
      </w:r>
      <w:r w:rsidR="007E66A5">
        <w:rPr>
          <w:rFonts w:ascii="Verdana" w:hAnsi="Verdana" w:cs="Tahoma"/>
          <w:sz w:val="18"/>
        </w:rPr>
        <w:t xml:space="preserve"> a produzir é o medronho que se trata de um produto do território, contribuindo assim para o objetivo IV da EDL.</w:t>
      </w:r>
    </w:p>
    <w:p w14:paraId="6F523319" w14:textId="5781B82D" w:rsidR="007E66A5" w:rsidRDefault="007E66A5" w:rsidP="007E66A5">
      <w:pPr>
        <w:pStyle w:val="PargrafodaLista"/>
        <w:numPr>
          <w:ilvl w:val="0"/>
          <w:numId w:val="20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O promotor está inscrito </w:t>
      </w:r>
      <w:r w:rsidR="003B72C5">
        <w:rPr>
          <w:rFonts w:ascii="Verdana" w:hAnsi="Verdana" w:cs="Tahoma"/>
          <w:sz w:val="18"/>
        </w:rPr>
        <w:t>e a frequentar um</w:t>
      </w:r>
      <w:r>
        <w:rPr>
          <w:rFonts w:ascii="Verdana" w:hAnsi="Verdana" w:cs="Tahoma"/>
          <w:sz w:val="18"/>
        </w:rPr>
        <w:t xml:space="preserve">a formação relativa à cultura do medronho, não tendo ainda o certificado pois a formação </w:t>
      </w:r>
      <w:r w:rsidR="003B72C5">
        <w:rPr>
          <w:rFonts w:ascii="Verdana" w:hAnsi="Verdana" w:cs="Tahoma"/>
          <w:sz w:val="18"/>
        </w:rPr>
        <w:t>teve</w:t>
      </w:r>
      <w:r>
        <w:rPr>
          <w:rFonts w:ascii="Verdana" w:hAnsi="Verdana" w:cs="Tahoma"/>
          <w:sz w:val="18"/>
        </w:rPr>
        <w:t xml:space="preserve"> início </w:t>
      </w:r>
      <w:r w:rsidR="003B72C5">
        <w:rPr>
          <w:rFonts w:ascii="Verdana" w:hAnsi="Verdana" w:cs="Tahoma"/>
          <w:sz w:val="18"/>
        </w:rPr>
        <w:t xml:space="preserve">a 8 </w:t>
      </w:r>
      <w:r>
        <w:rPr>
          <w:rFonts w:ascii="Verdana" w:hAnsi="Verdana" w:cs="Tahoma"/>
          <w:sz w:val="18"/>
        </w:rPr>
        <w:t xml:space="preserve">de maio. Tendo </w:t>
      </w:r>
      <w:r w:rsidR="00E96888">
        <w:rPr>
          <w:rFonts w:ascii="Verdana" w:hAnsi="Verdana" w:cs="Tahoma"/>
          <w:sz w:val="18"/>
        </w:rPr>
        <w:t>como base</w:t>
      </w:r>
      <w:r>
        <w:rPr>
          <w:rFonts w:ascii="Verdana" w:hAnsi="Verdana" w:cs="Tahoma"/>
          <w:sz w:val="18"/>
        </w:rPr>
        <w:t xml:space="preserve"> o início do projeto, a formação já estará concluída. Em anexo à candidatura, envia-se o comprovativo de inscrição. Este ponto salvaguarda o objetivo V da EDL.</w:t>
      </w:r>
    </w:p>
    <w:p w14:paraId="517E24AF" w14:textId="77777777" w:rsidR="007E66A5" w:rsidRDefault="007E66A5" w:rsidP="00E96888">
      <w:pPr>
        <w:pStyle w:val="PargrafodaLista"/>
        <w:spacing w:line="360" w:lineRule="auto"/>
        <w:rPr>
          <w:rFonts w:ascii="Verdana" w:hAnsi="Verdana" w:cs="Tahoma"/>
          <w:sz w:val="18"/>
        </w:rPr>
      </w:pPr>
    </w:p>
    <w:p w14:paraId="3F3B71C2" w14:textId="77777777" w:rsidR="00522D26" w:rsidRDefault="00522D26" w:rsidP="00E96888">
      <w:p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lastRenderedPageBreak/>
        <w:t>O promotor tem intenção de abrir uma empresa, cumprindo assim com o critério I da EDL.</w:t>
      </w:r>
    </w:p>
    <w:p w14:paraId="38C090B7" w14:textId="24DAC199" w:rsidR="00E96888" w:rsidRDefault="00E96888" w:rsidP="00E96888">
      <w:pPr>
        <w:spacing w:line="360" w:lineRule="auto"/>
        <w:rPr>
          <w:rFonts w:ascii="Verdana" w:hAnsi="Verdana" w:cs="Tahoma"/>
          <w:sz w:val="18"/>
        </w:rPr>
      </w:pPr>
      <w:r w:rsidRPr="00E96888">
        <w:rPr>
          <w:rFonts w:ascii="Verdana" w:hAnsi="Verdana" w:cs="Tahoma"/>
          <w:sz w:val="18"/>
        </w:rPr>
        <w:t xml:space="preserve">O promotor cumpre então </w:t>
      </w:r>
      <w:r w:rsidR="00522D26">
        <w:rPr>
          <w:rFonts w:ascii="Verdana" w:hAnsi="Verdana" w:cs="Tahoma"/>
          <w:sz w:val="18"/>
        </w:rPr>
        <w:t>três</w:t>
      </w:r>
      <w:r w:rsidRPr="00E96888">
        <w:rPr>
          <w:rFonts w:ascii="Verdana" w:hAnsi="Verdana" w:cs="Tahoma"/>
          <w:sz w:val="18"/>
        </w:rPr>
        <w:t xml:space="preserve"> critérios da EDL, sendo por isso atribuída a pontuação de 10 pontos.</w:t>
      </w:r>
    </w:p>
    <w:p w14:paraId="0FEE943C" w14:textId="03A641FB" w:rsidR="00E96888" w:rsidRDefault="00E96888" w:rsidP="00E96888">
      <w:pPr>
        <w:spacing w:line="360" w:lineRule="auto"/>
        <w:rPr>
          <w:rFonts w:ascii="Verdana" w:hAnsi="Verdana" w:cs="Tahoma"/>
          <w:sz w:val="18"/>
        </w:rPr>
      </w:pPr>
      <w:r w:rsidRPr="00E96888">
        <w:rPr>
          <w:rFonts w:ascii="Verdana" w:hAnsi="Verdana" w:cs="Tahoma"/>
          <w:b/>
          <w:bCs/>
          <w:sz w:val="18"/>
        </w:rPr>
        <w:t>AFJER – Agricultor Familiar/Jovem Empresário Rural</w:t>
      </w:r>
      <w:r>
        <w:rPr>
          <w:rFonts w:ascii="Verdana" w:hAnsi="Verdana" w:cs="Tahoma"/>
          <w:b/>
          <w:bCs/>
          <w:sz w:val="18"/>
        </w:rPr>
        <w:t xml:space="preserve"> (20 pontos): </w:t>
      </w:r>
      <w:r>
        <w:rPr>
          <w:rFonts w:ascii="Verdana" w:hAnsi="Verdana" w:cs="Tahoma"/>
          <w:sz w:val="18"/>
        </w:rPr>
        <w:t xml:space="preserve">Dado que o promotor </w:t>
      </w:r>
      <w:r w:rsidR="003B72C5">
        <w:rPr>
          <w:rFonts w:ascii="Verdana" w:hAnsi="Verdana" w:cs="Tahoma"/>
          <w:sz w:val="18"/>
        </w:rPr>
        <w:t>possui</w:t>
      </w:r>
      <w:r>
        <w:rPr>
          <w:rFonts w:ascii="Verdana" w:hAnsi="Verdana" w:cs="Tahoma"/>
          <w:sz w:val="18"/>
        </w:rPr>
        <w:t xml:space="preserve"> estatuto de </w:t>
      </w:r>
      <w:r w:rsidRPr="00E96888">
        <w:rPr>
          <w:rFonts w:ascii="Verdana" w:hAnsi="Verdana" w:cs="Tahoma"/>
          <w:sz w:val="18"/>
        </w:rPr>
        <w:t>Jovem Empresário Rural</w:t>
      </w:r>
      <w:r>
        <w:rPr>
          <w:rFonts w:ascii="Verdana" w:hAnsi="Verdana" w:cs="Tahoma"/>
          <w:sz w:val="18"/>
        </w:rPr>
        <w:t xml:space="preserve">. Em anexo à candidatura, envia-se o comprovativo do </w:t>
      </w:r>
      <w:r w:rsidR="003B72C5">
        <w:rPr>
          <w:rFonts w:ascii="Verdana" w:hAnsi="Verdana" w:cs="Tahoma"/>
          <w:sz w:val="18"/>
        </w:rPr>
        <w:t>estatuto.</w:t>
      </w:r>
    </w:p>
    <w:p w14:paraId="71D57123" w14:textId="41647980" w:rsidR="00E96888" w:rsidRPr="00E96888" w:rsidRDefault="00E96888" w:rsidP="00E96888">
      <w:pPr>
        <w:spacing w:line="360" w:lineRule="auto"/>
        <w:rPr>
          <w:rFonts w:ascii="Verdana" w:hAnsi="Verdana" w:cs="Tahoma"/>
          <w:sz w:val="18"/>
        </w:rPr>
      </w:pPr>
      <w:r w:rsidRPr="00E96888">
        <w:rPr>
          <w:rFonts w:ascii="Verdana" w:hAnsi="Verdana" w:cs="Tahoma"/>
          <w:b/>
          <w:bCs/>
          <w:sz w:val="18"/>
        </w:rPr>
        <w:t>MPB – Modo Produção Biológico</w:t>
      </w:r>
      <w:r>
        <w:rPr>
          <w:rFonts w:ascii="Verdana" w:hAnsi="Verdana" w:cs="Tahoma"/>
          <w:b/>
          <w:bCs/>
          <w:sz w:val="18"/>
        </w:rPr>
        <w:t xml:space="preserve"> (0 pontos): </w:t>
      </w:r>
      <w:r>
        <w:rPr>
          <w:rFonts w:ascii="Verdana" w:hAnsi="Verdana" w:cs="Tahoma"/>
          <w:sz w:val="18"/>
        </w:rPr>
        <w:t>Dado que a exploração não está sob o controlo de modo de produção biológico.</w:t>
      </w:r>
    </w:p>
    <w:sectPr w:rsidR="00E96888" w:rsidRPr="00E96888" w:rsidSect="00EE4B97">
      <w:headerReference w:type="default" r:id="rId10"/>
      <w:footerReference w:type="default" r:id="rId11"/>
      <w:pgSz w:w="11906" w:h="16838"/>
      <w:pgMar w:top="1505" w:right="1701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00E938" w14:textId="77777777" w:rsidR="000932CA" w:rsidRDefault="000932CA" w:rsidP="00F06FBC">
      <w:pPr>
        <w:spacing w:before="0" w:after="0"/>
      </w:pPr>
      <w:r>
        <w:separator/>
      </w:r>
    </w:p>
  </w:endnote>
  <w:endnote w:type="continuationSeparator" w:id="0">
    <w:p w14:paraId="7F659A27" w14:textId="77777777" w:rsidR="000932CA" w:rsidRDefault="000932CA" w:rsidP="00F06FB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FC391" w14:textId="77777777" w:rsidR="00BF4F7D" w:rsidRPr="00BF4F7D" w:rsidRDefault="00F17852" w:rsidP="00BF4F7D">
    <w:pPr>
      <w:pStyle w:val="Rodap"/>
      <w:jc w:val="center"/>
      <w:rPr>
        <w:rFonts w:ascii="Verdana" w:hAnsi="Verdana"/>
      </w:rPr>
    </w:pPr>
    <w:r>
      <w:rPr>
        <w:rFonts w:ascii="Verdana" w:hAnsi="Verdana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732975" wp14:editId="640A4C10">
              <wp:simplePos x="0" y="0"/>
              <wp:positionH relativeFrom="column">
                <wp:posOffset>-405130</wp:posOffset>
              </wp:positionH>
              <wp:positionV relativeFrom="paragraph">
                <wp:posOffset>-196215</wp:posOffset>
              </wp:positionV>
              <wp:extent cx="6282055" cy="0"/>
              <wp:effectExtent l="13970" t="13335" r="9525" b="571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BE331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1.9pt;margin-top:-15.45pt;width:494.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"/>
          </w:pict>
        </mc:Fallback>
      </mc:AlternateContent>
    </w:r>
    <w:r w:rsidR="00BF4F7D" w:rsidRPr="00BF4F7D">
      <w:rPr>
        <w:rFonts w:ascii="Verdana" w:hAnsi="Verdana"/>
      </w:rPr>
      <w:t xml:space="preserve">Página </w:t>
    </w:r>
    <w:r w:rsidR="0061341E" w:rsidRPr="00BF4F7D">
      <w:rPr>
        <w:rFonts w:ascii="Verdana" w:hAnsi="Verdana"/>
      </w:rPr>
      <w:fldChar w:fldCharType="begin"/>
    </w:r>
    <w:r w:rsidR="00BF4F7D" w:rsidRPr="00BF4F7D">
      <w:rPr>
        <w:rFonts w:ascii="Verdana" w:hAnsi="Verdana"/>
      </w:rPr>
      <w:instrText xml:space="preserve"> PAGE   \* MERGEFORMAT </w:instrText>
    </w:r>
    <w:r w:rsidR="0061341E" w:rsidRPr="00BF4F7D">
      <w:rPr>
        <w:rFonts w:ascii="Verdana" w:hAnsi="Verdana"/>
      </w:rPr>
      <w:fldChar w:fldCharType="separate"/>
    </w:r>
    <w:r w:rsidR="00DC45D4">
      <w:rPr>
        <w:rFonts w:ascii="Verdana" w:hAnsi="Verdana"/>
        <w:noProof/>
      </w:rPr>
      <w:t>2</w:t>
    </w:r>
    <w:r w:rsidR="0061341E" w:rsidRPr="00BF4F7D">
      <w:rPr>
        <w:rFonts w:ascii="Verdana" w:hAnsi="Verdana"/>
      </w:rPr>
      <w:fldChar w:fldCharType="end"/>
    </w:r>
    <w:r w:rsidR="00BF4F7D" w:rsidRPr="00BF4F7D">
      <w:rPr>
        <w:rFonts w:ascii="Verdana" w:hAnsi="Verdana"/>
      </w:rPr>
      <w:t>/</w:t>
    </w:r>
    <w:fldSimple w:instr=" NUMPAGES   \* MERGEFORMAT ">
      <w:r w:rsidR="00DC45D4" w:rsidRPr="00DC45D4">
        <w:rPr>
          <w:rFonts w:ascii="Verdana" w:hAnsi="Verdana"/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43EEB3" w14:textId="77777777" w:rsidR="000932CA" w:rsidRDefault="000932CA" w:rsidP="00F06FBC">
      <w:pPr>
        <w:spacing w:before="0" w:after="0"/>
      </w:pPr>
      <w:r>
        <w:separator/>
      </w:r>
    </w:p>
  </w:footnote>
  <w:footnote w:type="continuationSeparator" w:id="0">
    <w:p w14:paraId="1BD04E03" w14:textId="77777777" w:rsidR="000932CA" w:rsidRDefault="000932CA" w:rsidP="00F06FB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3170B" w14:textId="77777777" w:rsidR="00F06FBC" w:rsidRPr="00F06FBC" w:rsidRDefault="00EE4B97" w:rsidP="00F06FBC">
    <w:pPr>
      <w:pStyle w:val="Cabealho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15E2A55" wp14:editId="048AC637">
          <wp:simplePos x="0" y="0"/>
          <wp:positionH relativeFrom="column">
            <wp:posOffset>3803015</wp:posOffset>
          </wp:positionH>
          <wp:positionV relativeFrom="paragraph">
            <wp:posOffset>-635</wp:posOffset>
          </wp:positionV>
          <wp:extent cx="2152650" cy="523875"/>
          <wp:effectExtent l="0" t="0" r="0" b="9525"/>
          <wp:wrapNone/>
          <wp:docPr id="1" name="Imagem 1" descr="http://172.16.1.116/pdr2020/img/pdr2020-logo-7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172.16.1.116/pdr2020/img/pdr2020-logo-70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523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AE2DC75" wp14:editId="4C306259">
              <wp:simplePos x="0" y="0"/>
              <wp:positionH relativeFrom="column">
                <wp:posOffset>-536575</wp:posOffset>
              </wp:positionH>
              <wp:positionV relativeFrom="paragraph">
                <wp:posOffset>695049</wp:posOffset>
              </wp:positionV>
              <wp:extent cx="6282055" cy="0"/>
              <wp:effectExtent l="0" t="0" r="23495" b="1905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54383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42.25pt;margin-top:54.75pt;width:494.6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"/>
          </w:pict>
        </mc:Fallback>
      </mc:AlternateContent>
    </w:r>
    <w:r w:rsidR="00DD7C33" w:rsidRPr="00001D6E">
      <w:rPr>
        <w:noProof/>
      </w:rPr>
      <w:drawing>
        <wp:inline distT="0" distB="0" distL="0" distR="0" wp14:anchorId="7739D51C" wp14:editId="00B178C7">
          <wp:extent cx="1857375" cy="571500"/>
          <wp:effectExtent l="0" t="0" r="9525" b="0"/>
          <wp:docPr id="5" name="Imagem 5" descr="LOGO In LOCO Estev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In LOCO Estev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7375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B4019D8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6C7682"/>
    <w:multiLevelType w:val="hybridMultilevel"/>
    <w:tmpl w:val="50BA5A5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181DF1"/>
    <w:multiLevelType w:val="hybridMultilevel"/>
    <w:tmpl w:val="B0F407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63E7B"/>
    <w:multiLevelType w:val="hybridMultilevel"/>
    <w:tmpl w:val="859427EA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2084EE4"/>
    <w:multiLevelType w:val="hybridMultilevel"/>
    <w:tmpl w:val="73DE8FA2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22939F9"/>
    <w:multiLevelType w:val="hybridMultilevel"/>
    <w:tmpl w:val="ABCC529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3D96BD2"/>
    <w:multiLevelType w:val="hybridMultilevel"/>
    <w:tmpl w:val="4894DAE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66E0714"/>
    <w:multiLevelType w:val="hybridMultilevel"/>
    <w:tmpl w:val="531830B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965706"/>
    <w:multiLevelType w:val="hybridMultilevel"/>
    <w:tmpl w:val="92880CD4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880D4C"/>
    <w:multiLevelType w:val="hybridMultilevel"/>
    <w:tmpl w:val="F6407662"/>
    <w:lvl w:ilvl="0" w:tplc="1628798E">
      <w:start w:val="1"/>
      <w:numFmt w:val="decimal"/>
      <w:pStyle w:val="Ttulo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1AC369C"/>
    <w:multiLevelType w:val="hybridMultilevel"/>
    <w:tmpl w:val="758025FA"/>
    <w:lvl w:ilvl="0" w:tplc="08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E65A55"/>
    <w:multiLevelType w:val="hybridMultilevel"/>
    <w:tmpl w:val="91CCD43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E34205"/>
    <w:multiLevelType w:val="hybridMultilevel"/>
    <w:tmpl w:val="19D8BF7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AC74189"/>
    <w:multiLevelType w:val="hybridMultilevel"/>
    <w:tmpl w:val="D3CCC24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D91623"/>
    <w:multiLevelType w:val="hybridMultilevel"/>
    <w:tmpl w:val="F71E06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15650F"/>
    <w:multiLevelType w:val="hybridMultilevel"/>
    <w:tmpl w:val="8C504EBA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04E274E"/>
    <w:multiLevelType w:val="hybridMultilevel"/>
    <w:tmpl w:val="49B29096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34147EC"/>
    <w:multiLevelType w:val="multilevel"/>
    <w:tmpl w:val="6FAEEB32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8" w15:restartNumberingAfterBreak="0">
    <w:nsid w:val="761711C2"/>
    <w:multiLevelType w:val="hybridMultilevel"/>
    <w:tmpl w:val="E0B640A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DED3DB7"/>
    <w:multiLevelType w:val="hybridMultilevel"/>
    <w:tmpl w:val="8DA8EB9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62691062">
    <w:abstractNumId w:val="17"/>
  </w:num>
  <w:num w:numId="2" w16cid:durableId="1127432148">
    <w:abstractNumId w:val="17"/>
  </w:num>
  <w:num w:numId="3" w16cid:durableId="267465424">
    <w:abstractNumId w:val="17"/>
  </w:num>
  <w:num w:numId="4" w16cid:durableId="631329299">
    <w:abstractNumId w:val="17"/>
  </w:num>
  <w:num w:numId="5" w16cid:durableId="1796026793">
    <w:abstractNumId w:val="17"/>
  </w:num>
  <w:num w:numId="6" w16cid:durableId="1602906865">
    <w:abstractNumId w:val="17"/>
  </w:num>
  <w:num w:numId="7" w16cid:durableId="608859388">
    <w:abstractNumId w:val="17"/>
  </w:num>
  <w:num w:numId="8" w16cid:durableId="1765566448">
    <w:abstractNumId w:val="17"/>
  </w:num>
  <w:num w:numId="9" w16cid:durableId="480002919">
    <w:abstractNumId w:val="0"/>
  </w:num>
  <w:num w:numId="10" w16cid:durableId="467936894">
    <w:abstractNumId w:val="0"/>
  </w:num>
  <w:num w:numId="11" w16cid:durableId="1054696540">
    <w:abstractNumId w:val="9"/>
  </w:num>
  <w:num w:numId="12" w16cid:durableId="24361474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03133480">
    <w:abstractNumId w:val="9"/>
    <w:lvlOverride w:ilvl="0">
      <w:startOverride w:val="10"/>
    </w:lvlOverride>
  </w:num>
  <w:num w:numId="14" w16cid:durableId="870457180">
    <w:abstractNumId w:val="9"/>
  </w:num>
  <w:num w:numId="15" w16cid:durableId="1268929715">
    <w:abstractNumId w:val="2"/>
  </w:num>
  <w:num w:numId="16" w16cid:durableId="680550358">
    <w:abstractNumId w:val="13"/>
  </w:num>
  <w:num w:numId="17" w16cid:durableId="1021974373">
    <w:abstractNumId w:val="10"/>
  </w:num>
  <w:num w:numId="18" w16cid:durableId="631666642">
    <w:abstractNumId w:val="1"/>
  </w:num>
  <w:num w:numId="19" w16cid:durableId="1530877798">
    <w:abstractNumId w:val="7"/>
  </w:num>
  <w:num w:numId="20" w16cid:durableId="1323314314">
    <w:abstractNumId w:val="14"/>
  </w:num>
  <w:num w:numId="21" w16cid:durableId="1709144075">
    <w:abstractNumId w:val="19"/>
  </w:num>
  <w:num w:numId="22" w16cid:durableId="2100132502">
    <w:abstractNumId w:val="4"/>
  </w:num>
  <w:num w:numId="23" w16cid:durableId="778256070">
    <w:abstractNumId w:val="16"/>
  </w:num>
  <w:num w:numId="24" w16cid:durableId="71004935">
    <w:abstractNumId w:val="6"/>
  </w:num>
  <w:num w:numId="25" w16cid:durableId="999190317">
    <w:abstractNumId w:val="15"/>
  </w:num>
  <w:num w:numId="26" w16cid:durableId="203252553">
    <w:abstractNumId w:val="8"/>
  </w:num>
  <w:num w:numId="27" w16cid:durableId="198784579">
    <w:abstractNumId w:val="18"/>
  </w:num>
  <w:num w:numId="28" w16cid:durableId="905724837">
    <w:abstractNumId w:val="12"/>
  </w:num>
  <w:num w:numId="29" w16cid:durableId="1276908265">
    <w:abstractNumId w:val="5"/>
  </w:num>
  <w:num w:numId="30" w16cid:durableId="1185360611">
    <w:abstractNumId w:val="3"/>
  </w:num>
  <w:num w:numId="31" w16cid:durableId="14557092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FBC"/>
    <w:rsid w:val="00013FB1"/>
    <w:rsid w:val="00016FED"/>
    <w:rsid w:val="00022222"/>
    <w:rsid w:val="000228E7"/>
    <w:rsid w:val="00026551"/>
    <w:rsid w:val="0003440D"/>
    <w:rsid w:val="00036741"/>
    <w:rsid w:val="0005176A"/>
    <w:rsid w:val="00053014"/>
    <w:rsid w:val="00064C74"/>
    <w:rsid w:val="0008099F"/>
    <w:rsid w:val="00091F2B"/>
    <w:rsid w:val="000932CA"/>
    <w:rsid w:val="001200B9"/>
    <w:rsid w:val="00135C3B"/>
    <w:rsid w:val="00146D40"/>
    <w:rsid w:val="00161D22"/>
    <w:rsid w:val="00166D09"/>
    <w:rsid w:val="00177B7F"/>
    <w:rsid w:val="0018413A"/>
    <w:rsid w:val="00193A96"/>
    <w:rsid w:val="00194004"/>
    <w:rsid w:val="00197D31"/>
    <w:rsid w:val="001A2922"/>
    <w:rsid w:val="00211F25"/>
    <w:rsid w:val="00217D99"/>
    <w:rsid w:val="00221628"/>
    <w:rsid w:val="0025736E"/>
    <w:rsid w:val="00274678"/>
    <w:rsid w:val="00285A9F"/>
    <w:rsid w:val="00290FF9"/>
    <w:rsid w:val="002A012E"/>
    <w:rsid w:val="002B0D96"/>
    <w:rsid w:val="002B0E02"/>
    <w:rsid w:val="002B3414"/>
    <w:rsid w:val="00343F03"/>
    <w:rsid w:val="00347602"/>
    <w:rsid w:val="00363910"/>
    <w:rsid w:val="00370A7C"/>
    <w:rsid w:val="00374C23"/>
    <w:rsid w:val="0039566B"/>
    <w:rsid w:val="003A6163"/>
    <w:rsid w:val="003B72C5"/>
    <w:rsid w:val="003F75CF"/>
    <w:rsid w:val="004018AF"/>
    <w:rsid w:val="00443AFA"/>
    <w:rsid w:val="00450592"/>
    <w:rsid w:val="00451E74"/>
    <w:rsid w:val="00453487"/>
    <w:rsid w:val="00471704"/>
    <w:rsid w:val="00474E8B"/>
    <w:rsid w:val="004906E4"/>
    <w:rsid w:val="00492F66"/>
    <w:rsid w:val="00493F62"/>
    <w:rsid w:val="00497BB9"/>
    <w:rsid w:val="004B5C37"/>
    <w:rsid w:val="004D1234"/>
    <w:rsid w:val="004F4645"/>
    <w:rsid w:val="00522D26"/>
    <w:rsid w:val="0055738D"/>
    <w:rsid w:val="005752BA"/>
    <w:rsid w:val="00576BE0"/>
    <w:rsid w:val="00584DB7"/>
    <w:rsid w:val="00597398"/>
    <w:rsid w:val="005B2823"/>
    <w:rsid w:val="005B42E7"/>
    <w:rsid w:val="005E24C2"/>
    <w:rsid w:val="0061341E"/>
    <w:rsid w:val="00614F81"/>
    <w:rsid w:val="00620ECB"/>
    <w:rsid w:val="006520F4"/>
    <w:rsid w:val="00655C74"/>
    <w:rsid w:val="00665755"/>
    <w:rsid w:val="00674908"/>
    <w:rsid w:val="00681B69"/>
    <w:rsid w:val="00684173"/>
    <w:rsid w:val="00687A08"/>
    <w:rsid w:val="006D22A2"/>
    <w:rsid w:val="006D34DB"/>
    <w:rsid w:val="006F2340"/>
    <w:rsid w:val="006F252C"/>
    <w:rsid w:val="00720C14"/>
    <w:rsid w:val="007A6145"/>
    <w:rsid w:val="007B6723"/>
    <w:rsid w:val="007E66A5"/>
    <w:rsid w:val="007E7ADC"/>
    <w:rsid w:val="007F00DF"/>
    <w:rsid w:val="00801EBF"/>
    <w:rsid w:val="0082618D"/>
    <w:rsid w:val="00860174"/>
    <w:rsid w:val="008844E1"/>
    <w:rsid w:val="008954B6"/>
    <w:rsid w:val="00896721"/>
    <w:rsid w:val="008B20D2"/>
    <w:rsid w:val="008C701A"/>
    <w:rsid w:val="008D24DD"/>
    <w:rsid w:val="008E784C"/>
    <w:rsid w:val="008F07C2"/>
    <w:rsid w:val="00900AF5"/>
    <w:rsid w:val="00902933"/>
    <w:rsid w:val="00906A23"/>
    <w:rsid w:val="00921470"/>
    <w:rsid w:val="00923FE5"/>
    <w:rsid w:val="00926BA1"/>
    <w:rsid w:val="00941327"/>
    <w:rsid w:val="00964A0A"/>
    <w:rsid w:val="009736B7"/>
    <w:rsid w:val="00980C0F"/>
    <w:rsid w:val="00986629"/>
    <w:rsid w:val="00992656"/>
    <w:rsid w:val="00997161"/>
    <w:rsid w:val="009A1258"/>
    <w:rsid w:val="009C762F"/>
    <w:rsid w:val="009E385B"/>
    <w:rsid w:val="009F7C4D"/>
    <w:rsid w:val="00A03892"/>
    <w:rsid w:val="00A570CB"/>
    <w:rsid w:val="00A67398"/>
    <w:rsid w:val="00A75C6A"/>
    <w:rsid w:val="00A76E12"/>
    <w:rsid w:val="00A80138"/>
    <w:rsid w:val="00A87FE7"/>
    <w:rsid w:val="00AC04EB"/>
    <w:rsid w:val="00AC3B53"/>
    <w:rsid w:val="00AD3D9C"/>
    <w:rsid w:val="00AF1C18"/>
    <w:rsid w:val="00B012CF"/>
    <w:rsid w:val="00B56339"/>
    <w:rsid w:val="00B6575B"/>
    <w:rsid w:val="00B75EE1"/>
    <w:rsid w:val="00B75EE3"/>
    <w:rsid w:val="00B77F24"/>
    <w:rsid w:val="00BA2D85"/>
    <w:rsid w:val="00BB54BA"/>
    <w:rsid w:val="00BC4FAA"/>
    <w:rsid w:val="00BF4375"/>
    <w:rsid w:val="00BF4F7D"/>
    <w:rsid w:val="00C15852"/>
    <w:rsid w:val="00C16A69"/>
    <w:rsid w:val="00C4329F"/>
    <w:rsid w:val="00C77156"/>
    <w:rsid w:val="00CA3182"/>
    <w:rsid w:val="00CC40A1"/>
    <w:rsid w:val="00D055C9"/>
    <w:rsid w:val="00D20A88"/>
    <w:rsid w:val="00D52F8D"/>
    <w:rsid w:val="00D71E0F"/>
    <w:rsid w:val="00D92822"/>
    <w:rsid w:val="00D94D13"/>
    <w:rsid w:val="00DA18B7"/>
    <w:rsid w:val="00DA4ABB"/>
    <w:rsid w:val="00DB3FCA"/>
    <w:rsid w:val="00DC1293"/>
    <w:rsid w:val="00DC45D4"/>
    <w:rsid w:val="00DC613E"/>
    <w:rsid w:val="00DD0DD9"/>
    <w:rsid w:val="00DD22E9"/>
    <w:rsid w:val="00DD7B94"/>
    <w:rsid w:val="00DD7C33"/>
    <w:rsid w:val="00DF0D1E"/>
    <w:rsid w:val="00E30440"/>
    <w:rsid w:val="00E708B1"/>
    <w:rsid w:val="00E7738C"/>
    <w:rsid w:val="00E7765D"/>
    <w:rsid w:val="00E847B3"/>
    <w:rsid w:val="00E96888"/>
    <w:rsid w:val="00EC208B"/>
    <w:rsid w:val="00EC2EAB"/>
    <w:rsid w:val="00ED4FA3"/>
    <w:rsid w:val="00EE4B97"/>
    <w:rsid w:val="00EE512B"/>
    <w:rsid w:val="00F06FBC"/>
    <w:rsid w:val="00F158C3"/>
    <w:rsid w:val="00F16AF8"/>
    <w:rsid w:val="00F17852"/>
    <w:rsid w:val="00F23307"/>
    <w:rsid w:val="00F2593D"/>
    <w:rsid w:val="00F57069"/>
    <w:rsid w:val="00F67A16"/>
    <w:rsid w:val="00F82983"/>
    <w:rsid w:val="00F9245A"/>
    <w:rsid w:val="00FC20AE"/>
    <w:rsid w:val="00FD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47D445"/>
  <w15:docId w15:val="{EF07EDA5-0560-4D5E-AB8F-166355217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Documento"/>
    <w:qFormat/>
    <w:rsid w:val="00A80138"/>
    <w:pPr>
      <w:spacing w:before="120" w:after="120"/>
      <w:jc w:val="both"/>
    </w:pPr>
    <w:rPr>
      <w:rFonts w:ascii="Arial Narrow" w:hAnsi="Arial Narrow"/>
      <w:szCs w:val="24"/>
    </w:rPr>
  </w:style>
  <w:style w:type="paragraph" w:styleId="Ttulo1">
    <w:name w:val="heading 1"/>
    <w:basedOn w:val="Normal"/>
    <w:next w:val="Normal"/>
    <w:link w:val="Ttulo1Carter"/>
    <w:qFormat/>
    <w:rsid w:val="00992656"/>
    <w:pPr>
      <w:keepNext/>
      <w:numPr>
        <w:numId w:val="8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ter"/>
    <w:qFormat/>
    <w:rsid w:val="00992656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ter"/>
    <w:qFormat/>
    <w:rsid w:val="00992656"/>
    <w:pPr>
      <w:keepNext/>
      <w:numPr>
        <w:ilvl w:val="2"/>
        <w:numId w:val="8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ter"/>
    <w:qFormat/>
    <w:rsid w:val="00992656"/>
    <w:pPr>
      <w:keepNext/>
      <w:numPr>
        <w:ilvl w:val="3"/>
        <w:numId w:val="8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ter"/>
    <w:qFormat/>
    <w:rsid w:val="00992656"/>
    <w:pPr>
      <w:numPr>
        <w:ilvl w:val="4"/>
        <w:numId w:val="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ter"/>
    <w:qFormat/>
    <w:rsid w:val="00992656"/>
    <w:pPr>
      <w:numPr>
        <w:ilvl w:val="5"/>
        <w:numId w:val="8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ter"/>
    <w:qFormat/>
    <w:rsid w:val="00992656"/>
    <w:pPr>
      <w:numPr>
        <w:ilvl w:val="6"/>
        <w:numId w:val="8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ter"/>
    <w:qFormat/>
    <w:rsid w:val="00992656"/>
    <w:pPr>
      <w:numPr>
        <w:ilvl w:val="7"/>
        <w:numId w:val="8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ter"/>
    <w:qFormat/>
    <w:rsid w:val="00992656"/>
    <w:pPr>
      <w:numPr>
        <w:ilvl w:val="8"/>
        <w:numId w:val="8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rsid w:val="00992656"/>
    <w:rPr>
      <w:rFonts w:ascii="Arial" w:hAnsi="Arial" w:cs="Arial"/>
      <w:b/>
      <w:bCs/>
      <w:kern w:val="32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rsid w:val="00992656"/>
    <w:rPr>
      <w:rFonts w:ascii="Arial" w:hAnsi="Arial" w:cs="Arial"/>
      <w:b/>
      <w:bCs/>
      <w:i/>
      <w:iCs/>
      <w:sz w:val="28"/>
      <w:szCs w:val="28"/>
      <w:lang w:val="pt-PT" w:eastAsia="pt-PT" w:bidi="ar-SA"/>
    </w:rPr>
  </w:style>
  <w:style w:type="character" w:customStyle="1" w:styleId="Ttulo3Carter">
    <w:name w:val="Título 3 Caráter"/>
    <w:basedOn w:val="Tipodeletrapredefinidodopargrafo"/>
    <w:link w:val="Ttulo3"/>
    <w:rsid w:val="00992656"/>
    <w:rPr>
      <w:rFonts w:ascii="Arial" w:hAnsi="Arial" w:cs="Arial"/>
      <w:b/>
      <w:bCs/>
      <w:sz w:val="26"/>
      <w:szCs w:val="26"/>
    </w:rPr>
  </w:style>
  <w:style w:type="character" w:customStyle="1" w:styleId="Ttulo4Carter">
    <w:name w:val="Título 4 Caráter"/>
    <w:basedOn w:val="Tipodeletrapredefinidodopargrafo"/>
    <w:link w:val="Ttulo4"/>
    <w:rsid w:val="00992656"/>
    <w:rPr>
      <w:rFonts w:ascii="Arial" w:hAnsi="Arial"/>
      <w:b/>
      <w:bCs/>
      <w:sz w:val="28"/>
      <w:szCs w:val="28"/>
    </w:rPr>
  </w:style>
  <w:style w:type="character" w:customStyle="1" w:styleId="Ttulo5Carter">
    <w:name w:val="Título 5 Caráter"/>
    <w:basedOn w:val="Tipodeletrapredefinidodopargrafo"/>
    <w:link w:val="Ttulo5"/>
    <w:rsid w:val="00992656"/>
    <w:rPr>
      <w:rFonts w:ascii="Arial" w:hAnsi="Arial"/>
      <w:b/>
      <w:bCs/>
      <w:i/>
      <w:iCs/>
      <w:sz w:val="26"/>
      <w:szCs w:val="26"/>
    </w:rPr>
  </w:style>
  <w:style w:type="character" w:customStyle="1" w:styleId="Ttulo6Carter">
    <w:name w:val="Título 6 Caráter"/>
    <w:basedOn w:val="Tipodeletrapredefinidodopargrafo"/>
    <w:link w:val="Ttulo6"/>
    <w:rsid w:val="00992656"/>
    <w:rPr>
      <w:rFonts w:ascii="Arial" w:hAnsi="Arial"/>
      <w:b/>
      <w:bCs/>
      <w:sz w:val="22"/>
      <w:szCs w:val="22"/>
    </w:rPr>
  </w:style>
  <w:style w:type="character" w:customStyle="1" w:styleId="Ttulo7Carter">
    <w:name w:val="Título 7 Caráter"/>
    <w:basedOn w:val="Tipodeletrapredefinidodopargrafo"/>
    <w:link w:val="Ttulo7"/>
    <w:rsid w:val="00992656"/>
    <w:rPr>
      <w:rFonts w:ascii="Arial" w:hAnsi="Arial"/>
      <w:szCs w:val="24"/>
    </w:rPr>
  </w:style>
  <w:style w:type="character" w:customStyle="1" w:styleId="Ttulo8Carter">
    <w:name w:val="Título 8 Caráter"/>
    <w:basedOn w:val="Tipodeletrapredefinidodopargrafo"/>
    <w:link w:val="Ttulo8"/>
    <w:rsid w:val="00992656"/>
    <w:rPr>
      <w:rFonts w:ascii="Arial" w:hAnsi="Arial"/>
      <w:i/>
      <w:iCs/>
      <w:szCs w:val="24"/>
    </w:rPr>
  </w:style>
  <w:style w:type="character" w:customStyle="1" w:styleId="Ttulo9Carter">
    <w:name w:val="Título 9 Caráter"/>
    <w:basedOn w:val="Tipodeletrapredefinidodopargrafo"/>
    <w:link w:val="Ttulo9"/>
    <w:rsid w:val="00992656"/>
    <w:rPr>
      <w:rFonts w:ascii="Arial" w:hAnsi="Arial" w:cs="Arial"/>
      <w:sz w:val="22"/>
      <w:szCs w:val="22"/>
    </w:rPr>
  </w:style>
  <w:style w:type="paragraph" w:styleId="Legenda">
    <w:name w:val="caption"/>
    <w:basedOn w:val="Normal"/>
    <w:next w:val="Normal"/>
    <w:qFormat/>
    <w:rsid w:val="00992656"/>
    <w:pPr>
      <w:jc w:val="center"/>
    </w:pPr>
    <w:rPr>
      <w:rFonts w:cs="Arial"/>
      <w:b/>
      <w:bCs/>
      <w:szCs w:val="20"/>
    </w:rPr>
  </w:style>
  <w:style w:type="paragraph" w:styleId="PargrafodaLista">
    <w:name w:val="List Paragraph"/>
    <w:basedOn w:val="Normal"/>
    <w:uiPriority w:val="34"/>
    <w:qFormat/>
    <w:rsid w:val="00992656"/>
    <w:pPr>
      <w:ind w:left="720"/>
      <w:contextualSpacing/>
    </w:pPr>
  </w:style>
  <w:style w:type="paragraph" w:customStyle="1" w:styleId="lista">
    <w:name w:val="lista"/>
    <w:basedOn w:val="Listacommarcas"/>
    <w:qFormat/>
    <w:rsid w:val="00992656"/>
    <w:pPr>
      <w:numPr>
        <w:numId w:val="0"/>
      </w:numPr>
    </w:pPr>
    <w:rPr>
      <w:bCs/>
      <w:iCs/>
    </w:rPr>
  </w:style>
  <w:style w:type="paragraph" w:styleId="Listacommarcas">
    <w:name w:val="List Bullet"/>
    <w:basedOn w:val="Normal"/>
    <w:uiPriority w:val="99"/>
    <w:semiHidden/>
    <w:unhideWhenUsed/>
    <w:rsid w:val="00992656"/>
    <w:pPr>
      <w:numPr>
        <w:numId w:val="10"/>
      </w:numPr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06FBC"/>
    <w:rPr>
      <w:rFonts w:ascii="Arial Narrow" w:hAnsi="Arial Narrow"/>
      <w:szCs w:val="24"/>
    </w:rPr>
  </w:style>
  <w:style w:type="paragraph" w:styleId="Rodap">
    <w:name w:val="footer"/>
    <w:basedOn w:val="Normal"/>
    <w:link w:val="RodapCarter"/>
    <w:uiPriority w:val="99"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06FBC"/>
    <w:rPr>
      <w:rFonts w:ascii="Arial Narrow" w:hAnsi="Arial Narrow"/>
      <w:szCs w:val="24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06FB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06FBC"/>
    <w:rPr>
      <w:rFonts w:ascii="Tahoma" w:hAnsi="Tahoma" w:cs="Tahoma"/>
      <w:sz w:val="16"/>
      <w:szCs w:val="16"/>
    </w:rPr>
  </w:style>
  <w:style w:type="paragraph" w:styleId="Ttulo">
    <w:name w:val="Title"/>
    <w:basedOn w:val="PargrafodaLista"/>
    <w:next w:val="Normal"/>
    <w:link w:val="TtuloCarter"/>
    <w:uiPriority w:val="10"/>
    <w:qFormat/>
    <w:rsid w:val="00BF4F7D"/>
    <w:pPr>
      <w:numPr>
        <w:numId w:val="11"/>
      </w:numPr>
      <w:jc w:val="left"/>
    </w:pPr>
    <w:rPr>
      <w:rFonts w:ascii="Verdana" w:hAnsi="Verdana" w:cs="Tahoma"/>
      <w:b/>
      <w:smallCaps/>
      <w:sz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Carter">
    <w:name w:val="Título Caráter"/>
    <w:basedOn w:val="Tipodeletrapredefinidodopargrafo"/>
    <w:link w:val="Ttulo"/>
    <w:uiPriority w:val="10"/>
    <w:rsid w:val="00BF4F7D"/>
    <w:rPr>
      <w:rFonts w:ascii="Verdana" w:hAnsi="Verdana" w:cs="Tahoma"/>
      <w:b/>
      <w:smallCaps/>
      <w:sz w:val="24"/>
      <w:szCs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Hiperligao">
    <w:name w:val="Hyperlink"/>
    <w:basedOn w:val="Tipodeletrapredefinidodopargrafo"/>
    <w:uiPriority w:val="99"/>
    <w:semiHidden/>
    <w:unhideWhenUsed/>
    <w:rsid w:val="00C77156"/>
    <w:rPr>
      <w:color w:val="0000FF"/>
      <w:u w:val="single"/>
    </w:rPr>
  </w:style>
  <w:style w:type="table" w:styleId="TabelacomGrelha">
    <w:name w:val="Table Grid"/>
    <w:basedOn w:val="Tabelanormal"/>
    <w:uiPriority w:val="59"/>
    <w:rsid w:val="007A61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0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6E23BB0-B3D1-4F6B-83C6-712544CC5C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893</TotalTime>
  <Pages>13</Pages>
  <Words>3374</Words>
  <Characters>18220</Characters>
  <Application>Microsoft Office Word</Application>
  <DocSecurity>0</DocSecurity>
  <Lines>151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DR</Company>
  <LinksUpToDate>false</LinksUpToDate>
  <CharactersWithSpaces>21551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Fernando Palma</dc:creator>
  <cp:lastModifiedBy>TURNAROUND CONSULTING</cp:lastModifiedBy>
  <cp:revision>97</cp:revision>
  <cp:lastPrinted>2023-05-12T09:09:00Z</cp:lastPrinted>
  <dcterms:created xsi:type="dcterms:W3CDTF">2016-06-02T14:56:00Z</dcterms:created>
  <dcterms:modified xsi:type="dcterms:W3CDTF">2023-05-12T09:09:00Z</dcterms:modified>
</cp:coreProperties>
</file>