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:rsidR="0080650D" w:rsidRPr="00146319" w:rsidRDefault="0080650D" w:rsidP="0080650D">
      <w:pPr>
        <w:spacing w:line="360" w:lineRule="auto"/>
        <w:jc w:val="center"/>
        <w:rPr>
          <w:rFonts w:ascii="Calibri" w:hAnsi="Calibri" w:cs="Calibri"/>
          <w:b/>
          <w:szCs w:val="20"/>
        </w:rPr>
      </w:pPr>
      <w:r>
        <w:rPr>
          <w:rFonts w:ascii="Calibri" w:hAnsi="Calibri" w:cs="Calibri"/>
          <w:b/>
          <w:szCs w:val="20"/>
        </w:rPr>
        <w:t xml:space="preserve">Operação 3.2.2 - </w:t>
      </w:r>
      <w:r w:rsidRPr="00146319">
        <w:rPr>
          <w:rFonts w:ascii="Calibri" w:hAnsi="Calibri" w:cs="Calibri"/>
          <w:b/>
          <w:szCs w:val="20"/>
        </w:rPr>
        <w:t>PEQUENOS INVESTIMENTOS NA EXPLORAÇÃO AGRÍCOLA</w:t>
      </w:r>
    </w:p>
    <w:p w:rsidR="007A6145" w:rsidRDefault="00683D69" w:rsidP="0080650D">
      <w:pPr>
        <w:jc w:val="center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11.º - Instalação de Painéis Fotovoltaicos</w:t>
      </w:r>
      <w:r w:rsidR="0080650D">
        <w:rPr>
          <w:rFonts w:ascii="Calibri" w:hAnsi="Calibri" w:cs="Calibri"/>
          <w:b/>
          <w:u w:val="single"/>
        </w:rPr>
        <w:t xml:space="preserve"> – </w:t>
      </w:r>
      <w:proofErr w:type="spellStart"/>
      <w:r w:rsidR="0080650D">
        <w:rPr>
          <w:rFonts w:ascii="Calibri" w:hAnsi="Calibri" w:cs="Calibri"/>
          <w:b/>
          <w:u w:val="single"/>
        </w:rPr>
        <w:t>Next</w:t>
      </w:r>
      <w:proofErr w:type="spellEnd"/>
      <w:r w:rsidR="0080650D">
        <w:rPr>
          <w:rFonts w:ascii="Calibri" w:hAnsi="Calibri" w:cs="Calibri"/>
          <w:b/>
          <w:u w:val="single"/>
        </w:rPr>
        <w:t xml:space="preserve"> </w:t>
      </w:r>
      <w:proofErr w:type="spellStart"/>
      <w:r w:rsidR="0080650D">
        <w:rPr>
          <w:rFonts w:ascii="Calibri" w:hAnsi="Calibri" w:cs="Calibri"/>
          <w:b/>
          <w:u w:val="single"/>
        </w:rPr>
        <w:t>Generation</w:t>
      </w:r>
      <w:proofErr w:type="spellEnd"/>
    </w:p>
    <w:p w:rsidR="0080650D" w:rsidRPr="00C77156" w:rsidRDefault="0080650D" w:rsidP="0080650D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33"/>
        <w:gridCol w:w="6461"/>
      </w:tblGrid>
      <w:tr w:rsidR="007A6145" w:rsidRPr="007A6145" w:rsidTr="007A6145">
        <w:trPr>
          <w:jc w:val="center"/>
        </w:trPr>
        <w:tc>
          <w:tcPr>
            <w:tcW w:w="2055" w:type="dxa"/>
          </w:tcPr>
          <w:p w:rsidR="007A6145" w:rsidRPr="000346FC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0346FC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:rsidR="007A6145" w:rsidRPr="000346FC" w:rsidRDefault="000846AF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0346FC">
              <w:rPr>
                <w:rFonts w:ascii="Verdana" w:hAnsi="Verdana"/>
                <w:sz w:val="18"/>
                <w:szCs w:val="18"/>
              </w:rPr>
              <w:t>D</w:t>
            </w:r>
            <w:r w:rsidR="00865E54" w:rsidRPr="000346FC">
              <w:rPr>
                <w:rFonts w:ascii="Verdana" w:hAnsi="Verdana"/>
                <w:sz w:val="18"/>
                <w:szCs w:val="18"/>
              </w:rPr>
              <w:t>omingos Campos Dias</w:t>
            </w:r>
          </w:p>
        </w:tc>
      </w:tr>
      <w:tr w:rsidR="007A6145" w:rsidRPr="007A6145" w:rsidTr="007A6145">
        <w:trPr>
          <w:jc w:val="center"/>
        </w:trPr>
        <w:tc>
          <w:tcPr>
            <w:tcW w:w="2055" w:type="dxa"/>
          </w:tcPr>
          <w:p w:rsidR="007A6145" w:rsidRPr="000346FC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0346FC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:rsidR="007A6145" w:rsidRPr="000346FC" w:rsidRDefault="000846AF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0346FC">
              <w:rPr>
                <w:rFonts w:ascii="Verdana" w:hAnsi="Verdana"/>
                <w:sz w:val="18"/>
                <w:szCs w:val="18"/>
              </w:rPr>
              <w:t>7868605</w:t>
            </w:r>
          </w:p>
        </w:tc>
      </w:tr>
      <w:tr w:rsidR="007A6145" w:rsidRPr="007A6145" w:rsidTr="000346FC">
        <w:trPr>
          <w:trHeight w:val="58"/>
          <w:jc w:val="center"/>
        </w:trPr>
        <w:tc>
          <w:tcPr>
            <w:tcW w:w="2055" w:type="dxa"/>
          </w:tcPr>
          <w:p w:rsidR="007A6145" w:rsidRPr="000346FC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0346FC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:rsidR="007A6145" w:rsidRPr="000346FC" w:rsidRDefault="005B48B5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0346FC">
              <w:rPr>
                <w:rFonts w:ascii="Verdana" w:hAnsi="Verdana" w:cs="Tahoma"/>
                <w:sz w:val="18"/>
                <w:szCs w:val="18"/>
              </w:rPr>
              <w:t>Aquisição e instalação de painéis fotovoltaicos</w:t>
            </w:r>
          </w:p>
        </w:tc>
      </w:tr>
    </w:tbl>
    <w:p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:rsidR="00F06FBC" w:rsidRDefault="0080650D" w:rsidP="00BF4F7D">
      <w:pPr>
        <w:pStyle w:val="Ttulo"/>
      </w:pPr>
      <w:r>
        <w:t>Caracterização da</w:t>
      </w:r>
      <w:r w:rsidR="00F06FBC" w:rsidRPr="00BF4F7D">
        <w:t>- Evolução da Exploração</w:t>
      </w:r>
    </w:p>
    <w:p w:rsidR="000846AF" w:rsidRDefault="000846AF" w:rsidP="000846AF"/>
    <w:p w:rsidR="006C6A79" w:rsidRPr="008A3BD8" w:rsidRDefault="001B6846" w:rsidP="00802BAB">
      <w:pPr>
        <w:spacing w:line="360" w:lineRule="auto"/>
        <w:rPr>
          <w:rFonts w:ascii="Verdana" w:hAnsi="Verdana"/>
          <w:sz w:val="18"/>
          <w:szCs w:val="18"/>
        </w:rPr>
      </w:pPr>
      <w:r w:rsidRPr="009B7CF9">
        <w:rPr>
          <w:rFonts w:ascii="Verdana" w:hAnsi="Verdana"/>
          <w:sz w:val="18"/>
          <w:szCs w:val="18"/>
        </w:rPr>
        <w:t xml:space="preserve">O promotor deste investimento é </w:t>
      </w:r>
      <w:r w:rsidR="00507393" w:rsidRPr="008A3BD8">
        <w:rPr>
          <w:rFonts w:ascii="Verdana" w:hAnsi="Verdana"/>
          <w:sz w:val="18"/>
          <w:szCs w:val="18"/>
        </w:rPr>
        <w:t>o</w:t>
      </w:r>
      <w:r w:rsidRPr="008A3BD8">
        <w:rPr>
          <w:rFonts w:ascii="Verdana" w:hAnsi="Verdana"/>
          <w:sz w:val="18"/>
          <w:szCs w:val="18"/>
        </w:rPr>
        <w:t xml:space="preserve"> Domingos </w:t>
      </w:r>
      <w:r w:rsidR="00105693" w:rsidRPr="008A3BD8">
        <w:rPr>
          <w:rFonts w:ascii="Verdana" w:hAnsi="Verdana"/>
          <w:sz w:val="18"/>
          <w:szCs w:val="18"/>
        </w:rPr>
        <w:t>Campos Dias</w:t>
      </w:r>
      <w:r w:rsidRPr="008A3BD8">
        <w:rPr>
          <w:rFonts w:ascii="Verdana" w:hAnsi="Verdana"/>
          <w:sz w:val="18"/>
          <w:szCs w:val="18"/>
        </w:rPr>
        <w:t>,</w:t>
      </w:r>
      <w:r w:rsidRPr="009B7CF9">
        <w:rPr>
          <w:rFonts w:ascii="Verdana" w:hAnsi="Verdana"/>
          <w:sz w:val="18"/>
          <w:szCs w:val="18"/>
        </w:rPr>
        <w:t xml:space="preserve"> pessoa </w:t>
      </w:r>
      <w:r w:rsidRPr="008A3BD8">
        <w:rPr>
          <w:rFonts w:ascii="Verdana" w:hAnsi="Verdana"/>
          <w:sz w:val="18"/>
          <w:szCs w:val="18"/>
        </w:rPr>
        <w:t>singular de NIF 1</w:t>
      </w:r>
      <w:r w:rsidR="006C6A79" w:rsidRPr="008A3BD8">
        <w:rPr>
          <w:rFonts w:ascii="Verdana" w:hAnsi="Verdana"/>
          <w:sz w:val="18"/>
          <w:szCs w:val="18"/>
        </w:rPr>
        <w:t>7407632.</w:t>
      </w:r>
    </w:p>
    <w:p w:rsidR="006C6A79" w:rsidRPr="009B7CF9" w:rsidRDefault="006C6A79" w:rsidP="009B7CF9">
      <w:pPr>
        <w:spacing w:line="360" w:lineRule="auto"/>
        <w:rPr>
          <w:rFonts w:ascii="Verdana" w:hAnsi="Verdana"/>
          <w:sz w:val="18"/>
          <w:szCs w:val="18"/>
        </w:rPr>
      </w:pPr>
      <w:r w:rsidRPr="008A3BD8">
        <w:rPr>
          <w:rFonts w:ascii="Verdana" w:hAnsi="Verdana"/>
          <w:sz w:val="18"/>
          <w:szCs w:val="18"/>
        </w:rPr>
        <w:t>O promotor</w:t>
      </w:r>
      <w:r w:rsidR="001B6846" w:rsidRPr="008A3BD8">
        <w:rPr>
          <w:rFonts w:ascii="Verdana" w:hAnsi="Verdana"/>
          <w:sz w:val="18"/>
          <w:szCs w:val="18"/>
        </w:rPr>
        <w:t xml:space="preserve"> iniciou a sua atividade</w:t>
      </w:r>
      <w:r w:rsidR="007E2EB1" w:rsidRPr="008A3BD8">
        <w:rPr>
          <w:rFonts w:ascii="Verdana" w:hAnsi="Verdana"/>
          <w:sz w:val="18"/>
          <w:szCs w:val="18"/>
        </w:rPr>
        <w:t xml:space="preserve"> de viticultor</w:t>
      </w:r>
      <w:r w:rsidR="001B6846" w:rsidRPr="008A3BD8">
        <w:rPr>
          <w:rFonts w:ascii="Verdana" w:hAnsi="Verdana"/>
          <w:sz w:val="18"/>
          <w:szCs w:val="18"/>
        </w:rPr>
        <w:t xml:space="preserve"> em 20</w:t>
      </w:r>
      <w:r w:rsidRPr="008A3BD8">
        <w:rPr>
          <w:rFonts w:ascii="Verdana" w:hAnsi="Verdana"/>
          <w:sz w:val="18"/>
          <w:szCs w:val="18"/>
        </w:rPr>
        <w:t>11</w:t>
      </w:r>
      <w:r w:rsidR="001B6846" w:rsidRPr="008A3BD8">
        <w:rPr>
          <w:rFonts w:ascii="Verdana" w:hAnsi="Verdana"/>
          <w:sz w:val="18"/>
          <w:szCs w:val="18"/>
        </w:rPr>
        <w:t xml:space="preserve"> com base nas parcelas agrícolas</w:t>
      </w:r>
      <w:r w:rsidR="001B6846" w:rsidRPr="009B7CF9">
        <w:rPr>
          <w:rFonts w:ascii="Verdana" w:hAnsi="Verdana"/>
          <w:sz w:val="18"/>
          <w:szCs w:val="18"/>
        </w:rPr>
        <w:t xml:space="preserve"> </w:t>
      </w:r>
      <w:r w:rsidR="00507393" w:rsidRPr="009B7CF9">
        <w:rPr>
          <w:rFonts w:ascii="Verdana" w:hAnsi="Verdana"/>
          <w:sz w:val="18"/>
          <w:szCs w:val="18"/>
        </w:rPr>
        <w:t xml:space="preserve">de </w:t>
      </w:r>
      <w:r w:rsidR="001B6846" w:rsidRPr="009B7CF9">
        <w:rPr>
          <w:rFonts w:ascii="Verdana" w:hAnsi="Verdana"/>
          <w:sz w:val="18"/>
          <w:szCs w:val="18"/>
        </w:rPr>
        <w:t>q</w:t>
      </w:r>
      <w:r w:rsidR="00507393" w:rsidRPr="009B7CF9">
        <w:rPr>
          <w:rFonts w:ascii="Verdana" w:hAnsi="Verdana"/>
          <w:sz w:val="18"/>
          <w:szCs w:val="18"/>
        </w:rPr>
        <w:t>ue</w:t>
      </w:r>
      <w:r w:rsidR="004F08F8" w:rsidRPr="009B7CF9">
        <w:rPr>
          <w:rFonts w:ascii="Verdana" w:hAnsi="Verdana"/>
          <w:sz w:val="18"/>
          <w:szCs w:val="18"/>
        </w:rPr>
        <w:t xml:space="preserve"> é proprietário</w:t>
      </w:r>
      <w:r w:rsidR="00C11575" w:rsidRPr="009B7CF9">
        <w:rPr>
          <w:rFonts w:ascii="Verdana" w:hAnsi="Verdana"/>
          <w:sz w:val="18"/>
          <w:szCs w:val="18"/>
        </w:rPr>
        <w:t xml:space="preserve"> em 2 concelhos</w:t>
      </w:r>
      <w:r w:rsidR="006727CA">
        <w:rPr>
          <w:rFonts w:ascii="Verdana" w:hAnsi="Verdana"/>
          <w:sz w:val="18"/>
          <w:szCs w:val="18"/>
        </w:rPr>
        <w:t xml:space="preserve"> da </w:t>
      </w:r>
      <w:r w:rsidR="006727CA" w:rsidRPr="006727CA">
        <w:rPr>
          <w:rFonts w:ascii="Verdana" w:hAnsi="Verdana"/>
          <w:sz w:val="18"/>
          <w:szCs w:val="18"/>
        </w:rPr>
        <w:t>Região Demarcada dos Vinhos Verdes</w:t>
      </w:r>
      <w:r w:rsidRPr="009B7CF9">
        <w:rPr>
          <w:rFonts w:ascii="Verdana" w:hAnsi="Verdana"/>
          <w:sz w:val="18"/>
          <w:szCs w:val="18"/>
        </w:rPr>
        <w:t>.</w:t>
      </w:r>
    </w:p>
    <w:p w:rsidR="00507393" w:rsidRPr="009B7CF9" w:rsidRDefault="00C11575" w:rsidP="009B7CF9">
      <w:pPr>
        <w:spacing w:line="360" w:lineRule="auto"/>
        <w:rPr>
          <w:rFonts w:ascii="Verdana" w:hAnsi="Verdana"/>
          <w:sz w:val="18"/>
          <w:szCs w:val="18"/>
        </w:rPr>
      </w:pPr>
      <w:r w:rsidRPr="00F816F3">
        <w:rPr>
          <w:rFonts w:ascii="Verdana" w:hAnsi="Verdana"/>
          <w:sz w:val="18"/>
          <w:szCs w:val="18"/>
        </w:rPr>
        <w:t xml:space="preserve">A </w:t>
      </w:r>
      <w:r w:rsidR="008A3BD8" w:rsidRPr="00F816F3">
        <w:rPr>
          <w:rFonts w:ascii="Verdana" w:hAnsi="Verdana"/>
          <w:sz w:val="18"/>
          <w:szCs w:val="18"/>
        </w:rPr>
        <w:t>área</w:t>
      </w:r>
      <w:r w:rsidR="006727CA" w:rsidRPr="00F816F3">
        <w:rPr>
          <w:rFonts w:ascii="Verdana" w:hAnsi="Verdana"/>
          <w:sz w:val="18"/>
          <w:szCs w:val="18"/>
        </w:rPr>
        <w:t xml:space="preserve"> total da </w:t>
      </w:r>
      <w:r w:rsidR="00040EE6" w:rsidRPr="00F816F3">
        <w:rPr>
          <w:rFonts w:ascii="Verdana" w:hAnsi="Verdana"/>
          <w:sz w:val="18"/>
          <w:szCs w:val="18"/>
        </w:rPr>
        <w:t>exploração agrícola</w:t>
      </w:r>
      <w:r w:rsidR="008A3BD8" w:rsidRPr="00F816F3">
        <w:rPr>
          <w:rFonts w:ascii="Verdana" w:hAnsi="Verdana"/>
          <w:sz w:val="18"/>
          <w:szCs w:val="18"/>
        </w:rPr>
        <w:t xml:space="preserve"> do promotor </w:t>
      </w:r>
      <w:r w:rsidR="00040EE6" w:rsidRPr="00F816F3">
        <w:rPr>
          <w:rFonts w:ascii="Verdana" w:hAnsi="Verdana"/>
          <w:sz w:val="18"/>
          <w:szCs w:val="18"/>
        </w:rPr>
        <w:t>é</w:t>
      </w:r>
      <w:r w:rsidR="006727CA" w:rsidRPr="00F816F3">
        <w:rPr>
          <w:rFonts w:ascii="Verdana" w:hAnsi="Verdana"/>
          <w:sz w:val="18"/>
          <w:szCs w:val="18"/>
        </w:rPr>
        <w:t xml:space="preserve"> </w:t>
      </w:r>
      <w:r w:rsidR="008A3BD8" w:rsidRPr="00F816F3">
        <w:rPr>
          <w:rFonts w:ascii="Verdana" w:hAnsi="Verdana"/>
          <w:sz w:val="18"/>
          <w:szCs w:val="18"/>
        </w:rPr>
        <w:t xml:space="preserve">de </w:t>
      </w:r>
      <w:r w:rsidR="006727CA" w:rsidRPr="00F816F3">
        <w:rPr>
          <w:rFonts w:ascii="Verdana" w:hAnsi="Verdana"/>
          <w:sz w:val="18"/>
          <w:szCs w:val="18"/>
        </w:rPr>
        <w:t>12</w:t>
      </w:r>
      <w:r w:rsidR="00724C69" w:rsidRPr="00F816F3">
        <w:rPr>
          <w:rFonts w:ascii="Verdana" w:hAnsi="Verdana"/>
          <w:sz w:val="18"/>
          <w:szCs w:val="18"/>
        </w:rPr>
        <w:t>,4</w:t>
      </w:r>
      <w:r w:rsidR="006C6A79" w:rsidRPr="00F816F3">
        <w:rPr>
          <w:rFonts w:ascii="Verdana" w:hAnsi="Verdana"/>
          <w:sz w:val="18"/>
          <w:szCs w:val="18"/>
        </w:rPr>
        <w:t>5</w:t>
      </w:r>
      <w:r w:rsidR="009C582C" w:rsidRPr="00F816F3">
        <w:rPr>
          <w:rFonts w:ascii="Verdana" w:hAnsi="Verdana"/>
          <w:sz w:val="18"/>
          <w:szCs w:val="18"/>
        </w:rPr>
        <w:t>h</w:t>
      </w:r>
      <w:r w:rsidR="009B7CF9" w:rsidRPr="00F816F3">
        <w:rPr>
          <w:rFonts w:ascii="Verdana" w:hAnsi="Verdana"/>
          <w:sz w:val="18"/>
          <w:szCs w:val="18"/>
        </w:rPr>
        <w:t>a</w:t>
      </w:r>
      <w:r w:rsidR="009C582C" w:rsidRPr="00F816F3">
        <w:rPr>
          <w:rFonts w:ascii="Verdana" w:hAnsi="Verdana"/>
          <w:sz w:val="18"/>
          <w:szCs w:val="18"/>
        </w:rPr>
        <w:t>,</w:t>
      </w:r>
      <w:r w:rsidR="006727CA" w:rsidRPr="00F816F3">
        <w:rPr>
          <w:rFonts w:ascii="Verdana" w:hAnsi="Verdana"/>
          <w:sz w:val="18"/>
          <w:szCs w:val="18"/>
        </w:rPr>
        <w:t xml:space="preserve"> </w:t>
      </w:r>
      <w:r w:rsidR="00F816F3" w:rsidRPr="00F816F3">
        <w:rPr>
          <w:rFonts w:ascii="Verdana" w:hAnsi="Verdana"/>
          <w:sz w:val="18"/>
          <w:szCs w:val="18"/>
        </w:rPr>
        <w:t xml:space="preserve">distribuídos </w:t>
      </w:r>
      <w:r w:rsidR="00DE3D9A" w:rsidRPr="00F816F3">
        <w:rPr>
          <w:rFonts w:ascii="Verdana" w:hAnsi="Verdana"/>
          <w:sz w:val="18"/>
          <w:szCs w:val="18"/>
        </w:rPr>
        <w:t>em</w:t>
      </w:r>
      <w:r w:rsidRPr="00F816F3">
        <w:rPr>
          <w:rFonts w:ascii="Verdana" w:hAnsi="Verdana"/>
          <w:sz w:val="18"/>
          <w:szCs w:val="18"/>
        </w:rPr>
        <w:t xml:space="preserve"> 2</w:t>
      </w:r>
      <w:r w:rsidR="00507393" w:rsidRPr="00F816F3">
        <w:rPr>
          <w:rFonts w:ascii="Verdana" w:hAnsi="Verdana"/>
          <w:sz w:val="18"/>
          <w:szCs w:val="18"/>
        </w:rPr>
        <w:t xml:space="preserve"> concelhos</w:t>
      </w:r>
      <w:r w:rsidR="009C582C" w:rsidRPr="00F816F3">
        <w:rPr>
          <w:rFonts w:ascii="Verdana" w:hAnsi="Verdana"/>
          <w:sz w:val="18"/>
          <w:szCs w:val="18"/>
        </w:rPr>
        <w:t xml:space="preserve"> distintos,</w:t>
      </w:r>
      <w:r w:rsidR="00507393" w:rsidRPr="00F816F3">
        <w:rPr>
          <w:rFonts w:ascii="Verdana" w:hAnsi="Verdana"/>
          <w:sz w:val="18"/>
          <w:szCs w:val="18"/>
        </w:rPr>
        <w:t xml:space="preserve"> </w:t>
      </w:r>
      <w:r w:rsidR="008A3BD8" w:rsidRPr="00F816F3">
        <w:rPr>
          <w:rFonts w:ascii="Verdana" w:hAnsi="Verdana"/>
          <w:sz w:val="18"/>
          <w:szCs w:val="18"/>
        </w:rPr>
        <w:t>nomeadamente</w:t>
      </w:r>
      <w:r w:rsidR="00DE3D9A" w:rsidRPr="00F816F3">
        <w:rPr>
          <w:rFonts w:ascii="Verdana" w:hAnsi="Verdana"/>
          <w:sz w:val="18"/>
          <w:szCs w:val="18"/>
        </w:rPr>
        <w:t xml:space="preserve"> </w:t>
      </w:r>
      <w:r w:rsidR="006C6A79" w:rsidRPr="00F816F3">
        <w:rPr>
          <w:rFonts w:ascii="Verdana" w:hAnsi="Verdana"/>
          <w:sz w:val="18"/>
          <w:szCs w:val="18"/>
        </w:rPr>
        <w:t xml:space="preserve">Arcos </w:t>
      </w:r>
      <w:r w:rsidR="00FC5E82" w:rsidRPr="00F816F3">
        <w:rPr>
          <w:rFonts w:ascii="Verdana" w:hAnsi="Verdana"/>
          <w:sz w:val="18"/>
          <w:szCs w:val="18"/>
        </w:rPr>
        <w:t xml:space="preserve">de </w:t>
      </w:r>
      <w:r w:rsidR="008A3BD8" w:rsidRPr="00F816F3">
        <w:rPr>
          <w:rFonts w:ascii="Verdana" w:hAnsi="Verdana"/>
          <w:sz w:val="18"/>
          <w:szCs w:val="18"/>
        </w:rPr>
        <w:t>Valdevez, nas</w:t>
      </w:r>
      <w:r w:rsidR="009B7CF9" w:rsidRPr="00F816F3">
        <w:rPr>
          <w:rFonts w:ascii="Verdana" w:hAnsi="Verdana"/>
          <w:sz w:val="18"/>
          <w:szCs w:val="18"/>
        </w:rPr>
        <w:t xml:space="preserve"> União das freguesias de Souto e Tabaçô e ainda na freguesia de Vila</w:t>
      </w:r>
      <w:r w:rsidR="009C582C" w:rsidRPr="00F816F3">
        <w:rPr>
          <w:rFonts w:ascii="Verdana" w:hAnsi="Verdana"/>
          <w:sz w:val="18"/>
          <w:szCs w:val="18"/>
        </w:rPr>
        <w:t xml:space="preserve"> </w:t>
      </w:r>
      <w:r w:rsidR="0079668E">
        <w:rPr>
          <w:rFonts w:ascii="Verdana" w:hAnsi="Verdana"/>
          <w:sz w:val="18"/>
          <w:szCs w:val="18"/>
        </w:rPr>
        <w:t xml:space="preserve">(Viana do Castelo) </w:t>
      </w:r>
      <w:r w:rsidR="00FC5E82" w:rsidRPr="00F816F3">
        <w:rPr>
          <w:rFonts w:ascii="Verdana" w:hAnsi="Verdana"/>
          <w:sz w:val="18"/>
          <w:szCs w:val="18"/>
        </w:rPr>
        <w:t>e</w:t>
      </w:r>
      <w:r w:rsidR="006727CA" w:rsidRPr="00F816F3">
        <w:rPr>
          <w:rFonts w:ascii="Verdana" w:hAnsi="Verdana"/>
          <w:sz w:val="18"/>
          <w:szCs w:val="18"/>
        </w:rPr>
        <w:t xml:space="preserve"> </w:t>
      </w:r>
      <w:r w:rsidR="00DE3D9A" w:rsidRPr="00F816F3">
        <w:rPr>
          <w:rFonts w:ascii="Verdana" w:hAnsi="Verdana"/>
          <w:sz w:val="18"/>
          <w:szCs w:val="18"/>
        </w:rPr>
        <w:t xml:space="preserve">em </w:t>
      </w:r>
      <w:r w:rsidR="00F816F3" w:rsidRPr="00F816F3">
        <w:rPr>
          <w:rFonts w:ascii="Verdana" w:hAnsi="Verdana"/>
          <w:sz w:val="18"/>
          <w:szCs w:val="18"/>
        </w:rPr>
        <w:t>Baião</w:t>
      </w:r>
      <w:r w:rsidR="00F816F3" w:rsidRPr="009B7CF9">
        <w:rPr>
          <w:rFonts w:ascii="Verdana" w:hAnsi="Verdana"/>
          <w:sz w:val="18"/>
          <w:szCs w:val="18"/>
        </w:rPr>
        <w:t>,</w:t>
      </w:r>
      <w:r w:rsidR="009C582C" w:rsidRPr="009B7CF9">
        <w:rPr>
          <w:rFonts w:ascii="Verdana" w:hAnsi="Verdana"/>
          <w:sz w:val="18"/>
          <w:szCs w:val="18"/>
        </w:rPr>
        <w:t xml:space="preserve"> na freguesia de</w:t>
      </w:r>
      <w:r w:rsidR="009B7CF9" w:rsidRPr="009B7CF9">
        <w:rPr>
          <w:rFonts w:ascii="Verdana" w:hAnsi="Verdana"/>
          <w:sz w:val="18"/>
          <w:szCs w:val="18"/>
        </w:rPr>
        <w:t xml:space="preserve"> União das freguesias de Baião (Santa Leocádia) e </w:t>
      </w:r>
      <w:proofErr w:type="gramStart"/>
      <w:r w:rsidR="009B7CF9" w:rsidRPr="009B7CF9">
        <w:rPr>
          <w:rFonts w:ascii="Verdana" w:hAnsi="Verdana"/>
          <w:sz w:val="18"/>
          <w:szCs w:val="18"/>
        </w:rPr>
        <w:t>Mesquinhata</w:t>
      </w:r>
      <w:r w:rsidR="009C582C" w:rsidRPr="009B7CF9">
        <w:rPr>
          <w:rFonts w:ascii="Verdana" w:hAnsi="Verdana"/>
          <w:sz w:val="18"/>
          <w:szCs w:val="18"/>
        </w:rPr>
        <w:t xml:space="preserve"> </w:t>
      </w:r>
      <w:r w:rsidR="00DE3D9A" w:rsidRPr="009B7CF9">
        <w:rPr>
          <w:rFonts w:ascii="Verdana" w:hAnsi="Verdana"/>
          <w:sz w:val="18"/>
          <w:szCs w:val="18"/>
        </w:rPr>
        <w:t>.</w:t>
      </w:r>
      <w:proofErr w:type="gramEnd"/>
    </w:p>
    <w:p w:rsidR="00C223FC" w:rsidRPr="00C11575" w:rsidRDefault="001740CF" w:rsidP="00802BAB">
      <w:pPr>
        <w:spacing w:line="360" w:lineRule="auto"/>
        <w:rPr>
          <w:rFonts w:ascii="Verdana" w:hAnsi="Verdana"/>
          <w:sz w:val="16"/>
          <w:szCs w:val="18"/>
        </w:rPr>
      </w:pPr>
      <w:r w:rsidRPr="003E06E4">
        <w:rPr>
          <w:rFonts w:ascii="Verdana" w:hAnsi="Verdana"/>
          <w:sz w:val="18"/>
          <w:szCs w:val="18"/>
        </w:rPr>
        <w:t xml:space="preserve">O </w:t>
      </w:r>
      <w:r w:rsidR="007E2EB1" w:rsidRPr="003E06E4">
        <w:rPr>
          <w:rFonts w:ascii="Verdana" w:hAnsi="Verdana"/>
          <w:sz w:val="18"/>
          <w:szCs w:val="18"/>
        </w:rPr>
        <w:t>promotor</w:t>
      </w:r>
      <w:r w:rsidRPr="003E06E4">
        <w:rPr>
          <w:rFonts w:ascii="Verdana" w:hAnsi="Verdana"/>
          <w:sz w:val="18"/>
          <w:szCs w:val="18"/>
        </w:rPr>
        <w:t xml:space="preserve"> Domingos Dias </w:t>
      </w:r>
      <w:r w:rsidR="00DE3D9A" w:rsidRPr="003E06E4">
        <w:rPr>
          <w:rFonts w:ascii="Verdana" w:hAnsi="Verdana"/>
          <w:sz w:val="18"/>
          <w:szCs w:val="18"/>
        </w:rPr>
        <w:t>dedica</w:t>
      </w:r>
      <w:r w:rsidR="009B7CF9">
        <w:rPr>
          <w:rFonts w:ascii="Verdana" w:hAnsi="Verdana"/>
          <w:sz w:val="18"/>
          <w:szCs w:val="18"/>
        </w:rPr>
        <w:t>-</w:t>
      </w:r>
      <w:r w:rsidR="00DE3D9A">
        <w:rPr>
          <w:rFonts w:ascii="Verdana" w:hAnsi="Verdana"/>
          <w:sz w:val="18"/>
          <w:szCs w:val="18"/>
        </w:rPr>
        <w:t xml:space="preserve">se </w:t>
      </w:r>
      <w:r w:rsidRPr="003E06E4">
        <w:rPr>
          <w:rFonts w:ascii="Verdana" w:hAnsi="Verdana"/>
          <w:sz w:val="18"/>
          <w:szCs w:val="18"/>
        </w:rPr>
        <w:t>desde 2011 à produção de Uva de Qualidade para a obtenção de Vinho Verde (VQPRD), que labora na própria exploração</w:t>
      </w:r>
      <w:r w:rsidR="009B7CF9">
        <w:rPr>
          <w:rFonts w:ascii="Verdana" w:hAnsi="Verdana"/>
          <w:sz w:val="18"/>
          <w:szCs w:val="18"/>
        </w:rPr>
        <w:t xml:space="preserve"> (Concelho Arcos de Valdevez)</w:t>
      </w:r>
      <w:r w:rsidRPr="003E06E4">
        <w:rPr>
          <w:rFonts w:ascii="Verdana" w:hAnsi="Verdana"/>
          <w:sz w:val="18"/>
          <w:szCs w:val="18"/>
        </w:rPr>
        <w:t xml:space="preserve"> na qualidade de produtor engarrafador. </w:t>
      </w:r>
      <w:r w:rsidR="00C11575" w:rsidRPr="00C11575">
        <w:rPr>
          <w:rFonts w:ascii="Verdana" w:hAnsi="Verdana"/>
          <w:sz w:val="18"/>
        </w:rPr>
        <w:t>As castas produzidas são o</w:t>
      </w:r>
      <w:r w:rsidR="00C11575">
        <w:rPr>
          <w:rFonts w:ascii="Verdana" w:hAnsi="Verdana"/>
          <w:sz w:val="18"/>
        </w:rPr>
        <w:t xml:space="preserve"> </w:t>
      </w:r>
      <w:r w:rsidR="00C11575" w:rsidRPr="00C11575">
        <w:rPr>
          <w:rFonts w:ascii="Verdana" w:hAnsi="Verdana"/>
          <w:sz w:val="18"/>
        </w:rPr>
        <w:t>Loureiro, Vinhão e Avesso em 3 quintas, duas em Arcos de Valdevez e uma em Baião.</w:t>
      </w:r>
    </w:p>
    <w:p w:rsidR="001B6846" w:rsidRPr="00A42944" w:rsidRDefault="00C11575" w:rsidP="00802BAB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O beneficiário explora</w:t>
      </w:r>
      <w:r w:rsidR="003E06E4" w:rsidRPr="003E06E4">
        <w:rPr>
          <w:rFonts w:ascii="Verdana" w:hAnsi="Verdana"/>
          <w:sz w:val="18"/>
          <w:szCs w:val="18"/>
        </w:rPr>
        <w:t xml:space="preserve"> tamb</w:t>
      </w:r>
      <w:r>
        <w:rPr>
          <w:rFonts w:ascii="Verdana" w:hAnsi="Verdana"/>
          <w:sz w:val="18"/>
          <w:szCs w:val="18"/>
        </w:rPr>
        <w:t xml:space="preserve">ém </w:t>
      </w:r>
      <w:r w:rsidR="003E06E4" w:rsidRPr="003E06E4">
        <w:rPr>
          <w:rFonts w:ascii="Verdana" w:hAnsi="Verdana"/>
          <w:sz w:val="18"/>
          <w:szCs w:val="18"/>
        </w:rPr>
        <w:t xml:space="preserve">pomares, </w:t>
      </w:r>
      <w:r w:rsidR="00C223FC" w:rsidRPr="003E06E4">
        <w:rPr>
          <w:rFonts w:ascii="Verdana" w:hAnsi="Verdana"/>
          <w:sz w:val="18"/>
          <w:szCs w:val="18"/>
        </w:rPr>
        <w:t>pastagens,</w:t>
      </w:r>
      <w:r w:rsidR="009D0EB9">
        <w:rPr>
          <w:rFonts w:ascii="Verdana" w:hAnsi="Verdana"/>
          <w:sz w:val="18"/>
          <w:szCs w:val="18"/>
        </w:rPr>
        <w:t xml:space="preserve"> área florestal e</w:t>
      </w:r>
      <w:r w:rsidR="00CB0572">
        <w:rPr>
          <w:rFonts w:ascii="Verdana" w:hAnsi="Verdana"/>
          <w:sz w:val="18"/>
          <w:szCs w:val="18"/>
        </w:rPr>
        <w:t xml:space="preserve"> converteu um espaço em </w:t>
      </w:r>
      <w:r w:rsidR="00DE3D9A">
        <w:rPr>
          <w:rFonts w:ascii="Verdana" w:hAnsi="Verdana"/>
          <w:sz w:val="18"/>
          <w:szCs w:val="18"/>
        </w:rPr>
        <w:t>turismo rural</w:t>
      </w:r>
      <w:r w:rsidR="003E06E4" w:rsidRPr="003E06E4">
        <w:rPr>
          <w:rFonts w:ascii="Verdana" w:hAnsi="Verdana"/>
          <w:sz w:val="18"/>
          <w:szCs w:val="18"/>
        </w:rPr>
        <w:t>.</w:t>
      </w:r>
      <w:r w:rsidR="003E06E4">
        <w:rPr>
          <w:rFonts w:ascii="Verdana" w:hAnsi="Verdana"/>
          <w:sz w:val="18"/>
          <w:szCs w:val="18"/>
        </w:rPr>
        <w:t xml:space="preserve"> </w:t>
      </w:r>
      <w:r w:rsidR="00DE3D9A">
        <w:rPr>
          <w:rFonts w:ascii="Verdana" w:hAnsi="Verdana"/>
          <w:sz w:val="18"/>
          <w:szCs w:val="18"/>
        </w:rPr>
        <w:t>O</w:t>
      </w:r>
      <w:r w:rsidR="001B6846" w:rsidRPr="00A42944">
        <w:rPr>
          <w:rFonts w:ascii="Verdana" w:hAnsi="Verdana"/>
          <w:sz w:val="18"/>
          <w:szCs w:val="18"/>
        </w:rPr>
        <w:t xml:space="preserve"> setor </w:t>
      </w:r>
      <w:r w:rsidR="00A42944" w:rsidRPr="00A42944">
        <w:rPr>
          <w:rFonts w:ascii="Verdana" w:hAnsi="Verdana"/>
          <w:sz w:val="18"/>
          <w:szCs w:val="18"/>
        </w:rPr>
        <w:t> vitivinícola</w:t>
      </w:r>
      <w:r>
        <w:rPr>
          <w:rFonts w:ascii="Verdana" w:hAnsi="Verdana"/>
          <w:sz w:val="18"/>
          <w:szCs w:val="18"/>
        </w:rPr>
        <w:t xml:space="preserve"> é</w:t>
      </w:r>
      <w:r w:rsidR="00DE3D9A">
        <w:rPr>
          <w:rFonts w:ascii="Verdana" w:hAnsi="Verdana"/>
          <w:sz w:val="18"/>
          <w:szCs w:val="18"/>
        </w:rPr>
        <w:t xml:space="preserve"> </w:t>
      </w:r>
      <w:r w:rsidR="00CB0572">
        <w:rPr>
          <w:rFonts w:ascii="Verdana" w:hAnsi="Verdana"/>
          <w:sz w:val="18"/>
          <w:szCs w:val="18"/>
        </w:rPr>
        <w:t>a atividade</w:t>
      </w:r>
      <w:r>
        <w:rPr>
          <w:rFonts w:ascii="Verdana" w:hAnsi="Verdana"/>
          <w:sz w:val="18"/>
          <w:szCs w:val="18"/>
        </w:rPr>
        <w:t xml:space="preserve"> principal </w:t>
      </w:r>
      <w:r w:rsidR="001B6846" w:rsidRPr="00A42944">
        <w:rPr>
          <w:rFonts w:ascii="Verdana" w:hAnsi="Verdana"/>
          <w:sz w:val="18"/>
          <w:szCs w:val="18"/>
        </w:rPr>
        <w:t xml:space="preserve">que </w:t>
      </w:r>
      <w:r w:rsidR="00A42944" w:rsidRPr="00A42944">
        <w:rPr>
          <w:rFonts w:ascii="Verdana" w:hAnsi="Verdana"/>
          <w:sz w:val="18"/>
          <w:szCs w:val="18"/>
        </w:rPr>
        <w:t xml:space="preserve">foi crescendo e </w:t>
      </w:r>
      <w:r w:rsidR="003E06E4">
        <w:rPr>
          <w:rFonts w:ascii="Verdana" w:hAnsi="Verdana"/>
          <w:sz w:val="18"/>
          <w:szCs w:val="18"/>
        </w:rPr>
        <w:t>que se traduz em</w:t>
      </w:r>
      <w:r w:rsidR="001B6846" w:rsidRPr="00A42944">
        <w:rPr>
          <w:rFonts w:ascii="Verdana" w:hAnsi="Verdana"/>
          <w:sz w:val="18"/>
          <w:szCs w:val="18"/>
        </w:rPr>
        <w:t xml:space="preserve"> evoluções satisfatórias </w:t>
      </w:r>
      <w:r w:rsidR="00A42944" w:rsidRPr="00A42944">
        <w:rPr>
          <w:rFonts w:ascii="Verdana" w:hAnsi="Verdana"/>
          <w:sz w:val="18"/>
          <w:szCs w:val="18"/>
        </w:rPr>
        <w:t>para o seu negócio.</w:t>
      </w:r>
    </w:p>
    <w:p w:rsidR="001B6846" w:rsidRPr="00C10024" w:rsidRDefault="003E06E4" w:rsidP="00802BAB">
      <w:pPr>
        <w:spacing w:line="360" w:lineRule="auto"/>
        <w:rPr>
          <w:rFonts w:ascii="Verdana" w:hAnsi="Verdana" w:cs="Tahoma"/>
          <w:sz w:val="18"/>
          <w:szCs w:val="18"/>
        </w:rPr>
      </w:pPr>
      <w:r w:rsidRPr="00C10024">
        <w:rPr>
          <w:rFonts w:ascii="Verdana" w:hAnsi="Verdana" w:cs="Tahoma"/>
          <w:sz w:val="18"/>
          <w:szCs w:val="18"/>
        </w:rPr>
        <w:t>O</w:t>
      </w:r>
      <w:r w:rsidR="00A42944" w:rsidRPr="00C10024">
        <w:rPr>
          <w:rFonts w:ascii="Verdana" w:hAnsi="Verdana" w:cs="Tahoma"/>
          <w:sz w:val="18"/>
          <w:szCs w:val="18"/>
        </w:rPr>
        <w:t xml:space="preserve"> beneficiário </w:t>
      </w:r>
      <w:r w:rsidR="00C10024" w:rsidRPr="00C10024">
        <w:rPr>
          <w:rFonts w:ascii="Verdana" w:hAnsi="Verdana" w:cs="Tahoma"/>
          <w:sz w:val="18"/>
          <w:szCs w:val="18"/>
        </w:rPr>
        <w:t>realizou importantes investimentos na exploração</w:t>
      </w:r>
      <w:r w:rsidR="001B6846" w:rsidRPr="00C10024">
        <w:rPr>
          <w:rFonts w:ascii="Verdana" w:hAnsi="Verdana" w:cs="Tahoma"/>
          <w:sz w:val="18"/>
          <w:szCs w:val="18"/>
        </w:rPr>
        <w:t>, com os apoios do P</w:t>
      </w:r>
      <w:r w:rsidR="00A42944" w:rsidRPr="00C10024">
        <w:rPr>
          <w:rFonts w:ascii="Verdana" w:hAnsi="Verdana" w:cs="Tahoma"/>
          <w:sz w:val="18"/>
          <w:szCs w:val="18"/>
        </w:rPr>
        <w:t xml:space="preserve">DR 2020 e </w:t>
      </w:r>
      <w:r w:rsidR="00DE3D9A">
        <w:rPr>
          <w:rFonts w:ascii="Verdana" w:hAnsi="Verdana" w:cs="Tahoma"/>
          <w:sz w:val="18"/>
          <w:szCs w:val="18"/>
        </w:rPr>
        <w:t>com capitais próprios</w:t>
      </w:r>
      <w:r w:rsidR="00A42944" w:rsidRPr="00C10024">
        <w:rPr>
          <w:rFonts w:ascii="Verdana" w:hAnsi="Verdana" w:cs="Tahoma"/>
          <w:sz w:val="18"/>
          <w:szCs w:val="18"/>
        </w:rPr>
        <w:t xml:space="preserve"> também,</w:t>
      </w:r>
      <w:r w:rsidR="001B6846" w:rsidRPr="00C10024">
        <w:rPr>
          <w:rFonts w:ascii="Verdana" w:hAnsi="Verdana" w:cs="Tahoma"/>
          <w:sz w:val="18"/>
          <w:szCs w:val="18"/>
        </w:rPr>
        <w:t xml:space="preserve"> nomeadamente:</w:t>
      </w:r>
    </w:p>
    <w:p w:rsidR="00C10024" w:rsidRPr="00C10024" w:rsidRDefault="00C10024" w:rsidP="00802BAB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/>
          <w:sz w:val="18"/>
          <w:szCs w:val="18"/>
        </w:rPr>
      </w:pPr>
      <w:r w:rsidRPr="00C10024">
        <w:rPr>
          <w:rFonts w:ascii="Verdana" w:hAnsi="Verdana"/>
          <w:sz w:val="18"/>
          <w:szCs w:val="18"/>
        </w:rPr>
        <w:t>PDR2020-321-035120</w:t>
      </w:r>
      <w:r w:rsidR="00724C69">
        <w:rPr>
          <w:rFonts w:ascii="Verdana" w:hAnsi="Verdana"/>
          <w:sz w:val="18"/>
          <w:szCs w:val="18"/>
        </w:rPr>
        <w:t>/Ano 2017</w:t>
      </w:r>
      <w:r w:rsidRPr="00C10024">
        <w:rPr>
          <w:rFonts w:ascii="Verdana" w:hAnsi="Verdana"/>
          <w:sz w:val="18"/>
          <w:szCs w:val="18"/>
        </w:rPr>
        <w:t xml:space="preserve"> - Aumento da área de vinha através de novas plantações</w:t>
      </w:r>
      <w:r w:rsidR="00C11575">
        <w:rPr>
          <w:rFonts w:ascii="Verdana" w:hAnsi="Verdana"/>
          <w:sz w:val="18"/>
          <w:szCs w:val="18"/>
        </w:rPr>
        <w:t xml:space="preserve"> (Arco de Valdevez)</w:t>
      </w:r>
      <w:r w:rsidRPr="00C10024">
        <w:rPr>
          <w:rFonts w:ascii="Verdana" w:hAnsi="Verdana"/>
          <w:sz w:val="18"/>
          <w:szCs w:val="18"/>
        </w:rPr>
        <w:t xml:space="preserve"> e Instalação de sistema de rega nas vinhas</w:t>
      </w:r>
      <w:r w:rsidR="00C11575">
        <w:rPr>
          <w:rFonts w:ascii="Verdana" w:hAnsi="Verdana"/>
          <w:sz w:val="18"/>
          <w:szCs w:val="18"/>
        </w:rPr>
        <w:t xml:space="preserve"> (Baião)</w:t>
      </w:r>
    </w:p>
    <w:p w:rsidR="00C10024" w:rsidRPr="00C10024" w:rsidRDefault="00C10024" w:rsidP="00802BAB">
      <w:pPr>
        <w:pStyle w:val="PargrafodaLista"/>
        <w:numPr>
          <w:ilvl w:val="0"/>
          <w:numId w:val="20"/>
        </w:numPr>
        <w:spacing w:line="360" w:lineRule="auto"/>
        <w:rPr>
          <w:rFonts w:ascii="Verdana" w:hAnsi="Verdana"/>
          <w:sz w:val="18"/>
          <w:szCs w:val="18"/>
        </w:rPr>
      </w:pPr>
      <w:r w:rsidRPr="00C10024">
        <w:rPr>
          <w:rFonts w:ascii="Verdana" w:hAnsi="Verdana"/>
          <w:sz w:val="18"/>
          <w:szCs w:val="18"/>
        </w:rPr>
        <w:t>PDR2020-10213-054726</w:t>
      </w:r>
      <w:r w:rsidR="00724C69">
        <w:rPr>
          <w:rFonts w:ascii="Verdana" w:hAnsi="Verdana"/>
          <w:sz w:val="18"/>
          <w:szCs w:val="18"/>
        </w:rPr>
        <w:t>/ Ano 2019</w:t>
      </w:r>
      <w:r w:rsidRPr="00C10024">
        <w:rPr>
          <w:rFonts w:ascii="Verdana" w:hAnsi="Verdana"/>
          <w:sz w:val="18"/>
          <w:szCs w:val="18"/>
        </w:rPr>
        <w:t xml:space="preserve"> - Projeto de Turismo da Quinta dos </w:t>
      </w:r>
      <w:proofErr w:type="spellStart"/>
      <w:r w:rsidRPr="00802BAB">
        <w:rPr>
          <w:rFonts w:ascii="Verdana" w:hAnsi="Verdana"/>
          <w:sz w:val="18"/>
          <w:szCs w:val="18"/>
        </w:rPr>
        <w:t>Borralhais</w:t>
      </w:r>
      <w:proofErr w:type="spellEnd"/>
    </w:p>
    <w:p w:rsidR="00802BAB" w:rsidRPr="00802BAB" w:rsidRDefault="00C10024" w:rsidP="00802BAB">
      <w:pPr>
        <w:spacing w:line="360" w:lineRule="auto"/>
        <w:rPr>
          <w:rFonts w:ascii="Verdana" w:hAnsi="Verdana" w:cs="Tahoma"/>
          <w:sz w:val="18"/>
          <w:szCs w:val="18"/>
        </w:rPr>
      </w:pPr>
      <w:proofErr w:type="gramStart"/>
      <w:r w:rsidRPr="00C10024">
        <w:rPr>
          <w:rFonts w:ascii="Verdana" w:hAnsi="Verdana"/>
          <w:b/>
          <w:sz w:val="18"/>
          <w:szCs w:val="18"/>
        </w:rPr>
        <w:t>outros</w:t>
      </w:r>
      <w:proofErr w:type="gramEnd"/>
      <w:r w:rsidRPr="00C10024">
        <w:rPr>
          <w:rFonts w:ascii="Verdana" w:hAnsi="Verdana"/>
          <w:b/>
          <w:sz w:val="18"/>
          <w:szCs w:val="18"/>
        </w:rPr>
        <w:t xml:space="preserve"> </w:t>
      </w:r>
      <w:proofErr w:type="spellStart"/>
      <w:r w:rsidRPr="00C10024">
        <w:rPr>
          <w:rFonts w:ascii="Verdana" w:hAnsi="Verdana"/>
          <w:b/>
          <w:sz w:val="18"/>
          <w:szCs w:val="18"/>
        </w:rPr>
        <w:t>projectos</w:t>
      </w:r>
      <w:proofErr w:type="spellEnd"/>
      <w:r w:rsidRPr="00C10024">
        <w:rPr>
          <w:rFonts w:ascii="Verdana" w:hAnsi="Verdana"/>
          <w:sz w:val="18"/>
          <w:szCs w:val="18"/>
        </w:rPr>
        <w:t xml:space="preserve"> - Apoio à Reconversão e Reestruturação da Vinha (VITIS)</w:t>
      </w:r>
    </w:p>
    <w:p w:rsidR="009818E8" w:rsidRPr="00132049" w:rsidRDefault="00802BAB" w:rsidP="00802BAB">
      <w:pPr>
        <w:spacing w:line="360" w:lineRule="auto"/>
        <w:rPr>
          <w:rFonts w:ascii="Verdana" w:hAnsi="Verdana"/>
          <w:sz w:val="18"/>
          <w:szCs w:val="18"/>
        </w:rPr>
      </w:pPr>
      <w:r w:rsidRPr="00802BAB">
        <w:rPr>
          <w:rFonts w:ascii="Verdana" w:hAnsi="Verdana"/>
          <w:sz w:val="18"/>
          <w:szCs w:val="18"/>
        </w:rPr>
        <w:t xml:space="preserve">Com o presente </w:t>
      </w:r>
      <w:r w:rsidR="00DE3D9A">
        <w:rPr>
          <w:rFonts w:ascii="Verdana" w:hAnsi="Verdana"/>
          <w:sz w:val="18"/>
          <w:szCs w:val="18"/>
        </w:rPr>
        <w:t>projeto</w:t>
      </w:r>
      <w:r w:rsidRPr="00802BAB">
        <w:rPr>
          <w:rFonts w:ascii="Verdana" w:hAnsi="Verdana"/>
          <w:sz w:val="18"/>
          <w:szCs w:val="18"/>
        </w:rPr>
        <w:t xml:space="preserve"> </w:t>
      </w:r>
      <w:r w:rsidR="00DE3D9A">
        <w:rPr>
          <w:rFonts w:ascii="Verdana" w:hAnsi="Verdana"/>
          <w:sz w:val="18"/>
          <w:szCs w:val="18"/>
        </w:rPr>
        <w:t xml:space="preserve">pretende </w:t>
      </w:r>
      <w:r w:rsidRPr="00802BAB">
        <w:rPr>
          <w:rFonts w:ascii="Verdana" w:hAnsi="Verdana"/>
          <w:sz w:val="18"/>
          <w:szCs w:val="18"/>
        </w:rPr>
        <w:t>investir na instalação de paneis fotovoltaicos para dotar</w:t>
      </w:r>
      <w:r>
        <w:rPr>
          <w:rFonts w:ascii="Verdana" w:hAnsi="Verdana"/>
          <w:sz w:val="18"/>
          <w:szCs w:val="18"/>
        </w:rPr>
        <w:t xml:space="preserve"> a exploração de Arco de Valdevez</w:t>
      </w:r>
      <w:r w:rsidRPr="00802BAB">
        <w:rPr>
          <w:rFonts w:ascii="Verdana" w:hAnsi="Verdana"/>
          <w:sz w:val="18"/>
          <w:szCs w:val="18"/>
        </w:rPr>
        <w:t xml:space="preserve"> com so</w:t>
      </w:r>
      <w:r w:rsidR="008A3BD8">
        <w:rPr>
          <w:rFonts w:ascii="Verdana" w:hAnsi="Verdana"/>
          <w:sz w:val="18"/>
          <w:szCs w:val="18"/>
        </w:rPr>
        <w:t>luções mais sustentáveis e contí</w:t>
      </w:r>
      <w:r w:rsidRPr="00802BAB">
        <w:rPr>
          <w:rFonts w:ascii="Verdana" w:hAnsi="Verdana"/>
          <w:sz w:val="18"/>
          <w:szCs w:val="18"/>
        </w:rPr>
        <w:t>nuas a longo prazo.</w:t>
      </w:r>
    </w:p>
    <w:p w:rsidR="009818E8" w:rsidRDefault="009818E8" w:rsidP="00802BAB">
      <w:pPr>
        <w:spacing w:line="360" w:lineRule="auto"/>
        <w:rPr>
          <w:rFonts w:ascii="Verdana" w:hAnsi="Verdana"/>
          <w:sz w:val="18"/>
          <w:szCs w:val="18"/>
        </w:rPr>
      </w:pPr>
    </w:p>
    <w:p w:rsidR="009639CB" w:rsidRDefault="00E34CBE" w:rsidP="00802BAB">
      <w:pPr>
        <w:spacing w:line="360" w:lineRule="auto"/>
        <w:rPr>
          <w:rFonts w:ascii="Verdana" w:hAnsi="Verdana"/>
          <w:sz w:val="18"/>
          <w:szCs w:val="18"/>
        </w:rPr>
      </w:pPr>
      <w:r w:rsidRPr="00802BAB">
        <w:rPr>
          <w:rFonts w:ascii="Verdana" w:hAnsi="Verdana"/>
          <w:sz w:val="18"/>
          <w:szCs w:val="18"/>
        </w:rPr>
        <w:lastRenderedPageBreak/>
        <w:t xml:space="preserve">Os solos </w:t>
      </w:r>
      <w:r w:rsidR="009818E8">
        <w:rPr>
          <w:rFonts w:ascii="Verdana" w:hAnsi="Verdana"/>
          <w:sz w:val="18"/>
          <w:szCs w:val="18"/>
        </w:rPr>
        <w:t xml:space="preserve">do terreno </w:t>
      </w:r>
      <w:r w:rsidRPr="00802BAB">
        <w:rPr>
          <w:rFonts w:ascii="Verdana" w:hAnsi="Verdana"/>
          <w:sz w:val="18"/>
          <w:szCs w:val="18"/>
        </w:rPr>
        <w:t xml:space="preserve">são arenosos </w:t>
      </w:r>
      <w:r w:rsidR="00DE3D9A">
        <w:rPr>
          <w:rFonts w:ascii="Verdana" w:hAnsi="Verdana"/>
          <w:sz w:val="18"/>
          <w:szCs w:val="18"/>
        </w:rPr>
        <w:t xml:space="preserve">e </w:t>
      </w:r>
      <w:r w:rsidRPr="00802BAB">
        <w:rPr>
          <w:rFonts w:ascii="Verdana" w:hAnsi="Verdana"/>
          <w:sz w:val="18"/>
          <w:szCs w:val="18"/>
        </w:rPr>
        <w:t>oferece</w:t>
      </w:r>
      <w:r w:rsidR="00DE3D9A">
        <w:rPr>
          <w:rFonts w:ascii="Verdana" w:hAnsi="Verdana"/>
          <w:sz w:val="18"/>
          <w:szCs w:val="18"/>
        </w:rPr>
        <w:t>m uma</w:t>
      </w:r>
      <w:r w:rsidRPr="00802BAB">
        <w:rPr>
          <w:rFonts w:ascii="Verdana" w:hAnsi="Verdana"/>
          <w:sz w:val="18"/>
          <w:szCs w:val="18"/>
        </w:rPr>
        <w:t xml:space="preserve"> estrutura física favorável ao trabalho contínuo do promotor para os tornar férteis.</w:t>
      </w:r>
      <w:r w:rsidR="00DE3D9A">
        <w:rPr>
          <w:rFonts w:ascii="Verdana" w:hAnsi="Verdana"/>
          <w:sz w:val="18"/>
          <w:szCs w:val="18"/>
        </w:rPr>
        <w:t xml:space="preserve"> </w:t>
      </w:r>
      <w:r w:rsidRPr="00802BAB">
        <w:rPr>
          <w:rFonts w:ascii="Verdana" w:hAnsi="Verdana"/>
          <w:sz w:val="18"/>
          <w:szCs w:val="18"/>
        </w:rPr>
        <w:t>Com</w:t>
      </w:r>
      <w:r w:rsidR="00DE3D9A">
        <w:rPr>
          <w:rFonts w:ascii="Verdana" w:hAnsi="Verdana"/>
          <w:sz w:val="18"/>
          <w:szCs w:val="18"/>
        </w:rPr>
        <w:t xml:space="preserve"> a</w:t>
      </w:r>
      <w:r w:rsidRPr="00802BAB">
        <w:rPr>
          <w:rFonts w:ascii="Verdana" w:hAnsi="Verdana"/>
          <w:sz w:val="18"/>
          <w:szCs w:val="18"/>
        </w:rPr>
        <w:t xml:space="preserve"> influência</w:t>
      </w:r>
      <w:r w:rsidR="009639CB" w:rsidRPr="00802BAB">
        <w:rPr>
          <w:rFonts w:ascii="Verdana" w:hAnsi="Verdana"/>
          <w:sz w:val="18"/>
          <w:szCs w:val="18"/>
        </w:rPr>
        <w:t xml:space="preserve"> de um clima de tipo atlântico o local</w:t>
      </w:r>
      <w:r w:rsidRPr="00802BAB">
        <w:rPr>
          <w:rFonts w:ascii="Verdana" w:hAnsi="Verdana"/>
          <w:sz w:val="18"/>
          <w:szCs w:val="18"/>
        </w:rPr>
        <w:t xml:space="preserve"> caracter</w:t>
      </w:r>
      <w:r w:rsidR="009639CB" w:rsidRPr="00802BAB">
        <w:rPr>
          <w:rFonts w:ascii="Verdana" w:hAnsi="Verdana"/>
          <w:sz w:val="18"/>
          <w:szCs w:val="18"/>
        </w:rPr>
        <w:t>iza</w:t>
      </w:r>
      <w:r w:rsidR="00DE3D9A">
        <w:rPr>
          <w:rFonts w:ascii="Verdana" w:hAnsi="Verdana"/>
          <w:sz w:val="18"/>
          <w:szCs w:val="18"/>
        </w:rPr>
        <w:t>-se</w:t>
      </w:r>
      <w:r w:rsidRPr="00802BAB">
        <w:rPr>
          <w:rFonts w:ascii="Verdana" w:hAnsi="Verdana"/>
          <w:sz w:val="18"/>
          <w:szCs w:val="18"/>
        </w:rPr>
        <w:t xml:space="preserve"> por chuvas abun</w:t>
      </w:r>
      <w:r w:rsidR="00DE3D9A">
        <w:rPr>
          <w:rFonts w:ascii="Verdana" w:hAnsi="Verdana"/>
          <w:sz w:val="18"/>
          <w:szCs w:val="18"/>
        </w:rPr>
        <w:t>dantes e temperaturas moderadas</w:t>
      </w:r>
      <w:r w:rsidR="00802BAB">
        <w:rPr>
          <w:rFonts w:ascii="Verdana" w:hAnsi="Verdana"/>
          <w:sz w:val="18"/>
          <w:szCs w:val="18"/>
        </w:rPr>
        <w:t xml:space="preserve"> </w:t>
      </w:r>
      <w:r w:rsidR="00DE3D9A">
        <w:rPr>
          <w:rFonts w:ascii="Verdana" w:hAnsi="Verdana"/>
          <w:sz w:val="18"/>
          <w:szCs w:val="18"/>
        </w:rPr>
        <w:t xml:space="preserve">onde os </w:t>
      </w:r>
      <w:r w:rsidR="009639CB" w:rsidRPr="00802BAB">
        <w:rPr>
          <w:rFonts w:ascii="Verdana" w:hAnsi="Verdana"/>
          <w:sz w:val="18"/>
          <w:szCs w:val="18"/>
        </w:rPr>
        <w:t>valores</w:t>
      </w:r>
      <w:r w:rsidR="00DE3D9A">
        <w:rPr>
          <w:rFonts w:ascii="Verdana" w:hAnsi="Verdana"/>
          <w:sz w:val="18"/>
          <w:szCs w:val="18"/>
        </w:rPr>
        <w:t xml:space="preserve"> médios</w:t>
      </w:r>
      <w:r w:rsidR="009639CB" w:rsidRPr="00802BAB">
        <w:rPr>
          <w:rFonts w:ascii="Verdana" w:hAnsi="Verdana"/>
          <w:sz w:val="18"/>
          <w:szCs w:val="18"/>
        </w:rPr>
        <w:t xml:space="preserve"> de temperatura</w:t>
      </w:r>
      <w:r w:rsidR="00DE3D9A">
        <w:rPr>
          <w:rFonts w:ascii="Verdana" w:hAnsi="Verdana"/>
          <w:sz w:val="18"/>
          <w:szCs w:val="18"/>
        </w:rPr>
        <w:t xml:space="preserve"> se situam entre os </w:t>
      </w:r>
      <w:r w:rsidR="009639CB" w:rsidRPr="00802BAB">
        <w:rPr>
          <w:rFonts w:ascii="Verdana" w:hAnsi="Verdana" w:cs="Arial"/>
          <w:sz w:val="18"/>
          <w:szCs w:val="18"/>
          <w:shd w:val="clear" w:color="auto" w:fill="FFFFFF"/>
        </w:rPr>
        <w:t>6.7 °C</w:t>
      </w:r>
      <w:r w:rsidR="009639CB" w:rsidRPr="00802BAB">
        <w:rPr>
          <w:rFonts w:ascii="Verdana" w:hAnsi="Verdana"/>
          <w:sz w:val="18"/>
          <w:szCs w:val="18"/>
        </w:rPr>
        <w:t xml:space="preserve"> a </w:t>
      </w:r>
      <w:r w:rsidR="009639CB" w:rsidRPr="00802BAB">
        <w:rPr>
          <w:rFonts w:ascii="Verdana" w:hAnsi="Verdana" w:cs="Arial"/>
          <w:sz w:val="18"/>
          <w:szCs w:val="18"/>
          <w:shd w:val="clear" w:color="auto" w:fill="FFFFFF"/>
        </w:rPr>
        <w:t>20.2 °C</w:t>
      </w:r>
      <w:r w:rsidR="009639CB" w:rsidRPr="00802BAB">
        <w:rPr>
          <w:rFonts w:ascii="Verdana" w:hAnsi="Verdana"/>
          <w:sz w:val="18"/>
          <w:szCs w:val="18"/>
        </w:rPr>
        <w:t xml:space="preserve">. </w:t>
      </w:r>
      <w:r w:rsidR="009639CB" w:rsidRPr="00802BAB">
        <w:rPr>
          <w:rFonts w:ascii="Verdana" w:hAnsi="Verdana" w:cs="Arial"/>
          <w:sz w:val="18"/>
          <w:szCs w:val="18"/>
          <w:shd w:val="clear" w:color="auto" w:fill="FFFFFF"/>
        </w:rPr>
        <w:t>A média anual de pluviosidade é de 1905 mm.</w:t>
      </w:r>
      <w:r w:rsidR="00802BAB">
        <w:rPr>
          <w:rFonts w:ascii="Verdana" w:hAnsi="Verdana" w:cs="Arial"/>
          <w:sz w:val="18"/>
          <w:szCs w:val="18"/>
          <w:shd w:val="clear" w:color="auto" w:fill="FFFFFF"/>
        </w:rPr>
        <w:t xml:space="preserve"> Por sua vez, s</w:t>
      </w:r>
      <w:r w:rsidR="009639CB" w:rsidRPr="00802BAB">
        <w:rPr>
          <w:rFonts w:ascii="Verdana" w:hAnsi="Verdana"/>
          <w:sz w:val="18"/>
          <w:szCs w:val="18"/>
        </w:rPr>
        <w:t>ão estas condições de solo e clima e proximidade ao rio Vez que contribuem para a qualidade e quantidade de produção</w:t>
      </w:r>
      <w:r w:rsidR="00802BAB">
        <w:rPr>
          <w:rFonts w:ascii="Verdana" w:hAnsi="Verdana"/>
          <w:sz w:val="18"/>
          <w:szCs w:val="18"/>
        </w:rPr>
        <w:t xml:space="preserve"> </w:t>
      </w:r>
      <w:r w:rsidR="00DE3D9A">
        <w:rPr>
          <w:rFonts w:ascii="Verdana" w:hAnsi="Verdana"/>
          <w:sz w:val="18"/>
          <w:szCs w:val="18"/>
        </w:rPr>
        <w:t>de uva e ainda para a</w:t>
      </w:r>
      <w:r w:rsidR="00802BAB">
        <w:rPr>
          <w:rFonts w:ascii="Verdana" w:hAnsi="Verdana"/>
          <w:sz w:val="18"/>
          <w:szCs w:val="18"/>
        </w:rPr>
        <w:t xml:space="preserve"> área de formação do promotor Domingos Dias.</w:t>
      </w:r>
    </w:p>
    <w:p w:rsidR="00802BAB" w:rsidRPr="00176803" w:rsidRDefault="00802BAB" w:rsidP="00802BAB">
      <w:pPr>
        <w:spacing w:line="360" w:lineRule="auto"/>
        <w:rPr>
          <w:rFonts w:ascii="Verdana" w:hAnsi="Verdana"/>
          <w:sz w:val="18"/>
        </w:rPr>
      </w:pPr>
      <w:r w:rsidRPr="00176803">
        <w:rPr>
          <w:rFonts w:ascii="Verdana" w:hAnsi="Verdana"/>
          <w:sz w:val="18"/>
        </w:rPr>
        <w:t xml:space="preserve">As </w:t>
      </w:r>
      <w:r w:rsidRPr="00176803">
        <w:rPr>
          <w:rFonts w:ascii="Verdana" w:hAnsi="Verdana"/>
          <w:sz w:val="18"/>
          <w:u w:val="single"/>
        </w:rPr>
        <w:t>construções</w:t>
      </w:r>
      <w:r w:rsidRPr="00176803">
        <w:rPr>
          <w:rFonts w:ascii="Verdana" w:hAnsi="Verdana"/>
          <w:sz w:val="18"/>
        </w:rPr>
        <w:t xml:space="preserve"> existentes </w:t>
      </w:r>
      <w:r w:rsidR="009818E8" w:rsidRPr="00176803">
        <w:rPr>
          <w:rFonts w:ascii="Verdana" w:hAnsi="Verdana"/>
          <w:sz w:val="18"/>
        </w:rPr>
        <w:t xml:space="preserve">na área </w:t>
      </w:r>
      <w:r w:rsidR="00DE3D9A" w:rsidRPr="00176803">
        <w:rPr>
          <w:rFonts w:ascii="Verdana" w:hAnsi="Verdana"/>
          <w:sz w:val="18"/>
        </w:rPr>
        <w:t>do investimento são</w:t>
      </w:r>
      <w:r w:rsidR="009818E8" w:rsidRPr="00176803">
        <w:rPr>
          <w:rFonts w:ascii="Verdana" w:hAnsi="Verdana"/>
          <w:sz w:val="18"/>
        </w:rPr>
        <w:t>:</w:t>
      </w:r>
    </w:p>
    <w:p w:rsidR="009818E8" w:rsidRPr="00176803" w:rsidRDefault="00FE5345" w:rsidP="009818E8">
      <w:pPr>
        <w:pStyle w:val="PargrafodaLista"/>
        <w:numPr>
          <w:ilvl w:val="0"/>
          <w:numId w:val="21"/>
        </w:numPr>
        <w:spacing w:line="360" w:lineRule="auto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 xml:space="preserve">Casa principal - </w:t>
      </w:r>
      <w:proofErr w:type="spellStart"/>
      <w:r w:rsidR="009818E8" w:rsidRPr="00176803">
        <w:rPr>
          <w:rFonts w:ascii="Verdana" w:hAnsi="Verdana"/>
          <w:sz w:val="18"/>
        </w:rPr>
        <w:t>Borralhais</w:t>
      </w:r>
      <w:proofErr w:type="spellEnd"/>
    </w:p>
    <w:p w:rsidR="00176803" w:rsidRPr="00176803" w:rsidRDefault="00802BAB" w:rsidP="009818E8">
      <w:pPr>
        <w:pStyle w:val="PargrafodaLista"/>
        <w:numPr>
          <w:ilvl w:val="0"/>
          <w:numId w:val="21"/>
        </w:numPr>
        <w:spacing w:line="360" w:lineRule="auto"/>
        <w:rPr>
          <w:rFonts w:ascii="Verdana" w:hAnsi="Verdana"/>
          <w:sz w:val="18"/>
        </w:rPr>
      </w:pPr>
      <w:r w:rsidRPr="00176803">
        <w:rPr>
          <w:rFonts w:ascii="Verdana" w:hAnsi="Verdana"/>
          <w:sz w:val="18"/>
        </w:rPr>
        <w:t>Adega</w:t>
      </w:r>
    </w:p>
    <w:p w:rsidR="00FE5345" w:rsidRPr="00FE5345" w:rsidRDefault="00FE5345" w:rsidP="00FE5345">
      <w:pPr>
        <w:pStyle w:val="PargrafodaLista"/>
        <w:numPr>
          <w:ilvl w:val="0"/>
          <w:numId w:val="21"/>
        </w:numPr>
        <w:spacing w:line="360" w:lineRule="auto"/>
        <w:rPr>
          <w:rFonts w:ascii="Verdana" w:hAnsi="Verdana"/>
          <w:sz w:val="18"/>
          <w:szCs w:val="18"/>
        </w:rPr>
      </w:pPr>
      <w:r w:rsidRPr="00FE5345">
        <w:rPr>
          <w:rFonts w:ascii="Verdana" w:hAnsi="Verdana"/>
          <w:sz w:val="18"/>
        </w:rPr>
        <w:t>Armazéns de</w:t>
      </w:r>
      <w:r>
        <w:rPr>
          <w:rFonts w:ascii="Verdana" w:hAnsi="Verdana"/>
          <w:sz w:val="18"/>
        </w:rPr>
        <w:t xml:space="preserve"> apoio</w:t>
      </w:r>
    </w:p>
    <w:p w:rsidR="00FE5345" w:rsidRDefault="00FE5345" w:rsidP="00FE5345">
      <w:pPr>
        <w:pStyle w:val="PargrafodaLista"/>
        <w:numPr>
          <w:ilvl w:val="0"/>
          <w:numId w:val="21"/>
        </w:numPr>
        <w:spacing w:line="360" w:lineRule="auto"/>
        <w:rPr>
          <w:rFonts w:ascii="Verdana" w:hAnsi="Verdana"/>
          <w:sz w:val="18"/>
          <w:szCs w:val="18"/>
        </w:rPr>
      </w:pPr>
      <w:r w:rsidRPr="00FE5345">
        <w:rPr>
          <w:rFonts w:ascii="Verdana" w:hAnsi="Verdana"/>
          <w:sz w:val="18"/>
          <w:szCs w:val="18"/>
        </w:rPr>
        <w:t xml:space="preserve">Casa turismo </w:t>
      </w:r>
    </w:p>
    <w:p w:rsidR="009818E8" w:rsidRPr="00210E24" w:rsidRDefault="00176803" w:rsidP="00FE5345">
      <w:pPr>
        <w:pStyle w:val="PargrafodaLista"/>
        <w:numPr>
          <w:ilvl w:val="0"/>
          <w:numId w:val="21"/>
        </w:numPr>
        <w:spacing w:line="360" w:lineRule="auto"/>
        <w:ind w:left="0"/>
        <w:rPr>
          <w:rFonts w:ascii="Verdana" w:hAnsi="Verdana"/>
          <w:sz w:val="18"/>
          <w:szCs w:val="18"/>
        </w:rPr>
      </w:pPr>
      <w:r w:rsidRPr="00210E24">
        <w:rPr>
          <w:rFonts w:ascii="Verdana" w:hAnsi="Verdana"/>
          <w:sz w:val="18"/>
          <w:szCs w:val="18"/>
        </w:rPr>
        <w:t xml:space="preserve">Em relação </w:t>
      </w:r>
      <w:r w:rsidR="009818E8" w:rsidRPr="00210E24">
        <w:rPr>
          <w:rFonts w:ascii="Verdana" w:hAnsi="Verdana"/>
          <w:sz w:val="18"/>
          <w:szCs w:val="18"/>
        </w:rPr>
        <w:t xml:space="preserve">ao </w:t>
      </w:r>
      <w:r w:rsidR="009818E8" w:rsidRPr="00210E24">
        <w:rPr>
          <w:rFonts w:ascii="Verdana" w:hAnsi="Verdana"/>
          <w:sz w:val="18"/>
          <w:szCs w:val="18"/>
          <w:u w:val="single"/>
        </w:rPr>
        <w:t>parque de máquinas e equipamentos</w:t>
      </w:r>
      <w:r w:rsidR="009818E8" w:rsidRPr="00210E24">
        <w:rPr>
          <w:rFonts w:ascii="Verdana" w:hAnsi="Verdana"/>
          <w:sz w:val="18"/>
          <w:szCs w:val="18"/>
        </w:rPr>
        <w:t xml:space="preserve"> presentes na área de investimento</w:t>
      </w:r>
      <w:r w:rsidRPr="00210E24">
        <w:rPr>
          <w:rFonts w:ascii="Verdana" w:hAnsi="Verdana"/>
          <w:sz w:val="18"/>
          <w:szCs w:val="18"/>
        </w:rPr>
        <w:t>, temos</w:t>
      </w:r>
      <w:r w:rsidR="009818E8" w:rsidRPr="00210E24">
        <w:rPr>
          <w:rFonts w:ascii="Verdana" w:hAnsi="Verdana"/>
          <w:sz w:val="18"/>
          <w:szCs w:val="18"/>
        </w:rPr>
        <w:t>:</w:t>
      </w:r>
    </w:p>
    <w:p w:rsidR="00DE3D9A" w:rsidRPr="00210E24" w:rsidRDefault="00210E24" w:rsidP="009818E8">
      <w:pPr>
        <w:pStyle w:val="PargrafodaLista"/>
        <w:numPr>
          <w:ilvl w:val="0"/>
          <w:numId w:val="23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Prensas automáticas</w:t>
      </w:r>
    </w:p>
    <w:p w:rsidR="00210E24" w:rsidRPr="00210E24" w:rsidRDefault="00210E24" w:rsidP="009818E8">
      <w:pPr>
        <w:pStyle w:val="PargrafodaLista"/>
        <w:numPr>
          <w:ilvl w:val="0"/>
          <w:numId w:val="23"/>
        </w:numPr>
        <w:spacing w:line="360" w:lineRule="auto"/>
        <w:rPr>
          <w:rFonts w:ascii="Verdana" w:hAnsi="Verdana"/>
          <w:sz w:val="18"/>
          <w:szCs w:val="18"/>
        </w:rPr>
      </w:pPr>
      <w:r w:rsidRPr="00210E24">
        <w:rPr>
          <w:rFonts w:ascii="Verdana" w:hAnsi="Verdana"/>
          <w:sz w:val="18"/>
          <w:szCs w:val="18"/>
        </w:rPr>
        <w:t xml:space="preserve">Serviços agricultura </w:t>
      </w:r>
    </w:p>
    <w:p w:rsidR="009818E8" w:rsidRDefault="009818E8" w:rsidP="00C02CC3">
      <w:pPr>
        <w:pStyle w:val="Ttulo"/>
      </w:pPr>
      <w:r w:rsidRPr="00A715E4">
        <w:t xml:space="preserve">Caracterização da Operação </w:t>
      </w:r>
    </w:p>
    <w:p w:rsidR="001C134B" w:rsidRPr="008A3BD8" w:rsidRDefault="001C134B" w:rsidP="008A3BD8">
      <w:pPr>
        <w:spacing w:line="360" w:lineRule="auto"/>
        <w:rPr>
          <w:rFonts w:ascii="Verdana" w:hAnsi="Verdana"/>
          <w:sz w:val="18"/>
          <w:szCs w:val="18"/>
        </w:rPr>
      </w:pPr>
      <w:r w:rsidRPr="008A3BD8">
        <w:rPr>
          <w:rFonts w:ascii="Verdana" w:hAnsi="Verdana"/>
          <w:sz w:val="18"/>
          <w:szCs w:val="18"/>
        </w:rPr>
        <w:t>A necessidade de aquisição e instalação de painéis fotovoltaicos tem como principal objetivo diminuir a dependência da rede elétrica e ajustar a exploração agrícola a um sistema mais sustentável, contínuo e amigo do ambiente, por forma a apostar numa fonte de energia renovável, em detrimento da utilização de combustíveis fosseis. Consequentemente a longo prazo contribuirá para a descarbonização do setor.</w:t>
      </w:r>
    </w:p>
    <w:p w:rsidR="001C134B" w:rsidRPr="008A3BD8" w:rsidRDefault="001C134B" w:rsidP="008A3BD8">
      <w:pPr>
        <w:spacing w:line="360" w:lineRule="auto"/>
        <w:rPr>
          <w:rFonts w:ascii="Verdana" w:hAnsi="Verdana"/>
          <w:sz w:val="18"/>
          <w:szCs w:val="18"/>
        </w:rPr>
      </w:pPr>
      <w:r w:rsidRPr="008A3BD8">
        <w:rPr>
          <w:rFonts w:ascii="Verdana" w:hAnsi="Verdana"/>
          <w:sz w:val="18"/>
          <w:szCs w:val="18"/>
        </w:rPr>
        <w:t xml:space="preserve">O local de instalação dos painéis fotovoltaicos será feito na cobertura do edifício </w:t>
      </w:r>
      <w:r w:rsidR="00F816F3">
        <w:rPr>
          <w:rFonts w:ascii="Verdana" w:hAnsi="Verdana"/>
          <w:sz w:val="18"/>
          <w:szCs w:val="18"/>
        </w:rPr>
        <w:t>de apoio à</w:t>
      </w:r>
      <w:r w:rsidRPr="008A3BD8">
        <w:rPr>
          <w:rFonts w:ascii="Verdana" w:hAnsi="Verdana"/>
          <w:sz w:val="18"/>
          <w:szCs w:val="18"/>
        </w:rPr>
        <w:t xml:space="preserve"> exploração </w:t>
      </w:r>
      <w:r w:rsidRPr="004B03CB">
        <w:rPr>
          <w:rFonts w:ascii="Verdana" w:hAnsi="Verdana"/>
          <w:b/>
          <w:sz w:val="18"/>
          <w:szCs w:val="18"/>
        </w:rPr>
        <w:t>polígono de investimento com o número</w:t>
      </w:r>
      <w:r w:rsidRPr="008A3BD8">
        <w:rPr>
          <w:rFonts w:ascii="Verdana" w:hAnsi="Verdana"/>
          <w:b/>
          <w:sz w:val="18"/>
          <w:szCs w:val="18"/>
        </w:rPr>
        <w:t xml:space="preserve"> </w:t>
      </w:r>
      <w:r w:rsidR="004B03CB" w:rsidRPr="0079668E">
        <w:rPr>
          <w:rFonts w:ascii="Verdana" w:hAnsi="Verdana"/>
          <w:sz w:val="18"/>
          <w:szCs w:val="18"/>
        </w:rPr>
        <w:t>9000001861064</w:t>
      </w:r>
      <w:r w:rsidR="004B03CB" w:rsidRPr="008A3BD8">
        <w:rPr>
          <w:rFonts w:ascii="Verdana" w:hAnsi="Verdana"/>
          <w:sz w:val="18"/>
          <w:szCs w:val="18"/>
        </w:rPr>
        <w:t xml:space="preserve"> </w:t>
      </w:r>
      <w:r w:rsidRPr="008A3BD8">
        <w:rPr>
          <w:rFonts w:ascii="Verdana" w:hAnsi="Verdana"/>
          <w:sz w:val="18"/>
          <w:szCs w:val="18"/>
        </w:rPr>
        <w:t>local bastante ensolarado e com boa exposição para obter o melhor aproveitamento de energia s</w:t>
      </w:r>
      <w:r w:rsidR="00081F1C">
        <w:rPr>
          <w:rFonts w:ascii="Verdana" w:hAnsi="Verdana"/>
          <w:sz w:val="18"/>
          <w:szCs w:val="18"/>
        </w:rPr>
        <w:t>olar. Posto isto, o</w:t>
      </w:r>
      <w:bookmarkStart w:id="0" w:name="_GoBack"/>
      <w:bookmarkEnd w:id="0"/>
      <w:r w:rsidR="008A3BD8" w:rsidRPr="008A3BD8">
        <w:rPr>
          <w:rFonts w:ascii="Verdana" w:hAnsi="Verdana"/>
          <w:sz w:val="18"/>
          <w:szCs w:val="18"/>
        </w:rPr>
        <w:t xml:space="preserve"> beneficiário</w:t>
      </w:r>
      <w:r w:rsidRPr="008A3BD8">
        <w:rPr>
          <w:rFonts w:ascii="Verdana" w:hAnsi="Verdana"/>
          <w:sz w:val="18"/>
          <w:szCs w:val="18"/>
        </w:rPr>
        <w:t xml:space="preserve"> recorreu ao </w:t>
      </w:r>
      <w:r w:rsidR="008A3BD8" w:rsidRPr="008A3BD8">
        <w:rPr>
          <w:rFonts w:ascii="Verdana" w:hAnsi="Verdana"/>
          <w:sz w:val="18"/>
          <w:szCs w:val="18"/>
        </w:rPr>
        <w:t xml:space="preserve">Fernando Manuel </w:t>
      </w:r>
      <w:proofErr w:type="spellStart"/>
      <w:r w:rsidR="008A3BD8" w:rsidRPr="008A3BD8">
        <w:rPr>
          <w:rFonts w:ascii="Verdana" w:hAnsi="Verdana"/>
          <w:sz w:val="18"/>
          <w:szCs w:val="18"/>
        </w:rPr>
        <w:t>Balelo</w:t>
      </w:r>
      <w:proofErr w:type="spellEnd"/>
      <w:r w:rsidR="008A3BD8" w:rsidRPr="008A3BD8">
        <w:rPr>
          <w:rFonts w:ascii="Verdana" w:hAnsi="Verdana"/>
          <w:sz w:val="18"/>
          <w:szCs w:val="18"/>
        </w:rPr>
        <w:t xml:space="preserve"> da Costa, Engenheiro Eletrotécnico, inscrito na DGEG com o n.º 78998</w:t>
      </w:r>
      <w:r w:rsidRPr="008A3BD8">
        <w:rPr>
          <w:rFonts w:ascii="Verdana" w:hAnsi="Verdana"/>
          <w:sz w:val="18"/>
          <w:szCs w:val="18"/>
        </w:rPr>
        <w:t>, para o parecer técnico das necessidades energéticas a suprimir na exploração.</w:t>
      </w:r>
    </w:p>
    <w:p w:rsidR="001C134B" w:rsidRPr="001C134B" w:rsidRDefault="001C134B" w:rsidP="001C134B">
      <w:pPr>
        <w:rPr>
          <w:rFonts w:ascii="Verdana" w:hAnsi="Verdana"/>
          <w:sz w:val="18"/>
          <w:szCs w:val="18"/>
        </w:rPr>
      </w:pPr>
      <w:r w:rsidRPr="001C134B">
        <w:rPr>
          <w:rFonts w:ascii="Verdana" w:hAnsi="Verdana"/>
          <w:sz w:val="18"/>
          <w:szCs w:val="18"/>
        </w:rPr>
        <w:t>Para o estudo foram tidos em conta os seguintes fatores específicos do local de consumo:</w:t>
      </w:r>
    </w:p>
    <w:p w:rsidR="001C134B" w:rsidRPr="001C134B" w:rsidRDefault="001C134B" w:rsidP="001C134B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-</w:t>
      </w:r>
      <w:r w:rsidRPr="001C134B">
        <w:rPr>
          <w:rFonts w:ascii="Verdana" w:hAnsi="Verdana"/>
          <w:sz w:val="18"/>
          <w:szCs w:val="18"/>
        </w:rPr>
        <w:t>Faturas de energia elétrica respeitantes ao último ano de funcionamento da exploração;</w:t>
      </w:r>
    </w:p>
    <w:p w:rsidR="001C134B" w:rsidRPr="001C134B" w:rsidRDefault="001C134B" w:rsidP="001C134B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-</w:t>
      </w:r>
      <w:r w:rsidRPr="001C134B">
        <w:rPr>
          <w:rFonts w:ascii="Verdana" w:hAnsi="Verdana"/>
          <w:sz w:val="18"/>
          <w:szCs w:val="18"/>
        </w:rPr>
        <w:t>Análise de consumos de energia no período diurno com potencial de absorção da energia fotovoltaica gerada;</w:t>
      </w:r>
    </w:p>
    <w:p w:rsidR="001C134B" w:rsidRPr="001C134B" w:rsidRDefault="001C134B" w:rsidP="001C134B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-</w:t>
      </w:r>
      <w:r w:rsidRPr="001C134B">
        <w:rPr>
          <w:rFonts w:ascii="Verdana" w:hAnsi="Verdana"/>
          <w:sz w:val="18"/>
          <w:szCs w:val="18"/>
        </w:rPr>
        <w:t xml:space="preserve">Deslocação de consumos específicos do período noturno para o diurno, </w:t>
      </w:r>
      <w:proofErr w:type="gramStart"/>
      <w:r w:rsidRPr="001C134B">
        <w:rPr>
          <w:rFonts w:ascii="Verdana" w:hAnsi="Verdana"/>
          <w:sz w:val="18"/>
          <w:szCs w:val="18"/>
        </w:rPr>
        <w:t>afim de</w:t>
      </w:r>
      <w:proofErr w:type="gramEnd"/>
      <w:r w:rsidRPr="001C134B">
        <w:rPr>
          <w:rFonts w:ascii="Verdana" w:hAnsi="Verdana"/>
          <w:sz w:val="18"/>
          <w:szCs w:val="18"/>
        </w:rPr>
        <w:t xml:space="preserve"> rentabilizar e otimizar o uso da energia gerada pelo sistema fotovoltaico;</w:t>
      </w:r>
    </w:p>
    <w:p w:rsidR="001C134B" w:rsidRPr="001C134B" w:rsidRDefault="001C134B" w:rsidP="001C134B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-</w:t>
      </w:r>
      <w:r w:rsidRPr="001C134B">
        <w:rPr>
          <w:rFonts w:ascii="Verdana" w:hAnsi="Verdana"/>
          <w:sz w:val="18"/>
          <w:szCs w:val="18"/>
        </w:rPr>
        <w:t>Análise do estado atual da exploração e perspetivas de aumento ou diminuição da atividade a curto-prazo.</w:t>
      </w:r>
    </w:p>
    <w:p w:rsidR="001C134B" w:rsidRPr="001C134B" w:rsidRDefault="001C134B" w:rsidP="001C134B"/>
    <w:p w:rsidR="00BF5ECC" w:rsidRPr="008A3BD8" w:rsidRDefault="00BF5ECC" w:rsidP="008A3BD8">
      <w:pPr>
        <w:pStyle w:val="Cabealho1"/>
        <w:numPr>
          <w:ilvl w:val="0"/>
          <w:numId w:val="0"/>
        </w:numPr>
        <w:spacing w:before="159"/>
        <w:ind w:left="432" w:hanging="432"/>
        <w:rPr>
          <w:rFonts w:ascii="Verdana" w:hAnsi="Verdana"/>
          <w:sz w:val="18"/>
          <w:szCs w:val="18"/>
        </w:rPr>
      </w:pPr>
      <w:r w:rsidRPr="008A3BD8">
        <w:rPr>
          <w:rFonts w:ascii="Verdana" w:hAnsi="Verdana"/>
          <w:sz w:val="18"/>
          <w:szCs w:val="18"/>
          <w:u w:val="thick"/>
        </w:rPr>
        <w:t>Conclusões do estudo elaborado sobre o consumo:</w:t>
      </w:r>
    </w:p>
    <w:p w:rsidR="00BF5ECC" w:rsidRPr="008A3BD8" w:rsidRDefault="00BF5ECC" w:rsidP="00BF5ECC">
      <w:pPr>
        <w:pStyle w:val="Corpodetexto"/>
        <w:spacing w:before="6"/>
        <w:rPr>
          <w:rFonts w:ascii="Verdana" w:hAnsi="Verdana"/>
          <w:b/>
          <w:sz w:val="18"/>
          <w:szCs w:val="18"/>
        </w:rPr>
      </w:pPr>
    </w:p>
    <w:p w:rsidR="00BF5ECC" w:rsidRPr="008A3BD8" w:rsidRDefault="00BF5ECC" w:rsidP="00BF5ECC">
      <w:pPr>
        <w:pStyle w:val="Corpodetexto"/>
        <w:spacing w:before="105" w:line="367" w:lineRule="auto"/>
        <w:ind w:left="216" w:right="170" w:firstLine="688"/>
        <w:jc w:val="both"/>
        <w:rPr>
          <w:rFonts w:ascii="Verdana" w:hAnsi="Verdana"/>
          <w:sz w:val="18"/>
          <w:szCs w:val="18"/>
        </w:rPr>
      </w:pPr>
      <w:r w:rsidRPr="008A3BD8">
        <w:rPr>
          <w:rFonts w:ascii="Verdana" w:hAnsi="Verdana"/>
          <w:sz w:val="18"/>
          <w:szCs w:val="18"/>
        </w:rPr>
        <w:t xml:space="preserve">Domingos Campos Dias tem atualmente uma ligação à rede </w:t>
      </w:r>
      <w:proofErr w:type="spellStart"/>
      <w:r w:rsidRPr="008A3BD8">
        <w:rPr>
          <w:rFonts w:ascii="Verdana" w:hAnsi="Verdana"/>
          <w:sz w:val="18"/>
          <w:szCs w:val="18"/>
        </w:rPr>
        <w:t>eléctrica</w:t>
      </w:r>
      <w:proofErr w:type="spellEnd"/>
      <w:r w:rsidRPr="008A3BD8">
        <w:rPr>
          <w:rFonts w:ascii="Verdana" w:hAnsi="Verdana"/>
          <w:sz w:val="18"/>
          <w:szCs w:val="18"/>
        </w:rPr>
        <w:t xml:space="preserve"> com uma potência contratada de </w:t>
      </w:r>
      <w:r w:rsidRPr="008A3BD8">
        <w:rPr>
          <w:rFonts w:ascii="Verdana" w:hAnsi="Verdana"/>
          <w:b/>
          <w:sz w:val="18"/>
          <w:szCs w:val="18"/>
        </w:rPr>
        <w:t>6,9 kVA</w:t>
      </w:r>
      <w:r w:rsidRPr="008A3BD8">
        <w:rPr>
          <w:rFonts w:ascii="Verdana" w:hAnsi="Verdana"/>
          <w:sz w:val="18"/>
          <w:szCs w:val="18"/>
        </w:rPr>
        <w:t xml:space="preserve">, o seu consumo de energia anual é </w:t>
      </w:r>
      <w:r w:rsidRPr="008A3BD8">
        <w:rPr>
          <w:rFonts w:ascii="Verdana" w:hAnsi="Verdana"/>
          <w:b/>
          <w:sz w:val="18"/>
          <w:szCs w:val="18"/>
        </w:rPr>
        <w:t xml:space="preserve">11,4 </w:t>
      </w:r>
      <w:proofErr w:type="spellStart"/>
      <w:r w:rsidRPr="008A3BD8">
        <w:rPr>
          <w:rFonts w:ascii="Verdana" w:hAnsi="Verdana"/>
          <w:b/>
          <w:sz w:val="18"/>
          <w:szCs w:val="18"/>
        </w:rPr>
        <w:t>MWh</w:t>
      </w:r>
      <w:proofErr w:type="spellEnd"/>
      <w:r w:rsidRPr="008A3BD8">
        <w:rPr>
          <w:rFonts w:ascii="Verdana" w:hAnsi="Verdana"/>
          <w:b/>
          <w:sz w:val="18"/>
          <w:szCs w:val="18"/>
        </w:rPr>
        <w:t>/ano</w:t>
      </w:r>
      <w:r w:rsidRPr="008A3BD8">
        <w:rPr>
          <w:rFonts w:ascii="Verdana" w:hAnsi="Verdana"/>
          <w:sz w:val="18"/>
          <w:szCs w:val="18"/>
        </w:rPr>
        <w:t xml:space="preserve">. O seu consumo médio diário total nos meses com maior predominância de consumo é </w:t>
      </w:r>
      <w:r w:rsidRPr="008A3BD8">
        <w:rPr>
          <w:rFonts w:ascii="Verdana" w:hAnsi="Verdana"/>
          <w:b/>
          <w:sz w:val="18"/>
          <w:szCs w:val="18"/>
        </w:rPr>
        <w:t xml:space="preserve">32 </w:t>
      </w:r>
      <w:proofErr w:type="spellStart"/>
      <w:r w:rsidRPr="008A3BD8">
        <w:rPr>
          <w:rFonts w:ascii="Verdana" w:hAnsi="Verdana"/>
          <w:b/>
          <w:sz w:val="18"/>
          <w:szCs w:val="18"/>
        </w:rPr>
        <w:lastRenderedPageBreak/>
        <w:t>kWh</w:t>
      </w:r>
      <w:proofErr w:type="spellEnd"/>
      <w:r w:rsidRPr="008A3BD8">
        <w:rPr>
          <w:rFonts w:ascii="Verdana" w:hAnsi="Verdana"/>
          <w:b/>
          <w:sz w:val="18"/>
          <w:szCs w:val="18"/>
        </w:rPr>
        <w:t>/dia</w:t>
      </w:r>
      <w:r w:rsidRPr="008A3BD8">
        <w:rPr>
          <w:rFonts w:ascii="Verdana" w:hAnsi="Verdana"/>
          <w:sz w:val="18"/>
          <w:szCs w:val="18"/>
        </w:rPr>
        <w:t xml:space="preserve">, sendo que deste consumo, o correspondente ao período de otimização da absorção da energia gerada pelo sistema solar fotovoltaico é de </w:t>
      </w:r>
      <w:r w:rsidRPr="008A3BD8">
        <w:rPr>
          <w:rFonts w:ascii="Verdana" w:hAnsi="Verdana"/>
          <w:b/>
          <w:sz w:val="18"/>
          <w:szCs w:val="18"/>
        </w:rPr>
        <w:t>17.6</w:t>
      </w:r>
      <w:r w:rsidRPr="008A3BD8">
        <w:rPr>
          <w:rFonts w:ascii="Verdana" w:hAnsi="Verdana"/>
          <w:b/>
          <w:spacing w:val="44"/>
          <w:sz w:val="18"/>
          <w:szCs w:val="18"/>
        </w:rPr>
        <w:t xml:space="preserve"> </w:t>
      </w:r>
      <w:proofErr w:type="spellStart"/>
      <w:r w:rsidRPr="008A3BD8">
        <w:rPr>
          <w:rFonts w:ascii="Verdana" w:hAnsi="Verdana"/>
          <w:b/>
          <w:sz w:val="18"/>
          <w:szCs w:val="18"/>
        </w:rPr>
        <w:t>kWh</w:t>
      </w:r>
      <w:proofErr w:type="spellEnd"/>
      <w:r w:rsidRPr="008A3BD8">
        <w:rPr>
          <w:rFonts w:ascii="Verdana" w:hAnsi="Verdana"/>
          <w:sz w:val="18"/>
          <w:szCs w:val="18"/>
        </w:rPr>
        <w:t>.</w:t>
      </w:r>
    </w:p>
    <w:p w:rsidR="008A3BD8" w:rsidRPr="008A3BD8" w:rsidRDefault="008A3BD8" w:rsidP="008A3BD8">
      <w:pPr>
        <w:pStyle w:val="Cabealho1"/>
        <w:numPr>
          <w:ilvl w:val="0"/>
          <w:numId w:val="0"/>
        </w:numPr>
        <w:spacing w:before="155" w:line="364" w:lineRule="auto"/>
        <w:ind w:left="432" w:right="114" w:hanging="432"/>
        <w:rPr>
          <w:rFonts w:ascii="Verdana" w:hAnsi="Verdana"/>
          <w:sz w:val="18"/>
          <w:szCs w:val="18"/>
          <w:u w:val="thick"/>
        </w:rPr>
      </w:pPr>
    </w:p>
    <w:p w:rsidR="00BF5ECC" w:rsidRPr="008A3BD8" w:rsidRDefault="00BF5ECC" w:rsidP="008A3BD8">
      <w:pPr>
        <w:pStyle w:val="Cabealho1"/>
        <w:numPr>
          <w:ilvl w:val="0"/>
          <w:numId w:val="0"/>
        </w:numPr>
        <w:spacing w:before="155" w:line="364" w:lineRule="auto"/>
        <w:ind w:left="432" w:right="114" w:hanging="432"/>
        <w:rPr>
          <w:rFonts w:ascii="Verdana" w:hAnsi="Verdana"/>
          <w:sz w:val="18"/>
          <w:szCs w:val="18"/>
        </w:rPr>
      </w:pPr>
      <w:r w:rsidRPr="008A3BD8">
        <w:rPr>
          <w:rFonts w:ascii="Verdana" w:hAnsi="Verdana"/>
          <w:sz w:val="18"/>
          <w:szCs w:val="18"/>
          <w:u w:val="thick"/>
        </w:rPr>
        <w:t>Na análise feita ao detalhe da operação diária da exploração, concluímos o</w:t>
      </w:r>
      <w:r w:rsidRPr="008A3BD8">
        <w:rPr>
          <w:rFonts w:ascii="Verdana" w:hAnsi="Verdana"/>
          <w:sz w:val="18"/>
          <w:szCs w:val="18"/>
        </w:rPr>
        <w:t xml:space="preserve"> </w:t>
      </w:r>
      <w:r w:rsidRPr="008A3BD8">
        <w:rPr>
          <w:rFonts w:ascii="Verdana" w:hAnsi="Verdana"/>
          <w:sz w:val="18"/>
          <w:szCs w:val="18"/>
          <w:u w:val="thick"/>
        </w:rPr>
        <w:t>seguinte:</w:t>
      </w:r>
    </w:p>
    <w:p w:rsidR="00BF5ECC" w:rsidRPr="008A3BD8" w:rsidRDefault="00BF5ECC" w:rsidP="00C02CC3">
      <w:pPr>
        <w:pStyle w:val="Corpodetexto"/>
        <w:spacing w:before="155" w:line="367" w:lineRule="auto"/>
        <w:ind w:left="216" w:right="176" w:firstLine="688"/>
        <w:jc w:val="both"/>
        <w:rPr>
          <w:rFonts w:ascii="Verdana" w:hAnsi="Verdana"/>
          <w:sz w:val="18"/>
          <w:szCs w:val="18"/>
        </w:rPr>
      </w:pPr>
      <w:r w:rsidRPr="008A3BD8">
        <w:rPr>
          <w:rFonts w:ascii="Verdana" w:hAnsi="Verdana"/>
          <w:sz w:val="18"/>
          <w:szCs w:val="18"/>
        </w:rPr>
        <w:t>Determinados períodos de regas e outras atividades pontuais podem ser deslocadas para o período de produção de energia solar diminuindo a dependência da rede.</w:t>
      </w:r>
    </w:p>
    <w:p w:rsidR="00BF5ECC" w:rsidRPr="008A3BD8" w:rsidRDefault="00BF5ECC" w:rsidP="00BF5ECC">
      <w:pPr>
        <w:pStyle w:val="Corpodetexto"/>
        <w:spacing w:before="9"/>
        <w:rPr>
          <w:rFonts w:ascii="Verdana" w:hAnsi="Verdana"/>
          <w:sz w:val="18"/>
          <w:szCs w:val="18"/>
        </w:rPr>
      </w:pPr>
    </w:p>
    <w:p w:rsidR="00BF5ECC" w:rsidRPr="008A3BD8" w:rsidRDefault="00BF5ECC" w:rsidP="008A3BD8">
      <w:pPr>
        <w:pStyle w:val="Cabealho1"/>
        <w:numPr>
          <w:ilvl w:val="0"/>
          <w:numId w:val="0"/>
        </w:numPr>
        <w:spacing w:before="66" w:line="364" w:lineRule="auto"/>
        <w:ind w:left="432" w:hanging="432"/>
        <w:rPr>
          <w:rFonts w:ascii="Verdana" w:hAnsi="Verdana"/>
          <w:sz w:val="18"/>
          <w:szCs w:val="18"/>
        </w:rPr>
      </w:pPr>
      <w:r w:rsidRPr="008A3BD8">
        <w:rPr>
          <w:rFonts w:ascii="Verdana" w:hAnsi="Verdana"/>
          <w:sz w:val="18"/>
          <w:szCs w:val="18"/>
          <w:u w:val="thick"/>
        </w:rPr>
        <w:t>Conclusões do estudo elaborado sobre as necessidades de produção de</w:t>
      </w:r>
      <w:r w:rsidRPr="008A3BD8">
        <w:rPr>
          <w:rFonts w:ascii="Verdana" w:hAnsi="Verdana"/>
          <w:sz w:val="18"/>
          <w:szCs w:val="18"/>
        </w:rPr>
        <w:t xml:space="preserve"> </w:t>
      </w:r>
      <w:r w:rsidRPr="008A3BD8">
        <w:rPr>
          <w:rFonts w:ascii="Verdana" w:hAnsi="Verdana"/>
          <w:sz w:val="18"/>
          <w:szCs w:val="18"/>
          <w:u w:val="thick"/>
        </w:rPr>
        <w:t>energia:</w:t>
      </w:r>
    </w:p>
    <w:p w:rsidR="00BF5ECC" w:rsidRPr="008A3BD8" w:rsidRDefault="00BF5ECC" w:rsidP="00BF5ECC">
      <w:pPr>
        <w:pStyle w:val="Corpodetexto"/>
        <w:spacing w:before="105" w:line="367" w:lineRule="auto"/>
        <w:ind w:left="216" w:right="168" w:firstLine="688"/>
        <w:jc w:val="both"/>
        <w:rPr>
          <w:rFonts w:ascii="Verdana" w:hAnsi="Verdana"/>
          <w:sz w:val="18"/>
          <w:szCs w:val="18"/>
        </w:rPr>
      </w:pPr>
      <w:r w:rsidRPr="008A3BD8">
        <w:rPr>
          <w:rFonts w:ascii="Verdana" w:hAnsi="Verdana"/>
          <w:sz w:val="18"/>
          <w:szCs w:val="18"/>
        </w:rPr>
        <w:t xml:space="preserve">Tendo em conta as necessidades apontadas anteriormente, concluímos que é necessário instalar um sistema fotovoltaico com uma </w:t>
      </w:r>
      <w:r w:rsidRPr="008A3BD8">
        <w:rPr>
          <w:rFonts w:ascii="Verdana" w:hAnsi="Verdana"/>
          <w:b/>
          <w:sz w:val="18"/>
          <w:szCs w:val="18"/>
        </w:rPr>
        <w:t xml:space="preserve">potência instalada de 6 </w:t>
      </w:r>
      <w:proofErr w:type="spellStart"/>
      <w:r w:rsidRPr="008A3BD8">
        <w:rPr>
          <w:rFonts w:ascii="Verdana" w:hAnsi="Verdana"/>
          <w:b/>
          <w:sz w:val="18"/>
          <w:szCs w:val="18"/>
        </w:rPr>
        <w:t>kWp</w:t>
      </w:r>
      <w:proofErr w:type="spellEnd"/>
      <w:r w:rsidRPr="008A3BD8">
        <w:rPr>
          <w:rFonts w:ascii="Verdana" w:hAnsi="Verdana"/>
          <w:b/>
          <w:sz w:val="18"/>
          <w:szCs w:val="18"/>
        </w:rPr>
        <w:t xml:space="preserve"> </w:t>
      </w:r>
      <w:r w:rsidRPr="008A3BD8">
        <w:rPr>
          <w:rFonts w:ascii="Verdana" w:hAnsi="Verdana"/>
          <w:sz w:val="18"/>
          <w:szCs w:val="18"/>
        </w:rPr>
        <w:t xml:space="preserve">e uma </w:t>
      </w:r>
      <w:r w:rsidRPr="008A3BD8">
        <w:rPr>
          <w:rFonts w:ascii="Verdana" w:hAnsi="Verdana"/>
          <w:b/>
          <w:sz w:val="18"/>
          <w:szCs w:val="18"/>
        </w:rPr>
        <w:t>potência nominal de 6 kW</w:t>
      </w:r>
      <w:r w:rsidRPr="008A3BD8">
        <w:rPr>
          <w:rFonts w:ascii="Verdana" w:hAnsi="Verdana"/>
          <w:sz w:val="18"/>
          <w:szCs w:val="18"/>
        </w:rPr>
        <w:t xml:space="preserve">. Este sistema permitirá uma produção anual de </w:t>
      </w:r>
      <w:r w:rsidRPr="008A3BD8">
        <w:rPr>
          <w:rFonts w:ascii="Verdana" w:hAnsi="Verdana"/>
          <w:b/>
          <w:sz w:val="18"/>
          <w:szCs w:val="18"/>
        </w:rPr>
        <w:t xml:space="preserve">6.44 </w:t>
      </w:r>
      <w:proofErr w:type="spellStart"/>
      <w:r w:rsidRPr="008A3BD8">
        <w:rPr>
          <w:rFonts w:ascii="Verdana" w:hAnsi="Verdana"/>
          <w:b/>
          <w:sz w:val="18"/>
          <w:szCs w:val="18"/>
        </w:rPr>
        <w:t>MWh</w:t>
      </w:r>
      <w:proofErr w:type="spellEnd"/>
      <w:r w:rsidRPr="008A3BD8">
        <w:rPr>
          <w:rFonts w:ascii="Verdana" w:hAnsi="Verdana"/>
          <w:b/>
          <w:sz w:val="18"/>
          <w:szCs w:val="18"/>
        </w:rPr>
        <w:t xml:space="preserve">/Ano </w:t>
      </w:r>
      <w:r w:rsidRPr="008A3BD8">
        <w:rPr>
          <w:rFonts w:ascii="Verdana" w:hAnsi="Verdana"/>
          <w:sz w:val="18"/>
          <w:szCs w:val="18"/>
        </w:rPr>
        <w:t xml:space="preserve">e uma produção média diária entre </w:t>
      </w:r>
      <w:r w:rsidRPr="008A3BD8">
        <w:rPr>
          <w:rFonts w:ascii="Verdana" w:hAnsi="Verdana"/>
          <w:spacing w:val="-3"/>
          <w:sz w:val="18"/>
          <w:szCs w:val="18"/>
        </w:rPr>
        <w:t xml:space="preserve">os </w:t>
      </w:r>
      <w:r w:rsidRPr="008A3BD8">
        <w:rPr>
          <w:rFonts w:ascii="Verdana" w:hAnsi="Verdana"/>
          <w:b/>
          <w:sz w:val="18"/>
          <w:szCs w:val="18"/>
        </w:rPr>
        <w:t xml:space="preserve">17.6 </w:t>
      </w:r>
      <w:proofErr w:type="spellStart"/>
      <w:r w:rsidRPr="008A3BD8">
        <w:rPr>
          <w:rFonts w:ascii="Verdana" w:hAnsi="Verdana"/>
          <w:b/>
          <w:sz w:val="18"/>
          <w:szCs w:val="18"/>
        </w:rPr>
        <w:t>kWh</w:t>
      </w:r>
      <w:proofErr w:type="spellEnd"/>
      <w:r w:rsidRPr="008A3BD8">
        <w:rPr>
          <w:rFonts w:ascii="Verdana" w:hAnsi="Verdana"/>
          <w:b/>
          <w:sz w:val="18"/>
          <w:szCs w:val="18"/>
        </w:rPr>
        <w:t xml:space="preserve">/dia </w:t>
      </w:r>
      <w:r w:rsidRPr="008A3BD8">
        <w:rPr>
          <w:rFonts w:ascii="Verdana" w:hAnsi="Verdana"/>
          <w:sz w:val="18"/>
          <w:szCs w:val="18"/>
        </w:rPr>
        <w:t xml:space="preserve">nos meses de menor produção solar e os </w:t>
      </w:r>
      <w:r w:rsidRPr="008A3BD8">
        <w:rPr>
          <w:rFonts w:ascii="Verdana" w:hAnsi="Verdana"/>
          <w:b/>
          <w:sz w:val="18"/>
          <w:szCs w:val="18"/>
        </w:rPr>
        <w:t xml:space="preserve">24 </w:t>
      </w:r>
      <w:proofErr w:type="spellStart"/>
      <w:r w:rsidRPr="008A3BD8">
        <w:rPr>
          <w:rFonts w:ascii="Verdana" w:hAnsi="Verdana"/>
          <w:b/>
          <w:sz w:val="18"/>
          <w:szCs w:val="18"/>
        </w:rPr>
        <w:t>kWh</w:t>
      </w:r>
      <w:proofErr w:type="spellEnd"/>
      <w:r w:rsidRPr="008A3BD8">
        <w:rPr>
          <w:rFonts w:ascii="Verdana" w:hAnsi="Verdana"/>
          <w:b/>
          <w:sz w:val="18"/>
          <w:szCs w:val="18"/>
        </w:rPr>
        <w:t xml:space="preserve">/dia </w:t>
      </w:r>
      <w:r w:rsidRPr="008A3BD8">
        <w:rPr>
          <w:rFonts w:ascii="Verdana" w:hAnsi="Verdana"/>
          <w:sz w:val="18"/>
          <w:szCs w:val="18"/>
        </w:rPr>
        <w:t xml:space="preserve">nos </w:t>
      </w:r>
      <w:r w:rsidR="008A3BD8" w:rsidRPr="008A3BD8">
        <w:rPr>
          <w:rFonts w:ascii="Verdana" w:hAnsi="Verdana"/>
          <w:sz w:val="18"/>
          <w:szCs w:val="18"/>
        </w:rPr>
        <w:t>meses de maior produção. Com esta</w:t>
      </w:r>
      <w:r w:rsidRPr="008A3BD8">
        <w:rPr>
          <w:rFonts w:ascii="Verdana" w:hAnsi="Verdana"/>
          <w:sz w:val="18"/>
          <w:szCs w:val="18"/>
        </w:rPr>
        <w:t xml:space="preserve"> configuração de sistema estimamos uma redução média anual </w:t>
      </w:r>
      <w:r w:rsidR="008A3BD8" w:rsidRPr="008A3BD8">
        <w:rPr>
          <w:rFonts w:ascii="Verdana" w:hAnsi="Verdana"/>
          <w:sz w:val="18"/>
          <w:szCs w:val="18"/>
        </w:rPr>
        <w:t xml:space="preserve">de </w:t>
      </w:r>
      <w:r w:rsidR="008A3BD8" w:rsidRPr="008A3BD8">
        <w:rPr>
          <w:rFonts w:ascii="Verdana" w:hAnsi="Verdana"/>
          <w:b/>
          <w:sz w:val="18"/>
          <w:szCs w:val="18"/>
        </w:rPr>
        <w:t>55</w:t>
      </w:r>
      <w:r w:rsidRPr="008A3BD8">
        <w:rPr>
          <w:rFonts w:ascii="Verdana" w:hAnsi="Verdana"/>
          <w:b/>
          <w:sz w:val="18"/>
          <w:szCs w:val="18"/>
        </w:rPr>
        <w:t xml:space="preserve"> </w:t>
      </w:r>
      <w:r w:rsidR="008A3BD8" w:rsidRPr="008A3BD8">
        <w:rPr>
          <w:rFonts w:ascii="Verdana" w:hAnsi="Verdana"/>
          <w:b/>
          <w:sz w:val="18"/>
          <w:szCs w:val="18"/>
        </w:rPr>
        <w:t xml:space="preserve">% </w:t>
      </w:r>
      <w:r w:rsidR="008A3BD8" w:rsidRPr="008A3BD8">
        <w:rPr>
          <w:rFonts w:ascii="Verdana" w:hAnsi="Verdana"/>
          <w:sz w:val="18"/>
          <w:szCs w:val="18"/>
        </w:rPr>
        <w:t>na dependência</w:t>
      </w:r>
      <w:r w:rsidRPr="008A3BD8">
        <w:rPr>
          <w:rFonts w:ascii="Verdana" w:hAnsi="Verdana"/>
          <w:sz w:val="18"/>
          <w:szCs w:val="18"/>
        </w:rPr>
        <w:t xml:space="preserve"> da energia consumida da</w:t>
      </w:r>
      <w:r w:rsidRPr="008A3BD8">
        <w:rPr>
          <w:rFonts w:ascii="Verdana" w:hAnsi="Verdana"/>
          <w:spacing w:val="8"/>
          <w:sz w:val="18"/>
          <w:szCs w:val="18"/>
        </w:rPr>
        <w:t xml:space="preserve"> </w:t>
      </w:r>
      <w:r w:rsidRPr="008A3BD8">
        <w:rPr>
          <w:rFonts w:ascii="Verdana" w:hAnsi="Verdana"/>
          <w:sz w:val="18"/>
          <w:szCs w:val="18"/>
        </w:rPr>
        <w:t>rede.</w:t>
      </w:r>
    </w:p>
    <w:p w:rsidR="008A3BD8" w:rsidRPr="008A3BD8" w:rsidRDefault="008A3BD8" w:rsidP="008A3BD8">
      <w:pPr>
        <w:spacing w:line="360" w:lineRule="auto"/>
        <w:rPr>
          <w:rFonts w:ascii="Verdana" w:hAnsi="Verdana"/>
          <w:sz w:val="18"/>
          <w:szCs w:val="18"/>
        </w:rPr>
      </w:pPr>
      <w:r w:rsidRPr="008A3BD8">
        <w:rPr>
          <w:rFonts w:ascii="Verdana" w:hAnsi="Verdana"/>
          <w:sz w:val="18"/>
          <w:szCs w:val="18"/>
        </w:rPr>
        <w:t xml:space="preserve">A </w:t>
      </w:r>
      <w:r w:rsidRPr="008A3BD8">
        <w:rPr>
          <w:rFonts w:ascii="Verdana" w:hAnsi="Verdana"/>
          <w:sz w:val="18"/>
          <w:szCs w:val="18"/>
          <w:u w:val="single"/>
        </w:rPr>
        <w:t>aquisição e instalação</w:t>
      </w:r>
      <w:r w:rsidRPr="008A3BD8">
        <w:rPr>
          <w:rFonts w:ascii="Verdana" w:hAnsi="Verdana"/>
          <w:sz w:val="18"/>
          <w:szCs w:val="18"/>
        </w:rPr>
        <w:t xml:space="preserve"> dos painéis </w:t>
      </w:r>
      <w:r w:rsidRPr="008A3BD8">
        <w:rPr>
          <w:rFonts w:ascii="Verdana" w:hAnsi="Verdana"/>
          <w:sz w:val="18"/>
          <w:szCs w:val="18"/>
          <w:u w:val="single"/>
        </w:rPr>
        <w:t>prevê os seguintes objetivos</w:t>
      </w:r>
      <w:r w:rsidRPr="008A3BD8">
        <w:rPr>
          <w:rFonts w:ascii="Verdana" w:hAnsi="Verdana"/>
          <w:sz w:val="18"/>
          <w:szCs w:val="18"/>
        </w:rPr>
        <w:t>:</w:t>
      </w:r>
    </w:p>
    <w:p w:rsidR="008A3BD8" w:rsidRPr="008A3BD8" w:rsidRDefault="008A3BD8" w:rsidP="008A3BD8">
      <w:pPr>
        <w:pStyle w:val="PargrafodaLista"/>
        <w:numPr>
          <w:ilvl w:val="0"/>
          <w:numId w:val="25"/>
        </w:numPr>
        <w:spacing w:line="360" w:lineRule="auto"/>
        <w:rPr>
          <w:rFonts w:ascii="Verdana" w:hAnsi="Verdana"/>
          <w:sz w:val="18"/>
          <w:szCs w:val="18"/>
        </w:rPr>
      </w:pPr>
      <w:r w:rsidRPr="008A3BD8">
        <w:rPr>
          <w:rFonts w:ascii="Verdana" w:hAnsi="Verdana"/>
          <w:sz w:val="18"/>
          <w:szCs w:val="18"/>
        </w:rPr>
        <w:t>Redução efetiva dos custos e consumos de eletricidade</w:t>
      </w:r>
    </w:p>
    <w:p w:rsidR="008A3BD8" w:rsidRPr="008A3BD8" w:rsidRDefault="008A3BD8" w:rsidP="008A3BD8">
      <w:pPr>
        <w:pStyle w:val="PargrafodaLista"/>
        <w:numPr>
          <w:ilvl w:val="0"/>
          <w:numId w:val="25"/>
        </w:numPr>
        <w:spacing w:line="360" w:lineRule="auto"/>
        <w:rPr>
          <w:rFonts w:ascii="Verdana" w:hAnsi="Verdana"/>
          <w:sz w:val="18"/>
          <w:szCs w:val="18"/>
        </w:rPr>
      </w:pPr>
      <w:r w:rsidRPr="008A3BD8">
        <w:rPr>
          <w:rFonts w:ascii="Verdana" w:hAnsi="Verdana"/>
          <w:sz w:val="18"/>
          <w:szCs w:val="18"/>
        </w:rPr>
        <w:t>Redução efetiva do consumo de combustíveis fosseis, utilizados na rega e outras atividades</w:t>
      </w:r>
    </w:p>
    <w:p w:rsidR="008A3BD8" w:rsidRPr="008A3BD8" w:rsidRDefault="008A3BD8" w:rsidP="008A3BD8">
      <w:pPr>
        <w:pStyle w:val="PargrafodaLista"/>
        <w:numPr>
          <w:ilvl w:val="0"/>
          <w:numId w:val="25"/>
        </w:numPr>
        <w:spacing w:line="360" w:lineRule="auto"/>
        <w:rPr>
          <w:rFonts w:ascii="Verdana" w:hAnsi="Verdana"/>
          <w:sz w:val="18"/>
          <w:szCs w:val="18"/>
        </w:rPr>
      </w:pPr>
      <w:r w:rsidRPr="008A3BD8">
        <w:rPr>
          <w:rFonts w:ascii="Verdana" w:hAnsi="Verdana"/>
          <w:sz w:val="18"/>
          <w:szCs w:val="18"/>
        </w:rPr>
        <w:t xml:space="preserve">Promoção da descarbonização das atividades/setor </w:t>
      </w:r>
    </w:p>
    <w:p w:rsidR="008A3BD8" w:rsidRPr="008A3BD8" w:rsidRDefault="008A3BD8" w:rsidP="008A3BD8">
      <w:pPr>
        <w:spacing w:line="360" w:lineRule="auto"/>
        <w:rPr>
          <w:rFonts w:ascii="Verdana" w:hAnsi="Verdana"/>
          <w:sz w:val="18"/>
          <w:szCs w:val="18"/>
        </w:rPr>
      </w:pPr>
      <w:r w:rsidRPr="008A3BD8">
        <w:rPr>
          <w:rFonts w:ascii="Verdana" w:hAnsi="Verdana"/>
          <w:sz w:val="18"/>
          <w:szCs w:val="18"/>
        </w:rPr>
        <w:t>Acrescente-se ainda, com os pressupostos da exploração não se encontrar adaptada às características tecnológicas e sustentáveis que respondem às disposições ambientais e de o uso racional da fonte de energia, torna-se mais uma razão para o investimento proposto.</w:t>
      </w:r>
    </w:p>
    <w:p w:rsidR="008A3BD8" w:rsidRPr="008A3BD8" w:rsidRDefault="008A3BD8" w:rsidP="008A3BD8">
      <w:pPr>
        <w:spacing w:line="360" w:lineRule="auto"/>
        <w:rPr>
          <w:rFonts w:ascii="Verdana" w:hAnsi="Verdana"/>
          <w:sz w:val="18"/>
          <w:szCs w:val="18"/>
        </w:rPr>
      </w:pPr>
      <w:r w:rsidRPr="008A3BD8">
        <w:rPr>
          <w:rFonts w:ascii="Verdana" w:hAnsi="Verdana"/>
          <w:sz w:val="18"/>
          <w:szCs w:val="18"/>
        </w:rPr>
        <w:t>Com a aquisição dos painéis solares será possível rentabilizar os recursos, obter uma melhor gestão dos custos energéticos e portanto, uma unidade produtiva mais capacitada às respostas de um mercado cada vez mais competitivo.</w:t>
      </w:r>
    </w:p>
    <w:p w:rsidR="008A3BD8" w:rsidRDefault="008A3BD8" w:rsidP="008A3BD8">
      <w:pPr>
        <w:rPr>
          <w:noProof/>
        </w:rPr>
      </w:pPr>
      <w:r>
        <w:rPr>
          <w:rFonts w:ascii="Verdana" w:hAnsi="Verdana"/>
          <w:sz w:val="18"/>
          <w:szCs w:val="18"/>
        </w:rPr>
        <w:t xml:space="preserve">Aquisição e montagem de </w:t>
      </w:r>
      <w:r>
        <w:rPr>
          <w:rFonts w:ascii="Verdana" w:hAnsi="Verdana"/>
          <w:b/>
          <w:sz w:val="18"/>
          <w:szCs w:val="18"/>
        </w:rPr>
        <w:t>sistema solar fotovoltaico:</w:t>
      </w:r>
      <w:r>
        <w:rPr>
          <w:noProof/>
        </w:rPr>
        <w:t xml:space="preserve"> </w:t>
      </w:r>
    </w:p>
    <w:p w:rsidR="008A3BD8" w:rsidRPr="00210E24" w:rsidRDefault="008A3BD8" w:rsidP="00FC4CEB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210E24">
        <w:rPr>
          <w:rFonts w:ascii="Verdana" w:hAnsi="Verdana"/>
          <w:b/>
          <w:sz w:val="18"/>
          <w:szCs w:val="18"/>
        </w:rPr>
        <w:t>Local</w:t>
      </w:r>
      <w:r w:rsidRPr="00210E24">
        <w:rPr>
          <w:rFonts w:ascii="Verdana" w:hAnsi="Verdana"/>
          <w:sz w:val="18"/>
          <w:szCs w:val="18"/>
        </w:rPr>
        <w:t xml:space="preserve">: </w:t>
      </w:r>
      <w:r w:rsidR="004B03CB">
        <w:rPr>
          <w:rFonts w:ascii="Verdana" w:hAnsi="Verdana"/>
          <w:color w:val="000000"/>
          <w:sz w:val="18"/>
          <w:szCs w:val="18"/>
          <w:shd w:val="clear" w:color="auto" w:fill="F5F5F5"/>
        </w:rPr>
        <w:t>9000001861064</w:t>
      </w:r>
    </w:p>
    <w:p w:rsidR="008A3BD8" w:rsidRPr="008A3BD8" w:rsidRDefault="008A3BD8" w:rsidP="00FC4CEB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8A3BD8">
        <w:rPr>
          <w:rFonts w:ascii="Verdana" w:hAnsi="Verdana"/>
          <w:b/>
          <w:sz w:val="18"/>
          <w:szCs w:val="18"/>
        </w:rPr>
        <w:t>Número de painéis fotovoltaicos a instalar</w:t>
      </w:r>
      <w:r w:rsidRPr="008A3BD8">
        <w:rPr>
          <w:rFonts w:ascii="Verdana" w:hAnsi="Verdana"/>
          <w:sz w:val="18"/>
          <w:szCs w:val="18"/>
        </w:rPr>
        <w:t xml:space="preserve"> = </w:t>
      </w:r>
      <w:r>
        <w:rPr>
          <w:rFonts w:ascii="Verdana" w:hAnsi="Verdana"/>
          <w:sz w:val="18"/>
          <w:szCs w:val="18"/>
        </w:rPr>
        <w:t>20</w:t>
      </w:r>
      <w:r w:rsidRPr="008A3BD8">
        <w:rPr>
          <w:rFonts w:ascii="Verdana" w:hAnsi="Verdana"/>
          <w:sz w:val="18"/>
          <w:szCs w:val="18"/>
        </w:rPr>
        <w:t xml:space="preserve"> módulos</w:t>
      </w:r>
    </w:p>
    <w:p w:rsidR="008A3BD8" w:rsidRDefault="008A3BD8" w:rsidP="008A3BD8">
      <w:pPr>
        <w:pStyle w:val="PargrafodaLista"/>
        <w:numPr>
          <w:ilvl w:val="0"/>
          <w:numId w:val="26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Potência unitária dos painéis fotovoltaicos a instalar (watt)</w:t>
      </w:r>
      <w:r>
        <w:rPr>
          <w:rFonts w:ascii="Verdana" w:hAnsi="Verdana"/>
          <w:sz w:val="18"/>
          <w:szCs w:val="18"/>
        </w:rPr>
        <w:t xml:space="preserve">  = 300 W</w:t>
      </w:r>
    </w:p>
    <w:p w:rsidR="008A3BD8" w:rsidRPr="00BF5ECC" w:rsidRDefault="008A3BD8" w:rsidP="00BF5ECC">
      <w:pPr>
        <w:pStyle w:val="Corpodetexto"/>
        <w:spacing w:before="105" w:line="367" w:lineRule="auto"/>
        <w:ind w:left="216" w:right="168" w:firstLine="688"/>
        <w:jc w:val="both"/>
        <w:rPr>
          <w:rFonts w:ascii="Verdana" w:hAnsi="Verdana"/>
          <w:sz w:val="18"/>
          <w:szCs w:val="18"/>
        </w:rPr>
      </w:pPr>
    </w:p>
    <w:p w:rsidR="00BF5ECC" w:rsidRPr="00BF5ECC" w:rsidRDefault="00BF5ECC" w:rsidP="008A3BD8">
      <w:pPr>
        <w:pStyle w:val="Cabealho1"/>
        <w:numPr>
          <w:ilvl w:val="0"/>
          <w:numId w:val="0"/>
        </w:numPr>
        <w:spacing w:before="153"/>
        <w:ind w:left="432" w:hanging="432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  <w:u w:val="thick"/>
        </w:rPr>
        <w:t>Solução técnica e descrição geral dos componentes:</w:t>
      </w:r>
    </w:p>
    <w:p w:rsidR="00BF5ECC" w:rsidRPr="00BF5ECC" w:rsidRDefault="00BF5ECC" w:rsidP="00BF5ECC">
      <w:pPr>
        <w:pStyle w:val="Corpodetexto"/>
        <w:spacing w:before="11"/>
        <w:rPr>
          <w:rFonts w:ascii="Verdana" w:hAnsi="Verdana"/>
          <w:b/>
          <w:sz w:val="18"/>
          <w:szCs w:val="18"/>
        </w:rPr>
      </w:pPr>
    </w:p>
    <w:p w:rsidR="00BF5ECC" w:rsidRPr="00BF5ECC" w:rsidRDefault="00BF5ECC" w:rsidP="008A3BD8">
      <w:pPr>
        <w:pStyle w:val="Cabealho2"/>
        <w:numPr>
          <w:ilvl w:val="0"/>
          <w:numId w:val="27"/>
        </w:numPr>
        <w:spacing w:before="65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  <w:u w:val="single"/>
        </w:rPr>
        <w:t>Módulos fotovoltaicos</w:t>
      </w:r>
    </w:p>
    <w:p w:rsidR="00BF5ECC" w:rsidRPr="00BF5ECC" w:rsidRDefault="00BF5ECC" w:rsidP="00BF5ECC">
      <w:pPr>
        <w:pStyle w:val="Corpodetexto"/>
        <w:spacing w:before="5"/>
        <w:rPr>
          <w:rFonts w:ascii="Verdana" w:hAnsi="Verdana"/>
          <w:i/>
          <w:sz w:val="18"/>
          <w:szCs w:val="18"/>
        </w:rPr>
      </w:pPr>
    </w:p>
    <w:p w:rsidR="00BF5ECC" w:rsidRPr="00BF5ECC" w:rsidRDefault="00BF5ECC" w:rsidP="00BF5ECC">
      <w:pPr>
        <w:pStyle w:val="Corpodetexto"/>
        <w:spacing w:before="105" w:line="367" w:lineRule="auto"/>
        <w:ind w:left="216" w:right="168" w:firstLine="688"/>
        <w:jc w:val="both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Para esta instalação foram selecionados </w:t>
      </w:r>
      <w:r w:rsidRPr="00BF5ECC">
        <w:rPr>
          <w:rFonts w:ascii="Verdana" w:hAnsi="Verdana"/>
          <w:b/>
          <w:sz w:val="18"/>
          <w:szCs w:val="18"/>
        </w:rPr>
        <w:t xml:space="preserve">20 </w:t>
      </w:r>
      <w:r w:rsidRPr="00BF5ECC">
        <w:rPr>
          <w:rFonts w:ascii="Verdana" w:hAnsi="Verdana"/>
          <w:sz w:val="18"/>
          <w:szCs w:val="18"/>
        </w:rPr>
        <w:t xml:space="preserve">módulos fotovoltaicos da marca e modelo, </w:t>
      </w:r>
      <w:proofErr w:type="spellStart"/>
      <w:r w:rsidRPr="00BF5ECC">
        <w:rPr>
          <w:rFonts w:ascii="Verdana" w:hAnsi="Verdana"/>
          <w:b/>
          <w:sz w:val="18"/>
          <w:szCs w:val="18"/>
        </w:rPr>
        <w:t>BenQ</w:t>
      </w:r>
      <w:proofErr w:type="spellEnd"/>
      <w:r w:rsidRPr="00BF5ECC">
        <w:rPr>
          <w:rFonts w:ascii="Verdana" w:hAnsi="Verdana"/>
          <w:b/>
          <w:sz w:val="18"/>
          <w:szCs w:val="18"/>
        </w:rPr>
        <w:t xml:space="preserve"> Solar PM060 MW 2-300</w:t>
      </w:r>
      <w:r w:rsidRPr="00BF5ECC">
        <w:rPr>
          <w:rFonts w:ascii="Verdana" w:hAnsi="Verdana"/>
          <w:sz w:val="18"/>
          <w:szCs w:val="18"/>
        </w:rPr>
        <w:t xml:space="preserve">, com uma potência de </w:t>
      </w:r>
      <w:r w:rsidRPr="00BF5ECC">
        <w:rPr>
          <w:rFonts w:ascii="Verdana" w:hAnsi="Verdana"/>
          <w:b/>
          <w:sz w:val="18"/>
          <w:szCs w:val="18"/>
        </w:rPr>
        <w:t xml:space="preserve">300 </w:t>
      </w:r>
      <w:proofErr w:type="spellStart"/>
      <w:r w:rsidR="008A3BD8" w:rsidRPr="00BF5ECC">
        <w:rPr>
          <w:rFonts w:ascii="Verdana" w:hAnsi="Verdana"/>
          <w:b/>
          <w:sz w:val="18"/>
          <w:szCs w:val="18"/>
        </w:rPr>
        <w:t>Wp</w:t>
      </w:r>
      <w:proofErr w:type="spellEnd"/>
      <w:r w:rsidR="008A3BD8" w:rsidRPr="00BF5ECC">
        <w:rPr>
          <w:rFonts w:ascii="Verdana" w:hAnsi="Verdana"/>
          <w:b/>
          <w:sz w:val="18"/>
          <w:szCs w:val="18"/>
        </w:rPr>
        <w:t xml:space="preserve"> e</w:t>
      </w:r>
      <w:r w:rsidRPr="00BF5ECC">
        <w:rPr>
          <w:rFonts w:ascii="Verdana" w:hAnsi="Verdana"/>
          <w:sz w:val="18"/>
          <w:szCs w:val="18"/>
        </w:rPr>
        <w:t xml:space="preserve"> que permitirá ter uma potência total instalada de </w:t>
      </w:r>
      <w:r w:rsidRPr="00BF5ECC">
        <w:rPr>
          <w:rFonts w:ascii="Verdana" w:hAnsi="Verdana"/>
          <w:b/>
          <w:sz w:val="18"/>
          <w:szCs w:val="18"/>
        </w:rPr>
        <w:t xml:space="preserve">6,0 </w:t>
      </w:r>
      <w:proofErr w:type="spellStart"/>
      <w:r w:rsidRPr="00BF5ECC">
        <w:rPr>
          <w:rFonts w:ascii="Verdana" w:hAnsi="Verdana"/>
          <w:b/>
          <w:sz w:val="18"/>
          <w:szCs w:val="18"/>
        </w:rPr>
        <w:t>kWp</w:t>
      </w:r>
      <w:proofErr w:type="spellEnd"/>
      <w:r w:rsidRPr="00BF5ECC">
        <w:rPr>
          <w:rFonts w:ascii="Verdana" w:hAnsi="Verdana"/>
          <w:sz w:val="18"/>
          <w:szCs w:val="18"/>
        </w:rPr>
        <w:t xml:space="preserve">. Os módulos apresentados têm uma eficiência </w:t>
      </w:r>
      <w:r w:rsidRPr="00BF5ECC">
        <w:rPr>
          <w:rFonts w:ascii="Verdana" w:hAnsi="Verdana"/>
          <w:sz w:val="18"/>
          <w:szCs w:val="18"/>
        </w:rPr>
        <w:lastRenderedPageBreak/>
        <w:t xml:space="preserve">de conversão de </w:t>
      </w:r>
      <w:r w:rsidRPr="00BF5ECC">
        <w:rPr>
          <w:rFonts w:ascii="Verdana" w:hAnsi="Verdana"/>
          <w:b/>
          <w:sz w:val="18"/>
          <w:szCs w:val="18"/>
        </w:rPr>
        <w:t>20,7%</w:t>
      </w:r>
      <w:r w:rsidRPr="00BF5ECC">
        <w:rPr>
          <w:rFonts w:ascii="Verdana" w:hAnsi="Verdana"/>
          <w:sz w:val="18"/>
          <w:szCs w:val="18"/>
        </w:rPr>
        <w:t xml:space="preserve">, com uma garantia de </w:t>
      </w:r>
      <w:r w:rsidRPr="00BF5ECC">
        <w:rPr>
          <w:rFonts w:ascii="Verdana" w:hAnsi="Verdana"/>
          <w:b/>
          <w:sz w:val="18"/>
          <w:szCs w:val="18"/>
        </w:rPr>
        <w:t xml:space="preserve">12 </w:t>
      </w:r>
      <w:r w:rsidRPr="00BF5ECC">
        <w:rPr>
          <w:rFonts w:ascii="Verdana" w:hAnsi="Verdana"/>
          <w:sz w:val="18"/>
          <w:szCs w:val="18"/>
        </w:rPr>
        <w:t xml:space="preserve">anos dos materiais e processos, e garantia de rentabilidade de produção de </w:t>
      </w:r>
      <w:r w:rsidRPr="00BF5ECC">
        <w:rPr>
          <w:rFonts w:ascii="Verdana" w:hAnsi="Verdana"/>
          <w:b/>
          <w:sz w:val="18"/>
          <w:szCs w:val="18"/>
        </w:rPr>
        <w:t xml:space="preserve">84,5% </w:t>
      </w:r>
      <w:r w:rsidRPr="00BF5ECC">
        <w:rPr>
          <w:rFonts w:ascii="Verdana" w:hAnsi="Verdana"/>
          <w:sz w:val="18"/>
          <w:szCs w:val="18"/>
        </w:rPr>
        <w:t xml:space="preserve">ao final de </w:t>
      </w:r>
      <w:proofErr w:type="gramStart"/>
      <w:r w:rsidRPr="00BF5ECC">
        <w:rPr>
          <w:rFonts w:ascii="Verdana" w:hAnsi="Verdana"/>
          <w:b/>
          <w:sz w:val="18"/>
          <w:szCs w:val="18"/>
        </w:rPr>
        <w:t xml:space="preserve">25  </w:t>
      </w:r>
      <w:r w:rsidRPr="00BF5ECC">
        <w:rPr>
          <w:rFonts w:ascii="Verdana" w:hAnsi="Verdana"/>
          <w:sz w:val="18"/>
          <w:szCs w:val="18"/>
        </w:rPr>
        <w:t>anos.</w:t>
      </w:r>
      <w:proofErr w:type="gramEnd"/>
      <w:r w:rsidRPr="00BF5ECC">
        <w:rPr>
          <w:rFonts w:ascii="Verdana" w:hAnsi="Verdana"/>
          <w:sz w:val="18"/>
          <w:szCs w:val="18"/>
        </w:rPr>
        <w:t xml:space="preserve"> Valores apresentados para condições</w:t>
      </w:r>
      <w:r w:rsidRPr="00BF5ECC">
        <w:rPr>
          <w:rFonts w:ascii="Verdana" w:hAnsi="Verdana"/>
          <w:spacing w:val="10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STC.</w:t>
      </w:r>
    </w:p>
    <w:p w:rsidR="00BF5ECC" w:rsidRPr="00BF5ECC" w:rsidRDefault="00BF5ECC" w:rsidP="00BF5ECC">
      <w:pPr>
        <w:pStyle w:val="Corpodetexto"/>
        <w:spacing w:before="152"/>
        <w:ind w:left="905"/>
        <w:jc w:val="both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Custo estimado para esta rúbrica é </w:t>
      </w:r>
      <w:proofErr w:type="gramStart"/>
      <w:r w:rsidRPr="00BF5ECC">
        <w:rPr>
          <w:rFonts w:ascii="Verdana" w:hAnsi="Verdana"/>
          <w:sz w:val="18"/>
          <w:szCs w:val="18"/>
        </w:rPr>
        <w:t>de</w:t>
      </w:r>
      <w:proofErr w:type="gramEnd"/>
      <w:r w:rsidRPr="00BF5ECC">
        <w:rPr>
          <w:rFonts w:ascii="Verdana" w:hAnsi="Verdana"/>
          <w:sz w:val="18"/>
          <w:szCs w:val="18"/>
        </w:rPr>
        <w:t>: 2.750€</w:t>
      </w:r>
    </w:p>
    <w:p w:rsidR="00BF5ECC" w:rsidRPr="00BF5ECC" w:rsidRDefault="00BF5ECC" w:rsidP="00BF5ECC">
      <w:pPr>
        <w:pStyle w:val="Corpodetexto"/>
        <w:spacing w:before="6"/>
        <w:rPr>
          <w:rFonts w:ascii="Verdana" w:hAnsi="Verdana"/>
          <w:sz w:val="18"/>
          <w:szCs w:val="18"/>
        </w:rPr>
      </w:pPr>
    </w:p>
    <w:p w:rsidR="00BF5ECC" w:rsidRPr="00BF5ECC" w:rsidRDefault="00BF5ECC" w:rsidP="008A3BD8">
      <w:pPr>
        <w:pStyle w:val="Cabealho2"/>
        <w:numPr>
          <w:ilvl w:val="0"/>
          <w:numId w:val="27"/>
        </w:numPr>
        <w:rPr>
          <w:rFonts w:ascii="Verdana" w:hAnsi="Verdana"/>
          <w:sz w:val="18"/>
          <w:szCs w:val="18"/>
        </w:rPr>
      </w:pPr>
      <w:proofErr w:type="gramStart"/>
      <w:r w:rsidRPr="00BF5ECC">
        <w:rPr>
          <w:rFonts w:ascii="Verdana" w:hAnsi="Verdana"/>
          <w:sz w:val="18"/>
          <w:szCs w:val="18"/>
          <w:u w:val="single"/>
        </w:rPr>
        <w:t>Inversor(</w:t>
      </w:r>
      <w:proofErr w:type="spellStart"/>
      <w:r w:rsidRPr="00BF5ECC">
        <w:rPr>
          <w:rFonts w:ascii="Verdana" w:hAnsi="Verdana"/>
          <w:sz w:val="18"/>
          <w:szCs w:val="18"/>
          <w:u w:val="single"/>
        </w:rPr>
        <w:t>es</w:t>
      </w:r>
      <w:proofErr w:type="spellEnd"/>
      <w:proofErr w:type="gramEnd"/>
      <w:r w:rsidRPr="00BF5ECC">
        <w:rPr>
          <w:rFonts w:ascii="Verdana" w:hAnsi="Verdana"/>
          <w:sz w:val="18"/>
          <w:szCs w:val="18"/>
          <w:u w:val="single"/>
        </w:rPr>
        <w:t>)</w:t>
      </w:r>
    </w:p>
    <w:p w:rsidR="00BF5ECC" w:rsidRPr="00BF5ECC" w:rsidRDefault="00BF5ECC" w:rsidP="00BF5ECC">
      <w:pPr>
        <w:pStyle w:val="Corpodetexto"/>
        <w:spacing w:before="6"/>
        <w:rPr>
          <w:rFonts w:ascii="Verdana" w:hAnsi="Verdana"/>
          <w:i/>
          <w:sz w:val="18"/>
          <w:szCs w:val="18"/>
        </w:rPr>
      </w:pPr>
    </w:p>
    <w:p w:rsidR="00BF5ECC" w:rsidRPr="00BF5ECC" w:rsidRDefault="00BF5ECC" w:rsidP="00BF5ECC">
      <w:pPr>
        <w:pStyle w:val="Corpodetexto"/>
        <w:spacing w:before="105" w:line="367" w:lineRule="auto"/>
        <w:ind w:left="216" w:right="166" w:firstLine="688"/>
        <w:jc w:val="both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Neste caso foi selecionado </w:t>
      </w:r>
      <w:r w:rsidRPr="00BF5ECC">
        <w:rPr>
          <w:rFonts w:ascii="Verdana" w:hAnsi="Verdana"/>
          <w:b/>
          <w:sz w:val="18"/>
          <w:szCs w:val="18"/>
        </w:rPr>
        <w:t xml:space="preserve">1 </w:t>
      </w:r>
      <w:r w:rsidRPr="00BF5ECC">
        <w:rPr>
          <w:rFonts w:ascii="Verdana" w:hAnsi="Verdana"/>
          <w:sz w:val="18"/>
          <w:szCs w:val="18"/>
        </w:rPr>
        <w:t xml:space="preserve">inversor da marca e modelo, </w:t>
      </w:r>
      <w:r w:rsidRPr="00BF5ECC">
        <w:rPr>
          <w:rFonts w:ascii="Verdana" w:hAnsi="Verdana"/>
          <w:b/>
          <w:sz w:val="18"/>
          <w:szCs w:val="18"/>
        </w:rPr>
        <w:t>SMA SB6.0-1AV-41 6,00 kW.</w:t>
      </w:r>
      <w:r w:rsidRPr="00BF5ECC">
        <w:rPr>
          <w:rFonts w:ascii="Verdana" w:hAnsi="Verdana"/>
          <w:sz w:val="18"/>
          <w:szCs w:val="18"/>
        </w:rPr>
        <w:t xml:space="preserve">, com uma potência nominal de </w:t>
      </w:r>
      <w:r w:rsidRPr="00BF5ECC">
        <w:rPr>
          <w:rFonts w:ascii="Verdana" w:hAnsi="Verdana"/>
          <w:b/>
          <w:sz w:val="18"/>
          <w:szCs w:val="18"/>
        </w:rPr>
        <w:t>6 kW</w:t>
      </w:r>
      <w:r w:rsidRPr="00BF5ECC">
        <w:rPr>
          <w:rFonts w:ascii="Verdana" w:hAnsi="Verdana"/>
          <w:sz w:val="18"/>
          <w:szCs w:val="18"/>
        </w:rPr>
        <w:t xml:space="preserve">. Tendo em conta as características de tolerância na entrada DC do inversor, este respeita a potência instalada projetada </w:t>
      </w:r>
      <w:proofErr w:type="gramStart"/>
      <w:r w:rsidRPr="00BF5ECC">
        <w:rPr>
          <w:rFonts w:ascii="Verdana" w:hAnsi="Verdana"/>
          <w:sz w:val="18"/>
          <w:szCs w:val="18"/>
        </w:rPr>
        <w:t>para    a</w:t>
      </w:r>
      <w:proofErr w:type="gramEnd"/>
      <w:r w:rsidRPr="00BF5ECC">
        <w:rPr>
          <w:rFonts w:ascii="Verdana" w:hAnsi="Verdana"/>
          <w:sz w:val="18"/>
          <w:szCs w:val="18"/>
        </w:rPr>
        <w:t xml:space="preserve"> instalação não constituindo qualquer risco que provoque danos no</w:t>
      </w:r>
      <w:r w:rsidRPr="00BF5ECC">
        <w:rPr>
          <w:rFonts w:ascii="Verdana" w:hAnsi="Verdana"/>
          <w:spacing w:val="44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equipamento.</w:t>
      </w:r>
    </w:p>
    <w:p w:rsidR="00BF5ECC" w:rsidRPr="00BF5ECC" w:rsidRDefault="00BF5ECC" w:rsidP="00BF5ECC">
      <w:pPr>
        <w:pStyle w:val="Corpodetexto"/>
        <w:spacing w:before="156" w:line="362" w:lineRule="auto"/>
        <w:ind w:left="216" w:right="176" w:firstLine="688"/>
        <w:jc w:val="both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Este inversor tem uma garantia de </w:t>
      </w:r>
      <w:r w:rsidRPr="00BF5ECC">
        <w:rPr>
          <w:rFonts w:ascii="Verdana" w:hAnsi="Verdana"/>
          <w:b/>
          <w:sz w:val="18"/>
          <w:szCs w:val="18"/>
        </w:rPr>
        <w:t xml:space="preserve">5 anos </w:t>
      </w:r>
      <w:r w:rsidRPr="00BF5ECC">
        <w:rPr>
          <w:rFonts w:ascii="Verdana" w:hAnsi="Verdana"/>
          <w:sz w:val="18"/>
          <w:szCs w:val="18"/>
        </w:rPr>
        <w:t xml:space="preserve">contra defeitos de fabrico e pode ser extensível até </w:t>
      </w:r>
      <w:r w:rsidRPr="00BF5ECC">
        <w:rPr>
          <w:rFonts w:ascii="Verdana" w:hAnsi="Verdana"/>
          <w:b/>
          <w:sz w:val="18"/>
          <w:szCs w:val="18"/>
        </w:rPr>
        <w:t>15 anos</w:t>
      </w:r>
      <w:r w:rsidRPr="00BF5ECC">
        <w:rPr>
          <w:rFonts w:ascii="Verdana" w:hAnsi="Verdana"/>
          <w:sz w:val="18"/>
          <w:szCs w:val="18"/>
        </w:rPr>
        <w:t>.</w:t>
      </w:r>
    </w:p>
    <w:p w:rsidR="00BF5ECC" w:rsidRDefault="00BF5ECC" w:rsidP="00BF5ECC">
      <w:pPr>
        <w:pStyle w:val="Corpodetexto"/>
        <w:spacing w:before="161"/>
        <w:ind w:left="905"/>
        <w:jc w:val="both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Custo estimado para esta rúbrica é </w:t>
      </w:r>
      <w:proofErr w:type="gramStart"/>
      <w:r w:rsidRPr="00BF5ECC">
        <w:rPr>
          <w:rFonts w:ascii="Verdana" w:hAnsi="Verdana"/>
          <w:sz w:val="18"/>
          <w:szCs w:val="18"/>
        </w:rPr>
        <w:t>de</w:t>
      </w:r>
      <w:proofErr w:type="gramEnd"/>
      <w:r w:rsidRPr="00BF5ECC">
        <w:rPr>
          <w:rFonts w:ascii="Verdana" w:hAnsi="Verdana"/>
          <w:sz w:val="18"/>
          <w:szCs w:val="18"/>
        </w:rPr>
        <w:t>: 1.800€</w:t>
      </w:r>
    </w:p>
    <w:p w:rsidR="00BF5ECC" w:rsidRPr="00BF5ECC" w:rsidRDefault="00BF5ECC" w:rsidP="00BF5ECC">
      <w:pPr>
        <w:pStyle w:val="Corpodetexto"/>
        <w:spacing w:before="161"/>
        <w:ind w:left="905"/>
        <w:jc w:val="both"/>
        <w:rPr>
          <w:rFonts w:ascii="Verdana" w:hAnsi="Verdana"/>
          <w:sz w:val="18"/>
          <w:szCs w:val="18"/>
        </w:rPr>
      </w:pPr>
    </w:p>
    <w:p w:rsidR="00BF5ECC" w:rsidRPr="00BF5ECC" w:rsidRDefault="00BF5ECC" w:rsidP="008A3BD8">
      <w:pPr>
        <w:pStyle w:val="Cabealho2"/>
        <w:numPr>
          <w:ilvl w:val="0"/>
          <w:numId w:val="27"/>
        </w:numPr>
        <w:spacing w:before="65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  <w:u w:val="single"/>
        </w:rPr>
        <w:t>Quadros e proteções elétricas;</w:t>
      </w:r>
    </w:p>
    <w:p w:rsidR="00BF5ECC" w:rsidRPr="00BF5ECC" w:rsidRDefault="00BF5ECC" w:rsidP="00BF5ECC">
      <w:pPr>
        <w:pStyle w:val="Corpodetexto"/>
        <w:spacing w:before="5"/>
        <w:rPr>
          <w:rFonts w:ascii="Verdana" w:hAnsi="Verdana"/>
          <w:i/>
          <w:sz w:val="18"/>
          <w:szCs w:val="18"/>
        </w:rPr>
      </w:pPr>
    </w:p>
    <w:p w:rsidR="00BF5ECC" w:rsidRPr="00BF5ECC" w:rsidRDefault="00BF5ECC" w:rsidP="00BF5ECC">
      <w:pPr>
        <w:pStyle w:val="Corpodetexto"/>
        <w:spacing w:before="105" w:line="367" w:lineRule="auto"/>
        <w:ind w:left="216" w:right="173" w:firstLine="688"/>
        <w:jc w:val="both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Na classificação dos espaços quanto às influências externas teve-se em conta o prescrito nas secções 321, 322 e 323 das Regras Técnicas de Instalações Elétricas de Baixa Tensão (RTIEBT). Na escolha de todo o tipo de equipamento dever-se-á ter </w:t>
      </w:r>
      <w:r w:rsidRPr="00BF5ECC">
        <w:rPr>
          <w:rFonts w:ascii="Verdana" w:hAnsi="Verdana"/>
          <w:spacing w:val="-3"/>
          <w:sz w:val="18"/>
          <w:szCs w:val="18"/>
        </w:rPr>
        <w:t xml:space="preserve">em </w:t>
      </w:r>
      <w:r w:rsidRPr="00BF5ECC">
        <w:rPr>
          <w:rFonts w:ascii="Verdana" w:hAnsi="Verdana"/>
          <w:sz w:val="18"/>
          <w:szCs w:val="18"/>
        </w:rPr>
        <w:t xml:space="preserve">conta a Classe de Isolamento correspondente às condições de influência externa </w:t>
      </w:r>
      <w:proofErr w:type="gramStart"/>
      <w:r w:rsidRPr="00BF5ECC">
        <w:rPr>
          <w:rFonts w:ascii="Verdana" w:hAnsi="Verdana"/>
          <w:sz w:val="18"/>
          <w:szCs w:val="18"/>
        </w:rPr>
        <w:t>de  cada</w:t>
      </w:r>
      <w:proofErr w:type="gramEnd"/>
      <w:r w:rsidRPr="00BF5ECC">
        <w:rPr>
          <w:rFonts w:ascii="Verdana" w:hAnsi="Verdana"/>
          <w:sz w:val="18"/>
          <w:szCs w:val="18"/>
        </w:rPr>
        <w:t xml:space="preserve"> espaço e o expresso na secção 512 das</w:t>
      </w:r>
      <w:r w:rsidRPr="00BF5ECC">
        <w:rPr>
          <w:rFonts w:ascii="Verdana" w:hAnsi="Verdana"/>
          <w:spacing w:val="13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RTIEBT.</w:t>
      </w:r>
    </w:p>
    <w:p w:rsidR="00BF5ECC" w:rsidRPr="00BF5ECC" w:rsidRDefault="00BF5ECC" w:rsidP="00BF5ECC">
      <w:pPr>
        <w:pStyle w:val="Corpodetexto"/>
        <w:spacing w:before="155" w:line="367" w:lineRule="auto"/>
        <w:ind w:left="216" w:right="178" w:firstLine="688"/>
        <w:jc w:val="both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>Para a colocação das proteções elétricas foram selecionados quadros elétricos com Classe II de isolamento e grau de proteção mínima IP55</w:t>
      </w:r>
    </w:p>
    <w:p w:rsidR="00BF5ECC" w:rsidRPr="00BF5ECC" w:rsidRDefault="00BF5ECC" w:rsidP="00BF5ECC">
      <w:pPr>
        <w:pStyle w:val="Corpodetexto"/>
        <w:rPr>
          <w:rFonts w:ascii="Verdana" w:hAnsi="Verdana"/>
          <w:sz w:val="18"/>
          <w:szCs w:val="18"/>
        </w:rPr>
      </w:pPr>
    </w:p>
    <w:p w:rsidR="00BF5ECC" w:rsidRPr="00BF5ECC" w:rsidRDefault="00BF5ECC" w:rsidP="00BF5ECC">
      <w:pPr>
        <w:pStyle w:val="Corpodetexto"/>
        <w:spacing w:before="158" w:line="369" w:lineRule="auto"/>
        <w:ind w:left="216" w:right="173" w:firstLine="688"/>
        <w:jc w:val="both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>No circuito DC serão contemplados descarregadores de sobretensão, sendo que podem ser colocados dentro dos inversores quando assim for possível ou em quadro elétrico exterior quando não se verifique essa possibilidade.</w:t>
      </w:r>
    </w:p>
    <w:p w:rsidR="00BF5ECC" w:rsidRPr="00BF5ECC" w:rsidRDefault="00BF5ECC" w:rsidP="00BF5ECC">
      <w:pPr>
        <w:pStyle w:val="Corpodetexto"/>
        <w:spacing w:before="150" w:line="364" w:lineRule="auto"/>
        <w:ind w:left="216" w:right="176" w:firstLine="688"/>
        <w:jc w:val="both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>Para o circuito AC, e tendo em conta a corrente de serviço na instalação fotovoltaica deveremos tem em conta as seguintes proteções:</w:t>
      </w:r>
    </w:p>
    <w:p w:rsidR="00BF5ECC" w:rsidRPr="00BF5ECC" w:rsidRDefault="00BF5ECC" w:rsidP="00BF5ECC">
      <w:pPr>
        <w:pStyle w:val="PargrafodaLista"/>
        <w:widowControl w:val="0"/>
        <w:numPr>
          <w:ilvl w:val="0"/>
          <w:numId w:val="24"/>
        </w:numPr>
        <w:tabs>
          <w:tab w:val="left" w:pos="357"/>
        </w:tabs>
        <w:autoSpaceDE w:val="0"/>
        <w:autoSpaceDN w:val="0"/>
        <w:spacing w:before="156" w:after="0" w:line="369" w:lineRule="auto"/>
        <w:ind w:right="183" w:firstLine="0"/>
        <w:contextualSpacing w:val="0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b/>
          <w:sz w:val="18"/>
          <w:szCs w:val="18"/>
        </w:rPr>
        <w:t xml:space="preserve">1 </w:t>
      </w:r>
      <w:r w:rsidRPr="00BF5ECC">
        <w:rPr>
          <w:rFonts w:ascii="Verdana" w:hAnsi="Verdana"/>
          <w:sz w:val="18"/>
          <w:szCs w:val="18"/>
        </w:rPr>
        <w:t xml:space="preserve">Disjuntor </w:t>
      </w:r>
      <w:proofErr w:type="spellStart"/>
      <w:r w:rsidRPr="00BF5ECC">
        <w:rPr>
          <w:rFonts w:ascii="Verdana" w:hAnsi="Verdana"/>
          <w:sz w:val="18"/>
          <w:szCs w:val="18"/>
        </w:rPr>
        <w:t>magnetotérmico</w:t>
      </w:r>
      <w:proofErr w:type="spellEnd"/>
      <w:r w:rsidRPr="00BF5ECC">
        <w:rPr>
          <w:rFonts w:ascii="Verdana" w:hAnsi="Verdana"/>
          <w:sz w:val="18"/>
          <w:szCs w:val="18"/>
        </w:rPr>
        <w:t xml:space="preserve"> </w:t>
      </w:r>
      <w:r w:rsidRPr="00BF5ECC">
        <w:rPr>
          <w:rFonts w:ascii="Verdana" w:hAnsi="Verdana"/>
          <w:b/>
          <w:sz w:val="18"/>
          <w:szCs w:val="18"/>
        </w:rPr>
        <w:t xml:space="preserve">4P </w:t>
      </w:r>
      <w:r w:rsidRPr="00BF5ECC">
        <w:rPr>
          <w:rFonts w:ascii="Verdana" w:hAnsi="Verdana"/>
          <w:sz w:val="18"/>
          <w:szCs w:val="18"/>
        </w:rPr>
        <w:t xml:space="preserve">de </w:t>
      </w:r>
      <w:r w:rsidRPr="00BF5ECC">
        <w:rPr>
          <w:rFonts w:ascii="Verdana" w:hAnsi="Verdana"/>
          <w:b/>
          <w:sz w:val="18"/>
          <w:szCs w:val="18"/>
        </w:rPr>
        <w:t>25A</w:t>
      </w:r>
      <w:proofErr w:type="gramStart"/>
      <w:r w:rsidRPr="00BF5ECC">
        <w:rPr>
          <w:rFonts w:ascii="Verdana" w:hAnsi="Verdana"/>
          <w:b/>
          <w:sz w:val="18"/>
          <w:szCs w:val="18"/>
        </w:rPr>
        <w:t>,</w:t>
      </w:r>
      <w:proofErr w:type="gramEnd"/>
      <w:r w:rsidRPr="00BF5ECC">
        <w:rPr>
          <w:rFonts w:ascii="Verdana" w:hAnsi="Verdana"/>
          <w:b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curva C com poder de corte nunca inferior a 6kA;</w:t>
      </w:r>
    </w:p>
    <w:p w:rsidR="00BF5ECC" w:rsidRPr="00BF5ECC" w:rsidRDefault="00BF5ECC" w:rsidP="00BF5ECC">
      <w:pPr>
        <w:pStyle w:val="PargrafodaLista"/>
        <w:widowControl w:val="0"/>
        <w:numPr>
          <w:ilvl w:val="0"/>
          <w:numId w:val="24"/>
        </w:numPr>
        <w:tabs>
          <w:tab w:val="left" w:pos="347"/>
        </w:tabs>
        <w:autoSpaceDE w:val="0"/>
        <w:autoSpaceDN w:val="0"/>
        <w:spacing w:before="154" w:after="0"/>
        <w:ind w:left="346" w:hanging="131"/>
        <w:contextualSpacing w:val="0"/>
        <w:rPr>
          <w:rFonts w:ascii="Verdana" w:hAnsi="Verdana"/>
          <w:b/>
          <w:sz w:val="18"/>
          <w:szCs w:val="18"/>
        </w:rPr>
      </w:pPr>
      <w:r w:rsidRPr="00BF5ECC">
        <w:rPr>
          <w:rFonts w:ascii="Verdana" w:hAnsi="Verdana"/>
          <w:b/>
          <w:sz w:val="18"/>
          <w:szCs w:val="18"/>
        </w:rPr>
        <w:t xml:space="preserve">1 </w:t>
      </w:r>
      <w:r w:rsidRPr="00BF5ECC">
        <w:rPr>
          <w:rFonts w:ascii="Verdana" w:hAnsi="Verdana"/>
          <w:sz w:val="18"/>
          <w:szCs w:val="18"/>
        </w:rPr>
        <w:t xml:space="preserve">Interruptor diferencial </w:t>
      </w:r>
      <w:r w:rsidRPr="00BF5ECC">
        <w:rPr>
          <w:rFonts w:ascii="Verdana" w:hAnsi="Verdana"/>
          <w:b/>
          <w:spacing w:val="-3"/>
          <w:sz w:val="18"/>
          <w:szCs w:val="18"/>
        </w:rPr>
        <w:t xml:space="preserve">4P </w:t>
      </w:r>
      <w:r w:rsidRPr="00BF5ECC">
        <w:rPr>
          <w:rFonts w:ascii="Verdana" w:hAnsi="Verdana"/>
          <w:b/>
          <w:sz w:val="18"/>
          <w:szCs w:val="18"/>
        </w:rPr>
        <w:t>tipo AC 300mA 25A;</w:t>
      </w:r>
    </w:p>
    <w:p w:rsidR="00BF5ECC" w:rsidRPr="00BF5ECC" w:rsidRDefault="00BF5ECC" w:rsidP="00BF5ECC">
      <w:pPr>
        <w:pStyle w:val="Corpodetexto"/>
        <w:spacing w:before="8"/>
        <w:rPr>
          <w:rFonts w:ascii="Verdana" w:hAnsi="Verdana"/>
          <w:b/>
          <w:sz w:val="18"/>
          <w:szCs w:val="18"/>
        </w:rPr>
      </w:pPr>
    </w:p>
    <w:p w:rsidR="00BF5ECC" w:rsidRPr="00BF5ECC" w:rsidRDefault="00BF5ECC" w:rsidP="00BF5ECC">
      <w:pPr>
        <w:pStyle w:val="Corpodetexto"/>
        <w:spacing w:line="362" w:lineRule="auto"/>
        <w:ind w:left="216" w:right="346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b/>
          <w:sz w:val="18"/>
          <w:szCs w:val="18"/>
        </w:rPr>
        <w:t xml:space="preserve">- 1 </w:t>
      </w:r>
      <w:r w:rsidRPr="00BF5ECC">
        <w:rPr>
          <w:rFonts w:ascii="Verdana" w:hAnsi="Verdana"/>
          <w:sz w:val="18"/>
          <w:szCs w:val="18"/>
        </w:rPr>
        <w:t xml:space="preserve">Disjuntor </w:t>
      </w:r>
      <w:proofErr w:type="spellStart"/>
      <w:r w:rsidRPr="00BF5ECC">
        <w:rPr>
          <w:rFonts w:ascii="Verdana" w:hAnsi="Verdana"/>
          <w:sz w:val="18"/>
          <w:szCs w:val="18"/>
        </w:rPr>
        <w:t>magnetotérmico</w:t>
      </w:r>
      <w:proofErr w:type="spellEnd"/>
      <w:r w:rsidRPr="00BF5ECC">
        <w:rPr>
          <w:rFonts w:ascii="Verdana" w:hAnsi="Verdana"/>
          <w:sz w:val="18"/>
          <w:szCs w:val="18"/>
        </w:rPr>
        <w:t xml:space="preserve"> </w:t>
      </w:r>
      <w:r w:rsidRPr="00BF5ECC">
        <w:rPr>
          <w:rFonts w:ascii="Verdana" w:hAnsi="Verdana"/>
          <w:b/>
          <w:sz w:val="18"/>
          <w:szCs w:val="18"/>
        </w:rPr>
        <w:t xml:space="preserve">4P </w:t>
      </w:r>
      <w:r w:rsidRPr="00BF5ECC">
        <w:rPr>
          <w:rFonts w:ascii="Verdana" w:hAnsi="Verdana"/>
          <w:sz w:val="18"/>
          <w:szCs w:val="18"/>
        </w:rPr>
        <w:t xml:space="preserve">de </w:t>
      </w:r>
      <w:r w:rsidRPr="00BF5ECC">
        <w:rPr>
          <w:rFonts w:ascii="Verdana" w:hAnsi="Verdana"/>
          <w:b/>
          <w:sz w:val="18"/>
          <w:szCs w:val="18"/>
        </w:rPr>
        <w:t xml:space="preserve">25A, </w:t>
      </w:r>
      <w:r w:rsidRPr="00BF5ECC">
        <w:rPr>
          <w:rFonts w:ascii="Verdana" w:hAnsi="Verdana"/>
          <w:sz w:val="18"/>
          <w:szCs w:val="18"/>
        </w:rPr>
        <w:t xml:space="preserve">curva C com poder de corte nunca inferior </w:t>
      </w:r>
      <w:proofErr w:type="gramStart"/>
      <w:r w:rsidRPr="00BF5ECC">
        <w:rPr>
          <w:rFonts w:ascii="Verdana" w:hAnsi="Verdana"/>
          <w:sz w:val="18"/>
          <w:szCs w:val="18"/>
        </w:rPr>
        <w:t>a  6kA</w:t>
      </w:r>
      <w:proofErr w:type="gramEnd"/>
      <w:r w:rsidRPr="00BF5ECC">
        <w:rPr>
          <w:rFonts w:ascii="Verdana" w:hAnsi="Verdana"/>
          <w:sz w:val="18"/>
          <w:szCs w:val="18"/>
        </w:rPr>
        <w:t xml:space="preserve"> para interligação com quadro do</w:t>
      </w:r>
      <w:r w:rsidRPr="00BF5ECC">
        <w:rPr>
          <w:rFonts w:ascii="Verdana" w:hAnsi="Verdana"/>
          <w:spacing w:val="10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cliente;</w:t>
      </w:r>
    </w:p>
    <w:p w:rsidR="00BF5ECC" w:rsidRPr="00BF5ECC" w:rsidRDefault="00BF5ECC" w:rsidP="00BF5ECC">
      <w:pPr>
        <w:pStyle w:val="Corpodetexto"/>
        <w:spacing w:before="161"/>
        <w:ind w:left="905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Custo estimado para esta rúbrica é </w:t>
      </w:r>
      <w:proofErr w:type="gramStart"/>
      <w:r w:rsidRPr="00BF5ECC">
        <w:rPr>
          <w:rFonts w:ascii="Verdana" w:hAnsi="Verdana"/>
          <w:sz w:val="18"/>
          <w:szCs w:val="18"/>
        </w:rPr>
        <w:t>de</w:t>
      </w:r>
      <w:proofErr w:type="gramEnd"/>
      <w:r w:rsidRPr="00BF5ECC">
        <w:rPr>
          <w:rFonts w:ascii="Verdana" w:hAnsi="Verdana"/>
          <w:sz w:val="18"/>
          <w:szCs w:val="18"/>
        </w:rPr>
        <w:t>: 350€</w:t>
      </w:r>
    </w:p>
    <w:p w:rsidR="00BF5ECC" w:rsidRPr="00BF5ECC" w:rsidRDefault="00BF5ECC" w:rsidP="00BF5ECC">
      <w:pPr>
        <w:pStyle w:val="Corpodetexto"/>
        <w:spacing w:before="6"/>
        <w:rPr>
          <w:rFonts w:ascii="Verdana" w:hAnsi="Verdana"/>
          <w:sz w:val="18"/>
          <w:szCs w:val="18"/>
        </w:rPr>
      </w:pPr>
    </w:p>
    <w:p w:rsidR="00BF5ECC" w:rsidRPr="00BF5ECC" w:rsidRDefault="00BF5ECC" w:rsidP="008A3BD8">
      <w:pPr>
        <w:pStyle w:val="Cabealho2"/>
        <w:numPr>
          <w:ilvl w:val="0"/>
          <w:numId w:val="27"/>
        </w:numPr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  <w:u w:val="single"/>
        </w:rPr>
        <w:lastRenderedPageBreak/>
        <w:t>Cablagens e passagens de cabos</w:t>
      </w:r>
    </w:p>
    <w:p w:rsidR="00BF5ECC" w:rsidRPr="00BF5ECC" w:rsidRDefault="00BF5ECC" w:rsidP="00BF5ECC">
      <w:pPr>
        <w:pStyle w:val="Corpodetexto"/>
        <w:spacing w:before="5"/>
        <w:rPr>
          <w:rFonts w:ascii="Verdana" w:hAnsi="Verdana"/>
          <w:i/>
          <w:sz w:val="18"/>
          <w:szCs w:val="18"/>
        </w:rPr>
      </w:pPr>
    </w:p>
    <w:p w:rsidR="00BF5ECC" w:rsidRPr="00BF5ECC" w:rsidRDefault="00BF5ECC" w:rsidP="00BF5ECC">
      <w:pPr>
        <w:pStyle w:val="Corpodetexto"/>
        <w:spacing w:before="105" w:line="367" w:lineRule="auto"/>
        <w:ind w:left="216" w:right="173" w:firstLine="688"/>
        <w:jc w:val="both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Na ligação dos módulos fotovoltaicos e destes com o inversor, será </w:t>
      </w:r>
      <w:proofErr w:type="gramStart"/>
      <w:r w:rsidRPr="00BF5ECC">
        <w:rPr>
          <w:rFonts w:ascii="Verdana" w:hAnsi="Verdana"/>
          <w:sz w:val="18"/>
          <w:szCs w:val="18"/>
        </w:rPr>
        <w:t>utilizado   cabo</w:t>
      </w:r>
      <w:proofErr w:type="gramEnd"/>
      <w:r w:rsidRPr="00BF5ECC">
        <w:rPr>
          <w:rFonts w:ascii="Verdana" w:hAnsi="Verdana"/>
          <w:sz w:val="18"/>
          <w:szCs w:val="18"/>
        </w:rPr>
        <w:t xml:space="preserve"> solar de </w:t>
      </w:r>
      <w:r w:rsidRPr="00BF5ECC">
        <w:rPr>
          <w:rFonts w:ascii="Verdana" w:hAnsi="Verdana"/>
          <w:b/>
          <w:sz w:val="18"/>
          <w:szCs w:val="18"/>
        </w:rPr>
        <w:t>6mm</w:t>
      </w:r>
      <w:r w:rsidRPr="00BF5ECC">
        <w:rPr>
          <w:rFonts w:ascii="Verdana" w:hAnsi="Verdana"/>
          <w:b/>
          <w:sz w:val="18"/>
          <w:szCs w:val="18"/>
          <w:vertAlign w:val="superscript"/>
        </w:rPr>
        <w:t>2</w:t>
      </w:r>
      <w:r w:rsidRPr="00BF5ECC">
        <w:rPr>
          <w:rFonts w:ascii="Verdana" w:hAnsi="Verdana"/>
          <w:b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 xml:space="preserve">do tipo </w:t>
      </w:r>
      <w:r w:rsidRPr="00BF5ECC">
        <w:rPr>
          <w:rFonts w:ascii="Verdana" w:hAnsi="Verdana"/>
          <w:b/>
          <w:sz w:val="18"/>
          <w:szCs w:val="18"/>
        </w:rPr>
        <w:t>PV ZZ-F</w:t>
      </w:r>
      <w:r w:rsidRPr="00BF5ECC">
        <w:rPr>
          <w:rFonts w:ascii="Verdana" w:hAnsi="Verdana"/>
          <w:sz w:val="18"/>
          <w:szCs w:val="18"/>
        </w:rPr>
        <w:t xml:space="preserve">. Na interligação dos cabos serão usadas </w:t>
      </w:r>
      <w:proofErr w:type="gramStart"/>
      <w:r w:rsidRPr="00BF5ECC">
        <w:rPr>
          <w:rFonts w:ascii="Verdana" w:hAnsi="Verdana"/>
          <w:sz w:val="18"/>
          <w:szCs w:val="18"/>
        </w:rPr>
        <w:t>fichas  MC4</w:t>
      </w:r>
      <w:proofErr w:type="gramEnd"/>
      <w:r w:rsidRPr="00BF5ECC">
        <w:rPr>
          <w:rFonts w:ascii="Verdana" w:hAnsi="Verdana"/>
          <w:sz w:val="18"/>
          <w:szCs w:val="18"/>
        </w:rPr>
        <w:t xml:space="preserve"> com IP68 do tipo</w:t>
      </w:r>
      <w:r w:rsidRPr="00BF5ECC">
        <w:rPr>
          <w:rFonts w:ascii="Verdana" w:hAnsi="Verdana"/>
          <w:spacing w:val="1"/>
          <w:sz w:val="18"/>
          <w:szCs w:val="18"/>
        </w:rPr>
        <w:t xml:space="preserve"> </w:t>
      </w:r>
      <w:proofErr w:type="spellStart"/>
      <w:r w:rsidRPr="00BF5ECC">
        <w:rPr>
          <w:rFonts w:ascii="Verdana" w:hAnsi="Verdana"/>
          <w:sz w:val="18"/>
          <w:szCs w:val="18"/>
        </w:rPr>
        <w:t>Staubli</w:t>
      </w:r>
      <w:proofErr w:type="spellEnd"/>
      <w:r w:rsidRPr="00BF5ECC">
        <w:rPr>
          <w:rFonts w:ascii="Verdana" w:hAnsi="Verdana"/>
          <w:sz w:val="18"/>
          <w:szCs w:val="18"/>
        </w:rPr>
        <w:t>.</w:t>
      </w:r>
    </w:p>
    <w:p w:rsidR="00BF5ECC" w:rsidRPr="00BF5ECC" w:rsidRDefault="00BF5ECC" w:rsidP="00BF5ECC">
      <w:pPr>
        <w:pStyle w:val="Corpodetexto"/>
        <w:spacing w:before="154" w:line="367" w:lineRule="auto"/>
        <w:ind w:left="216" w:right="171" w:firstLine="688"/>
        <w:jc w:val="both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Para assegurar uma ligação equipotencial que interligue todos o elementos condutores e superfícies metálicas existentes foi selecionado o cabo do tipo </w:t>
      </w:r>
      <w:r w:rsidRPr="00BF5ECC">
        <w:rPr>
          <w:rFonts w:ascii="Verdana" w:hAnsi="Verdana"/>
          <w:b/>
          <w:sz w:val="18"/>
          <w:szCs w:val="18"/>
        </w:rPr>
        <w:t>HV07- U1G6mm</w:t>
      </w:r>
      <w:r w:rsidRPr="00BF5ECC">
        <w:rPr>
          <w:rFonts w:ascii="Verdana" w:hAnsi="Verdana"/>
          <w:b/>
          <w:sz w:val="18"/>
          <w:szCs w:val="18"/>
          <w:vertAlign w:val="superscript"/>
        </w:rPr>
        <w:t>2</w:t>
      </w:r>
      <w:r w:rsidRPr="00BF5ECC">
        <w:rPr>
          <w:rFonts w:ascii="Verdana" w:hAnsi="Verdana"/>
          <w:sz w:val="18"/>
          <w:szCs w:val="18"/>
        </w:rPr>
        <w:t>;</w:t>
      </w:r>
    </w:p>
    <w:p w:rsidR="00BF5ECC" w:rsidRPr="00BF5ECC" w:rsidRDefault="00BF5ECC" w:rsidP="00BF5ECC">
      <w:pPr>
        <w:pStyle w:val="Corpodetexto"/>
        <w:spacing w:before="154" w:line="367" w:lineRule="auto"/>
        <w:ind w:left="216" w:right="185" w:firstLine="688"/>
        <w:jc w:val="both"/>
        <w:rPr>
          <w:rFonts w:ascii="Verdana" w:hAnsi="Verdana"/>
          <w:b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Na ligação entre o inversor e o quadro e deste para o quadro geral de baixa tensão, será utilizado cabo </w:t>
      </w:r>
      <w:r w:rsidRPr="00BF5ECC">
        <w:rPr>
          <w:rFonts w:ascii="Verdana" w:hAnsi="Verdana"/>
          <w:b/>
          <w:sz w:val="18"/>
          <w:szCs w:val="18"/>
        </w:rPr>
        <w:t>5G 6mm</w:t>
      </w:r>
      <w:r w:rsidRPr="00BF5ECC">
        <w:rPr>
          <w:rFonts w:ascii="Verdana" w:hAnsi="Verdana"/>
          <w:b/>
          <w:sz w:val="18"/>
          <w:szCs w:val="18"/>
          <w:vertAlign w:val="superscript"/>
        </w:rPr>
        <w:t>2</w:t>
      </w:r>
      <w:r w:rsidRPr="00BF5ECC">
        <w:rPr>
          <w:rFonts w:ascii="Verdana" w:hAnsi="Verdana"/>
          <w:b/>
          <w:sz w:val="18"/>
          <w:szCs w:val="18"/>
        </w:rPr>
        <w:t xml:space="preserve"> RV-K.</w:t>
      </w:r>
    </w:p>
    <w:p w:rsidR="00BF5ECC" w:rsidRPr="00BF5ECC" w:rsidRDefault="00BF5ECC" w:rsidP="00BF5ECC">
      <w:pPr>
        <w:pStyle w:val="Corpodetexto"/>
        <w:rPr>
          <w:rFonts w:ascii="Verdana" w:hAnsi="Verdana"/>
          <w:b/>
          <w:sz w:val="18"/>
          <w:szCs w:val="18"/>
        </w:rPr>
      </w:pPr>
    </w:p>
    <w:p w:rsidR="00BF5ECC" w:rsidRPr="00BF5ECC" w:rsidRDefault="00BF5ECC" w:rsidP="00BF5ECC">
      <w:pPr>
        <w:pStyle w:val="Corpodetexto"/>
        <w:spacing w:before="2"/>
        <w:rPr>
          <w:rFonts w:ascii="Verdana" w:hAnsi="Verdana"/>
          <w:b/>
          <w:sz w:val="18"/>
          <w:szCs w:val="18"/>
        </w:rPr>
      </w:pPr>
    </w:p>
    <w:p w:rsidR="00BF5ECC" w:rsidRPr="00BF5ECC" w:rsidRDefault="00BF5ECC" w:rsidP="00BF5ECC">
      <w:pPr>
        <w:pStyle w:val="Corpodetexto"/>
        <w:spacing w:before="1" w:line="367" w:lineRule="auto"/>
        <w:ind w:left="216" w:right="173" w:firstLine="688"/>
        <w:jc w:val="both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As passagens e caminhos de cabos serão feitas através de calha </w:t>
      </w:r>
      <w:proofErr w:type="gramStart"/>
      <w:r w:rsidRPr="00BF5ECC">
        <w:rPr>
          <w:rFonts w:ascii="Verdana" w:hAnsi="Verdana"/>
          <w:sz w:val="18"/>
          <w:szCs w:val="18"/>
        </w:rPr>
        <w:t>técnica  ou</w:t>
      </w:r>
      <w:proofErr w:type="gramEnd"/>
      <w:r w:rsidRPr="00BF5ECC">
        <w:rPr>
          <w:rFonts w:ascii="Verdana" w:hAnsi="Verdana"/>
          <w:sz w:val="18"/>
          <w:szCs w:val="18"/>
        </w:rPr>
        <w:t xml:space="preserve">  tubo VD, adaptando às necessidades locais no exterior e interior do edifício. Todos os caminhos de cabos no exterior devem ser resistentes aos impactos e raios UV, os caminhos de cabos no interior devem ser resistentes a</w:t>
      </w:r>
      <w:r w:rsidRPr="00BF5ECC">
        <w:rPr>
          <w:rFonts w:ascii="Verdana" w:hAnsi="Verdana"/>
          <w:spacing w:val="26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impactos.</w:t>
      </w:r>
    </w:p>
    <w:p w:rsidR="00BF5ECC" w:rsidRDefault="00BF5ECC" w:rsidP="00BF5ECC">
      <w:pPr>
        <w:pStyle w:val="Corpodetexto"/>
        <w:spacing w:before="154"/>
        <w:ind w:left="905"/>
        <w:jc w:val="both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Custo estimado para esta rúbrica é </w:t>
      </w:r>
      <w:proofErr w:type="gramStart"/>
      <w:r w:rsidRPr="00BF5ECC">
        <w:rPr>
          <w:rFonts w:ascii="Verdana" w:hAnsi="Verdana"/>
          <w:sz w:val="18"/>
          <w:szCs w:val="18"/>
        </w:rPr>
        <w:t>de</w:t>
      </w:r>
      <w:proofErr w:type="gramEnd"/>
      <w:r w:rsidRPr="00BF5ECC">
        <w:rPr>
          <w:rFonts w:ascii="Verdana" w:hAnsi="Verdana"/>
          <w:sz w:val="18"/>
          <w:szCs w:val="18"/>
        </w:rPr>
        <w:t>: 350€</w:t>
      </w:r>
    </w:p>
    <w:p w:rsidR="00BF5ECC" w:rsidRPr="00BF5ECC" w:rsidRDefault="00BF5ECC" w:rsidP="00BF5ECC">
      <w:pPr>
        <w:pStyle w:val="Corpodetexto"/>
        <w:spacing w:before="6"/>
        <w:rPr>
          <w:rFonts w:ascii="Verdana" w:hAnsi="Verdana"/>
          <w:sz w:val="18"/>
          <w:szCs w:val="18"/>
        </w:rPr>
      </w:pPr>
    </w:p>
    <w:p w:rsidR="00BF5ECC" w:rsidRPr="00BF5ECC" w:rsidRDefault="00BF5ECC" w:rsidP="008A3BD8">
      <w:pPr>
        <w:pStyle w:val="Cabealho2"/>
        <w:numPr>
          <w:ilvl w:val="0"/>
          <w:numId w:val="27"/>
        </w:numPr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  <w:u w:val="single"/>
        </w:rPr>
        <w:t>Dispositivos de contagem</w:t>
      </w:r>
    </w:p>
    <w:p w:rsidR="00BF5ECC" w:rsidRPr="00BF5ECC" w:rsidRDefault="00BF5ECC" w:rsidP="00BF5ECC">
      <w:pPr>
        <w:pStyle w:val="Corpodetexto"/>
        <w:spacing w:before="8"/>
        <w:rPr>
          <w:rFonts w:ascii="Verdana" w:hAnsi="Verdana"/>
          <w:i/>
          <w:sz w:val="18"/>
          <w:szCs w:val="18"/>
        </w:rPr>
      </w:pPr>
    </w:p>
    <w:p w:rsidR="00BF5ECC" w:rsidRPr="00BF5ECC" w:rsidRDefault="00BF5ECC" w:rsidP="00BF5ECC">
      <w:pPr>
        <w:pStyle w:val="Corpodetexto"/>
        <w:spacing w:before="105" w:line="367" w:lineRule="auto"/>
        <w:ind w:left="216" w:right="176" w:firstLine="688"/>
        <w:jc w:val="both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Respeitando os requisitos do DL 162/2019, que obriga à instalação de </w:t>
      </w:r>
      <w:proofErr w:type="gramStart"/>
      <w:r w:rsidRPr="00BF5ECC">
        <w:rPr>
          <w:rFonts w:ascii="Verdana" w:hAnsi="Verdana"/>
          <w:sz w:val="18"/>
          <w:szCs w:val="18"/>
        </w:rPr>
        <w:t>um  sistema</w:t>
      </w:r>
      <w:proofErr w:type="gramEnd"/>
      <w:r w:rsidRPr="00BF5ECC">
        <w:rPr>
          <w:rFonts w:ascii="Verdana" w:hAnsi="Verdana"/>
          <w:sz w:val="18"/>
          <w:szCs w:val="18"/>
        </w:rPr>
        <w:t xml:space="preserve"> de contagem de produção total da instalação fotovoltaica com contador </w:t>
      </w:r>
      <w:proofErr w:type="spellStart"/>
      <w:r w:rsidRPr="00BF5ECC">
        <w:rPr>
          <w:rFonts w:ascii="Verdana" w:hAnsi="Verdana"/>
          <w:sz w:val="18"/>
          <w:szCs w:val="18"/>
        </w:rPr>
        <w:t>Itron</w:t>
      </w:r>
      <w:proofErr w:type="spellEnd"/>
      <w:r w:rsidRPr="00BF5ECC">
        <w:rPr>
          <w:rFonts w:ascii="Verdana" w:hAnsi="Verdana"/>
          <w:sz w:val="18"/>
          <w:szCs w:val="18"/>
        </w:rPr>
        <w:t xml:space="preserve"> ACE6000. A produção total fotovoltaica será registada no sistema incluído no inversor fotovoltaico.</w:t>
      </w:r>
    </w:p>
    <w:p w:rsidR="00BF5ECC" w:rsidRPr="00BF5ECC" w:rsidRDefault="00BF5ECC" w:rsidP="00BF5ECC">
      <w:pPr>
        <w:pStyle w:val="Corpodetexto"/>
        <w:spacing w:line="240" w:lineRule="exact"/>
        <w:ind w:left="115"/>
        <w:jc w:val="both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Custo estimado para esta rúbrica é </w:t>
      </w:r>
      <w:proofErr w:type="gramStart"/>
      <w:r w:rsidRPr="00BF5ECC">
        <w:rPr>
          <w:rFonts w:ascii="Verdana" w:hAnsi="Verdana"/>
          <w:sz w:val="18"/>
          <w:szCs w:val="18"/>
        </w:rPr>
        <w:t>de</w:t>
      </w:r>
      <w:proofErr w:type="gramEnd"/>
      <w:r w:rsidRPr="00BF5ECC">
        <w:rPr>
          <w:rFonts w:ascii="Verdana" w:hAnsi="Verdana"/>
          <w:sz w:val="18"/>
          <w:szCs w:val="18"/>
        </w:rPr>
        <w:t>: 650€</w:t>
      </w:r>
    </w:p>
    <w:p w:rsidR="00BF5ECC" w:rsidRPr="00BF5ECC" w:rsidRDefault="00BF5ECC" w:rsidP="008A3BD8">
      <w:pPr>
        <w:pStyle w:val="Cabealho2"/>
        <w:numPr>
          <w:ilvl w:val="0"/>
          <w:numId w:val="27"/>
        </w:numPr>
        <w:spacing w:before="205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  <w:u w:val="single"/>
        </w:rPr>
        <w:t>Estrutura fixação dos módulos fotovoltaicos</w:t>
      </w:r>
    </w:p>
    <w:p w:rsidR="00BF5ECC" w:rsidRPr="00BF5ECC" w:rsidRDefault="00BF5ECC" w:rsidP="00BF5ECC">
      <w:pPr>
        <w:pStyle w:val="Corpodetexto"/>
        <w:spacing w:before="10"/>
        <w:rPr>
          <w:rFonts w:ascii="Verdana" w:hAnsi="Verdana"/>
          <w:i/>
          <w:sz w:val="18"/>
          <w:szCs w:val="18"/>
        </w:rPr>
      </w:pPr>
    </w:p>
    <w:p w:rsidR="00BF5ECC" w:rsidRPr="00BF5ECC" w:rsidRDefault="00BF5ECC" w:rsidP="00BF5ECC">
      <w:pPr>
        <w:spacing w:before="105" w:line="362" w:lineRule="auto"/>
        <w:ind w:left="216" w:firstLine="688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Esta instalação será feita na </w:t>
      </w:r>
      <w:r w:rsidRPr="00BF5ECC">
        <w:rPr>
          <w:rFonts w:ascii="Verdana" w:hAnsi="Verdana"/>
          <w:b/>
          <w:sz w:val="18"/>
          <w:szCs w:val="18"/>
        </w:rPr>
        <w:t xml:space="preserve">cobertura do edifício </w:t>
      </w:r>
      <w:r w:rsidRPr="00BF5ECC">
        <w:rPr>
          <w:rFonts w:ascii="Verdana" w:hAnsi="Verdana"/>
          <w:sz w:val="18"/>
          <w:szCs w:val="18"/>
        </w:rPr>
        <w:t xml:space="preserve">de apoio à exploração, em sistema </w:t>
      </w:r>
      <w:r w:rsidRPr="00BF5ECC">
        <w:rPr>
          <w:rFonts w:ascii="Verdana" w:hAnsi="Verdana"/>
          <w:b/>
          <w:sz w:val="18"/>
          <w:szCs w:val="18"/>
        </w:rPr>
        <w:t xml:space="preserve">complanar </w:t>
      </w:r>
      <w:r w:rsidRPr="00BF5ECC">
        <w:rPr>
          <w:rFonts w:ascii="Verdana" w:hAnsi="Verdana"/>
          <w:sz w:val="18"/>
          <w:szCs w:val="18"/>
        </w:rPr>
        <w:t>a qual fazemos uma breve descrição dos materiais a utilizar:</w:t>
      </w:r>
    </w:p>
    <w:p w:rsidR="00BF5ECC" w:rsidRPr="00BF5ECC" w:rsidRDefault="00BF5ECC" w:rsidP="00BF5ECC">
      <w:pPr>
        <w:pStyle w:val="PargrafodaLista"/>
        <w:widowControl w:val="0"/>
        <w:numPr>
          <w:ilvl w:val="0"/>
          <w:numId w:val="24"/>
        </w:numPr>
        <w:tabs>
          <w:tab w:val="left" w:pos="347"/>
        </w:tabs>
        <w:autoSpaceDE w:val="0"/>
        <w:autoSpaceDN w:val="0"/>
        <w:spacing w:before="159" w:after="0"/>
        <w:ind w:left="346" w:hanging="131"/>
        <w:contextualSpacing w:val="0"/>
        <w:jc w:val="left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Perfis de Alumínio </w:t>
      </w:r>
      <w:proofErr w:type="spellStart"/>
      <w:r w:rsidRPr="00BF5ECC">
        <w:rPr>
          <w:rFonts w:ascii="Verdana" w:hAnsi="Verdana"/>
          <w:sz w:val="18"/>
          <w:szCs w:val="18"/>
        </w:rPr>
        <w:t>extrudidos</w:t>
      </w:r>
      <w:proofErr w:type="spellEnd"/>
      <w:r w:rsidRPr="00BF5ECC">
        <w:rPr>
          <w:rFonts w:ascii="Verdana" w:hAnsi="Verdana"/>
          <w:sz w:val="18"/>
          <w:szCs w:val="18"/>
        </w:rPr>
        <w:t xml:space="preserve"> na Liga/Designação – 6060 /EN AW</w:t>
      </w:r>
      <w:r w:rsidRPr="00BF5ECC">
        <w:rPr>
          <w:rFonts w:ascii="Verdana" w:hAnsi="Verdana"/>
          <w:spacing w:val="7"/>
          <w:sz w:val="18"/>
          <w:szCs w:val="18"/>
        </w:rPr>
        <w:t xml:space="preserve"> </w:t>
      </w:r>
      <w:proofErr w:type="spellStart"/>
      <w:r w:rsidRPr="00BF5ECC">
        <w:rPr>
          <w:rFonts w:ascii="Verdana" w:hAnsi="Verdana"/>
          <w:sz w:val="18"/>
          <w:szCs w:val="18"/>
        </w:rPr>
        <w:t>AIMgSi</w:t>
      </w:r>
      <w:proofErr w:type="spellEnd"/>
    </w:p>
    <w:p w:rsidR="00BF5ECC" w:rsidRPr="00BF5ECC" w:rsidRDefault="00BF5ECC" w:rsidP="00BF5ECC">
      <w:pPr>
        <w:pStyle w:val="Corpodetexto"/>
        <w:spacing w:before="5"/>
        <w:rPr>
          <w:rFonts w:ascii="Verdana" w:hAnsi="Verdana"/>
          <w:sz w:val="18"/>
          <w:szCs w:val="18"/>
        </w:rPr>
      </w:pPr>
    </w:p>
    <w:p w:rsidR="00BF5ECC" w:rsidRPr="00BF5ECC" w:rsidRDefault="00BF5ECC" w:rsidP="00BF5ECC">
      <w:pPr>
        <w:pStyle w:val="PargrafodaLista"/>
        <w:widowControl w:val="0"/>
        <w:numPr>
          <w:ilvl w:val="0"/>
          <w:numId w:val="24"/>
        </w:numPr>
        <w:tabs>
          <w:tab w:val="left" w:pos="347"/>
        </w:tabs>
        <w:autoSpaceDE w:val="0"/>
        <w:autoSpaceDN w:val="0"/>
        <w:spacing w:before="1" w:after="0"/>
        <w:ind w:left="346" w:hanging="131"/>
        <w:contextualSpacing w:val="0"/>
        <w:jc w:val="left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Composição química – de acordo com a norma </w:t>
      </w:r>
      <w:r w:rsidRPr="00BF5ECC">
        <w:rPr>
          <w:rFonts w:ascii="Verdana" w:hAnsi="Verdana"/>
          <w:spacing w:val="-3"/>
          <w:sz w:val="18"/>
          <w:szCs w:val="18"/>
        </w:rPr>
        <w:t xml:space="preserve">EN </w:t>
      </w:r>
      <w:r w:rsidRPr="00BF5ECC">
        <w:rPr>
          <w:rFonts w:ascii="Verdana" w:hAnsi="Verdana"/>
          <w:sz w:val="18"/>
          <w:szCs w:val="18"/>
        </w:rPr>
        <w:t>573-3:</w:t>
      </w:r>
      <w:r w:rsidRPr="00BF5ECC">
        <w:rPr>
          <w:rFonts w:ascii="Verdana" w:hAnsi="Verdana"/>
          <w:spacing w:val="10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2003</w:t>
      </w:r>
    </w:p>
    <w:p w:rsidR="00BF5ECC" w:rsidRPr="00BF5ECC" w:rsidRDefault="00BF5ECC" w:rsidP="00BF5ECC">
      <w:pPr>
        <w:pStyle w:val="Corpodetexto"/>
        <w:spacing w:before="8"/>
        <w:rPr>
          <w:rFonts w:ascii="Verdana" w:hAnsi="Verdana"/>
          <w:sz w:val="18"/>
          <w:szCs w:val="18"/>
        </w:rPr>
      </w:pPr>
    </w:p>
    <w:p w:rsidR="00BF5ECC" w:rsidRPr="00BF5ECC" w:rsidRDefault="00BF5ECC" w:rsidP="00BF5ECC">
      <w:pPr>
        <w:pStyle w:val="PargrafodaLista"/>
        <w:widowControl w:val="0"/>
        <w:numPr>
          <w:ilvl w:val="0"/>
          <w:numId w:val="24"/>
        </w:numPr>
        <w:tabs>
          <w:tab w:val="left" w:pos="347"/>
        </w:tabs>
        <w:autoSpaceDE w:val="0"/>
        <w:autoSpaceDN w:val="0"/>
        <w:spacing w:before="0" w:after="0"/>
        <w:ind w:left="346" w:hanging="131"/>
        <w:contextualSpacing w:val="0"/>
        <w:jc w:val="left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>Tolerâncias nas dimensões e forma – de acordo com a norma NP EN 755-9:</w:t>
      </w:r>
      <w:r w:rsidRPr="00BF5ECC">
        <w:rPr>
          <w:rFonts w:ascii="Verdana" w:hAnsi="Verdana"/>
          <w:spacing w:val="40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2002</w:t>
      </w:r>
    </w:p>
    <w:p w:rsidR="00BF5ECC" w:rsidRPr="00BF5ECC" w:rsidRDefault="00BF5ECC" w:rsidP="00BF5ECC">
      <w:pPr>
        <w:pStyle w:val="Corpodetexto"/>
        <w:spacing w:before="8"/>
        <w:rPr>
          <w:rFonts w:ascii="Verdana" w:hAnsi="Verdana"/>
          <w:sz w:val="18"/>
          <w:szCs w:val="18"/>
        </w:rPr>
      </w:pPr>
    </w:p>
    <w:p w:rsidR="00BF5ECC" w:rsidRPr="00BF5ECC" w:rsidRDefault="00BF5ECC" w:rsidP="00BF5ECC">
      <w:pPr>
        <w:pStyle w:val="PargrafodaLista"/>
        <w:widowControl w:val="0"/>
        <w:numPr>
          <w:ilvl w:val="0"/>
          <w:numId w:val="24"/>
        </w:numPr>
        <w:tabs>
          <w:tab w:val="left" w:pos="373"/>
        </w:tabs>
        <w:autoSpaceDE w:val="0"/>
        <w:autoSpaceDN w:val="0"/>
        <w:spacing w:before="0" w:after="0" w:line="364" w:lineRule="auto"/>
        <w:ind w:right="318" w:firstLine="0"/>
        <w:contextualSpacing w:val="0"/>
        <w:jc w:val="left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Estado de propriedades mecânicas – EPM T5 (standard): Rp0,2 • 120 </w:t>
      </w:r>
      <w:proofErr w:type="spellStart"/>
      <w:proofErr w:type="gramStart"/>
      <w:r w:rsidRPr="00BF5ECC">
        <w:rPr>
          <w:rFonts w:ascii="Verdana" w:hAnsi="Verdana"/>
          <w:sz w:val="18"/>
          <w:szCs w:val="18"/>
        </w:rPr>
        <w:t>Mpa</w:t>
      </w:r>
      <w:proofErr w:type="spellEnd"/>
      <w:r w:rsidRPr="00BF5ECC">
        <w:rPr>
          <w:rFonts w:ascii="Verdana" w:hAnsi="Verdana"/>
          <w:sz w:val="18"/>
          <w:szCs w:val="18"/>
        </w:rPr>
        <w:t xml:space="preserve"> </w:t>
      </w:r>
      <w:proofErr w:type="gramEnd"/>
      <w:r w:rsidRPr="00BF5ECC">
        <w:rPr>
          <w:rFonts w:ascii="Verdana" w:hAnsi="Verdana"/>
          <w:sz w:val="18"/>
          <w:szCs w:val="18"/>
        </w:rPr>
        <w:t xml:space="preserve">; </w:t>
      </w:r>
      <w:proofErr w:type="spellStart"/>
      <w:proofErr w:type="gramStart"/>
      <w:r w:rsidRPr="00BF5ECC">
        <w:rPr>
          <w:rFonts w:ascii="Verdana" w:hAnsi="Verdana"/>
          <w:sz w:val="18"/>
          <w:szCs w:val="18"/>
        </w:rPr>
        <w:t>Rm</w:t>
      </w:r>
      <w:proofErr w:type="spellEnd"/>
      <w:r w:rsidRPr="00BF5ECC">
        <w:rPr>
          <w:rFonts w:ascii="Verdana" w:hAnsi="Verdana"/>
          <w:sz w:val="18"/>
          <w:szCs w:val="18"/>
        </w:rPr>
        <w:t xml:space="preserve">  •</w:t>
      </w:r>
      <w:proofErr w:type="gramEnd"/>
      <w:r w:rsidRPr="00BF5ECC">
        <w:rPr>
          <w:rFonts w:ascii="Verdana" w:hAnsi="Verdana"/>
          <w:sz w:val="18"/>
          <w:szCs w:val="18"/>
        </w:rPr>
        <w:t xml:space="preserve">  160 </w:t>
      </w:r>
      <w:proofErr w:type="spellStart"/>
      <w:r w:rsidRPr="00BF5ECC">
        <w:rPr>
          <w:rFonts w:ascii="Verdana" w:hAnsi="Verdana"/>
          <w:sz w:val="18"/>
          <w:szCs w:val="18"/>
        </w:rPr>
        <w:t>Mpa</w:t>
      </w:r>
      <w:proofErr w:type="spellEnd"/>
      <w:r w:rsidRPr="00BF5ECC">
        <w:rPr>
          <w:rFonts w:ascii="Verdana" w:hAnsi="Verdana"/>
          <w:sz w:val="18"/>
          <w:szCs w:val="18"/>
        </w:rPr>
        <w:t>; A_50mm • 6%, de acordo com norma NP EN 755-2:</w:t>
      </w:r>
      <w:r w:rsidRPr="00BF5ECC">
        <w:rPr>
          <w:rFonts w:ascii="Verdana" w:hAnsi="Verdana"/>
          <w:spacing w:val="31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1999</w:t>
      </w:r>
    </w:p>
    <w:p w:rsidR="00BF5ECC" w:rsidRPr="00BF5ECC" w:rsidRDefault="00BF5ECC" w:rsidP="00BF5ECC">
      <w:pPr>
        <w:pStyle w:val="Corpodetexto"/>
        <w:spacing w:before="156" w:line="369" w:lineRule="auto"/>
        <w:ind w:left="216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>Acessórios de alumínio fabricado a partir de perfis de alumínio com as propriedades anteriormente referidas ou de aço inox em AISI 304</w:t>
      </w:r>
    </w:p>
    <w:p w:rsidR="00BF5ECC" w:rsidRPr="00BF5ECC" w:rsidRDefault="00BF5ECC" w:rsidP="00BF5ECC">
      <w:pPr>
        <w:pStyle w:val="Corpodetexto"/>
        <w:spacing w:before="152" w:line="367" w:lineRule="auto"/>
        <w:ind w:left="216" w:right="346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>Elementos de fixação como parafusos, porcas, anilhas e outros elementos de fixação em aço inox A2 ou</w:t>
      </w:r>
      <w:r w:rsidRPr="00BF5ECC">
        <w:rPr>
          <w:rFonts w:ascii="Verdana" w:hAnsi="Verdana"/>
          <w:spacing w:val="3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AISI304.</w:t>
      </w:r>
    </w:p>
    <w:p w:rsidR="00BF5ECC" w:rsidRPr="00BF5ECC" w:rsidRDefault="00BF5ECC" w:rsidP="00BF5ECC">
      <w:pPr>
        <w:pStyle w:val="Corpodetexto"/>
        <w:spacing w:before="156"/>
        <w:ind w:left="905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Custo estimado para esta rúbrica é </w:t>
      </w:r>
      <w:proofErr w:type="gramStart"/>
      <w:r w:rsidRPr="00BF5ECC">
        <w:rPr>
          <w:rFonts w:ascii="Verdana" w:hAnsi="Verdana"/>
          <w:sz w:val="18"/>
          <w:szCs w:val="18"/>
        </w:rPr>
        <w:t>de</w:t>
      </w:r>
      <w:proofErr w:type="gramEnd"/>
      <w:r w:rsidRPr="00BF5ECC">
        <w:rPr>
          <w:rFonts w:ascii="Verdana" w:hAnsi="Verdana"/>
          <w:sz w:val="18"/>
          <w:szCs w:val="18"/>
        </w:rPr>
        <w:t>: 950€</w:t>
      </w:r>
    </w:p>
    <w:p w:rsidR="00BF5ECC" w:rsidRPr="00BF5ECC" w:rsidRDefault="00BF5ECC" w:rsidP="00BF5ECC">
      <w:pPr>
        <w:pStyle w:val="Corpodetexto"/>
        <w:spacing w:before="6"/>
        <w:rPr>
          <w:rFonts w:ascii="Verdana" w:hAnsi="Verdana"/>
          <w:sz w:val="18"/>
          <w:szCs w:val="18"/>
        </w:rPr>
      </w:pPr>
    </w:p>
    <w:p w:rsidR="00BF5ECC" w:rsidRPr="00BF5ECC" w:rsidRDefault="00BF5ECC" w:rsidP="008A3BD8">
      <w:pPr>
        <w:pStyle w:val="Cabealho2"/>
        <w:numPr>
          <w:ilvl w:val="0"/>
          <w:numId w:val="27"/>
        </w:numPr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  <w:u w:val="single"/>
        </w:rPr>
        <w:lastRenderedPageBreak/>
        <w:t>Instalação do sistema fotovoltaico</w:t>
      </w:r>
    </w:p>
    <w:p w:rsidR="00BF5ECC" w:rsidRPr="00BF5ECC" w:rsidRDefault="00BF5ECC" w:rsidP="00BF5ECC">
      <w:pPr>
        <w:pStyle w:val="Corpodetexto"/>
        <w:spacing w:before="8"/>
        <w:rPr>
          <w:rFonts w:ascii="Verdana" w:hAnsi="Verdana"/>
          <w:i/>
          <w:sz w:val="18"/>
          <w:szCs w:val="18"/>
        </w:rPr>
      </w:pPr>
    </w:p>
    <w:p w:rsidR="00BF5ECC" w:rsidRPr="00BF5ECC" w:rsidRDefault="00BF5ECC" w:rsidP="008A3BD8">
      <w:pPr>
        <w:pStyle w:val="Corpodetexto"/>
        <w:spacing w:before="105" w:line="364" w:lineRule="auto"/>
        <w:ind w:left="216" w:right="176" w:firstLine="688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Todos os trabalhos de levantamento de dados do </w:t>
      </w:r>
      <w:r w:rsidR="008A3BD8" w:rsidRPr="00BF5ECC">
        <w:rPr>
          <w:rFonts w:ascii="Verdana" w:hAnsi="Verdana"/>
          <w:sz w:val="18"/>
          <w:szCs w:val="18"/>
        </w:rPr>
        <w:t>cliente, condições de</w:t>
      </w:r>
      <w:r w:rsidRPr="00BF5ECC">
        <w:rPr>
          <w:rFonts w:ascii="Verdana" w:hAnsi="Verdana"/>
          <w:sz w:val="18"/>
          <w:szCs w:val="18"/>
        </w:rPr>
        <w:t xml:space="preserve"> instalação</w:t>
      </w:r>
      <w:r w:rsidRPr="00BF5ECC">
        <w:rPr>
          <w:rFonts w:ascii="Verdana" w:hAnsi="Verdana"/>
          <w:spacing w:val="19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e</w:t>
      </w:r>
      <w:r w:rsidRPr="00BF5ECC">
        <w:rPr>
          <w:rFonts w:ascii="Verdana" w:hAnsi="Verdana"/>
          <w:spacing w:val="20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necessidades</w:t>
      </w:r>
      <w:r w:rsidRPr="00BF5ECC">
        <w:rPr>
          <w:rFonts w:ascii="Verdana" w:hAnsi="Verdana"/>
          <w:spacing w:val="19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do</w:t>
      </w:r>
      <w:r w:rsidRPr="00BF5ECC">
        <w:rPr>
          <w:rFonts w:ascii="Verdana" w:hAnsi="Verdana"/>
          <w:spacing w:val="20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local</w:t>
      </w:r>
      <w:r w:rsidRPr="00BF5ECC">
        <w:rPr>
          <w:rFonts w:ascii="Verdana" w:hAnsi="Verdana"/>
          <w:spacing w:val="19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já</w:t>
      </w:r>
      <w:r w:rsidRPr="00BF5ECC">
        <w:rPr>
          <w:rFonts w:ascii="Verdana" w:hAnsi="Verdana"/>
          <w:spacing w:val="17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foram</w:t>
      </w:r>
      <w:r w:rsidRPr="00BF5ECC">
        <w:rPr>
          <w:rFonts w:ascii="Verdana" w:hAnsi="Verdana"/>
          <w:spacing w:val="18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feitas</w:t>
      </w:r>
      <w:r w:rsidRPr="00BF5ECC">
        <w:rPr>
          <w:rFonts w:ascii="Verdana" w:hAnsi="Verdana"/>
          <w:spacing w:val="19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para</w:t>
      </w:r>
      <w:r w:rsidRPr="00BF5ECC">
        <w:rPr>
          <w:rFonts w:ascii="Verdana" w:hAnsi="Verdana"/>
          <w:spacing w:val="20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elaboração</w:t>
      </w:r>
      <w:r w:rsidRPr="00BF5ECC">
        <w:rPr>
          <w:rFonts w:ascii="Verdana" w:hAnsi="Verdana"/>
          <w:spacing w:val="19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deste</w:t>
      </w:r>
      <w:r w:rsidRPr="00BF5ECC">
        <w:rPr>
          <w:rFonts w:ascii="Verdana" w:hAnsi="Verdana"/>
          <w:spacing w:val="17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termo.</w:t>
      </w:r>
      <w:r w:rsidRPr="00BF5ECC">
        <w:rPr>
          <w:rFonts w:ascii="Verdana" w:hAnsi="Verdana"/>
          <w:spacing w:val="22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Para</w:t>
      </w:r>
      <w:r w:rsidRPr="00BF5ECC">
        <w:rPr>
          <w:rFonts w:ascii="Verdana" w:hAnsi="Verdana"/>
          <w:spacing w:val="17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a</w:t>
      </w:r>
      <w:r w:rsidR="00210E24">
        <w:rPr>
          <w:rFonts w:ascii="Verdana" w:hAnsi="Verdana"/>
          <w:sz w:val="18"/>
          <w:szCs w:val="18"/>
        </w:rPr>
        <w:t xml:space="preserve"> </w:t>
      </w:r>
      <w:r w:rsidRPr="00BF5ECC">
        <w:rPr>
          <w:rFonts w:ascii="Verdana" w:hAnsi="Verdana"/>
          <w:sz w:val="18"/>
          <w:szCs w:val="18"/>
        </w:rPr>
        <w:t>instalação do sistema todos os trabalhos necessários serão elaborados por equipa certificada pela DGEG e respeitando todas as RTIEBT.</w:t>
      </w:r>
    </w:p>
    <w:p w:rsidR="00BF5ECC" w:rsidRPr="00BF5ECC" w:rsidRDefault="00BF5ECC" w:rsidP="00BF5ECC">
      <w:pPr>
        <w:pStyle w:val="Corpodetexto"/>
        <w:spacing w:before="154" w:line="362" w:lineRule="auto"/>
        <w:ind w:left="216" w:firstLine="688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É estimado que a instalação seja elaborada em </w:t>
      </w:r>
      <w:r w:rsidRPr="00BF5ECC">
        <w:rPr>
          <w:rFonts w:ascii="Verdana" w:hAnsi="Verdana"/>
          <w:b/>
          <w:sz w:val="18"/>
          <w:szCs w:val="18"/>
        </w:rPr>
        <w:t xml:space="preserve">4 </w:t>
      </w:r>
      <w:r w:rsidRPr="00BF5ECC">
        <w:rPr>
          <w:rFonts w:ascii="Verdana" w:hAnsi="Verdana"/>
          <w:sz w:val="18"/>
          <w:szCs w:val="18"/>
        </w:rPr>
        <w:t>dias úteis por uma equipa de 3 pessoas.</w:t>
      </w:r>
    </w:p>
    <w:p w:rsidR="00BF5ECC" w:rsidRPr="00BF5ECC" w:rsidRDefault="00BF5ECC" w:rsidP="00BF5ECC">
      <w:pPr>
        <w:pStyle w:val="Corpodetexto"/>
        <w:spacing w:before="161"/>
        <w:ind w:left="905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O custo estimado para esta rúbrica é </w:t>
      </w:r>
      <w:proofErr w:type="gramStart"/>
      <w:r w:rsidRPr="00BF5ECC">
        <w:rPr>
          <w:rFonts w:ascii="Verdana" w:hAnsi="Verdana"/>
          <w:sz w:val="18"/>
          <w:szCs w:val="18"/>
        </w:rPr>
        <w:t>de</w:t>
      </w:r>
      <w:proofErr w:type="gramEnd"/>
      <w:r w:rsidRPr="00BF5ECC">
        <w:rPr>
          <w:rFonts w:ascii="Verdana" w:hAnsi="Verdana"/>
          <w:sz w:val="18"/>
          <w:szCs w:val="18"/>
        </w:rPr>
        <w:t>: 950€</w:t>
      </w:r>
    </w:p>
    <w:p w:rsidR="00BF5ECC" w:rsidRPr="00BF5ECC" w:rsidRDefault="00BF5ECC" w:rsidP="00BF5ECC">
      <w:pPr>
        <w:pStyle w:val="Corpodetexto"/>
        <w:spacing w:before="5"/>
        <w:rPr>
          <w:rFonts w:ascii="Verdana" w:hAnsi="Verdana"/>
          <w:sz w:val="18"/>
          <w:szCs w:val="18"/>
        </w:rPr>
      </w:pPr>
    </w:p>
    <w:p w:rsidR="00BF5ECC" w:rsidRDefault="00BF5ECC" w:rsidP="00BF5ECC">
      <w:pPr>
        <w:spacing w:line="364" w:lineRule="auto"/>
        <w:ind w:left="216" w:right="346"/>
        <w:rPr>
          <w:rFonts w:ascii="Verdana" w:hAnsi="Verdana"/>
          <w:sz w:val="18"/>
          <w:szCs w:val="18"/>
        </w:rPr>
      </w:pPr>
      <w:r w:rsidRPr="00BF5ECC">
        <w:rPr>
          <w:rFonts w:ascii="Verdana" w:hAnsi="Verdana"/>
          <w:sz w:val="18"/>
          <w:szCs w:val="18"/>
        </w:rPr>
        <w:t xml:space="preserve">Todos os valores apresentados anteriormente </w:t>
      </w:r>
      <w:r w:rsidRPr="00BF5ECC">
        <w:rPr>
          <w:rFonts w:ascii="Verdana" w:hAnsi="Verdana"/>
          <w:b/>
          <w:sz w:val="18"/>
          <w:szCs w:val="18"/>
        </w:rPr>
        <w:t xml:space="preserve">não incluem IVA à </w:t>
      </w:r>
      <w:proofErr w:type="gramStart"/>
      <w:r w:rsidRPr="00BF5ECC">
        <w:rPr>
          <w:rFonts w:ascii="Verdana" w:hAnsi="Verdana"/>
          <w:b/>
          <w:sz w:val="18"/>
          <w:szCs w:val="18"/>
        </w:rPr>
        <w:t>taxa  legal</w:t>
      </w:r>
      <w:proofErr w:type="gramEnd"/>
      <w:r w:rsidRPr="00BF5ECC">
        <w:rPr>
          <w:rFonts w:ascii="Verdana" w:hAnsi="Verdana"/>
          <w:b/>
          <w:sz w:val="18"/>
          <w:szCs w:val="18"/>
        </w:rPr>
        <w:t xml:space="preserve">  em vigor</w:t>
      </w:r>
      <w:r w:rsidRPr="00BF5ECC">
        <w:rPr>
          <w:rFonts w:ascii="Verdana" w:hAnsi="Verdana"/>
          <w:sz w:val="18"/>
          <w:szCs w:val="18"/>
        </w:rPr>
        <w:t>.</w:t>
      </w:r>
    </w:p>
    <w:p w:rsidR="005412DC" w:rsidRPr="00F816F3" w:rsidRDefault="005412DC" w:rsidP="005412DC">
      <w:pPr>
        <w:spacing w:line="360" w:lineRule="auto"/>
        <w:rPr>
          <w:rFonts w:ascii="Verdana" w:hAnsi="Verdana"/>
          <w:sz w:val="18"/>
          <w:szCs w:val="18"/>
        </w:rPr>
      </w:pPr>
      <w:r w:rsidRPr="00F816F3">
        <w:rPr>
          <w:rFonts w:ascii="Verdana" w:hAnsi="Verdana"/>
          <w:b/>
          <w:sz w:val="18"/>
          <w:szCs w:val="18"/>
        </w:rPr>
        <w:t>As atividades agrícolas a beneficiar</w:t>
      </w:r>
      <w:r w:rsidRPr="00F816F3">
        <w:rPr>
          <w:rFonts w:ascii="Verdana" w:hAnsi="Verdana"/>
          <w:sz w:val="18"/>
          <w:szCs w:val="18"/>
        </w:rPr>
        <w:t xml:space="preserve"> com a instalação deste sistema fotovoltaico serão as atividades </w:t>
      </w:r>
      <w:r w:rsidRPr="00F816F3">
        <w:rPr>
          <w:rFonts w:ascii="Verdana" w:hAnsi="Verdana" w:cs="Calibri"/>
          <w:sz w:val="18"/>
          <w:szCs w:val="18"/>
          <w:shd w:val="clear" w:color="auto" w:fill="FFFFFF"/>
        </w:rPr>
        <w:t> </w:t>
      </w:r>
      <w:r w:rsidR="0079668E">
        <w:rPr>
          <w:rFonts w:ascii="Verdana" w:hAnsi="Verdana" w:cs="Calibri"/>
          <w:sz w:val="18"/>
          <w:szCs w:val="18"/>
          <w:shd w:val="clear" w:color="auto" w:fill="FFFFFF"/>
        </w:rPr>
        <w:t>viticultura e a c</w:t>
      </w:r>
      <w:r w:rsidRPr="00F816F3">
        <w:rPr>
          <w:rFonts w:ascii="Verdana" w:hAnsi="Verdana" w:cs="Calibri"/>
          <w:sz w:val="18"/>
          <w:szCs w:val="18"/>
          <w:shd w:val="clear" w:color="auto" w:fill="FFFFFF"/>
        </w:rPr>
        <w:t>ultura de frutos de casca rija</w:t>
      </w:r>
      <w:r w:rsidR="00F816F3">
        <w:rPr>
          <w:rFonts w:ascii="Verdana" w:hAnsi="Verdana" w:cs="Calibri"/>
          <w:sz w:val="18"/>
          <w:szCs w:val="18"/>
          <w:shd w:val="clear" w:color="auto" w:fill="FFFFFF"/>
        </w:rPr>
        <w:t>.</w:t>
      </w:r>
    </w:p>
    <w:p w:rsidR="005412DC" w:rsidRPr="00B24A13" w:rsidRDefault="005412DC" w:rsidP="005412DC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 xml:space="preserve">O estudo energético encontra-se em anexo (ver o anexo, no </w:t>
      </w:r>
      <w:r w:rsidRPr="00B24A13">
        <w:rPr>
          <w:rFonts w:ascii="Verdana" w:hAnsi="Verdana"/>
          <w:b/>
          <w:sz w:val="18"/>
          <w:szCs w:val="18"/>
        </w:rPr>
        <w:t>ponto 10.1 – Documentos de suporte à candidatura</w:t>
      </w:r>
      <w:r w:rsidRPr="00B24A13">
        <w:rPr>
          <w:rFonts w:ascii="Verdana" w:hAnsi="Verdana"/>
          <w:sz w:val="18"/>
          <w:szCs w:val="18"/>
        </w:rPr>
        <w:t xml:space="preserve"> - </w:t>
      </w:r>
      <w:r w:rsidRPr="00B24A13">
        <w:rPr>
          <w:rFonts w:ascii="Verdana" w:hAnsi="Verdana" w:cs="Helvetica"/>
          <w:sz w:val="18"/>
          <w:szCs w:val="18"/>
        </w:rPr>
        <w:t>documento emitido por técnico reconhecido pela DGEG (Direção Geral de Energia e Geologia).</w:t>
      </w:r>
    </w:p>
    <w:p w:rsidR="005412DC" w:rsidRPr="00B24A13" w:rsidRDefault="005412DC" w:rsidP="005412DC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</w:p>
    <w:p w:rsidR="005412DC" w:rsidRPr="00B24A13" w:rsidRDefault="005412DC" w:rsidP="005412DC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B24A13">
        <w:rPr>
          <w:rFonts w:ascii="Verdana" w:hAnsi="Verdana"/>
          <w:sz w:val="18"/>
          <w:szCs w:val="18"/>
        </w:rPr>
        <w:t>Por fim a aquisição deste sistema solar fotovoltaico, com as características acima descritas seria um fator essencial na diminuição de custos dos consumos energéticos e um contributo no combate às alterações climáticas para a melhoria de nosso setor.</w:t>
      </w:r>
    </w:p>
    <w:p w:rsidR="005412DC" w:rsidRDefault="005412DC" w:rsidP="005412DC">
      <w:pPr>
        <w:rPr>
          <w:rFonts w:ascii="Verdana" w:hAnsi="Verdana"/>
          <w:b/>
          <w:sz w:val="18"/>
          <w:szCs w:val="20"/>
        </w:rPr>
      </w:pPr>
    </w:p>
    <w:p w:rsidR="005412DC" w:rsidRPr="00BF5ECC" w:rsidRDefault="005412DC" w:rsidP="00BF5ECC">
      <w:pPr>
        <w:spacing w:line="364" w:lineRule="auto"/>
        <w:ind w:left="216" w:right="346"/>
        <w:rPr>
          <w:rFonts w:ascii="Verdana" w:hAnsi="Verdana"/>
          <w:sz w:val="18"/>
          <w:szCs w:val="18"/>
        </w:rPr>
      </w:pPr>
    </w:p>
    <w:p w:rsidR="00BF5ECC" w:rsidRDefault="00BF5ECC" w:rsidP="00C43CBE">
      <w:pPr>
        <w:rPr>
          <w:rFonts w:ascii="Verdana" w:hAnsi="Verdana"/>
          <w:b/>
          <w:sz w:val="18"/>
          <w:szCs w:val="20"/>
        </w:rPr>
      </w:pPr>
    </w:p>
    <w:p w:rsidR="00C43CBE" w:rsidRPr="00701CC1" w:rsidRDefault="00C43CBE" w:rsidP="00C43CBE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 xml:space="preserve">INFORMAÇÃO COMPLEMENTAR CRITÉRIOS DE HIERARQUIZAÇÃO </w:t>
      </w:r>
    </w:p>
    <w:p w:rsidR="00C43CBE" w:rsidRDefault="00C43CBE" w:rsidP="00C43CBE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>Valia Global da Operação</w:t>
      </w:r>
    </w:p>
    <w:p w:rsidR="00C43CBE" w:rsidRPr="004631F7" w:rsidRDefault="00C43CBE" w:rsidP="00C43CBE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sz w:val="18"/>
          <w:szCs w:val="18"/>
        </w:rPr>
        <w:t>A metodologia de apuramento da Valia Global da Operação:</w:t>
      </w:r>
    </w:p>
    <w:p w:rsidR="00C43CBE" w:rsidRPr="004631F7" w:rsidRDefault="00C43CBE" w:rsidP="00C43CBE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:rsidR="00C43CBE" w:rsidRPr="004631F7" w:rsidRDefault="00C43CBE" w:rsidP="00C43CBE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b/>
          <w:sz w:val="18"/>
          <w:szCs w:val="18"/>
        </w:rPr>
        <w:t>VGO</w:t>
      </w:r>
      <w:r w:rsidRPr="004631F7">
        <w:rPr>
          <w:rFonts w:ascii="Verdana" w:hAnsi="Verdana"/>
          <w:sz w:val="18"/>
          <w:szCs w:val="18"/>
        </w:rPr>
        <w:t xml:space="preserve"> = 0,50 LOC + 0,35 OEE + 0,10 IPF + 0,05 EAF4</w:t>
      </w:r>
    </w:p>
    <w:p w:rsidR="00C43CBE" w:rsidRPr="004631F7" w:rsidRDefault="00C43CBE" w:rsidP="00C43CBE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b/>
          <w:sz w:val="18"/>
          <w:szCs w:val="18"/>
        </w:rPr>
        <w:t>VGO</w:t>
      </w:r>
      <w:r w:rsidRPr="004631F7">
        <w:rPr>
          <w:rFonts w:ascii="Verdana" w:hAnsi="Verdana"/>
          <w:sz w:val="18"/>
          <w:szCs w:val="18"/>
        </w:rPr>
        <w:t xml:space="preserve"> =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0.50 *20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 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0.35*15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 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0.10*20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</w:t>
      </w:r>
      <w:r>
        <w:rPr>
          <w:rFonts w:ascii="Verdana" w:hAnsi="Verdana"/>
          <w:sz w:val="18"/>
          <w:szCs w:val="18"/>
        </w:rPr>
        <w:t xml:space="preserve"> (</w:t>
      </w:r>
      <w:r w:rsidRPr="004631F7">
        <w:rPr>
          <w:rFonts w:ascii="Verdana" w:hAnsi="Verdana"/>
          <w:sz w:val="18"/>
          <w:szCs w:val="18"/>
        </w:rPr>
        <w:t>0.05*0</w:t>
      </w:r>
      <w:r>
        <w:rPr>
          <w:rFonts w:ascii="Verdana" w:hAnsi="Verdana"/>
          <w:sz w:val="18"/>
          <w:szCs w:val="18"/>
        </w:rPr>
        <w:t>)</w:t>
      </w:r>
      <w:r w:rsidR="00C02CC3">
        <w:rPr>
          <w:rFonts w:ascii="Verdana" w:hAnsi="Verdana"/>
          <w:sz w:val="18"/>
          <w:szCs w:val="18"/>
        </w:rPr>
        <w:t xml:space="preserve"> = 17.25</w:t>
      </w:r>
    </w:p>
    <w:p w:rsidR="00C43CBE" w:rsidRPr="004631F7" w:rsidRDefault="00C43CBE" w:rsidP="00C43CBE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C43CBE" w:rsidRPr="001342C4" w:rsidRDefault="00C43CBE" w:rsidP="00C43CBE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 xml:space="preserve">O apuramento da </w:t>
      </w:r>
      <w:r w:rsidRPr="001342C4">
        <w:rPr>
          <w:rFonts w:ascii="Verdana" w:hAnsi="Verdana"/>
          <w:b/>
          <w:sz w:val="18"/>
          <w:szCs w:val="18"/>
        </w:rPr>
        <w:t>VGO</w:t>
      </w:r>
      <w:r w:rsidRPr="001342C4">
        <w:rPr>
          <w:rFonts w:ascii="Verdana" w:hAnsi="Verdana"/>
          <w:sz w:val="18"/>
          <w:szCs w:val="18"/>
        </w:rPr>
        <w:t xml:space="preserve"> de </w:t>
      </w:r>
      <w:r w:rsidR="00C02CC3">
        <w:rPr>
          <w:rFonts w:ascii="Verdana" w:hAnsi="Verdana"/>
          <w:b/>
          <w:sz w:val="18"/>
          <w:szCs w:val="18"/>
        </w:rPr>
        <w:t>17.25</w:t>
      </w:r>
      <w:r w:rsidRPr="001342C4">
        <w:rPr>
          <w:rFonts w:ascii="Verdana" w:hAnsi="Verdana"/>
          <w:b/>
          <w:sz w:val="18"/>
          <w:szCs w:val="18"/>
        </w:rPr>
        <w:t xml:space="preserve"> Pontos</w:t>
      </w:r>
      <w:r w:rsidRPr="001342C4">
        <w:rPr>
          <w:rFonts w:ascii="Verdana" w:hAnsi="Verdana"/>
          <w:sz w:val="18"/>
          <w:szCs w:val="18"/>
        </w:rPr>
        <w:t xml:space="preserve"> resulta da pontuação nos seguintes critérios:</w:t>
      </w:r>
    </w:p>
    <w:p w:rsidR="00C43CBE" w:rsidRPr="001342C4" w:rsidRDefault="00C43CBE" w:rsidP="00C43CBE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:rsidR="00C43CBE" w:rsidRPr="001342C4" w:rsidRDefault="00C43CBE" w:rsidP="00C43CBE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 xml:space="preserve">LOC </w:t>
      </w:r>
      <w:r w:rsidR="008A3BD8">
        <w:rPr>
          <w:rFonts w:ascii="Verdana" w:hAnsi="Verdana"/>
          <w:b/>
          <w:sz w:val="18"/>
          <w:szCs w:val="18"/>
        </w:rPr>
        <w:t>(20 Pontos) -</w:t>
      </w:r>
      <w:r w:rsidRPr="001342C4">
        <w:rPr>
          <w:rFonts w:ascii="Verdana" w:hAnsi="Verdana"/>
          <w:sz w:val="18"/>
          <w:szCs w:val="18"/>
        </w:rPr>
        <w:t xml:space="preserve"> Localização do Investimento</w:t>
      </w:r>
    </w:p>
    <w:p w:rsidR="00C43CBE" w:rsidRPr="001342C4" w:rsidRDefault="00C43CBE" w:rsidP="00C43CBE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 xml:space="preserve">Localização do investimento encontra-se em Território vulnerável de acordo com a Portaria n.º 301/2020 de 24 de dezembro e Zonas abrangidas pelo Plano Nacional para a Coesão Territorial, constantes do anexo III da RCM n.º 72/2016 </w:t>
      </w:r>
    </w:p>
    <w:p w:rsidR="00C43CBE" w:rsidRPr="001342C4" w:rsidRDefault="00C43CBE" w:rsidP="00C43CBE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>Pontuação: LOC = 20 pontos</w:t>
      </w:r>
    </w:p>
    <w:p w:rsidR="00C43CBE" w:rsidRPr="001342C4" w:rsidRDefault="00C43CBE" w:rsidP="00C43CBE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C43CBE" w:rsidRPr="001342C4" w:rsidRDefault="00C43CBE" w:rsidP="00C43CBE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lastRenderedPageBreak/>
        <w:t>OEE (15 pontos)</w:t>
      </w:r>
      <w:r w:rsidRPr="001342C4">
        <w:rPr>
          <w:rFonts w:ascii="Verdana" w:hAnsi="Verdana"/>
          <w:sz w:val="18"/>
          <w:szCs w:val="18"/>
        </w:rPr>
        <w:t xml:space="preserve"> </w:t>
      </w:r>
      <w:r w:rsidR="008A3BD8">
        <w:rPr>
          <w:rFonts w:ascii="Verdana" w:hAnsi="Verdana"/>
          <w:sz w:val="18"/>
          <w:szCs w:val="18"/>
        </w:rPr>
        <w:t xml:space="preserve">- </w:t>
      </w:r>
      <w:r w:rsidRPr="001342C4">
        <w:rPr>
          <w:rFonts w:ascii="Verdana" w:hAnsi="Verdana"/>
          <w:sz w:val="18"/>
          <w:szCs w:val="18"/>
        </w:rPr>
        <w:t xml:space="preserve">Origem da Energia Elétrica (situação pré-candidatura) - A energia consumida no local de investimento provém apenas de uma ligação à rede de energia elétrica </w:t>
      </w:r>
    </w:p>
    <w:p w:rsidR="00C43CBE" w:rsidRPr="001342C4" w:rsidRDefault="00C43CBE" w:rsidP="00C43CBE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C43CBE" w:rsidRPr="001342C4" w:rsidRDefault="00C43CBE" w:rsidP="00C43CBE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IPF (20 pontos)</w:t>
      </w:r>
      <w:r w:rsidRPr="001342C4">
        <w:rPr>
          <w:rFonts w:ascii="Verdana" w:hAnsi="Verdana"/>
          <w:sz w:val="18"/>
          <w:szCs w:val="18"/>
        </w:rPr>
        <w:t xml:space="preserve"> Instalação dos Painéis Fotovoltaicos – </w:t>
      </w:r>
    </w:p>
    <w:p w:rsidR="00C43CBE" w:rsidRPr="001342C4" w:rsidRDefault="00C43CBE" w:rsidP="00C43CBE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 xml:space="preserve">Os </w:t>
      </w:r>
      <w:r w:rsidRPr="001342C4">
        <w:rPr>
          <w:rFonts w:ascii="Verdana" w:hAnsi="Verdana"/>
          <w:sz w:val="18"/>
          <w:szCs w:val="18"/>
        </w:rPr>
        <w:t xml:space="preserve">painéis fotovoltaicos serão instalados nas coberturas do edifício de apoio à exploração </w:t>
      </w:r>
    </w:p>
    <w:p w:rsidR="008A3BD8" w:rsidRPr="005412DC" w:rsidRDefault="008A3BD8" w:rsidP="005412DC">
      <w:pPr>
        <w:pStyle w:val="PargrafodaLista"/>
        <w:numPr>
          <w:ilvl w:val="0"/>
          <w:numId w:val="22"/>
        </w:num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EAF (0 pontos)</w:t>
      </w:r>
      <w:r w:rsidR="00C43CBE" w:rsidRPr="001342C4">
        <w:rPr>
          <w:rFonts w:ascii="Verdana" w:hAnsi="Verdana"/>
          <w:b/>
          <w:sz w:val="18"/>
          <w:szCs w:val="18"/>
        </w:rPr>
        <w:t xml:space="preserve"> Estatuto de Agricultura familiar</w:t>
      </w:r>
      <w:r w:rsidR="00C43CBE" w:rsidRPr="001342C4">
        <w:rPr>
          <w:rFonts w:ascii="Verdana" w:hAnsi="Verdana"/>
          <w:sz w:val="18"/>
          <w:szCs w:val="18"/>
        </w:rPr>
        <w:t xml:space="preserve"> - Dado que o promotora situa-se em outras situações</w:t>
      </w:r>
    </w:p>
    <w:p w:rsidR="00C43CBE" w:rsidRPr="00701CC1" w:rsidRDefault="00C43CBE" w:rsidP="00C43CBE">
      <w:pPr>
        <w:rPr>
          <w:rFonts w:ascii="Verdana" w:hAnsi="Verdana"/>
          <w:b/>
          <w:sz w:val="18"/>
          <w:szCs w:val="20"/>
        </w:rPr>
      </w:pPr>
    </w:p>
    <w:p w:rsidR="00C43CBE" w:rsidRPr="00701CC1" w:rsidRDefault="00C43CBE" w:rsidP="00C43CBE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 xml:space="preserve">MAJORAÇÕES DA AJUDA </w:t>
      </w:r>
    </w:p>
    <w:p w:rsidR="00C43CBE" w:rsidRPr="00701CC1" w:rsidRDefault="00C43CBE" w:rsidP="00C43CBE">
      <w:pPr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A ajuda a adotar ao investimento elegível</w:t>
      </w:r>
      <w:r w:rsidRPr="00701CC1">
        <w:rPr>
          <w:rFonts w:ascii="Verdana" w:hAnsi="Verdana"/>
          <w:sz w:val="18"/>
          <w:szCs w:val="20"/>
        </w:rPr>
        <w:t xml:space="preserve"> na presente candidatura será de</w:t>
      </w:r>
      <w:r w:rsidR="00C02CC3">
        <w:rPr>
          <w:rFonts w:ascii="Verdana" w:hAnsi="Verdana"/>
          <w:sz w:val="18"/>
          <w:szCs w:val="20"/>
        </w:rPr>
        <w:t xml:space="preserve"> </w:t>
      </w:r>
      <w:r w:rsidR="008A3BD8">
        <w:rPr>
          <w:rFonts w:ascii="Verdana" w:hAnsi="Verdana"/>
          <w:sz w:val="18"/>
          <w:szCs w:val="20"/>
        </w:rPr>
        <w:t>70%,</w:t>
      </w:r>
      <w:r w:rsidRPr="00701CC1">
        <w:rPr>
          <w:rFonts w:ascii="Verdana" w:hAnsi="Verdana"/>
          <w:sz w:val="18"/>
          <w:szCs w:val="20"/>
        </w:rPr>
        <w:t xml:space="preserve"> que resultará da aplicação das seguintes majorações: </w:t>
      </w:r>
    </w:p>
    <w:p w:rsidR="00C43CBE" w:rsidRPr="001342C4" w:rsidRDefault="00C43CBE" w:rsidP="00C43CBE">
      <w:pPr>
        <w:rPr>
          <w:rFonts w:ascii="Verdana" w:hAnsi="Verdana"/>
          <w:b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A – Taxa Base</w:t>
      </w:r>
    </w:p>
    <w:p w:rsidR="00C43CBE" w:rsidRPr="00C02CC3" w:rsidRDefault="00C43CBE" w:rsidP="00C02CC3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50% </w:t>
      </w:r>
      <w:proofErr w:type="gramStart"/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>do</w:t>
      </w:r>
      <w:proofErr w:type="gramEnd"/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investimento elegível se a exploração se situar em região menos desenvolvida ou zona com condicionantes naturais ou outras específicas</w:t>
      </w:r>
    </w:p>
    <w:p w:rsidR="00C43CBE" w:rsidRPr="00C02CC3" w:rsidRDefault="00C43CBE" w:rsidP="00C43CBE">
      <w:pPr>
        <w:rPr>
          <w:rFonts w:ascii="Verdana" w:hAnsi="Verdana"/>
          <w:sz w:val="18"/>
          <w:szCs w:val="18"/>
        </w:rPr>
      </w:pPr>
      <w:r w:rsidRPr="008A3BD8">
        <w:rPr>
          <w:rFonts w:ascii="Verdana" w:hAnsi="Verdana"/>
          <w:b/>
          <w:sz w:val="18"/>
          <w:szCs w:val="18"/>
        </w:rPr>
        <w:t xml:space="preserve">Majoração </w:t>
      </w:r>
      <w:r w:rsidRPr="008A3BD8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t xml:space="preserve">20 </w:t>
      </w:r>
      <w:proofErr w:type="spellStart"/>
      <w:r w:rsidRPr="008A3BD8">
        <w:rPr>
          <w:rFonts w:ascii="Verdana" w:hAnsi="Verdana"/>
          <w:b/>
          <w:color w:val="000000"/>
          <w:sz w:val="18"/>
          <w:szCs w:val="18"/>
          <w:shd w:val="clear" w:color="auto" w:fill="FFFFFF"/>
        </w:rPr>
        <w:t>p.p</w:t>
      </w:r>
      <w:proofErr w:type="spellEnd"/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>, nos apoios em Territórios vulneráveis (risco de incêndio)</w:t>
      </w:r>
      <w:r w:rsidRPr="001342C4">
        <w:rPr>
          <w:rFonts w:ascii="Verdana" w:hAnsi="Verdana"/>
          <w:sz w:val="18"/>
          <w:szCs w:val="18"/>
        </w:rPr>
        <w:t xml:space="preserve">, tendo por </w:t>
      </w:r>
      <w:r w:rsidRPr="00C02CC3">
        <w:rPr>
          <w:rFonts w:ascii="Verdana" w:hAnsi="Verdana"/>
          <w:sz w:val="18"/>
          <w:szCs w:val="18"/>
        </w:rPr>
        <w:t>referência a taxa base.</w:t>
      </w:r>
    </w:p>
    <w:p w:rsidR="00B04CAF" w:rsidRPr="000846AF" w:rsidRDefault="00B04CAF" w:rsidP="000846AF"/>
    <w:sectPr w:rsidR="00B04CAF" w:rsidRPr="000846AF" w:rsidSect="00016FE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0F80" w:rsidRDefault="00790F80" w:rsidP="00F06FBC">
      <w:pPr>
        <w:spacing w:before="0" w:after="0"/>
      </w:pPr>
      <w:r>
        <w:separator/>
      </w:r>
    </w:p>
  </w:endnote>
  <w:endnote w:type="continuationSeparator" w:id="0">
    <w:p w:rsidR="00790F80" w:rsidRDefault="00790F80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2890" w:rsidRPr="00BF4F7D" w:rsidRDefault="00292890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DE40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Pr="00BF4F7D">
      <w:rPr>
        <w:rFonts w:ascii="Verdana" w:hAnsi="Verdana"/>
      </w:rPr>
      <w:t xml:space="preserve">Página </w:t>
    </w:r>
    <w:r w:rsidRPr="00BF4F7D">
      <w:rPr>
        <w:rFonts w:ascii="Verdana" w:hAnsi="Verdana"/>
      </w:rPr>
      <w:fldChar w:fldCharType="begin"/>
    </w:r>
    <w:r w:rsidRPr="00BF4F7D">
      <w:rPr>
        <w:rFonts w:ascii="Verdana" w:hAnsi="Verdana"/>
      </w:rPr>
      <w:instrText xml:space="preserve"> PAGE   \* MERGEFORMAT </w:instrText>
    </w:r>
    <w:r w:rsidRPr="00BF4F7D">
      <w:rPr>
        <w:rFonts w:ascii="Verdana" w:hAnsi="Verdana"/>
      </w:rPr>
      <w:fldChar w:fldCharType="separate"/>
    </w:r>
    <w:r w:rsidR="00081F1C">
      <w:rPr>
        <w:rFonts w:ascii="Verdana" w:hAnsi="Verdana"/>
        <w:noProof/>
      </w:rPr>
      <w:t>7</w:t>
    </w:r>
    <w:r w:rsidRPr="00BF4F7D">
      <w:rPr>
        <w:rFonts w:ascii="Verdana" w:hAnsi="Verdana"/>
      </w:rPr>
      <w:fldChar w:fldCharType="end"/>
    </w:r>
    <w:r w:rsidRPr="00BF4F7D">
      <w:rPr>
        <w:rFonts w:ascii="Verdana" w:hAnsi="Verdana"/>
      </w:rPr>
      <w:t>/</w:t>
    </w:r>
    <w:r>
      <w:rPr>
        <w:rFonts w:ascii="Verdana" w:hAnsi="Verdana"/>
        <w:noProof/>
      </w:rPr>
      <w:fldChar w:fldCharType="begin"/>
    </w:r>
    <w:r>
      <w:rPr>
        <w:rFonts w:ascii="Verdana" w:hAnsi="Verdana"/>
        <w:noProof/>
      </w:rPr>
      <w:instrText xml:space="preserve"> NUMPAGES   \* MERGEFORMAT </w:instrText>
    </w:r>
    <w:r>
      <w:rPr>
        <w:rFonts w:ascii="Verdana" w:hAnsi="Verdana"/>
        <w:noProof/>
      </w:rPr>
      <w:fldChar w:fldCharType="separate"/>
    </w:r>
    <w:r w:rsidR="00081F1C">
      <w:rPr>
        <w:rFonts w:ascii="Verdana" w:hAnsi="Verdana"/>
        <w:noProof/>
      </w:rPr>
      <w:t>7</w:t>
    </w:r>
    <w:r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0F80" w:rsidRDefault="00790F80" w:rsidP="00F06FBC">
      <w:pPr>
        <w:spacing w:before="0" w:after="0"/>
      </w:pPr>
      <w:r>
        <w:separator/>
      </w:r>
    </w:p>
  </w:footnote>
  <w:footnote w:type="continuationSeparator" w:id="0">
    <w:p w:rsidR="00790F80" w:rsidRDefault="00790F80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2890" w:rsidRPr="00F06FBC" w:rsidRDefault="00292890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7371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8A5321"/>
    <w:multiLevelType w:val="hybridMultilevel"/>
    <w:tmpl w:val="C134857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D05D19"/>
    <w:multiLevelType w:val="hybridMultilevel"/>
    <w:tmpl w:val="8B407AEA"/>
    <w:lvl w:ilvl="0" w:tplc="1398F4A2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w w:val="99"/>
        <w:sz w:val="18"/>
        <w:szCs w:val="18"/>
        <w:lang w:val="pt-PT" w:eastAsia="en-US" w:bidi="ar-SA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4F70AA"/>
    <w:multiLevelType w:val="hybridMultilevel"/>
    <w:tmpl w:val="36FCD71A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E547D8"/>
    <w:multiLevelType w:val="hybridMultilevel"/>
    <w:tmpl w:val="017C2B9A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0D3377"/>
    <w:multiLevelType w:val="hybridMultilevel"/>
    <w:tmpl w:val="570CBE92"/>
    <w:lvl w:ilvl="0" w:tplc="591ABCF0">
      <w:numFmt w:val="bullet"/>
      <w:lvlText w:val="•"/>
      <w:lvlJc w:val="left"/>
      <w:pPr>
        <w:ind w:left="216" w:hanging="219"/>
      </w:pPr>
      <w:rPr>
        <w:rFonts w:ascii="Arial" w:eastAsia="Arial" w:hAnsi="Arial" w:cs="Arial" w:hint="default"/>
        <w:w w:val="102"/>
        <w:sz w:val="21"/>
        <w:szCs w:val="21"/>
        <w:lang w:val="pt-PT" w:eastAsia="en-US" w:bidi="ar-SA"/>
      </w:rPr>
    </w:lvl>
    <w:lvl w:ilvl="1" w:tplc="C6682120">
      <w:numFmt w:val="bullet"/>
      <w:lvlText w:val="•"/>
      <w:lvlJc w:val="left"/>
      <w:pPr>
        <w:ind w:left="1076" w:hanging="219"/>
      </w:pPr>
      <w:rPr>
        <w:rFonts w:hint="default"/>
        <w:lang w:val="pt-PT" w:eastAsia="en-US" w:bidi="ar-SA"/>
      </w:rPr>
    </w:lvl>
    <w:lvl w:ilvl="2" w:tplc="4120F26C">
      <w:numFmt w:val="bullet"/>
      <w:lvlText w:val="•"/>
      <w:lvlJc w:val="left"/>
      <w:pPr>
        <w:ind w:left="1932" w:hanging="219"/>
      </w:pPr>
      <w:rPr>
        <w:rFonts w:hint="default"/>
        <w:lang w:val="pt-PT" w:eastAsia="en-US" w:bidi="ar-SA"/>
      </w:rPr>
    </w:lvl>
    <w:lvl w:ilvl="3" w:tplc="A552B162">
      <w:numFmt w:val="bullet"/>
      <w:lvlText w:val="•"/>
      <w:lvlJc w:val="left"/>
      <w:pPr>
        <w:ind w:left="2788" w:hanging="219"/>
      </w:pPr>
      <w:rPr>
        <w:rFonts w:hint="default"/>
        <w:lang w:val="pt-PT" w:eastAsia="en-US" w:bidi="ar-SA"/>
      </w:rPr>
    </w:lvl>
    <w:lvl w:ilvl="4" w:tplc="91420BB2">
      <w:numFmt w:val="bullet"/>
      <w:lvlText w:val="•"/>
      <w:lvlJc w:val="left"/>
      <w:pPr>
        <w:ind w:left="3644" w:hanging="219"/>
      </w:pPr>
      <w:rPr>
        <w:rFonts w:hint="default"/>
        <w:lang w:val="pt-PT" w:eastAsia="en-US" w:bidi="ar-SA"/>
      </w:rPr>
    </w:lvl>
    <w:lvl w:ilvl="5" w:tplc="060C60C6">
      <w:numFmt w:val="bullet"/>
      <w:lvlText w:val="•"/>
      <w:lvlJc w:val="left"/>
      <w:pPr>
        <w:ind w:left="4500" w:hanging="219"/>
      </w:pPr>
      <w:rPr>
        <w:rFonts w:hint="default"/>
        <w:lang w:val="pt-PT" w:eastAsia="en-US" w:bidi="ar-SA"/>
      </w:rPr>
    </w:lvl>
    <w:lvl w:ilvl="6" w:tplc="0572460A">
      <w:numFmt w:val="bullet"/>
      <w:lvlText w:val="•"/>
      <w:lvlJc w:val="left"/>
      <w:pPr>
        <w:ind w:left="5356" w:hanging="219"/>
      </w:pPr>
      <w:rPr>
        <w:rFonts w:hint="default"/>
        <w:lang w:val="pt-PT" w:eastAsia="en-US" w:bidi="ar-SA"/>
      </w:rPr>
    </w:lvl>
    <w:lvl w:ilvl="7" w:tplc="5F92E510">
      <w:numFmt w:val="bullet"/>
      <w:lvlText w:val="•"/>
      <w:lvlJc w:val="left"/>
      <w:pPr>
        <w:ind w:left="6212" w:hanging="219"/>
      </w:pPr>
      <w:rPr>
        <w:rFonts w:hint="default"/>
        <w:lang w:val="pt-PT" w:eastAsia="en-US" w:bidi="ar-SA"/>
      </w:rPr>
    </w:lvl>
    <w:lvl w:ilvl="8" w:tplc="22C6467C">
      <w:numFmt w:val="bullet"/>
      <w:lvlText w:val="•"/>
      <w:lvlJc w:val="left"/>
      <w:pPr>
        <w:ind w:left="7068" w:hanging="219"/>
      </w:pPr>
      <w:rPr>
        <w:rFonts w:hint="default"/>
        <w:lang w:val="pt-PT" w:eastAsia="en-US" w:bidi="ar-SA"/>
      </w:rPr>
    </w:lvl>
  </w:abstractNum>
  <w:abstractNum w:abstractNumId="6">
    <w:nsid w:val="1D0925EC"/>
    <w:multiLevelType w:val="hybridMultilevel"/>
    <w:tmpl w:val="17E40ED4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7125A0"/>
    <w:multiLevelType w:val="hybridMultilevel"/>
    <w:tmpl w:val="38B04186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6583C91"/>
    <w:multiLevelType w:val="hybridMultilevel"/>
    <w:tmpl w:val="88FCA020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214B3C"/>
    <w:multiLevelType w:val="hybridMultilevel"/>
    <w:tmpl w:val="F2622FF4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C20F70"/>
    <w:multiLevelType w:val="hybridMultilevel"/>
    <w:tmpl w:val="C8D88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834CF7"/>
    <w:multiLevelType w:val="hybridMultilevel"/>
    <w:tmpl w:val="DAEE8196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7FA4098"/>
    <w:multiLevelType w:val="hybridMultilevel"/>
    <w:tmpl w:val="88743A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A7B3AE8"/>
    <w:multiLevelType w:val="hybridMultilevel"/>
    <w:tmpl w:val="1AB609A6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E80AF0"/>
    <w:multiLevelType w:val="hybridMultilevel"/>
    <w:tmpl w:val="FA20341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34147EC"/>
    <w:multiLevelType w:val="multilevel"/>
    <w:tmpl w:val="6FAEEB32"/>
    <w:lvl w:ilvl="0">
      <w:start w:val="1"/>
      <w:numFmt w:val="decimal"/>
      <w:pStyle w:val="Cabealh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Cabealh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Cabealh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Cabealh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Cabealh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Cabealh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Cabealh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Cabealh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6"/>
  </w:num>
  <w:num w:numId="2">
    <w:abstractNumId w:val="16"/>
  </w:num>
  <w:num w:numId="3">
    <w:abstractNumId w:val="16"/>
  </w:num>
  <w:num w:numId="4">
    <w:abstractNumId w:val="16"/>
  </w:num>
  <w:num w:numId="5">
    <w:abstractNumId w:val="16"/>
  </w:num>
  <w:num w:numId="6">
    <w:abstractNumId w:val="16"/>
  </w:num>
  <w:num w:numId="7">
    <w:abstractNumId w:val="16"/>
  </w:num>
  <w:num w:numId="8">
    <w:abstractNumId w:val="16"/>
  </w:num>
  <w:num w:numId="9">
    <w:abstractNumId w:val="0"/>
  </w:num>
  <w:num w:numId="10">
    <w:abstractNumId w:val="0"/>
  </w:num>
  <w:num w:numId="11">
    <w:abstractNumId w:val="8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0"/>
    </w:lvlOverride>
  </w:num>
  <w:num w:numId="14">
    <w:abstractNumId w:val="2"/>
  </w:num>
  <w:num w:numId="15">
    <w:abstractNumId w:val="6"/>
  </w:num>
  <w:num w:numId="16">
    <w:abstractNumId w:val="12"/>
  </w:num>
  <w:num w:numId="17">
    <w:abstractNumId w:val="10"/>
  </w:num>
  <w:num w:numId="18">
    <w:abstractNumId w:val="9"/>
  </w:num>
  <w:num w:numId="19">
    <w:abstractNumId w:val="11"/>
  </w:num>
  <w:num w:numId="20">
    <w:abstractNumId w:val="13"/>
  </w:num>
  <w:num w:numId="21">
    <w:abstractNumId w:val="14"/>
  </w:num>
  <w:num w:numId="22">
    <w:abstractNumId w:val="1"/>
  </w:num>
  <w:num w:numId="23">
    <w:abstractNumId w:val="4"/>
  </w:num>
  <w:num w:numId="24">
    <w:abstractNumId w:val="5"/>
  </w:num>
  <w:num w:numId="25">
    <w:abstractNumId w:val="3"/>
  </w:num>
  <w:num w:numId="26">
    <w:abstractNumId w:val="7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FBC"/>
    <w:rsid w:val="000024CB"/>
    <w:rsid w:val="00016FED"/>
    <w:rsid w:val="000346FC"/>
    <w:rsid w:val="00036741"/>
    <w:rsid w:val="00040EE6"/>
    <w:rsid w:val="00053014"/>
    <w:rsid w:val="00064C74"/>
    <w:rsid w:val="00081F1C"/>
    <w:rsid w:val="000846AF"/>
    <w:rsid w:val="000D1BC7"/>
    <w:rsid w:val="00105693"/>
    <w:rsid w:val="001200B9"/>
    <w:rsid w:val="00132049"/>
    <w:rsid w:val="00145B60"/>
    <w:rsid w:val="001740CF"/>
    <w:rsid w:val="00176803"/>
    <w:rsid w:val="00195159"/>
    <w:rsid w:val="001A2922"/>
    <w:rsid w:val="001B6846"/>
    <w:rsid w:val="001C134B"/>
    <w:rsid w:val="00210E24"/>
    <w:rsid w:val="00217D99"/>
    <w:rsid w:val="0023320E"/>
    <w:rsid w:val="0025736E"/>
    <w:rsid w:val="00276251"/>
    <w:rsid w:val="00285A9F"/>
    <w:rsid w:val="00292890"/>
    <w:rsid w:val="002B2CB6"/>
    <w:rsid w:val="002C6691"/>
    <w:rsid w:val="00370A7C"/>
    <w:rsid w:val="00387648"/>
    <w:rsid w:val="003E06E4"/>
    <w:rsid w:val="003F0F65"/>
    <w:rsid w:val="004018AF"/>
    <w:rsid w:val="00427054"/>
    <w:rsid w:val="0048387B"/>
    <w:rsid w:val="004925F8"/>
    <w:rsid w:val="004B03CB"/>
    <w:rsid w:val="004B5C37"/>
    <w:rsid w:val="004B7A14"/>
    <w:rsid w:val="004F08F8"/>
    <w:rsid w:val="004F4645"/>
    <w:rsid w:val="00507393"/>
    <w:rsid w:val="005412DC"/>
    <w:rsid w:val="0055738D"/>
    <w:rsid w:val="00562C4A"/>
    <w:rsid w:val="005752BA"/>
    <w:rsid w:val="005B42E7"/>
    <w:rsid w:val="005B48B5"/>
    <w:rsid w:val="005C2BD3"/>
    <w:rsid w:val="005E4788"/>
    <w:rsid w:val="005F76CA"/>
    <w:rsid w:val="0061341E"/>
    <w:rsid w:val="00665755"/>
    <w:rsid w:val="006727CA"/>
    <w:rsid w:val="00683D69"/>
    <w:rsid w:val="00684173"/>
    <w:rsid w:val="00687A08"/>
    <w:rsid w:val="006C6A79"/>
    <w:rsid w:val="006D34DB"/>
    <w:rsid w:val="00724C69"/>
    <w:rsid w:val="00780B02"/>
    <w:rsid w:val="00790F80"/>
    <w:rsid w:val="0079668E"/>
    <w:rsid w:val="007A6145"/>
    <w:rsid w:val="007E2EB1"/>
    <w:rsid w:val="007F196C"/>
    <w:rsid w:val="00802BAB"/>
    <w:rsid w:val="00803B2C"/>
    <w:rsid w:val="0080650D"/>
    <w:rsid w:val="00854CDC"/>
    <w:rsid w:val="00865E54"/>
    <w:rsid w:val="008844E1"/>
    <w:rsid w:val="00887A67"/>
    <w:rsid w:val="00891E97"/>
    <w:rsid w:val="008954B6"/>
    <w:rsid w:val="008A3BD8"/>
    <w:rsid w:val="008F7B16"/>
    <w:rsid w:val="009426FC"/>
    <w:rsid w:val="009639CB"/>
    <w:rsid w:val="009818E8"/>
    <w:rsid w:val="00986629"/>
    <w:rsid w:val="00992656"/>
    <w:rsid w:val="009A1258"/>
    <w:rsid w:val="009B7CF9"/>
    <w:rsid w:val="009C582C"/>
    <w:rsid w:val="009D0EB9"/>
    <w:rsid w:val="00A03D51"/>
    <w:rsid w:val="00A31EF6"/>
    <w:rsid w:val="00A42944"/>
    <w:rsid w:val="00A51B3F"/>
    <w:rsid w:val="00A72699"/>
    <w:rsid w:val="00AA125A"/>
    <w:rsid w:val="00AA1D5A"/>
    <w:rsid w:val="00AC45F6"/>
    <w:rsid w:val="00AD3D9C"/>
    <w:rsid w:val="00AD5684"/>
    <w:rsid w:val="00AE0AAD"/>
    <w:rsid w:val="00B012CF"/>
    <w:rsid w:val="00B02585"/>
    <w:rsid w:val="00B04CAF"/>
    <w:rsid w:val="00BA534B"/>
    <w:rsid w:val="00BB54BA"/>
    <w:rsid w:val="00BF4F7D"/>
    <w:rsid w:val="00BF5ECC"/>
    <w:rsid w:val="00C02CC3"/>
    <w:rsid w:val="00C10024"/>
    <w:rsid w:val="00C11575"/>
    <w:rsid w:val="00C223FC"/>
    <w:rsid w:val="00C415A4"/>
    <w:rsid w:val="00C43CBE"/>
    <w:rsid w:val="00C77156"/>
    <w:rsid w:val="00CB0572"/>
    <w:rsid w:val="00D130B6"/>
    <w:rsid w:val="00D20A88"/>
    <w:rsid w:val="00D71EED"/>
    <w:rsid w:val="00DA4ABB"/>
    <w:rsid w:val="00DC613E"/>
    <w:rsid w:val="00DD22E9"/>
    <w:rsid w:val="00DD7B94"/>
    <w:rsid w:val="00DE3D9A"/>
    <w:rsid w:val="00DF5976"/>
    <w:rsid w:val="00E34CBE"/>
    <w:rsid w:val="00E74EC8"/>
    <w:rsid w:val="00E7765D"/>
    <w:rsid w:val="00EA74E3"/>
    <w:rsid w:val="00EB6FD7"/>
    <w:rsid w:val="00F061DA"/>
    <w:rsid w:val="00F06FBC"/>
    <w:rsid w:val="00F16AF8"/>
    <w:rsid w:val="00F17852"/>
    <w:rsid w:val="00F17D4F"/>
    <w:rsid w:val="00F23307"/>
    <w:rsid w:val="00F57069"/>
    <w:rsid w:val="00F57DA6"/>
    <w:rsid w:val="00F816F3"/>
    <w:rsid w:val="00FC5E82"/>
    <w:rsid w:val="00FE5345"/>
    <w:rsid w:val="00FF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8C370F-7D19-448F-A2A4-934E504A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Cabealho1">
    <w:name w:val="heading 1"/>
    <w:basedOn w:val="Normal"/>
    <w:next w:val="Normal"/>
    <w:link w:val="Cabealh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Cabealho2">
    <w:name w:val="heading 2"/>
    <w:basedOn w:val="Normal"/>
    <w:next w:val="Normal"/>
    <w:link w:val="Cabealh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Cabealho3">
    <w:name w:val="heading 3"/>
    <w:basedOn w:val="Normal"/>
    <w:next w:val="Normal"/>
    <w:link w:val="Cabealh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Cabealho4">
    <w:name w:val="heading 4"/>
    <w:basedOn w:val="Normal"/>
    <w:next w:val="Normal"/>
    <w:link w:val="Cabealh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Cabealho5">
    <w:name w:val="heading 5"/>
    <w:basedOn w:val="Normal"/>
    <w:next w:val="Normal"/>
    <w:link w:val="Cabealh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abealho6">
    <w:name w:val="heading 6"/>
    <w:basedOn w:val="Normal"/>
    <w:next w:val="Normal"/>
    <w:link w:val="Cabealh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Cabealho7">
    <w:name w:val="heading 7"/>
    <w:basedOn w:val="Normal"/>
    <w:next w:val="Normal"/>
    <w:link w:val="Cabealh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Cabealho8">
    <w:name w:val="heading 8"/>
    <w:basedOn w:val="Normal"/>
    <w:next w:val="Normal"/>
    <w:link w:val="Cabealh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Cabealho9">
    <w:name w:val="heading 9"/>
    <w:basedOn w:val="Normal"/>
    <w:next w:val="Normal"/>
    <w:link w:val="Cabealh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Cabealho2Carter">
    <w:name w:val="Cabeçalho 2 Caráter"/>
    <w:basedOn w:val="Tipodeletrapredefinidodopargrafo"/>
    <w:link w:val="Cabealh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Cabealho3Carter">
    <w:name w:val="Cabeçalho 3 Caráter"/>
    <w:basedOn w:val="Tipodeletrapredefinidodopargrafo"/>
    <w:link w:val="Cabealho3"/>
    <w:rsid w:val="00992656"/>
    <w:rPr>
      <w:rFonts w:ascii="Arial" w:hAnsi="Arial" w:cs="Arial"/>
      <w:b/>
      <w:bCs/>
      <w:sz w:val="26"/>
      <w:szCs w:val="26"/>
    </w:rPr>
  </w:style>
  <w:style w:type="character" w:customStyle="1" w:styleId="Cabealho4Carter">
    <w:name w:val="Cabeçalho 4 Caráter"/>
    <w:basedOn w:val="Tipodeletrapredefinidodopargrafo"/>
    <w:link w:val="Cabealho4"/>
    <w:rsid w:val="00992656"/>
    <w:rPr>
      <w:rFonts w:ascii="Arial" w:hAnsi="Arial"/>
      <w:b/>
      <w:bCs/>
      <w:sz w:val="28"/>
      <w:szCs w:val="28"/>
    </w:rPr>
  </w:style>
  <w:style w:type="character" w:customStyle="1" w:styleId="Cabealho5Carter">
    <w:name w:val="Cabeçalho 5 Caráter"/>
    <w:basedOn w:val="Tipodeletrapredefinidodopargrafo"/>
    <w:link w:val="Cabealh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Cabealho6Carter">
    <w:name w:val="Cabeçalho 6 Caráter"/>
    <w:basedOn w:val="Tipodeletrapredefinidodopargrafo"/>
    <w:link w:val="Cabealho6"/>
    <w:rsid w:val="00992656"/>
    <w:rPr>
      <w:rFonts w:ascii="Arial" w:hAnsi="Arial"/>
      <w:b/>
      <w:bCs/>
      <w:sz w:val="22"/>
      <w:szCs w:val="22"/>
    </w:rPr>
  </w:style>
  <w:style w:type="character" w:customStyle="1" w:styleId="Cabealho7Carter">
    <w:name w:val="Cabeçalho 7 Caráter"/>
    <w:basedOn w:val="Tipodeletrapredefinidodopargrafo"/>
    <w:link w:val="Cabealho7"/>
    <w:rsid w:val="00992656"/>
    <w:rPr>
      <w:rFonts w:ascii="Arial" w:hAnsi="Arial"/>
      <w:szCs w:val="24"/>
    </w:rPr>
  </w:style>
  <w:style w:type="character" w:customStyle="1" w:styleId="Cabealho8Carter">
    <w:name w:val="Cabeçalho 8 Caráter"/>
    <w:basedOn w:val="Tipodeletrapredefinidodopargrafo"/>
    <w:link w:val="Cabealho8"/>
    <w:rsid w:val="00992656"/>
    <w:rPr>
      <w:rFonts w:ascii="Arial" w:hAnsi="Arial"/>
      <w:i/>
      <w:iCs/>
      <w:szCs w:val="24"/>
    </w:rPr>
  </w:style>
  <w:style w:type="character" w:customStyle="1" w:styleId="Cabealho9Carter">
    <w:name w:val="Cabeçalho 9 Caráter"/>
    <w:basedOn w:val="Tipodeletrapredefinidodopargrafo"/>
    <w:link w:val="Cabealh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34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argrafodaListaCarter">
    <w:name w:val="Parágrafo da Lista Caráter"/>
    <w:link w:val="PargrafodaLista"/>
    <w:uiPriority w:val="34"/>
    <w:locked/>
    <w:rsid w:val="00A72699"/>
    <w:rPr>
      <w:rFonts w:ascii="Arial Narrow" w:hAnsi="Arial Narrow"/>
      <w:szCs w:val="24"/>
    </w:rPr>
  </w:style>
  <w:style w:type="character" w:styleId="nfase">
    <w:name w:val="Emphasis"/>
    <w:basedOn w:val="Tipodeletrapredefinidodopargrafo"/>
    <w:uiPriority w:val="20"/>
    <w:qFormat/>
    <w:rsid w:val="00AA125A"/>
    <w:rPr>
      <w:i/>
      <w:iCs/>
    </w:rPr>
  </w:style>
  <w:style w:type="paragraph" w:styleId="Corpodetexto">
    <w:name w:val="Body Text"/>
    <w:basedOn w:val="Normal"/>
    <w:link w:val="CorpodetextoCarter"/>
    <w:uiPriority w:val="1"/>
    <w:qFormat/>
    <w:rsid w:val="00BF5ECC"/>
    <w:pPr>
      <w:widowControl w:val="0"/>
      <w:autoSpaceDE w:val="0"/>
      <w:autoSpaceDN w:val="0"/>
      <w:spacing w:before="0" w:after="0"/>
      <w:jc w:val="left"/>
    </w:pPr>
    <w:rPr>
      <w:rFonts w:ascii="Arial" w:eastAsia="Arial" w:hAnsi="Arial" w:cs="Arial"/>
      <w:sz w:val="21"/>
      <w:szCs w:val="21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BF5ECC"/>
    <w:rPr>
      <w:rFonts w:ascii="Arial" w:eastAsia="Arial" w:hAnsi="Arial" w:cs="Arial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61DB45B-A7D9-4E04-89D0-AD2DE38F6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1671</TotalTime>
  <Pages>7</Pages>
  <Words>2100</Words>
  <Characters>11343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13417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Palma</dc:creator>
  <cp:lastModifiedBy>Conta Microsoft</cp:lastModifiedBy>
  <cp:revision>21</cp:revision>
  <cp:lastPrinted>2021-07-14T14:07:00Z</cp:lastPrinted>
  <dcterms:created xsi:type="dcterms:W3CDTF">2021-06-18T16:57:00Z</dcterms:created>
  <dcterms:modified xsi:type="dcterms:W3CDTF">2021-07-14T14:07:00Z</dcterms:modified>
</cp:coreProperties>
</file>